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E4B3E7" w14:textId="77777777" w:rsidR="007140E5" w:rsidRPr="00F27ED9" w:rsidRDefault="007140E5" w:rsidP="007140E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14:paraId="3B6389DB" w14:textId="4433D2F9" w:rsidR="00BF70AA" w:rsidRDefault="002B717F" w:rsidP="0051674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00AF2127">
        <w:rPr>
          <w:rFonts w:ascii="Times New Roman" w:eastAsia="Calibri" w:hAnsi="Times New Roman" w:cs="Times New Roman"/>
          <w:bCs/>
          <w:sz w:val="12"/>
          <w:szCs w:val="12"/>
        </w:rPr>
        <w:t xml:space="preserve">Постановление администрации </w:t>
      </w:r>
      <w:r w:rsidR="00AF2127" w:rsidRPr="00CE1389">
        <w:rPr>
          <w:rFonts w:ascii="Times New Roman" w:eastAsia="Calibri" w:hAnsi="Times New Roman" w:cs="Times New Roman"/>
          <w:bCs/>
          <w:sz w:val="12"/>
          <w:szCs w:val="12"/>
        </w:rPr>
        <w:t>му</w:t>
      </w:r>
      <w:r w:rsidR="00AF2127">
        <w:rPr>
          <w:rFonts w:ascii="Times New Roman" w:eastAsia="Calibri" w:hAnsi="Times New Roman" w:cs="Times New Roman"/>
          <w:bCs/>
          <w:sz w:val="12"/>
          <w:szCs w:val="12"/>
        </w:rPr>
        <w:t xml:space="preserve">ниципального района Сергиевский </w:t>
      </w:r>
      <w:r w:rsidR="00AF2127" w:rsidRPr="00CE1389">
        <w:rPr>
          <w:rFonts w:ascii="Times New Roman" w:eastAsia="Calibri" w:hAnsi="Times New Roman" w:cs="Times New Roman"/>
          <w:bCs/>
          <w:sz w:val="12"/>
          <w:szCs w:val="12"/>
        </w:rPr>
        <w:t xml:space="preserve">Самарской области </w:t>
      </w:r>
      <w:r w:rsidR="00BF70AA">
        <w:rPr>
          <w:rFonts w:ascii="Times New Roman" w:eastAsia="Calibri" w:hAnsi="Times New Roman" w:cs="Times New Roman"/>
          <w:bCs/>
          <w:sz w:val="12"/>
          <w:szCs w:val="12"/>
        </w:rPr>
        <w:t>№351 от «08</w:t>
      </w:r>
      <w:r w:rsidR="00AF2127">
        <w:rPr>
          <w:rFonts w:ascii="Times New Roman" w:eastAsia="Calibri" w:hAnsi="Times New Roman" w:cs="Times New Roman"/>
          <w:bCs/>
          <w:sz w:val="12"/>
          <w:szCs w:val="12"/>
        </w:rPr>
        <w:t xml:space="preserve">» апреля 2022 года </w:t>
      </w:r>
      <w:r w:rsidR="00AF2127" w:rsidRPr="00CE1389">
        <w:rPr>
          <w:rFonts w:ascii="Times New Roman" w:eastAsia="Calibri" w:hAnsi="Times New Roman" w:cs="Times New Roman"/>
          <w:bCs/>
          <w:sz w:val="12"/>
          <w:szCs w:val="12"/>
        </w:rPr>
        <w:t>«</w:t>
      </w:r>
      <w:r w:rsidR="00BF70AA" w:rsidRPr="00BF70AA">
        <w:rPr>
          <w:rFonts w:ascii="Times New Roman" w:eastAsia="Calibri" w:hAnsi="Times New Roman" w:cs="Times New Roman"/>
          <w:bCs/>
          <w:sz w:val="12"/>
          <w:szCs w:val="12"/>
        </w:rPr>
        <w:t>Об утверждении Порядка подготовки документации по планировке территории, разрабатываемой на основании решений администрации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r w:rsidR="00AF2127" w:rsidRPr="00CE1389">
        <w:rPr>
          <w:rFonts w:ascii="Times New Roman" w:eastAsia="Calibri" w:hAnsi="Times New Roman" w:cs="Times New Roman"/>
          <w:bCs/>
          <w:sz w:val="12"/>
          <w:szCs w:val="12"/>
        </w:rPr>
        <w:t>»</w:t>
      </w:r>
      <w:r w:rsidR="00B44D58">
        <w:rPr>
          <w:rFonts w:ascii="Times New Roman" w:eastAsia="Calibri" w:hAnsi="Times New Roman" w:cs="Times New Roman"/>
          <w:bCs/>
          <w:sz w:val="12"/>
          <w:szCs w:val="12"/>
        </w:rPr>
        <w:t>…4</w:t>
      </w:r>
    </w:p>
    <w:p w14:paraId="6A5C7D0E" w14:textId="4128977D" w:rsidR="0051674A" w:rsidRDefault="002B717F" w:rsidP="00D91B5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323A5F">
        <w:rPr>
          <w:rFonts w:ascii="Times New Roman" w:eastAsia="Calibri" w:hAnsi="Times New Roman" w:cs="Times New Roman"/>
          <w:bCs/>
          <w:sz w:val="12"/>
          <w:szCs w:val="12"/>
        </w:rPr>
        <w:t>.</w:t>
      </w:r>
      <w:r w:rsidR="00AF776C">
        <w:rPr>
          <w:rFonts w:ascii="Times New Roman" w:eastAsia="Calibri" w:hAnsi="Times New Roman" w:cs="Times New Roman"/>
          <w:bCs/>
          <w:sz w:val="12"/>
          <w:szCs w:val="12"/>
        </w:rPr>
        <w:t xml:space="preserve"> </w:t>
      </w:r>
      <w:r w:rsidR="0051674A">
        <w:rPr>
          <w:rFonts w:ascii="Times New Roman" w:eastAsia="Calibri" w:hAnsi="Times New Roman" w:cs="Times New Roman"/>
          <w:bCs/>
          <w:sz w:val="12"/>
          <w:szCs w:val="12"/>
        </w:rPr>
        <w:t xml:space="preserve">Постановление администрации </w:t>
      </w:r>
      <w:r w:rsidR="0051674A" w:rsidRPr="00CE1389">
        <w:rPr>
          <w:rFonts w:ascii="Times New Roman" w:eastAsia="Calibri" w:hAnsi="Times New Roman" w:cs="Times New Roman"/>
          <w:bCs/>
          <w:sz w:val="12"/>
          <w:szCs w:val="12"/>
        </w:rPr>
        <w:t>му</w:t>
      </w:r>
      <w:r w:rsidR="0051674A">
        <w:rPr>
          <w:rFonts w:ascii="Times New Roman" w:eastAsia="Calibri" w:hAnsi="Times New Roman" w:cs="Times New Roman"/>
          <w:bCs/>
          <w:sz w:val="12"/>
          <w:szCs w:val="12"/>
        </w:rPr>
        <w:t xml:space="preserve">ниципального района Сергиевский </w:t>
      </w:r>
      <w:r w:rsidR="0051674A" w:rsidRPr="00CE1389">
        <w:rPr>
          <w:rFonts w:ascii="Times New Roman" w:eastAsia="Calibri" w:hAnsi="Times New Roman" w:cs="Times New Roman"/>
          <w:bCs/>
          <w:sz w:val="12"/>
          <w:szCs w:val="12"/>
        </w:rPr>
        <w:t xml:space="preserve">Самарской области </w:t>
      </w:r>
      <w:r w:rsidR="0051674A">
        <w:rPr>
          <w:rFonts w:ascii="Times New Roman" w:eastAsia="Calibri" w:hAnsi="Times New Roman" w:cs="Times New Roman"/>
          <w:bCs/>
          <w:sz w:val="12"/>
          <w:szCs w:val="12"/>
        </w:rPr>
        <w:t xml:space="preserve">№353 от «08» апреля 2022 года </w:t>
      </w:r>
      <w:r w:rsidR="0051674A" w:rsidRPr="00CE1389">
        <w:rPr>
          <w:rFonts w:ascii="Times New Roman" w:eastAsia="Calibri" w:hAnsi="Times New Roman" w:cs="Times New Roman"/>
          <w:bCs/>
          <w:sz w:val="12"/>
          <w:szCs w:val="12"/>
        </w:rPr>
        <w:t>«</w:t>
      </w:r>
      <w:r w:rsidR="0051674A" w:rsidRPr="0051674A">
        <w:rPr>
          <w:rFonts w:ascii="Times New Roman" w:eastAsia="Calibri" w:hAnsi="Times New Roman" w:cs="Times New Roman"/>
          <w:bCs/>
          <w:sz w:val="12"/>
          <w:szCs w:val="12"/>
        </w:rPr>
        <w:t>Об утверждении Порядка проверки правильности составления документов, представляемых сельскохозяйственными товаропроизводителями, осуществляющими свою деятельность на территории муниципального района Сергиевский Самарской области, на возмещение части затрат на проведение агротехнологических работ, повышение уровня экологической безопасности сельскохозяйственного производства, а также на повышение плодородия и качества почв, подтверждение достоверности содержащихся в них сведений</w:t>
      </w:r>
      <w:r w:rsidR="0051674A" w:rsidRPr="00CE1389">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…………………………………………9</w:t>
      </w:r>
    </w:p>
    <w:p w14:paraId="366A8617" w14:textId="6EA27D72" w:rsidR="00D91B5A" w:rsidRDefault="002B717F" w:rsidP="00D91B5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00E723B4">
        <w:rPr>
          <w:rFonts w:ascii="Times New Roman" w:eastAsia="Calibri" w:hAnsi="Times New Roman" w:cs="Times New Roman"/>
          <w:bCs/>
          <w:sz w:val="12"/>
          <w:szCs w:val="12"/>
        </w:rPr>
        <w:t xml:space="preserve">. </w:t>
      </w:r>
      <w:r w:rsidR="00887F3D">
        <w:rPr>
          <w:rFonts w:ascii="Times New Roman" w:eastAsia="Calibri" w:hAnsi="Times New Roman" w:cs="Times New Roman"/>
          <w:bCs/>
          <w:sz w:val="12"/>
          <w:szCs w:val="12"/>
        </w:rPr>
        <w:t xml:space="preserve">Постановление администрации </w:t>
      </w:r>
      <w:r w:rsidR="00D91B5A">
        <w:rPr>
          <w:rFonts w:ascii="Times New Roman" w:eastAsia="Calibri" w:hAnsi="Times New Roman" w:cs="Times New Roman"/>
          <w:bCs/>
          <w:sz w:val="12"/>
          <w:szCs w:val="12"/>
        </w:rPr>
        <w:t xml:space="preserve">сельского поселения Антоновка </w:t>
      </w:r>
      <w:r w:rsidR="00887F3D" w:rsidRPr="00CE1389">
        <w:rPr>
          <w:rFonts w:ascii="Times New Roman" w:eastAsia="Calibri" w:hAnsi="Times New Roman" w:cs="Times New Roman"/>
          <w:bCs/>
          <w:sz w:val="12"/>
          <w:szCs w:val="12"/>
        </w:rPr>
        <w:t>му</w:t>
      </w:r>
      <w:r w:rsidR="00887F3D">
        <w:rPr>
          <w:rFonts w:ascii="Times New Roman" w:eastAsia="Calibri" w:hAnsi="Times New Roman" w:cs="Times New Roman"/>
          <w:bCs/>
          <w:sz w:val="12"/>
          <w:szCs w:val="12"/>
        </w:rPr>
        <w:t xml:space="preserve">ниципального района Сергиевский </w:t>
      </w:r>
      <w:r w:rsidR="00887F3D" w:rsidRPr="00CE1389">
        <w:rPr>
          <w:rFonts w:ascii="Times New Roman" w:eastAsia="Calibri" w:hAnsi="Times New Roman" w:cs="Times New Roman"/>
          <w:bCs/>
          <w:sz w:val="12"/>
          <w:szCs w:val="12"/>
        </w:rPr>
        <w:t xml:space="preserve">Самарской области </w:t>
      </w:r>
      <w:r w:rsidR="00D91B5A">
        <w:rPr>
          <w:rFonts w:ascii="Times New Roman" w:eastAsia="Calibri" w:hAnsi="Times New Roman" w:cs="Times New Roman"/>
          <w:bCs/>
          <w:sz w:val="12"/>
          <w:szCs w:val="12"/>
        </w:rPr>
        <w:t>№10 от «08</w:t>
      </w:r>
      <w:r w:rsidR="00887F3D">
        <w:rPr>
          <w:rFonts w:ascii="Times New Roman" w:eastAsia="Calibri" w:hAnsi="Times New Roman" w:cs="Times New Roman"/>
          <w:bCs/>
          <w:sz w:val="12"/>
          <w:szCs w:val="12"/>
        </w:rPr>
        <w:t xml:space="preserve">» апреля 2022 года </w:t>
      </w:r>
      <w:r w:rsidR="00887F3D" w:rsidRPr="00CE1389">
        <w:rPr>
          <w:rFonts w:ascii="Times New Roman" w:eastAsia="Calibri" w:hAnsi="Times New Roman" w:cs="Times New Roman"/>
          <w:bCs/>
          <w:sz w:val="12"/>
          <w:szCs w:val="12"/>
        </w:rPr>
        <w:t>«</w:t>
      </w:r>
      <w:r w:rsidR="00D91B5A" w:rsidRPr="00D91B5A">
        <w:rPr>
          <w:rFonts w:ascii="Times New Roman" w:eastAsia="Calibri" w:hAnsi="Times New Roman" w:cs="Times New Roman"/>
          <w:bCs/>
          <w:sz w:val="12"/>
          <w:szCs w:val="12"/>
        </w:rPr>
        <w:t>Об утверждении Положения о составе, порядке подготовки генерального плана сельского поселения Антоновка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r w:rsidR="00887F3D" w:rsidRPr="00CE1389">
        <w:rPr>
          <w:rFonts w:ascii="Times New Roman" w:eastAsia="Calibri" w:hAnsi="Times New Roman" w:cs="Times New Roman"/>
          <w:bCs/>
          <w:sz w:val="12"/>
          <w:szCs w:val="12"/>
        </w:rPr>
        <w:t>»</w:t>
      </w:r>
      <w:r w:rsidR="00F2245B">
        <w:rPr>
          <w:rFonts w:ascii="Times New Roman" w:eastAsia="Calibri" w:hAnsi="Times New Roman" w:cs="Times New Roman"/>
          <w:bCs/>
          <w:sz w:val="12"/>
          <w:szCs w:val="12"/>
        </w:rPr>
        <w:t>…………………………………………</w:t>
      </w:r>
      <w:r w:rsidR="00D91B5A">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9</w:t>
      </w:r>
    </w:p>
    <w:p w14:paraId="191A7ED8" w14:textId="1DAA00C7" w:rsidR="00D91B5A" w:rsidRDefault="00216A22" w:rsidP="006D75F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00B0704F">
        <w:rPr>
          <w:rFonts w:ascii="Times New Roman" w:eastAsia="Calibri" w:hAnsi="Times New Roman" w:cs="Times New Roman"/>
          <w:bCs/>
          <w:sz w:val="12"/>
          <w:szCs w:val="12"/>
        </w:rPr>
        <w:t xml:space="preserve">. </w:t>
      </w:r>
      <w:r w:rsidR="00D91B5A">
        <w:rPr>
          <w:rFonts w:ascii="Times New Roman" w:eastAsia="Calibri" w:hAnsi="Times New Roman" w:cs="Times New Roman"/>
          <w:bCs/>
          <w:sz w:val="12"/>
          <w:szCs w:val="12"/>
        </w:rPr>
        <w:t xml:space="preserve">Постановление администрации сельского поселения Антоновка </w:t>
      </w:r>
      <w:r w:rsidR="00D91B5A" w:rsidRPr="00CE1389">
        <w:rPr>
          <w:rFonts w:ascii="Times New Roman" w:eastAsia="Calibri" w:hAnsi="Times New Roman" w:cs="Times New Roman"/>
          <w:bCs/>
          <w:sz w:val="12"/>
          <w:szCs w:val="12"/>
        </w:rPr>
        <w:t>му</w:t>
      </w:r>
      <w:r w:rsidR="00D91B5A">
        <w:rPr>
          <w:rFonts w:ascii="Times New Roman" w:eastAsia="Calibri" w:hAnsi="Times New Roman" w:cs="Times New Roman"/>
          <w:bCs/>
          <w:sz w:val="12"/>
          <w:szCs w:val="12"/>
        </w:rPr>
        <w:t xml:space="preserve">ниципального района Сергиевский </w:t>
      </w:r>
      <w:r w:rsidR="00D91B5A" w:rsidRPr="00CE1389">
        <w:rPr>
          <w:rFonts w:ascii="Times New Roman" w:eastAsia="Calibri" w:hAnsi="Times New Roman" w:cs="Times New Roman"/>
          <w:bCs/>
          <w:sz w:val="12"/>
          <w:szCs w:val="12"/>
        </w:rPr>
        <w:t xml:space="preserve">Самарской области </w:t>
      </w:r>
      <w:r w:rsidR="00D91B5A">
        <w:rPr>
          <w:rFonts w:ascii="Times New Roman" w:eastAsia="Calibri" w:hAnsi="Times New Roman" w:cs="Times New Roman"/>
          <w:bCs/>
          <w:sz w:val="12"/>
          <w:szCs w:val="12"/>
        </w:rPr>
        <w:t xml:space="preserve">№11 от «08» апреля 2022 года </w:t>
      </w:r>
      <w:r w:rsidR="00D91B5A" w:rsidRPr="00CE1389">
        <w:rPr>
          <w:rFonts w:ascii="Times New Roman" w:eastAsia="Calibri" w:hAnsi="Times New Roman" w:cs="Times New Roman"/>
          <w:bCs/>
          <w:sz w:val="12"/>
          <w:szCs w:val="12"/>
        </w:rPr>
        <w:t>«</w:t>
      </w:r>
      <w:r w:rsidR="00D91B5A" w:rsidRPr="00D91B5A">
        <w:rPr>
          <w:rFonts w:ascii="Times New Roman" w:eastAsia="Calibri" w:hAnsi="Times New Roman" w:cs="Times New Roman"/>
          <w:bCs/>
          <w:sz w:val="12"/>
          <w:szCs w:val="12"/>
        </w:rPr>
        <w:t>Об утверждении Порядка подготовки документации по планировке территории, разрабатываемой на основании решений администрации сельского поселения Антоновка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r w:rsidR="00D91B5A" w:rsidRPr="00CE1389">
        <w:rPr>
          <w:rFonts w:ascii="Times New Roman" w:eastAsia="Calibri" w:hAnsi="Times New Roman" w:cs="Times New Roman"/>
          <w:bCs/>
          <w:sz w:val="12"/>
          <w:szCs w:val="12"/>
        </w:rPr>
        <w:t>»</w:t>
      </w:r>
      <w:r w:rsidR="00D91B5A">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………………………………………………………………………………12</w:t>
      </w:r>
    </w:p>
    <w:p w14:paraId="4D144479" w14:textId="375B693C" w:rsidR="00AD5DD1" w:rsidRDefault="00B0704F" w:rsidP="00364B0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0035324A">
        <w:rPr>
          <w:rFonts w:ascii="Times New Roman" w:eastAsia="Calibri" w:hAnsi="Times New Roman" w:cs="Times New Roman"/>
          <w:bCs/>
          <w:sz w:val="12"/>
          <w:szCs w:val="12"/>
        </w:rPr>
        <w:t xml:space="preserve"> </w:t>
      </w:r>
      <w:r w:rsidR="006D75FC">
        <w:rPr>
          <w:rFonts w:ascii="Times New Roman" w:eastAsia="Calibri" w:hAnsi="Times New Roman" w:cs="Times New Roman"/>
          <w:bCs/>
          <w:sz w:val="12"/>
          <w:szCs w:val="12"/>
        </w:rPr>
        <w:t xml:space="preserve">Решение собрания представителей сельского поселения Антоновка </w:t>
      </w:r>
      <w:r w:rsidR="006D75FC" w:rsidRPr="00CE1389">
        <w:rPr>
          <w:rFonts w:ascii="Times New Roman" w:eastAsia="Calibri" w:hAnsi="Times New Roman" w:cs="Times New Roman"/>
          <w:bCs/>
          <w:sz w:val="12"/>
          <w:szCs w:val="12"/>
        </w:rPr>
        <w:t>му</w:t>
      </w:r>
      <w:r w:rsidR="006D75FC">
        <w:rPr>
          <w:rFonts w:ascii="Times New Roman" w:eastAsia="Calibri" w:hAnsi="Times New Roman" w:cs="Times New Roman"/>
          <w:bCs/>
          <w:sz w:val="12"/>
          <w:szCs w:val="12"/>
        </w:rPr>
        <w:t xml:space="preserve">ниципального района Сергиевский </w:t>
      </w:r>
      <w:r w:rsidR="006D75FC" w:rsidRPr="00CE1389">
        <w:rPr>
          <w:rFonts w:ascii="Times New Roman" w:eastAsia="Calibri" w:hAnsi="Times New Roman" w:cs="Times New Roman"/>
          <w:bCs/>
          <w:sz w:val="12"/>
          <w:szCs w:val="12"/>
        </w:rPr>
        <w:t xml:space="preserve">Самарской области </w:t>
      </w:r>
      <w:r w:rsidR="006D75FC">
        <w:rPr>
          <w:rFonts w:ascii="Times New Roman" w:eastAsia="Calibri" w:hAnsi="Times New Roman" w:cs="Times New Roman"/>
          <w:bCs/>
          <w:sz w:val="12"/>
          <w:szCs w:val="12"/>
        </w:rPr>
        <w:t xml:space="preserve">№15 от «08» апреля 2022 года </w:t>
      </w:r>
      <w:r w:rsidR="006D75FC" w:rsidRPr="00CE1389">
        <w:rPr>
          <w:rFonts w:ascii="Times New Roman" w:eastAsia="Calibri" w:hAnsi="Times New Roman" w:cs="Times New Roman"/>
          <w:bCs/>
          <w:sz w:val="12"/>
          <w:szCs w:val="12"/>
        </w:rPr>
        <w:t>«</w:t>
      </w:r>
      <w:r w:rsidR="006D75FC" w:rsidRPr="006D75FC">
        <w:rPr>
          <w:rFonts w:ascii="Times New Roman" w:eastAsia="Calibri" w:hAnsi="Times New Roman" w:cs="Times New Roman"/>
          <w:bCs/>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Антоновка муниципального района Сергиевский Самарской области</w:t>
      </w:r>
      <w:r w:rsidR="006D75FC" w:rsidRPr="00CE1389">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…18</w:t>
      </w:r>
    </w:p>
    <w:p w14:paraId="581F4FD2" w14:textId="6B6FF6EC" w:rsidR="00364B02" w:rsidRDefault="00BC4DDF" w:rsidP="003E46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Постановление администрации сельского поселения </w:t>
      </w:r>
      <w:r w:rsidRPr="00BC4DDF">
        <w:rPr>
          <w:rFonts w:ascii="Times New Roman" w:eastAsia="Calibri" w:hAnsi="Times New Roman" w:cs="Times New Roman"/>
          <w:bCs/>
          <w:sz w:val="12"/>
          <w:szCs w:val="12"/>
        </w:rPr>
        <w:t xml:space="preserve">Верхняя Орлянка </w:t>
      </w:r>
      <w:r w:rsidRPr="00CE1389">
        <w:rPr>
          <w:rFonts w:ascii="Times New Roman" w:eastAsia="Calibri" w:hAnsi="Times New Roman" w:cs="Times New Roman"/>
          <w:bCs/>
          <w:sz w:val="12"/>
          <w:szCs w:val="12"/>
        </w:rPr>
        <w:t>му</w:t>
      </w:r>
      <w:r>
        <w:rPr>
          <w:rFonts w:ascii="Times New Roman" w:eastAsia="Calibri" w:hAnsi="Times New Roman" w:cs="Times New Roman"/>
          <w:bCs/>
          <w:sz w:val="12"/>
          <w:szCs w:val="12"/>
        </w:rPr>
        <w:t xml:space="preserve">ниципального района Сергиевский </w:t>
      </w:r>
      <w:r w:rsidRPr="00CE1389">
        <w:rPr>
          <w:rFonts w:ascii="Times New Roman" w:eastAsia="Calibri" w:hAnsi="Times New Roman" w:cs="Times New Roman"/>
          <w:bCs/>
          <w:sz w:val="12"/>
          <w:szCs w:val="12"/>
        </w:rPr>
        <w:t xml:space="preserve">Самарской области </w:t>
      </w:r>
      <w:r>
        <w:rPr>
          <w:rFonts w:ascii="Times New Roman" w:eastAsia="Calibri" w:hAnsi="Times New Roman" w:cs="Times New Roman"/>
          <w:bCs/>
          <w:sz w:val="12"/>
          <w:szCs w:val="12"/>
        </w:rPr>
        <w:t xml:space="preserve">№8 от «08» апреля 2022 года </w:t>
      </w:r>
      <w:r w:rsidRPr="00CE1389">
        <w:rPr>
          <w:rFonts w:ascii="Times New Roman" w:eastAsia="Calibri" w:hAnsi="Times New Roman" w:cs="Times New Roman"/>
          <w:bCs/>
          <w:sz w:val="12"/>
          <w:szCs w:val="12"/>
        </w:rPr>
        <w:t>«</w:t>
      </w:r>
      <w:r w:rsidRPr="00BC4DDF">
        <w:rPr>
          <w:rFonts w:ascii="Times New Roman" w:eastAsia="Calibri" w:hAnsi="Times New Roman" w:cs="Times New Roman"/>
          <w:bCs/>
          <w:sz w:val="12"/>
          <w:szCs w:val="12"/>
        </w:rPr>
        <w:t>Об утверждении Положения о составе, порядке подготовки генерального плана сельского поселения Верхняя Орлянка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r w:rsidRPr="00CE1389">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………………………………………………………………………………23</w:t>
      </w:r>
    </w:p>
    <w:p w14:paraId="69139CF2" w14:textId="3363800C" w:rsidR="00BC4DDF" w:rsidRDefault="00BC4DDF" w:rsidP="003E46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00E31865">
        <w:rPr>
          <w:rFonts w:ascii="Times New Roman" w:eastAsia="Calibri" w:hAnsi="Times New Roman" w:cs="Times New Roman"/>
          <w:bCs/>
          <w:sz w:val="12"/>
          <w:szCs w:val="12"/>
        </w:rPr>
        <w:t xml:space="preserve"> Постановление администрации сельского поселения </w:t>
      </w:r>
      <w:r w:rsidR="00E31865" w:rsidRPr="00BC4DDF">
        <w:rPr>
          <w:rFonts w:ascii="Times New Roman" w:eastAsia="Calibri" w:hAnsi="Times New Roman" w:cs="Times New Roman"/>
          <w:bCs/>
          <w:sz w:val="12"/>
          <w:szCs w:val="12"/>
        </w:rPr>
        <w:t xml:space="preserve">Верхняя Орлянка </w:t>
      </w:r>
      <w:r w:rsidR="00E31865" w:rsidRPr="00CE1389">
        <w:rPr>
          <w:rFonts w:ascii="Times New Roman" w:eastAsia="Calibri" w:hAnsi="Times New Roman" w:cs="Times New Roman"/>
          <w:bCs/>
          <w:sz w:val="12"/>
          <w:szCs w:val="12"/>
        </w:rPr>
        <w:t>му</w:t>
      </w:r>
      <w:r w:rsidR="00E31865">
        <w:rPr>
          <w:rFonts w:ascii="Times New Roman" w:eastAsia="Calibri" w:hAnsi="Times New Roman" w:cs="Times New Roman"/>
          <w:bCs/>
          <w:sz w:val="12"/>
          <w:szCs w:val="12"/>
        </w:rPr>
        <w:t xml:space="preserve">ниципального района Сергиевский </w:t>
      </w:r>
      <w:r w:rsidR="00E31865" w:rsidRPr="00CE1389">
        <w:rPr>
          <w:rFonts w:ascii="Times New Roman" w:eastAsia="Calibri" w:hAnsi="Times New Roman" w:cs="Times New Roman"/>
          <w:bCs/>
          <w:sz w:val="12"/>
          <w:szCs w:val="12"/>
        </w:rPr>
        <w:t xml:space="preserve">Самарской области </w:t>
      </w:r>
      <w:r w:rsidR="00E31865">
        <w:rPr>
          <w:rFonts w:ascii="Times New Roman" w:eastAsia="Calibri" w:hAnsi="Times New Roman" w:cs="Times New Roman"/>
          <w:bCs/>
          <w:sz w:val="12"/>
          <w:szCs w:val="12"/>
        </w:rPr>
        <w:t xml:space="preserve">№9 от «08» апреля 2022 года </w:t>
      </w:r>
      <w:r w:rsidR="00E31865" w:rsidRPr="00CE1389">
        <w:rPr>
          <w:rFonts w:ascii="Times New Roman" w:eastAsia="Calibri" w:hAnsi="Times New Roman" w:cs="Times New Roman"/>
          <w:bCs/>
          <w:sz w:val="12"/>
          <w:szCs w:val="12"/>
        </w:rPr>
        <w:t>«</w:t>
      </w:r>
      <w:r w:rsidR="00E31865" w:rsidRPr="00E31865">
        <w:rPr>
          <w:rFonts w:ascii="Times New Roman" w:eastAsia="Calibri" w:hAnsi="Times New Roman" w:cs="Times New Roman"/>
          <w:bCs/>
          <w:sz w:val="12"/>
          <w:szCs w:val="12"/>
        </w:rPr>
        <w:t>Об утверждении Порядка подготовки документации по планировке территории, разрабатываемой на основании решений администрации сельского поселения Верхняя Орлянка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r w:rsidR="00E31865" w:rsidRPr="00CE1389">
        <w:rPr>
          <w:rFonts w:ascii="Times New Roman" w:eastAsia="Calibri" w:hAnsi="Times New Roman" w:cs="Times New Roman"/>
          <w:bCs/>
          <w:sz w:val="12"/>
          <w:szCs w:val="12"/>
        </w:rPr>
        <w:t>»</w:t>
      </w:r>
      <w:r w:rsidR="00E31865">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………………………………………………………………………………26</w:t>
      </w:r>
    </w:p>
    <w:p w14:paraId="2A8C617A" w14:textId="5EA9503F" w:rsidR="00BC4DDF" w:rsidRDefault="00BC4DDF" w:rsidP="003E46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00383151">
        <w:rPr>
          <w:rFonts w:ascii="Times New Roman" w:eastAsia="Calibri" w:hAnsi="Times New Roman" w:cs="Times New Roman"/>
          <w:bCs/>
          <w:sz w:val="12"/>
          <w:szCs w:val="12"/>
        </w:rPr>
        <w:t xml:space="preserve"> Решение собрания представителей сельского поселения </w:t>
      </w:r>
      <w:r w:rsidR="00383151" w:rsidRPr="00383151">
        <w:rPr>
          <w:rFonts w:ascii="Times New Roman" w:eastAsia="Calibri" w:hAnsi="Times New Roman" w:cs="Times New Roman"/>
          <w:bCs/>
          <w:sz w:val="12"/>
          <w:szCs w:val="12"/>
        </w:rPr>
        <w:t xml:space="preserve">Верхняя Орлянка </w:t>
      </w:r>
      <w:r w:rsidR="00383151" w:rsidRPr="00CE1389">
        <w:rPr>
          <w:rFonts w:ascii="Times New Roman" w:eastAsia="Calibri" w:hAnsi="Times New Roman" w:cs="Times New Roman"/>
          <w:bCs/>
          <w:sz w:val="12"/>
          <w:szCs w:val="12"/>
        </w:rPr>
        <w:t>му</w:t>
      </w:r>
      <w:r w:rsidR="00383151">
        <w:rPr>
          <w:rFonts w:ascii="Times New Roman" w:eastAsia="Calibri" w:hAnsi="Times New Roman" w:cs="Times New Roman"/>
          <w:bCs/>
          <w:sz w:val="12"/>
          <w:szCs w:val="12"/>
        </w:rPr>
        <w:t xml:space="preserve">ниципального района Сергиевский </w:t>
      </w:r>
      <w:r w:rsidR="00383151" w:rsidRPr="00CE1389">
        <w:rPr>
          <w:rFonts w:ascii="Times New Roman" w:eastAsia="Calibri" w:hAnsi="Times New Roman" w:cs="Times New Roman"/>
          <w:bCs/>
          <w:sz w:val="12"/>
          <w:szCs w:val="12"/>
        </w:rPr>
        <w:t xml:space="preserve">Самарской области </w:t>
      </w:r>
      <w:r w:rsidR="00383151">
        <w:rPr>
          <w:rFonts w:ascii="Times New Roman" w:eastAsia="Calibri" w:hAnsi="Times New Roman" w:cs="Times New Roman"/>
          <w:bCs/>
          <w:sz w:val="12"/>
          <w:szCs w:val="12"/>
        </w:rPr>
        <w:t xml:space="preserve">№14 от «08» апреля 2022 года </w:t>
      </w:r>
      <w:r w:rsidR="00383151" w:rsidRPr="00CE1389">
        <w:rPr>
          <w:rFonts w:ascii="Times New Roman" w:eastAsia="Calibri" w:hAnsi="Times New Roman" w:cs="Times New Roman"/>
          <w:bCs/>
          <w:sz w:val="12"/>
          <w:szCs w:val="12"/>
        </w:rPr>
        <w:t>«</w:t>
      </w:r>
      <w:r w:rsidR="00383151" w:rsidRPr="006D75FC">
        <w:rPr>
          <w:rFonts w:ascii="Times New Roman" w:eastAsia="Calibri" w:hAnsi="Times New Roman" w:cs="Times New Roman"/>
          <w:bCs/>
          <w:sz w:val="12"/>
          <w:szCs w:val="12"/>
        </w:rPr>
        <w:t xml:space="preserve">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w:t>
      </w:r>
      <w:r w:rsidR="00383151" w:rsidRPr="00383151">
        <w:rPr>
          <w:rFonts w:ascii="Times New Roman" w:eastAsia="Calibri" w:hAnsi="Times New Roman" w:cs="Times New Roman"/>
          <w:bCs/>
          <w:sz w:val="12"/>
          <w:szCs w:val="12"/>
        </w:rPr>
        <w:t xml:space="preserve">Верхняя Орлянка </w:t>
      </w:r>
      <w:r w:rsidR="00383151" w:rsidRPr="006D75FC">
        <w:rPr>
          <w:rFonts w:ascii="Times New Roman" w:eastAsia="Calibri" w:hAnsi="Times New Roman" w:cs="Times New Roman"/>
          <w:bCs/>
          <w:sz w:val="12"/>
          <w:szCs w:val="12"/>
        </w:rPr>
        <w:t>муниципального района Сергиевский Самарской области</w:t>
      </w:r>
      <w:r w:rsidR="00383151" w:rsidRPr="00CE1389">
        <w:rPr>
          <w:rFonts w:ascii="Times New Roman" w:eastAsia="Calibri" w:hAnsi="Times New Roman" w:cs="Times New Roman"/>
          <w:bCs/>
          <w:sz w:val="12"/>
          <w:szCs w:val="12"/>
        </w:rPr>
        <w:t>»</w:t>
      </w:r>
      <w:r w:rsidR="00383151">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…………………………………………………………………………….31</w:t>
      </w:r>
    </w:p>
    <w:p w14:paraId="67A8852C" w14:textId="24ECB599" w:rsidR="00FF136C" w:rsidRDefault="004F22F7" w:rsidP="003E46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9. Постановление администрации сельского поселения </w:t>
      </w:r>
      <w:r w:rsidRPr="004F22F7">
        <w:rPr>
          <w:rFonts w:ascii="Times New Roman" w:eastAsia="Calibri" w:hAnsi="Times New Roman" w:cs="Times New Roman"/>
          <w:bCs/>
          <w:sz w:val="12"/>
          <w:szCs w:val="12"/>
        </w:rPr>
        <w:t xml:space="preserve">Воротнее </w:t>
      </w:r>
      <w:r w:rsidRPr="00CE1389">
        <w:rPr>
          <w:rFonts w:ascii="Times New Roman" w:eastAsia="Calibri" w:hAnsi="Times New Roman" w:cs="Times New Roman"/>
          <w:bCs/>
          <w:sz w:val="12"/>
          <w:szCs w:val="12"/>
        </w:rPr>
        <w:t>му</w:t>
      </w:r>
      <w:r>
        <w:rPr>
          <w:rFonts w:ascii="Times New Roman" w:eastAsia="Calibri" w:hAnsi="Times New Roman" w:cs="Times New Roman"/>
          <w:bCs/>
          <w:sz w:val="12"/>
          <w:szCs w:val="12"/>
        </w:rPr>
        <w:t xml:space="preserve">ниципального района Сергиевский </w:t>
      </w:r>
      <w:r w:rsidRPr="00CE1389">
        <w:rPr>
          <w:rFonts w:ascii="Times New Roman" w:eastAsia="Calibri" w:hAnsi="Times New Roman" w:cs="Times New Roman"/>
          <w:bCs/>
          <w:sz w:val="12"/>
          <w:szCs w:val="12"/>
        </w:rPr>
        <w:t xml:space="preserve">Самарской области </w:t>
      </w:r>
      <w:r>
        <w:rPr>
          <w:rFonts w:ascii="Times New Roman" w:eastAsia="Calibri" w:hAnsi="Times New Roman" w:cs="Times New Roman"/>
          <w:bCs/>
          <w:sz w:val="12"/>
          <w:szCs w:val="12"/>
        </w:rPr>
        <w:t xml:space="preserve">№9 от «08» апреля 2022 года </w:t>
      </w:r>
      <w:r w:rsidRPr="00CE1389">
        <w:rPr>
          <w:rFonts w:ascii="Times New Roman" w:eastAsia="Calibri" w:hAnsi="Times New Roman" w:cs="Times New Roman"/>
          <w:bCs/>
          <w:sz w:val="12"/>
          <w:szCs w:val="12"/>
        </w:rPr>
        <w:t>«</w:t>
      </w:r>
      <w:r w:rsidRPr="004F22F7">
        <w:rPr>
          <w:rFonts w:ascii="Times New Roman" w:eastAsia="Calibri" w:hAnsi="Times New Roman" w:cs="Times New Roman"/>
          <w:bCs/>
          <w:sz w:val="12"/>
          <w:szCs w:val="12"/>
        </w:rPr>
        <w:t>Об утверждении Положения о составе, порядке подготовки генерального плана сельского поселения Воротнее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r w:rsidRPr="00CE1389">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…………………………………………………………………………..37</w:t>
      </w:r>
    </w:p>
    <w:p w14:paraId="6CF863F3" w14:textId="039632D4" w:rsidR="004F22F7" w:rsidRDefault="004F22F7" w:rsidP="003E46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10.</w:t>
      </w:r>
      <w:r w:rsidR="004221F6">
        <w:rPr>
          <w:rFonts w:ascii="Times New Roman" w:eastAsia="Calibri" w:hAnsi="Times New Roman" w:cs="Times New Roman"/>
          <w:bCs/>
          <w:sz w:val="12"/>
          <w:szCs w:val="12"/>
        </w:rPr>
        <w:t xml:space="preserve"> Постановление администрации сельского поселения </w:t>
      </w:r>
      <w:r w:rsidR="004221F6" w:rsidRPr="004F22F7">
        <w:rPr>
          <w:rFonts w:ascii="Times New Roman" w:eastAsia="Calibri" w:hAnsi="Times New Roman" w:cs="Times New Roman"/>
          <w:bCs/>
          <w:sz w:val="12"/>
          <w:szCs w:val="12"/>
        </w:rPr>
        <w:t xml:space="preserve">Воротнее </w:t>
      </w:r>
      <w:r w:rsidR="004221F6" w:rsidRPr="00CE1389">
        <w:rPr>
          <w:rFonts w:ascii="Times New Roman" w:eastAsia="Calibri" w:hAnsi="Times New Roman" w:cs="Times New Roman"/>
          <w:bCs/>
          <w:sz w:val="12"/>
          <w:szCs w:val="12"/>
        </w:rPr>
        <w:t>му</w:t>
      </w:r>
      <w:r w:rsidR="004221F6">
        <w:rPr>
          <w:rFonts w:ascii="Times New Roman" w:eastAsia="Calibri" w:hAnsi="Times New Roman" w:cs="Times New Roman"/>
          <w:bCs/>
          <w:sz w:val="12"/>
          <w:szCs w:val="12"/>
        </w:rPr>
        <w:t xml:space="preserve">ниципального района Сергиевский </w:t>
      </w:r>
      <w:r w:rsidR="004221F6" w:rsidRPr="00CE1389">
        <w:rPr>
          <w:rFonts w:ascii="Times New Roman" w:eastAsia="Calibri" w:hAnsi="Times New Roman" w:cs="Times New Roman"/>
          <w:bCs/>
          <w:sz w:val="12"/>
          <w:szCs w:val="12"/>
        </w:rPr>
        <w:t xml:space="preserve">Самарской области </w:t>
      </w:r>
      <w:r w:rsidR="004221F6">
        <w:rPr>
          <w:rFonts w:ascii="Times New Roman" w:eastAsia="Calibri" w:hAnsi="Times New Roman" w:cs="Times New Roman"/>
          <w:bCs/>
          <w:sz w:val="12"/>
          <w:szCs w:val="12"/>
        </w:rPr>
        <w:t xml:space="preserve">№10 от «08» апреля 2022 года </w:t>
      </w:r>
      <w:r w:rsidR="004221F6" w:rsidRPr="00CE1389">
        <w:rPr>
          <w:rFonts w:ascii="Times New Roman" w:eastAsia="Calibri" w:hAnsi="Times New Roman" w:cs="Times New Roman"/>
          <w:bCs/>
          <w:sz w:val="12"/>
          <w:szCs w:val="12"/>
        </w:rPr>
        <w:t>«</w:t>
      </w:r>
      <w:r w:rsidR="004221F6" w:rsidRPr="004221F6">
        <w:rPr>
          <w:rFonts w:ascii="Times New Roman" w:eastAsia="Calibri" w:hAnsi="Times New Roman" w:cs="Times New Roman"/>
          <w:bCs/>
          <w:sz w:val="12"/>
          <w:szCs w:val="12"/>
        </w:rPr>
        <w:t>Об утверждении Порядка подготовки документации по планировке территории, разрабатываемой на основании решений администрации сельского поселения Воротнее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r w:rsidR="004221F6" w:rsidRPr="00CE1389">
        <w:rPr>
          <w:rFonts w:ascii="Times New Roman" w:eastAsia="Calibri" w:hAnsi="Times New Roman" w:cs="Times New Roman"/>
          <w:bCs/>
          <w:sz w:val="12"/>
          <w:szCs w:val="12"/>
        </w:rPr>
        <w:t>»</w:t>
      </w:r>
      <w:r w:rsidR="004221F6">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………………………………………………………………………………40</w:t>
      </w:r>
    </w:p>
    <w:p w14:paraId="1C509B70" w14:textId="36585C1C" w:rsidR="004F22F7" w:rsidRDefault="004F22F7" w:rsidP="003E46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w:t>
      </w:r>
      <w:r w:rsidR="00F75B8B">
        <w:rPr>
          <w:rFonts w:ascii="Times New Roman" w:eastAsia="Calibri" w:hAnsi="Times New Roman" w:cs="Times New Roman"/>
          <w:bCs/>
          <w:sz w:val="12"/>
          <w:szCs w:val="12"/>
        </w:rPr>
        <w:t xml:space="preserve"> Решение собрания представителей сельского поселения </w:t>
      </w:r>
      <w:r w:rsidR="00F75B8B" w:rsidRPr="00F75B8B">
        <w:rPr>
          <w:rFonts w:ascii="Times New Roman" w:eastAsia="Calibri" w:hAnsi="Times New Roman" w:cs="Times New Roman"/>
          <w:bCs/>
          <w:sz w:val="12"/>
          <w:szCs w:val="12"/>
        </w:rPr>
        <w:t xml:space="preserve">Воротнее </w:t>
      </w:r>
      <w:r w:rsidR="00F75B8B" w:rsidRPr="00CE1389">
        <w:rPr>
          <w:rFonts w:ascii="Times New Roman" w:eastAsia="Calibri" w:hAnsi="Times New Roman" w:cs="Times New Roman"/>
          <w:bCs/>
          <w:sz w:val="12"/>
          <w:szCs w:val="12"/>
        </w:rPr>
        <w:t>му</w:t>
      </w:r>
      <w:r w:rsidR="00F75B8B">
        <w:rPr>
          <w:rFonts w:ascii="Times New Roman" w:eastAsia="Calibri" w:hAnsi="Times New Roman" w:cs="Times New Roman"/>
          <w:bCs/>
          <w:sz w:val="12"/>
          <w:szCs w:val="12"/>
        </w:rPr>
        <w:t xml:space="preserve">ниципального района Сергиевский </w:t>
      </w:r>
      <w:r w:rsidR="00F75B8B" w:rsidRPr="00CE1389">
        <w:rPr>
          <w:rFonts w:ascii="Times New Roman" w:eastAsia="Calibri" w:hAnsi="Times New Roman" w:cs="Times New Roman"/>
          <w:bCs/>
          <w:sz w:val="12"/>
          <w:szCs w:val="12"/>
        </w:rPr>
        <w:t xml:space="preserve">Самарской области </w:t>
      </w:r>
      <w:r w:rsidR="00F75B8B">
        <w:rPr>
          <w:rFonts w:ascii="Times New Roman" w:eastAsia="Calibri" w:hAnsi="Times New Roman" w:cs="Times New Roman"/>
          <w:bCs/>
          <w:sz w:val="12"/>
          <w:szCs w:val="12"/>
        </w:rPr>
        <w:t>№15 от «08» апреля 2022 года «</w:t>
      </w:r>
      <w:r w:rsidR="00F75B8B" w:rsidRPr="00F75B8B">
        <w:rPr>
          <w:rFonts w:ascii="Times New Roman" w:eastAsia="Calibri" w:hAnsi="Times New Roman" w:cs="Times New Roman"/>
          <w:bCs/>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w:t>
      </w:r>
      <w:r w:rsidR="00F75B8B" w:rsidRPr="00CE1389">
        <w:rPr>
          <w:rFonts w:ascii="Times New Roman" w:eastAsia="Calibri" w:hAnsi="Times New Roman" w:cs="Times New Roman"/>
          <w:bCs/>
          <w:sz w:val="12"/>
          <w:szCs w:val="12"/>
        </w:rPr>
        <w:t>»</w:t>
      </w:r>
      <w:r w:rsidR="00422C5A">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45</w:t>
      </w:r>
    </w:p>
    <w:p w14:paraId="3870F5DA" w14:textId="63D256D1" w:rsidR="004F22F7" w:rsidRDefault="004F22F7" w:rsidP="003E46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12.</w:t>
      </w:r>
      <w:r w:rsidR="005F6073">
        <w:rPr>
          <w:rFonts w:ascii="Times New Roman" w:eastAsia="Calibri" w:hAnsi="Times New Roman" w:cs="Times New Roman"/>
          <w:bCs/>
          <w:sz w:val="12"/>
          <w:szCs w:val="12"/>
        </w:rPr>
        <w:t xml:space="preserve"> Постановление администрации сельского поселения </w:t>
      </w:r>
      <w:r w:rsidR="00367CBF" w:rsidRPr="005F6073">
        <w:rPr>
          <w:rFonts w:ascii="Times New Roman" w:eastAsia="Calibri" w:hAnsi="Times New Roman" w:cs="Times New Roman"/>
          <w:bCs/>
          <w:sz w:val="12"/>
          <w:szCs w:val="12"/>
        </w:rPr>
        <w:t xml:space="preserve">Елшанка </w:t>
      </w:r>
      <w:r w:rsidR="005F6073" w:rsidRPr="00CE1389">
        <w:rPr>
          <w:rFonts w:ascii="Times New Roman" w:eastAsia="Calibri" w:hAnsi="Times New Roman" w:cs="Times New Roman"/>
          <w:bCs/>
          <w:sz w:val="12"/>
          <w:szCs w:val="12"/>
        </w:rPr>
        <w:t>му</w:t>
      </w:r>
      <w:r w:rsidR="005F6073">
        <w:rPr>
          <w:rFonts w:ascii="Times New Roman" w:eastAsia="Calibri" w:hAnsi="Times New Roman" w:cs="Times New Roman"/>
          <w:bCs/>
          <w:sz w:val="12"/>
          <w:szCs w:val="12"/>
        </w:rPr>
        <w:t xml:space="preserve">ниципального района Сергиевский </w:t>
      </w:r>
      <w:r w:rsidR="005F6073" w:rsidRPr="00CE1389">
        <w:rPr>
          <w:rFonts w:ascii="Times New Roman" w:eastAsia="Calibri" w:hAnsi="Times New Roman" w:cs="Times New Roman"/>
          <w:bCs/>
          <w:sz w:val="12"/>
          <w:szCs w:val="12"/>
        </w:rPr>
        <w:t xml:space="preserve">Самарской области </w:t>
      </w:r>
      <w:r w:rsidR="005F6073">
        <w:rPr>
          <w:rFonts w:ascii="Times New Roman" w:eastAsia="Calibri" w:hAnsi="Times New Roman" w:cs="Times New Roman"/>
          <w:bCs/>
          <w:sz w:val="12"/>
          <w:szCs w:val="12"/>
        </w:rPr>
        <w:t xml:space="preserve">№12 от «08» апреля 2022 года </w:t>
      </w:r>
      <w:r w:rsidR="005F6073" w:rsidRPr="00CE1389">
        <w:rPr>
          <w:rFonts w:ascii="Times New Roman" w:eastAsia="Calibri" w:hAnsi="Times New Roman" w:cs="Times New Roman"/>
          <w:bCs/>
          <w:sz w:val="12"/>
          <w:szCs w:val="12"/>
        </w:rPr>
        <w:t>«</w:t>
      </w:r>
      <w:r w:rsidR="005F6073" w:rsidRPr="005F6073">
        <w:rPr>
          <w:rFonts w:ascii="Times New Roman" w:eastAsia="Calibri" w:hAnsi="Times New Roman" w:cs="Times New Roman"/>
          <w:bCs/>
          <w:sz w:val="12"/>
          <w:szCs w:val="12"/>
        </w:rPr>
        <w:t>Об утверждении Порядка подготовки документации по планировке территории, разрабатываемой на основании решений администрации сельского поселения Елшанка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r w:rsidR="005F6073" w:rsidRPr="00CE1389">
        <w:rPr>
          <w:rFonts w:ascii="Times New Roman" w:eastAsia="Calibri" w:hAnsi="Times New Roman" w:cs="Times New Roman"/>
          <w:bCs/>
          <w:sz w:val="12"/>
          <w:szCs w:val="12"/>
        </w:rPr>
        <w:t>»</w:t>
      </w:r>
      <w:r w:rsidR="005F6073">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…………………………………………………………………………….51</w:t>
      </w:r>
    </w:p>
    <w:p w14:paraId="3C8DBCF3" w14:textId="2BD350DC" w:rsidR="004F22F7" w:rsidRDefault="004F22F7" w:rsidP="003E46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13.</w:t>
      </w:r>
      <w:r w:rsidR="00367CBF" w:rsidRPr="00367CBF">
        <w:rPr>
          <w:rFonts w:ascii="Times New Roman" w:eastAsia="Calibri" w:hAnsi="Times New Roman" w:cs="Times New Roman"/>
          <w:bCs/>
          <w:sz w:val="12"/>
          <w:szCs w:val="12"/>
        </w:rPr>
        <w:t xml:space="preserve"> </w:t>
      </w:r>
      <w:r w:rsidR="00367CBF">
        <w:rPr>
          <w:rFonts w:ascii="Times New Roman" w:eastAsia="Calibri" w:hAnsi="Times New Roman" w:cs="Times New Roman"/>
          <w:bCs/>
          <w:sz w:val="12"/>
          <w:szCs w:val="12"/>
        </w:rPr>
        <w:t xml:space="preserve">Постановление администрации сельского поселения </w:t>
      </w:r>
      <w:r w:rsidR="00367CBF" w:rsidRPr="005F6073">
        <w:rPr>
          <w:rFonts w:ascii="Times New Roman" w:eastAsia="Calibri" w:hAnsi="Times New Roman" w:cs="Times New Roman"/>
          <w:bCs/>
          <w:sz w:val="12"/>
          <w:szCs w:val="12"/>
        </w:rPr>
        <w:t xml:space="preserve">Елшанка </w:t>
      </w:r>
      <w:r w:rsidR="00367CBF" w:rsidRPr="00CE1389">
        <w:rPr>
          <w:rFonts w:ascii="Times New Roman" w:eastAsia="Calibri" w:hAnsi="Times New Roman" w:cs="Times New Roman"/>
          <w:bCs/>
          <w:sz w:val="12"/>
          <w:szCs w:val="12"/>
        </w:rPr>
        <w:t>му</w:t>
      </w:r>
      <w:r w:rsidR="00367CBF">
        <w:rPr>
          <w:rFonts w:ascii="Times New Roman" w:eastAsia="Calibri" w:hAnsi="Times New Roman" w:cs="Times New Roman"/>
          <w:bCs/>
          <w:sz w:val="12"/>
          <w:szCs w:val="12"/>
        </w:rPr>
        <w:t xml:space="preserve">ниципального района Сергиевский </w:t>
      </w:r>
      <w:r w:rsidR="00367CBF" w:rsidRPr="00CE1389">
        <w:rPr>
          <w:rFonts w:ascii="Times New Roman" w:eastAsia="Calibri" w:hAnsi="Times New Roman" w:cs="Times New Roman"/>
          <w:bCs/>
          <w:sz w:val="12"/>
          <w:szCs w:val="12"/>
        </w:rPr>
        <w:t xml:space="preserve">Самарской области </w:t>
      </w:r>
      <w:r w:rsidR="00367CBF">
        <w:rPr>
          <w:rFonts w:ascii="Times New Roman" w:eastAsia="Calibri" w:hAnsi="Times New Roman" w:cs="Times New Roman"/>
          <w:bCs/>
          <w:sz w:val="12"/>
          <w:szCs w:val="12"/>
        </w:rPr>
        <w:t xml:space="preserve">№13 от «08» апреля 2022 года </w:t>
      </w:r>
      <w:r w:rsidR="00367CBF" w:rsidRPr="00CE1389">
        <w:rPr>
          <w:rFonts w:ascii="Times New Roman" w:eastAsia="Calibri" w:hAnsi="Times New Roman" w:cs="Times New Roman"/>
          <w:bCs/>
          <w:sz w:val="12"/>
          <w:szCs w:val="12"/>
        </w:rPr>
        <w:t>«</w:t>
      </w:r>
      <w:r w:rsidR="00367CBF" w:rsidRPr="00367CBF">
        <w:rPr>
          <w:rFonts w:ascii="Times New Roman" w:eastAsia="Calibri" w:hAnsi="Times New Roman" w:cs="Times New Roman"/>
          <w:bCs/>
          <w:sz w:val="12"/>
          <w:szCs w:val="12"/>
        </w:rPr>
        <w:t>Об утверждении Положения о составе, порядке подготовки генерального плана сельского поселения Елшанка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r w:rsidR="00367CBF" w:rsidRPr="00CE1389">
        <w:rPr>
          <w:rFonts w:ascii="Times New Roman" w:eastAsia="Calibri" w:hAnsi="Times New Roman" w:cs="Times New Roman"/>
          <w:bCs/>
          <w:sz w:val="12"/>
          <w:szCs w:val="12"/>
        </w:rPr>
        <w:t>»</w:t>
      </w:r>
      <w:r w:rsidR="00367CBF">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………………………………………………………………………………56</w:t>
      </w:r>
    </w:p>
    <w:p w14:paraId="40F82B7E" w14:textId="5B4DF5B5" w:rsidR="004F22F7" w:rsidRDefault="004F22F7" w:rsidP="003E46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14.</w:t>
      </w:r>
      <w:r w:rsidR="00422C5A">
        <w:rPr>
          <w:rFonts w:ascii="Times New Roman" w:eastAsia="Calibri" w:hAnsi="Times New Roman" w:cs="Times New Roman"/>
          <w:bCs/>
          <w:sz w:val="12"/>
          <w:szCs w:val="12"/>
        </w:rPr>
        <w:t xml:space="preserve"> Решение собрания представителей сельского поселения </w:t>
      </w:r>
      <w:r w:rsidR="00422C5A" w:rsidRPr="00422C5A">
        <w:rPr>
          <w:rFonts w:ascii="Times New Roman" w:eastAsia="Calibri" w:hAnsi="Times New Roman" w:cs="Times New Roman"/>
          <w:bCs/>
          <w:sz w:val="12"/>
          <w:szCs w:val="12"/>
        </w:rPr>
        <w:t xml:space="preserve">Елшанка </w:t>
      </w:r>
      <w:r w:rsidR="00422C5A" w:rsidRPr="00CE1389">
        <w:rPr>
          <w:rFonts w:ascii="Times New Roman" w:eastAsia="Calibri" w:hAnsi="Times New Roman" w:cs="Times New Roman"/>
          <w:bCs/>
          <w:sz w:val="12"/>
          <w:szCs w:val="12"/>
        </w:rPr>
        <w:t>му</w:t>
      </w:r>
      <w:r w:rsidR="00422C5A">
        <w:rPr>
          <w:rFonts w:ascii="Times New Roman" w:eastAsia="Calibri" w:hAnsi="Times New Roman" w:cs="Times New Roman"/>
          <w:bCs/>
          <w:sz w:val="12"/>
          <w:szCs w:val="12"/>
        </w:rPr>
        <w:t xml:space="preserve">ниципального района Сергиевский </w:t>
      </w:r>
      <w:r w:rsidR="00422C5A" w:rsidRPr="00CE1389">
        <w:rPr>
          <w:rFonts w:ascii="Times New Roman" w:eastAsia="Calibri" w:hAnsi="Times New Roman" w:cs="Times New Roman"/>
          <w:bCs/>
          <w:sz w:val="12"/>
          <w:szCs w:val="12"/>
        </w:rPr>
        <w:t xml:space="preserve">Самарской области </w:t>
      </w:r>
      <w:r w:rsidR="00422C5A">
        <w:rPr>
          <w:rFonts w:ascii="Times New Roman" w:eastAsia="Calibri" w:hAnsi="Times New Roman" w:cs="Times New Roman"/>
          <w:bCs/>
          <w:sz w:val="12"/>
          <w:szCs w:val="12"/>
        </w:rPr>
        <w:t>№15 от «08» апреля 2022 года «</w:t>
      </w:r>
      <w:r w:rsidR="00422C5A" w:rsidRPr="00422C5A">
        <w:rPr>
          <w:rFonts w:ascii="Times New Roman" w:eastAsia="Calibri" w:hAnsi="Times New Roman" w:cs="Times New Roman"/>
          <w:bCs/>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Елшанка муниципального района Сергиевский Самарской области</w:t>
      </w:r>
      <w:r w:rsidR="00422C5A" w:rsidRPr="00CE1389">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……59</w:t>
      </w:r>
    </w:p>
    <w:p w14:paraId="78068D3C" w14:textId="1F71E7DC" w:rsidR="004F22F7" w:rsidRDefault="004F22F7" w:rsidP="003E46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15.</w:t>
      </w:r>
      <w:r w:rsidR="00FE722F">
        <w:rPr>
          <w:rFonts w:ascii="Times New Roman" w:eastAsia="Calibri" w:hAnsi="Times New Roman" w:cs="Times New Roman"/>
          <w:bCs/>
          <w:sz w:val="12"/>
          <w:szCs w:val="12"/>
        </w:rPr>
        <w:t xml:space="preserve"> Постановление администрации сельского поселения </w:t>
      </w:r>
      <w:r w:rsidR="00FE722F" w:rsidRPr="00FE722F">
        <w:rPr>
          <w:rFonts w:ascii="Times New Roman" w:eastAsia="Calibri" w:hAnsi="Times New Roman" w:cs="Times New Roman"/>
          <w:bCs/>
          <w:sz w:val="12"/>
          <w:szCs w:val="12"/>
        </w:rPr>
        <w:t xml:space="preserve">Захаркино </w:t>
      </w:r>
      <w:r w:rsidR="00FE722F" w:rsidRPr="00CE1389">
        <w:rPr>
          <w:rFonts w:ascii="Times New Roman" w:eastAsia="Calibri" w:hAnsi="Times New Roman" w:cs="Times New Roman"/>
          <w:bCs/>
          <w:sz w:val="12"/>
          <w:szCs w:val="12"/>
        </w:rPr>
        <w:t>му</w:t>
      </w:r>
      <w:r w:rsidR="00FE722F">
        <w:rPr>
          <w:rFonts w:ascii="Times New Roman" w:eastAsia="Calibri" w:hAnsi="Times New Roman" w:cs="Times New Roman"/>
          <w:bCs/>
          <w:sz w:val="12"/>
          <w:szCs w:val="12"/>
        </w:rPr>
        <w:t xml:space="preserve">ниципального района Сергиевский </w:t>
      </w:r>
      <w:r w:rsidR="00FE722F" w:rsidRPr="00CE1389">
        <w:rPr>
          <w:rFonts w:ascii="Times New Roman" w:eastAsia="Calibri" w:hAnsi="Times New Roman" w:cs="Times New Roman"/>
          <w:bCs/>
          <w:sz w:val="12"/>
          <w:szCs w:val="12"/>
        </w:rPr>
        <w:t xml:space="preserve">Самарской области </w:t>
      </w:r>
      <w:r w:rsidR="00FE722F">
        <w:rPr>
          <w:rFonts w:ascii="Times New Roman" w:eastAsia="Calibri" w:hAnsi="Times New Roman" w:cs="Times New Roman"/>
          <w:bCs/>
          <w:sz w:val="12"/>
          <w:szCs w:val="12"/>
        </w:rPr>
        <w:t xml:space="preserve">№11 от «08» апреля 2022 года </w:t>
      </w:r>
      <w:r w:rsidR="00FE722F" w:rsidRPr="00CE1389">
        <w:rPr>
          <w:rFonts w:ascii="Times New Roman" w:eastAsia="Calibri" w:hAnsi="Times New Roman" w:cs="Times New Roman"/>
          <w:bCs/>
          <w:sz w:val="12"/>
          <w:szCs w:val="12"/>
        </w:rPr>
        <w:t>«</w:t>
      </w:r>
      <w:r w:rsidR="00FE722F" w:rsidRPr="00FE722F">
        <w:rPr>
          <w:rFonts w:ascii="Times New Roman" w:eastAsia="Calibri" w:hAnsi="Times New Roman" w:cs="Times New Roman"/>
          <w:bCs/>
          <w:sz w:val="12"/>
          <w:szCs w:val="12"/>
        </w:rPr>
        <w:t>Об утверждении Положения о составе, порядке подготовки генерального плана сельского поселения Захаркино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r w:rsidR="00FE722F" w:rsidRPr="00CE1389">
        <w:rPr>
          <w:rFonts w:ascii="Times New Roman" w:eastAsia="Calibri" w:hAnsi="Times New Roman" w:cs="Times New Roman"/>
          <w:bCs/>
          <w:sz w:val="12"/>
          <w:szCs w:val="12"/>
        </w:rPr>
        <w:t>»</w:t>
      </w:r>
      <w:r w:rsidR="00FE722F">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………………………………………………………………………………65</w:t>
      </w:r>
    </w:p>
    <w:p w14:paraId="7A1602AD" w14:textId="7C4BCDF1" w:rsidR="004F22F7" w:rsidRDefault="004F22F7" w:rsidP="003E46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w:t>
      </w:r>
      <w:r w:rsidR="00FE722F">
        <w:rPr>
          <w:rFonts w:ascii="Times New Roman" w:eastAsia="Calibri" w:hAnsi="Times New Roman" w:cs="Times New Roman"/>
          <w:bCs/>
          <w:sz w:val="12"/>
          <w:szCs w:val="12"/>
        </w:rPr>
        <w:t xml:space="preserve"> Постановление администрации сельского поселения </w:t>
      </w:r>
      <w:r w:rsidR="00FE722F" w:rsidRPr="00FE722F">
        <w:rPr>
          <w:rFonts w:ascii="Times New Roman" w:eastAsia="Calibri" w:hAnsi="Times New Roman" w:cs="Times New Roman"/>
          <w:bCs/>
          <w:sz w:val="12"/>
          <w:szCs w:val="12"/>
        </w:rPr>
        <w:t xml:space="preserve">Захаркино </w:t>
      </w:r>
      <w:r w:rsidR="00FE722F" w:rsidRPr="00CE1389">
        <w:rPr>
          <w:rFonts w:ascii="Times New Roman" w:eastAsia="Calibri" w:hAnsi="Times New Roman" w:cs="Times New Roman"/>
          <w:bCs/>
          <w:sz w:val="12"/>
          <w:szCs w:val="12"/>
        </w:rPr>
        <w:t>му</w:t>
      </w:r>
      <w:r w:rsidR="00FE722F">
        <w:rPr>
          <w:rFonts w:ascii="Times New Roman" w:eastAsia="Calibri" w:hAnsi="Times New Roman" w:cs="Times New Roman"/>
          <w:bCs/>
          <w:sz w:val="12"/>
          <w:szCs w:val="12"/>
        </w:rPr>
        <w:t xml:space="preserve">ниципального района Сергиевский </w:t>
      </w:r>
      <w:r w:rsidR="00FE722F" w:rsidRPr="00CE1389">
        <w:rPr>
          <w:rFonts w:ascii="Times New Roman" w:eastAsia="Calibri" w:hAnsi="Times New Roman" w:cs="Times New Roman"/>
          <w:bCs/>
          <w:sz w:val="12"/>
          <w:szCs w:val="12"/>
        </w:rPr>
        <w:t xml:space="preserve">Самарской области </w:t>
      </w:r>
      <w:r w:rsidR="00FE722F">
        <w:rPr>
          <w:rFonts w:ascii="Times New Roman" w:eastAsia="Calibri" w:hAnsi="Times New Roman" w:cs="Times New Roman"/>
          <w:bCs/>
          <w:sz w:val="12"/>
          <w:szCs w:val="12"/>
        </w:rPr>
        <w:t xml:space="preserve">№12 от «08» апреля 2022 года </w:t>
      </w:r>
      <w:r w:rsidR="00FE722F" w:rsidRPr="00CE1389">
        <w:rPr>
          <w:rFonts w:ascii="Times New Roman" w:eastAsia="Calibri" w:hAnsi="Times New Roman" w:cs="Times New Roman"/>
          <w:bCs/>
          <w:sz w:val="12"/>
          <w:szCs w:val="12"/>
        </w:rPr>
        <w:t>«</w:t>
      </w:r>
      <w:r w:rsidR="00FE722F" w:rsidRPr="00FE722F">
        <w:rPr>
          <w:rFonts w:ascii="Times New Roman" w:eastAsia="Calibri" w:hAnsi="Times New Roman" w:cs="Times New Roman"/>
          <w:bCs/>
          <w:sz w:val="12"/>
          <w:szCs w:val="12"/>
        </w:rPr>
        <w:t>Об утверждении Порядка подготовки документации по планировке территории, разрабатываемой на основании решений администрации сельского поселения Захаркино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r w:rsidR="00FE722F" w:rsidRPr="00CE1389">
        <w:rPr>
          <w:rFonts w:ascii="Times New Roman" w:eastAsia="Calibri" w:hAnsi="Times New Roman" w:cs="Times New Roman"/>
          <w:bCs/>
          <w:sz w:val="12"/>
          <w:szCs w:val="12"/>
        </w:rPr>
        <w:t>»</w:t>
      </w:r>
      <w:r w:rsidR="00FE722F">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………………………………………………………………………..…68</w:t>
      </w:r>
    </w:p>
    <w:p w14:paraId="554B3043" w14:textId="32703AF3" w:rsidR="004F22F7" w:rsidRDefault="004F22F7" w:rsidP="003E46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17.</w:t>
      </w:r>
      <w:r w:rsidR="00C7784B">
        <w:rPr>
          <w:rFonts w:ascii="Times New Roman" w:eastAsia="Calibri" w:hAnsi="Times New Roman" w:cs="Times New Roman"/>
          <w:bCs/>
          <w:sz w:val="12"/>
          <w:szCs w:val="12"/>
        </w:rPr>
        <w:t xml:space="preserve"> Решение собрания представителей сельского поселения </w:t>
      </w:r>
      <w:r w:rsidR="00C7784B" w:rsidRPr="00C7784B">
        <w:rPr>
          <w:rFonts w:ascii="Times New Roman" w:eastAsia="Calibri" w:hAnsi="Times New Roman" w:cs="Times New Roman"/>
          <w:bCs/>
          <w:sz w:val="12"/>
          <w:szCs w:val="12"/>
        </w:rPr>
        <w:t xml:space="preserve">Захаркино </w:t>
      </w:r>
      <w:r w:rsidR="00C7784B" w:rsidRPr="00CE1389">
        <w:rPr>
          <w:rFonts w:ascii="Times New Roman" w:eastAsia="Calibri" w:hAnsi="Times New Roman" w:cs="Times New Roman"/>
          <w:bCs/>
          <w:sz w:val="12"/>
          <w:szCs w:val="12"/>
        </w:rPr>
        <w:t>му</w:t>
      </w:r>
      <w:r w:rsidR="00C7784B">
        <w:rPr>
          <w:rFonts w:ascii="Times New Roman" w:eastAsia="Calibri" w:hAnsi="Times New Roman" w:cs="Times New Roman"/>
          <w:bCs/>
          <w:sz w:val="12"/>
          <w:szCs w:val="12"/>
        </w:rPr>
        <w:t xml:space="preserve">ниципального района Сергиевский </w:t>
      </w:r>
      <w:r w:rsidR="00C7784B" w:rsidRPr="00CE1389">
        <w:rPr>
          <w:rFonts w:ascii="Times New Roman" w:eastAsia="Calibri" w:hAnsi="Times New Roman" w:cs="Times New Roman"/>
          <w:bCs/>
          <w:sz w:val="12"/>
          <w:szCs w:val="12"/>
        </w:rPr>
        <w:t xml:space="preserve">Самарской области </w:t>
      </w:r>
      <w:r w:rsidR="00C7784B">
        <w:rPr>
          <w:rFonts w:ascii="Times New Roman" w:eastAsia="Calibri" w:hAnsi="Times New Roman" w:cs="Times New Roman"/>
          <w:bCs/>
          <w:sz w:val="12"/>
          <w:szCs w:val="12"/>
        </w:rPr>
        <w:t>№16 от «08» апреля 2022 года «</w:t>
      </w:r>
      <w:r w:rsidR="00C7784B" w:rsidRPr="00C7784B">
        <w:rPr>
          <w:rFonts w:ascii="Times New Roman" w:eastAsia="Calibri" w:hAnsi="Times New Roman" w:cs="Times New Roman"/>
          <w:bCs/>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Захаркино муниципального района Сергиевский Самарской области</w:t>
      </w:r>
      <w:r w:rsidR="00C7784B" w:rsidRPr="00CE1389">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…73</w:t>
      </w:r>
    </w:p>
    <w:p w14:paraId="25C03756" w14:textId="5F5A12CF" w:rsidR="004F22F7" w:rsidRDefault="004F22F7" w:rsidP="003E46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18.</w:t>
      </w:r>
      <w:r w:rsidR="0046300D">
        <w:rPr>
          <w:rFonts w:ascii="Times New Roman" w:eastAsia="Calibri" w:hAnsi="Times New Roman" w:cs="Times New Roman"/>
          <w:bCs/>
          <w:sz w:val="12"/>
          <w:szCs w:val="12"/>
        </w:rPr>
        <w:t xml:space="preserve"> Постановление администрации сельского поселения </w:t>
      </w:r>
      <w:r w:rsidR="0046300D" w:rsidRPr="0046300D">
        <w:rPr>
          <w:rFonts w:ascii="Times New Roman" w:eastAsia="Calibri" w:hAnsi="Times New Roman" w:cs="Times New Roman"/>
          <w:bCs/>
          <w:sz w:val="12"/>
          <w:szCs w:val="12"/>
        </w:rPr>
        <w:t xml:space="preserve">Калиновка </w:t>
      </w:r>
      <w:r w:rsidR="0046300D" w:rsidRPr="00CE1389">
        <w:rPr>
          <w:rFonts w:ascii="Times New Roman" w:eastAsia="Calibri" w:hAnsi="Times New Roman" w:cs="Times New Roman"/>
          <w:bCs/>
          <w:sz w:val="12"/>
          <w:szCs w:val="12"/>
        </w:rPr>
        <w:t>му</w:t>
      </w:r>
      <w:r w:rsidR="0046300D">
        <w:rPr>
          <w:rFonts w:ascii="Times New Roman" w:eastAsia="Calibri" w:hAnsi="Times New Roman" w:cs="Times New Roman"/>
          <w:bCs/>
          <w:sz w:val="12"/>
          <w:szCs w:val="12"/>
        </w:rPr>
        <w:t xml:space="preserve">ниципального района Сергиевский </w:t>
      </w:r>
      <w:r w:rsidR="0046300D" w:rsidRPr="00CE1389">
        <w:rPr>
          <w:rFonts w:ascii="Times New Roman" w:eastAsia="Calibri" w:hAnsi="Times New Roman" w:cs="Times New Roman"/>
          <w:bCs/>
          <w:sz w:val="12"/>
          <w:szCs w:val="12"/>
        </w:rPr>
        <w:t xml:space="preserve">Самарской области </w:t>
      </w:r>
      <w:r w:rsidR="0046300D">
        <w:rPr>
          <w:rFonts w:ascii="Times New Roman" w:eastAsia="Calibri" w:hAnsi="Times New Roman" w:cs="Times New Roman"/>
          <w:bCs/>
          <w:sz w:val="12"/>
          <w:szCs w:val="12"/>
        </w:rPr>
        <w:t xml:space="preserve">№11 от «08» апреля 2022 года </w:t>
      </w:r>
      <w:r w:rsidR="0046300D" w:rsidRPr="00CE1389">
        <w:rPr>
          <w:rFonts w:ascii="Times New Roman" w:eastAsia="Calibri" w:hAnsi="Times New Roman" w:cs="Times New Roman"/>
          <w:bCs/>
          <w:sz w:val="12"/>
          <w:szCs w:val="12"/>
        </w:rPr>
        <w:t>«</w:t>
      </w:r>
      <w:r w:rsidR="0046300D" w:rsidRPr="0046300D">
        <w:rPr>
          <w:rFonts w:ascii="Times New Roman" w:eastAsia="Calibri" w:hAnsi="Times New Roman" w:cs="Times New Roman"/>
          <w:bCs/>
          <w:sz w:val="12"/>
          <w:szCs w:val="12"/>
        </w:rPr>
        <w:t>Об утверждении Положения о составе, порядке подготовки генерального плана сельского поселения Калиновка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r w:rsidR="0046300D" w:rsidRPr="00CE1389">
        <w:rPr>
          <w:rFonts w:ascii="Times New Roman" w:eastAsia="Calibri" w:hAnsi="Times New Roman" w:cs="Times New Roman"/>
          <w:bCs/>
          <w:sz w:val="12"/>
          <w:szCs w:val="12"/>
        </w:rPr>
        <w:t>»</w:t>
      </w:r>
      <w:r w:rsidR="0046300D">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………………………………………………………………………………79</w:t>
      </w:r>
    </w:p>
    <w:p w14:paraId="5A48B772" w14:textId="4F636EA4" w:rsidR="004F22F7" w:rsidRDefault="004F22F7" w:rsidP="003E46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19.</w:t>
      </w:r>
      <w:r w:rsidR="00580147">
        <w:rPr>
          <w:rFonts w:ascii="Times New Roman" w:eastAsia="Calibri" w:hAnsi="Times New Roman" w:cs="Times New Roman"/>
          <w:bCs/>
          <w:sz w:val="12"/>
          <w:szCs w:val="12"/>
        </w:rPr>
        <w:t xml:space="preserve"> Постановление администрации сельского поселения </w:t>
      </w:r>
      <w:r w:rsidR="00580147" w:rsidRPr="0046300D">
        <w:rPr>
          <w:rFonts w:ascii="Times New Roman" w:eastAsia="Calibri" w:hAnsi="Times New Roman" w:cs="Times New Roman"/>
          <w:bCs/>
          <w:sz w:val="12"/>
          <w:szCs w:val="12"/>
        </w:rPr>
        <w:t xml:space="preserve">Калиновка </w:t>
      </w:r>
      <w:r w:rsidR="00580147" w:rsidRPr="00CE1389">
        <w:rPr>
          <w:rFonts w:ascii="Times New Roman" w:eastAsia="Calibri" w:hAnsi="Times New Roman" w:cs="Times New Roman"/>
          <w:bCs/>
          <w:sz w:val="12"/>
          <w:szCs w:val="12"/>
        </w:rPr>
        <w:t>му</w:t>
      </w:r>
      <w:r w:rsidR="00580147">
        <w:rPr>
          <w:rFonts w:ascii="Times New Roman" w:eastAsia="Calibri" w:hAnsi="Times New Roman" w:cs="Times New Roman"/>
          <w:bCs/>
          <w:sz w:val="12"/>
          <w:szCs w:val="12"/>
        </w:rPr>
        <w:t xml:space="preserve">ниципального района Сергиевский </w:t>
      </w:r>
      <w:r w:rsidR="00580147" w:rsidRPr="00CE1389">
        <w:rPr>
          <w:rFonts w:ascii="Times New Roman" w:eastAsia="Calibri" w:hAnsi="Times New Roman" w:cs="Times New Roman"/>
          <w:bCs/>
          <w:sz w:val="12"/>
          <w:szCs w:val="12"/>
        </w:rPr>
        <w:t xml:space="preserve">Самарской области </w:t>
      </w:r>
      <w:r w:rsidR="00580147">
        <w:rPr>
          <w:rFonts w:ascii="Times New Roman" w:eastAsia="Calibri" w:hAnsi="Times New Roman" w:cs="Times New Roman"/>
          <w:bCs/>
          <w:sz w:val="12"/>
          <w:szCs w:val="12"/>
        </w:rPr>
        <w:t xml:space="preserve">№12 от «08» апреля 2022 года </w:t>
      </w:r>
      <w:r w:rsidR="00580147" w:rsidRPr="00CE1389">
        <w:rPr>
          <w:rFonts w:ascii="Times New Roman" w:eastAsia="Calibri" w:hAnsi="Times New Roman" w:cs="Times New Roman"/>
          <w:bCs/>
          <w:sz w:val="12"/>
          <w:szCs w:val="12"/>
        </w:rPr>
        <w:t>«</w:t>
      </w:r>
      <w:r w:rsidR="00580147" w:rsidRPr="00580147">
        <w:rPr>
          <w:rFonts w:ascii="Times New Roman" w:eastAsia="Calibri" w:hAnsi="Times New Roman" w:cs="Times New Roman"/>
          <w:bCs/>
          <w:sz w:val="12"/>
          <w:szCs w:val="12"/>
        </w:rPr>
        <w:t>Об утверждении Порядка подготовки документации по планировке территории, разрабатываемой на основании решений администрации сельского поселения Калиновка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r w:rsidR="00580147" w:rsidRPr="00CE1389">
        <w:rPr>
          <w:rFonts w:ascii="Times New Roman" w:eastAsia="Calibri" w:hAnsi="Times New Roman" w:cs="Times New Roman"/>
          <w:bCs/>
          <w:sz w:val="12"/>
          <w:szCs w:val="12"/>
        </w:rPr>
        <w:t>»</w:t>
      </w:r>
      <w:r w:rsidR="00580147">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………………………………………………………………………………82</w:t>
      </w:r>
    </w:p>
    <w:p w14:paraId="05FB7F3D" w14:textId="723E105F" w:rsidR="004F22F7" w:rsidRDefault="004F22F7" w:rsidP="003E46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20.</w:t>
      </w:r>
      <w:r w:rsidR="001035CF">
        <w:rPr>
          <w:rFonts w:ascii="Times New Roman" w:eastAsia="Calibri" w:hAnsi="Times New Roman" w:cs="Times New Roman"/>
          <w:bCs/>
          <w:sz w:val="12"/>
          <w:szCs w:val="12"/>
        </w:rPr>
        <w:t xml:space="preserve"> Решение собрания представителей сельского поселения </w:t>
      </w:r>
      <w:r w:rsidR="001035CF" w:rsidRPr="001035CF">
        <w:rPr>
          <w:rFonts w:ascii="Times New Roman" w:eastAsia="Calibri" w:hAnsi="Times New Roman" w:cs="Times New Roman"/>
          <w:bCs/>
          <w:sz w:val="12"/>
          <w:szCs w:val="12"/>
        </w:rPr>
        <w:t xml:space="preserve">Калиновка </w:t>
      </w:r>
      <w:r w:rsidR="001035CF" w:rsidRPr="00CE1389">
        <w:rPr>
          <w:rFonts w:ascii="Times New Roman" w:eastAsia="Calibri" w:hAnsi="Times New Roman" w:cs="Times New Roman"/>
          <w:bCs/>
          <w:sz w:val="12"/>
          <w:szCs w:val="12"/>
        </w:rPr>
        <w:t>му</w:t>
      </w:r>
      <w:r w:rsidR="001035CF">
        <w:rPr>
          <w:rFonts w:ascii="Times New Roman" w:eastAsia="Calibri" w:hAnsi="Times New Roman" w:cs="Times New Roman"/>
          <w:bCs/>
          <w:sz w:val="12"/>
          <w:szCs w:val="12"/>
        </w:rPr>
        <w:t xml:space="preserve">ниципального района Сергиевский </w:t>
      </w:r>
      <w:r w:rsidR="001035CF" w:rsidRPr="00CE1389">
        <w:rPr>
          <w:rFonts w:ascii="Times New Roman" w:eastAsia="Calibri" w:hAnsi="Times New Roman" w:cs="Times New Roman"/>
          <w:bCs/>
          <w:sz w:val="12"/>
          <w:szCs w:val="12"/>
        </w:rPr>
        <w:t xml:space="preserve">Самарской области </w:t>
      </w:r>
      <w:r w:rsidR="001035CF">
        <w:rPr>
          <w:rFonts w:ascii="Times New Roman" w:eastAsia="Calibri" w:hAnsi="Times New Roman" w:cs="Times New Roman"/>
          <w:bCs/>
          <w:sz w:val="12"/>
          <w:szCs w:val="12"/>
        </w:rPr>
        <w:t>№16 от «08» апреля 2022 года «</w:t>
      </w:r>
      <w:r w:rsidR="001035CF" w:rsidRPr="001035CF">
        <w:rPr>
          <w:rFonts w:ascii="Times New Roman" w:eastAsia="Calibri" w:hAnsi="Times New Roman" w:cs="Times New Roman"/>
          <w:bCs/>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Калиновка муниципального района Сергиевский Самарской области</w:t>
      </w:r>
      <w:r w:rsidR="001035CF" w:rsidRPr="00CE1389">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…..87</w:t>
      </w:r>
    </w:p>
    <w:p w14:paraId="434E8EF7" w14:textId="6CDF2A7E" w:rsidR="001035CF" w:rsidRDefault="001035CF" w:rsidP="003E46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21.</w:t>
      </w:r>
      <w:r w:rsidR="00FC5EB2">
        <w:rPr>
          <w:rFonts w:ascii="Times New Roman" w:eastAsia="Calibri" w:hAnsi="Times New Roman" w:cs="Times New Roman"/>
          <w:bCs/>
          <w:sz w:val="12"/>
          <w:szCs w:val="12"/>
        </w:rPr>
        <w:t xml:space="preserve"> Постановление администрации сельского поселения </w:t>
      </w:r>
      <w:r w:rsidR="00FC5EB2" w:rsidRPr="00FC5EB2">
        <w:rPr>
          <w:rFonts w:ascii="Times New Roman" w:eastAsia="Calibri" w:hAnsi="Times New Roman" w:cs="Times New Roman"/>
          <w:bCs/>
          <w:sz w:val="12"/>
          <w:szCs w:val="12"/>
        </w:rPr>
        <w:t xml:space="preserve">Кандабулак </w:t>
      </w:r>
      <w:r w:rsidR="00FC5EB2" w:rsidRPr="00CE1389">
        <w:rPr>
          <w:rFonts w:ascii="Times New Roman" w:eastAsia="Calibri" w:hAnsi="Times New Roman" w:cs="Times New Roman"/>
          <w:bCs/>
          <w:sz w:val="12"/>
          <w:szCs w:val="12"/>
        </w:rPr>
        <w:t>му</w:t>
      </w:r>
      <w:r w:rsidR="00FC5EB2">
        <w:rPr>
          <w:rFonts w:ascii="Times New Roman" w:eastAsia="Calibri" w:hAnsi="Times New Roman" w:cs="Times New Roman"/>
          <w:bCs/>
          <w:sz w:val="12"/>
          <w:szCs w:val="12"/>
        </w:rPr>
        <w:t xml:space="preserve">ниципального района Сергиевский </w:t>
      </w:r>
      <w:r w:rsidR="00FC5EB2" w:rsidRPr="00CE1389">
        <w:rPr>
          <w:rFonts w:ascii="Times New Roman" w:eastAsia="Calibri" w:hAnsi="Times New Roman" w:cs="Times New Roman"/>
          <w:bCs/>
          <w:sz w:val="12"/>
          <w:szCs w:val="12"/>
        </w:rPr>
        <w:t xml:space="preserve">Самарской области </w:t>
      </w:r>
      <w:r w:rsidR="00FC5EB2">
        <w:rPr>
          <w:rFonts w:ascii="Times New Roman" w:eastAsia="Calibri" w:hAnsi="Times New Roman" w:cs="Times New Roman"/>
          <w:bCs/>
          <w:sz w:val="12"/>
          <w:szCs w:val="12"/>
        </w:rPr>
        <w:t xml:space="preserve">№10 от «08» апреля 2022 года </w:t>
      </w:r>
      <w:r w:rsidR="00FC5EB2" w:rsidRPr="00CE1389">
        <w:rPr>
          <w:rFonts w:ascii="Times New Roman" w:eastAsia="Calibri" w:hAnsi="Times New Roman" w:cs="Times New Roman"/>
          <w:bCs/>
          <w:sz w:val="12"/>
          <w:szCs w:val="12"/>
        </w:rPr>
        <w:t>«</w:t>
      </w:r>
      <w:r w:rsidR="00FC5EB2" w:rsidRPr="00FC5EB2">
        <w:rPr>
          <w:rFonts w:ascii="Times New Roman" w:eastAsia="Calibri" w:hAnsi="Times New Roman" w:cs="Times New Roman"/>
          <w:bCs/>
          <w:sz w:val="12"/>
          <w:szCs w:val="12"/>
        </w:rPr>
        <w:t>Об утверждении Порядка подготовки документации по планировке территории, разрабатываемой на основании решений администрации сельского поселения Кандабулак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r w:rsidR="00FC5EB2" w:rsidRPr="00CE1389">
        <w:rPr>
          <w:rFonts w:ascii="Times New Roman" w:eastAsia="Calibri" w:hAnsi="Times New Roman" w:cs="Times New Roman"/>
          <w:bCs/>
          <w:sz w:val="12"/>
          <w:szCs w:val="12"/>
        </w:rPr>
        <w:t>»</w:t>
      </w:r>
      <w:r w:rsidR="00FC5EB2">
        <w:rPr>
          <w:rFonts w:ascii="Times New Roman" w:eastAsia="Calibri" w:hAnsi="Times New Roman" w:cs="Times New Roman"/>
          <w:bCs/>
          <w:sz w:val="12"/>
          <w:szCs w:val="12"/>
        </w:rPr>
        <w:t>…………………………………………………………………………………………………………………….92</w:t>
      </w:r>
    </w:p>
    <w:p w14:paraId="37CF7106" w14:textId="6980E9CE" w:rsidR="001035CF" w:rsidRDefault="001035CF" w:rsidP="003E46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22.</w:t>
      </w:r>
      <w:r w:rsidR="007E17D5">
        <w:rPr>
          <w:rFonts w:ascii="Times New Roman" w:eastAsia="Calibri" w:hAnsi="Times New Roman" w:cs="Times New Roman"/>
          <w:bCs/>
          <w:sz w:val="12"/>
          <w:szCs w:val="12"/>
        </w:rPr>
        <w:t xml:space="preserve"> Постановление администрации сельского поселения </w:t>
      </w:r>
      <w:r w:rsidR="007E17D5" w:rsidRPr="00FC5EB2">
        <w:rPr>
          <w:rFonts w:ascii="Times New Roman" w:eastAsia="Calibri" w:hAnsi="Times New Roman" w:cs="Times New Roman"/>
          <w:bCs/>
          <w:sz w:val="12"/>
          <w:szCs w:val="12"/>
        </w:rPr>
        <w:t xml:space="preserve">Кандабулак </w:t>
      </w:r>
      <w:r w:rsidR="007E17D5" w:rsidRPr="00CE1389">
        <w:rPr>
          <w:rFonts w:ascii="Times New Roman" w:eastAsia="Calibri" w:hAnsi="Times New Roman" w:cs="Times New Roman"/>
          <w:bCs/>
          <w:sz w:val="12"/>
          <w:szCs w:val="12"/>
        </w:rPr>
        <w:t>му</w:t>
      </w:r>
      <w:r w:rsidR="007E17D5">
        <w:rPr>
          <w:rFonts w:ascii="Times New Roman" w:eastAsia="Calibri" w:hAnsi="Times New Roman" w:cs="Times New Roman"/>
          <w:bCs/>
          <w:sz w:val="12"/>
          <w:szCs w:val="12"/>
        </w:rPr>
        <w:t xml:space="preserve">ниципального района Сергиевский </w:t>
      </w:r>
      <w:r w:rsidR="007E17D5" w:rsidRPr="00CE1389">
        <w:rPr>
          <w:rFonts w:ascii="Times New Roman" w:eastAsia="Calibri" w:hAnsi="Times New Roman" w:cs="Times New Roman"/>
          <w:bCs/>
          <w:sz w:val="12"/>
          <w:szCs w:val="12"/>
        </w:rPr>
        <w:t xml:space="preserve">Самарской области </w:t>
      </w:r>
      <w:r w:rsidR="007E17D5">
        <w:rPr>
          <w:rFonts w:ascii="Times New Roman" w:eastAsia="Calibri" w:hAnsi="Times New Roman" w:cs="Times New Roman"/>
          <w:bCs/>
          <w:sz w:val="12"/>
          <w:szCs w:val="12"/>
        </w:rPr>
        <w:t xml:space="preserve">№11 от «08» апреля 2022 года </w:t>
      </w:r>
      <w:r w:rsidR="007E17D5" w:rsidRPr="00CE1389">
        <w:rPr>
          <w:rFonts w:ascii="Times New Roman" w:eastAsia="Calibri" w:hAnsi="Times New Roman" w:cs="Times New Roman"/>
          <w:bCs/>
          <w:sz w:val="12"/>
          <w:szCs w:val="12"/>
        </w:rPr>
        <w:t>«</w:t>
      </w:r>
      <w:r w:rsidR="007E17D5" w:rsidRPr="007E17D5">
        <w:rPr>
          <w:rFonts w:ascii="Times New Roman" w:eastAsia="Calibri" w:hAnsi="Times New Roman" w:cs="Times New Roman"/>
          <w:bCs/>
          <w:sz w:val="12"/>
          <w:szCs w:val="12"/>
        </w:rPr>
        <w:t>Об утверждении Положения о составе, порядке подготовки генерального плана сельского поселения Кандабулак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r w:rsidR="007E17D5" w:rsidRPr="00CE1389">
        <w:rPr>
          <w:rFonts w:ascii="Times New Roman" w:eastAsia="Calibri" w:hAnsi="Times New Roman" w:cs="Times New Roman"/>
          <w:bCs/>
          <w:sz w:val="12"/>
          <w:szCs w:val="12"/>
        </w:rPr>
        <w:t>»</w:t>
      </w:r>
      <w:r w:rsidR="007E17D5">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……………98</w:t>
      </w:r>
    </w:p>
    <w:p w14:paraId="3E9D0439" w14:textId="5CEFC957" w:rsidR="001035CF" w:rsidRDefault="001035CF" w:rsidP="003E46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23.</w:t>
      </w:r>
      <w:r w:rsidR="005F789D">
        <w:rPr>
          <w:rFonts w:ascii="Times New Roman" w:eastAsia="Calibri" w:hAnsi="Times New Roman" w:cs="Times New Roman"/>
          <w:bCs/>
          <w:sz w:val="12"/>
          <w:szCs w:val="12"/>
        </w:rPr>
        <w:t xml:space="preserve"> Решение собрания представителей сельского поселения </w:t>
      </w:r>
      <w:r w:rsidR="005F789D" w:rsidRPr="005F789D">
        <w:rPr>
          <w:rFonts w:ascii="Times New Roman" w:eastAsia="Calibri" w:hAnsi="Times New Roman" w:cs="Times New Roman"/>
          <w:bCs/>
          <w:sz w:val="12"/>
          <w:szCs w:val="12"/>
        </w:rPr>
        <w:t xml:space="preserve">Кандабулак </w:t>
      </w:r>
      <w:r w:rsidR="005F789D" w:rsidRPr="00CE1389">
        <w:rPr>
          <w:rFonts w:ascii="Times New Roman" w:eastAsia="Calibri" w:hAnsi="Times New Roman" w:cs="Times New Roman"/>
          <w:bCs/>
          <w:sz w:val="12"/>
          <w:szCs w:val="12"/>
        </w:rPr>
        <w:t>му</w:t>
      </w:r>
      <w:r w:rsidR="005F789D">
        <w:rPr>
          <w:rFonts w:ascii="Times New Roman" w:eastAsia="Calibri" w:hAnsi="Times New Roman" w:cs="Times New Roman"/>
          <w:bCs/>
          <w:sz w:val="12"/>
          <w:szCs w:val="12"/>
        </w:rPr>
        <w:t xml:space="preserve">ниципального района Сергиевский </w:t>
      </w:r>
      <w:r w:rsidR="005F789D" w:rsidRPr="00CE1389">
        <w:rPr>
          <w:rFonts w:ascii="Times New Roman" w:eastAsia="Calibri" w:hAnsi="Times New Roman" w:cs="Times New Roman"/>
          <w:bCs/>
          <w:sz w:val="12"/>
          <w:szCs w:val="12"/>
        </w:rPr>
        <w:t xml:space="preserve">Самарской области </w:t>
      </w:r>
      <w:r w:rsidR="005F789D">
        <w:rPr>
          <w:rFonts w:ascii="Times New Roman" w:eastAsia="Calibri" w:hAnsi="Times New Roman" w:cs="Times New Roman"/>
          <w:bCs/>
          <w:sz w:val="12"/>
          <w:szCs w:val="12"/>
        </w:rPr>
        <w:t>№15 от «08» апреля 2022 года «</w:t>
      </w:r>
      <w:r w:rsidR="005F789D" w:rsidRPr="005F789D">
        <w:rPr>
          <w:rFonts w:ascii="Times New Roman" w:eastAsia="Calibri" w:hAnsi="Times New Roman" w:cs="Times New Roman"/>
          <w:bCs/>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w:t>
      </w:r>
      <w:r w:rsidR="005F789D">
        <w:rPr>
          <w:rFonts w:ascii="Times New Roman" w:eastAsia="Calibri" w:hAnsi="Times New Roman" w:cs="Times New Roman"/>
          <w:bCs/>
          <w:sz w:val="12"/>
          <w:szCs w:val="12"/>
        </w:rPr>
        <w:t xml:space="preserve"> территории сельского поселения </w:t>
      </w:r>
      <w:r w:rsidR="005F789D" w:rsidRPr="005F789D">
        <w:rPr>
          <w:rFonts w:ascii="Times New Roman" w:eastAsia="Calibri" w:hAnsi="Times New Roman" w:cs="Times New Roman"/>
          <w:bCs/>
          <w:sz w:val="12"/>
          <w:szCs w:val="12"/>
        </w:rPr>
        <w:t>Кандабулак муниципального района Сергиевский Самарской области</w:t>
      </w:r>
      <w:r w:rsidR="005F789D" w:rsidRPr="00CE1389">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...101</w:t>
      </w:r>
    </w:p>
    <w:p w14:paraId="3214CC59" w14:textId="3E7161E1" w:rsidR="001035CF" w:rsidRDefault="001035CF" w:rsidP="003E46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24.</w:t>
      </w:r>
      <w:r w:rsidR="00C936F8">
        <w:rPr>
          <w:rFonts w:ascii="Times New Roman" w:eastAsia="Calibri" w:hAnsi="Times New Roman" w:cs="Times New Roman"/>
          <w:bCs/>
          <w:sz w:val="12"/>
          <w:szCs w:val="12"/>
        </w:rPr>
        <w:t xml:space="preserve"> Постановление администрации сельского поселения </w:t>
      </w:r>
      <w:r w:rsidR="00422780" w:rsidRPr="00422780">
        <w:rPr>
          <w:rFonts w:ascii="Times New Roman" w:eastAsia="Calibri" w:hAnsi="Times New Roman" w:cs="Times New Roman"/>
          <w:bCs/>
          <w:sz w:val="12"/>
          <w:szCs w:val="12"/>
        </w:rPr>
        <w:t xml:space="preserve">Кармало-Аделяково </w:t>
      </w:r>
      <w:r w:rsidR="00C936F8" w:rsidRPr="00CE1389">
        <w:rPr>
          <w:rFonts w:ascii="Times New Roman" w:eastAsia="Calibri" w:hAnsi="Times New Roman" w:cs="Times New Roman"/>
          <w:bCs/>
          <w:sz w:val="12"/>
          <w:szCs w:val="12"/>
        </w:rPr>
        <w:t>му</w:t>
      </w:r>
      <w:r w:rsidR="00C936F8">
        <w:rPr>
          <w:rFonts w:ascii="Times New Roman" w:eastAsia="Calibri" w:hAnsi="Times New Roman" w:cs="Times New Roman"/>
          <w:bCs/>
          <w:sz w:val="12"/>
          <w:szCs w:val="12"/>
        </w:rPr>
        <w:t xml:space="preserve">ниципального района Сергиевский </w:t>
      </w:r>
      <w:r w:rsidR="00C936F8" w:rsidRPr="00CE1389">
        <w:rPr>
          <w:rFonts w:ascii="Times New Roman" w:eastAsia="Calibri" w:hAnsi="Times New Roman" w:cs="Times New Roman"/>
          <w:bCs/>
          <w:sz w:val="12"/>
          <w:szCs w:val="12"/>
        </w:rPr>
        <w:t xml:space="preserve">Самарской области </w:t>
      </w:r>
      <w:r w:rsidR="00C936F8">
        <w:rPr>
          <w:rFonts w:ascii="Times New Roman" w:eastAsia="Calibri" w:hAnsi="Times New Roman" w:cs="Times New Roman"/>
          <w:bCs/>
          <w:sz w:val="12"/>
          <w:szCs w:val="12"/>
        </w:rPr>
        <w:t xml:space="preserve">№10 от «08» апреля 2022 года </w:t>
      </w:r>
      <w:r w:rsidR="00C936F8" w:rsidRPr="00CE1389">
        <w:rPr>
          <w:rFonts w:ascii="Times New Roman" w:eastAsia="Calibri" w:hAnsi="Times New Roman" w:cs="Times New Roman"/>
          <w:bCs/>
          <w:sz w:val="12"/>
          <w:szCs w:val="12"/>
        </w:rPr>
        <w:t>«</w:t>
      </w:r>
      <w:r w:rsidR="00422780" w:rsidRPr="00422780">
        <w:rPr>
          <w:rFonts w:ascii="Times New Roman" w:eastAsia="Calibri" w:hAnsi="Times New Roman" w:cs="Times New Roman"/>
          <w:bCs/>
          <w:sz w:val="12"/>
          <w:szCs w:val="12"/>
        </w:rPr>
        <w:t>Об утверждении Порядка подготовки документации по планировке территории, разрабатываемой на основании решений администрации сельского поселения Кармало-Аделяково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r w:rsidR="00C936F8" w:rsidRPr="00CE1389">
        <w:rPr>
          <w:rFonts w:ascii="Times New Roman" w:eastAsia="Calibri" w:hAnsi="Times New Roman" w:cs="Times New Roman"/>
          <w:bCs/>
          <w:sz w:val="12"/>
          <w:szCs w:val="12"/>
        </w:rPr>
        <w:t>»</w:t>
      </w:r>
      <w:r w:rsidR="00C936F8">
        <w:rPr>
          <w:rFonts w:ascii="Times New Roman" w:eastAsia="Calibri" w:hAnsi="Times New Roman" w:cs="Times New Roman"/>
          <w:bCs/>
          <w:sz w:val="12"/>
          <w:szCs w:val="12"/>
        </w:rPr>
        <w:t>…………………………………</w:t>
      </w:r>
      <w:r w:rsidR="00422780">
        <w:rPr>
          <w:rFonts w:ascii="Times New Roman" w:eastAsia="Calibri" w:hAnsi="Times New Roman" w:cs="Times New Roman"/>
          <w:bCs/>
          <w:sz w:val="12"/>
          <w:szCs w:val="12"/>
        </w:rPr>
        <w:t>…………………………………………</w:t>
      </w:r>
      <w:r w:rsidR="00C936F8">
        <w:rPr>
          <w:rFonts w:ascii="Times New Roman" w:eastAsia="Calibri" w:hAnsi="Times New Roman" w:cs="Times New Roman"/>
          <w:bCs/>
          <w:sz w:val="12"/>
          <w:szCs w:val="12"/>
        </w:rPr>
        <w:t>106</w:t>
      </w:r>
    </w:p>
    <w:p w14:paraId="37146C41" w14:textId="69001C82" w:rsidR="001035CF" w:rsidRDefault="001035CF" w:rsidP="003E46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25.</w:t>
      </w:r>
      <w:r w:rsidR="00422780">
        <w:rPr>
          <w:rFonts w:ascii="Times New Roman" w:eastAsia="Calibri" w:hAnsi="Times New Roman" w:cs="Times New Roman"/>
          <w:bCs/>
          <w:sz w:val="12"/>
          <w:szCs w:val="12"/>
        </w:rPr>
        <w:t xml:space="preserve"> Постановление администрации сельского поселения </w:t>
      </w:r>
      <w:r w:rsidR="00422780" w:rsidRPr="00422780">
        <w:rPr>
          <w:rFonts w:ascii="Times New Roman" w:eastAsia="Calibri" w:hAnsi="Times New Roman" w:cs="Times New Roman"/>
          <w:bCs/>
          <w:sz w:val="12"/>
          <w:szCs w:val="12"/>
        </w:rPr>
        <w:t xml:space="preserve">Кармало-Аделяково </w:t>
      </w:r>
      <w:r w:rsidR="00422780" w:rsidRPr="00CE1389">
        <w:rPr>
          <w:rFonts w:ascii="Times New Roman" w:eastAsia="Calibri" w:hAnsi="Times New Roman" w:cs="Times New Roman"/>
          <w:bCs/>
          <w:sz w:val="12"/>
          <w:szCs w:val="12"/>
        </w:rPr>
        <w:t>му</w:t>
      </w:r>
      <w:r w:rsidR="00422780">
        <w:rPr>
          <w:rFonts w:ascii="Times New Roman" w:eastAsia="Calibri" w:hAnsi="Times New Roman" w:cs="Times New Roman"/>
          <w:bCs/>
          <w:sz w:val="12"/>
          <w:szCs w:val="12"/>
        </w:rPr>
        <w:t xml:space="preserve">ниципального района Сергиевский </w:t>
      </w:r>
      <w:r w:rsidR="00422780" w:rsidRPr="00CE1389">
        <w:rPr>
          <w:rFonts w:ascii="Times New Roman" w:eastAsia="Calibri" w:hAnsi="Times New Roman" w:cs="Times New Roman"/>
          <w:bCs/>
          <w:sz w:val="12"/>
          <w:szCs w:val="12"/>
        </w:rPr>
        <w:t xml:space="preserve">Самарской области </w:t>
      </w:r>
      <w:r w:rsidR="00422780">
        <w:rPr>
          <w:rFonts w:ascii="Times New Roman" w:eastAsia="Calibri" w:hAnsi="Times New Roman" w:cs="Times New Roman"/>
          <w:bCs/>
          <w:sz w:val="12"/>
          <w:szCs w:val="12"/>
        </w:rPr>
        <w:t xml:space="preserve">№11 от «08» апреля 2022 года </w:t>
      </w:r>
      <w:r w:rsidR="00422780" w:rsidRPr="00CE1389">
        <w:rPr>
          <w:rFonts w:ascii="Times New Roman" w:eastAsia="Calibri" w:hAnsi="Times New Roman" w:cs="Times New Roman"/>
          <w:bCs/>
          <w:sz w:val="12"/>
          <w:szCs w:val="12"/>
        </w:rPr>
        <w:t>«</w:t>
      </w:r>
      <w:r w:rsidR="00422780" w:rsidRPr="00422780">
        <w:rPr>
          <w:rFonts w:ascii="Times New Roman" w:eastAsia="Calibri" w:hAnsi="Times New Roman" w:cs="Times New Roman"/>
          <w:bCs/>
          <w:sz w:val="12"/>
          <w:szCs w:val="12"/>
        </w:rPr>
        <w:t>Об утверждении Положения о составе, порядке подготовки генерального плана сельского поселения Кармало-Аделяково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r w:rsidR="00422780" w:rsidRPr="00CE1389">
        <w:rPr>
          <w:rFonts w:ascii="Times New Roman" w:eastAsia="Calibri" w:hAnsi="Times New Roman" w:cs="Times New Roman"/>
          <w:bCs/>
          <w:sz w:val="12"/>
          <w:szCs w:val="12"/>
        </w:rPr>
        <w:t>»</w:t>
      </w:r>
      <w:r w:rsidR="00422780">
        <w:rPr>
          <w:rFonts w:ascii="Times New Roman" w:eastAsia="Calibri" w:hAnsi="Times New Roman" w:cs="Times New Roman"/>
          <w:bCs/>
          <w:sz w:val="12"/>
          <w:szCs w:val="12"/>
        </w:rPr>
        <w:t>……………………………………………………………………………111</w:t>
      </w:r>
    </w:p>
    <w:p w14:paraId="30711E1F" w14:textId="47DC2096" w:rsidR="001035CF" w:rsidRDefault="001035CF" w:rsidP="0001706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26.</w:t>
      </w:r>
      <w:r w:rsidR="00017061">
        <w:rPr>
          <w:rFonts w:ascii="Times New Roman" w:eastAsia="Calibri" w:hAnsi="Times New Roman" w:cs="Times New Roman"/>
          <w:bCs/>
          <w:sz w:val="12"/>
          <w:szCs w:val="12"/>
        </w:rPr>
        <w:t xml:space="preserve"> Решение собрания представителей сельского поселения </w:t>
      </w:r>
      <w:r w:rsidR="00017061" w:rsidRPr="00017061">
        <w:rPr>
          <w:rFonts w:ascii="Times New Roman" w:eastAsia="Calibri" w:hAnsi="Times New Roman" w:cs="Times New Roman"/>
          <w:bCs/>
          <w:sz w:val="12"/>
          <w:szCs w:val="12"/>
        </w:rPr>
        <w:t>Кармало-Аделяково</w:t>
      </w:r>
      <w:r w:rsidR="00017061" w:rsidRPr="00CE1389">
        <w:rPr>
          <w:rFonts w:ascii="Times New Roman" w:eastAsia="Calibri" w:hAnsi="Times New Roman" w:cs="Times New Roman"/>
          <w:bCs/>
          <w:sz w:val="12"/>
          <w:szCs w:val="12"/>
        </w:rPr>
        <w:t xml:space="preserve"> му</w:t>
      </w:r>
      <w:r w:rsidR="00017061">
        <w:rPr>
          <w:rFonts w:ascii="Times New Roman" w:eastAsia="Calibri" w:hAnsi="Times New Roman" w:cs="Times New Roman"/>
          <w:bCs/>
          <w:sz w:val="12"/>
          <w:szCs w:val="12"/>
        </w:rPr>
        <w:t xml:space="preserve">ниципального района Сергиевский </w:t>
      </w:r>
      <w:r w:rsidR="00017061" w:rsidRPr="00CE1389">
        <w:rPr>
          <w:rFonts w:ascii="Times New Roman" w:eastAsia="Calibri" w:hAnsi="Times New Roman" w:cs="Times New Roman"/>
          <w:bCs/>
          <w:sz w:val="12"/>
          <w:szCs w:val="12"/>
        </w:rPr>
        <w:t xml:space="preserve">Самарской области </w:t>
      </w:r>
      <w:r w:rsidR="00017061">
        <w:rPr>
          <w:rFonts w:ascii="Times New Roman" w:eastAsia="Calibri" w:hAnsi="Times New Roman" w:cs="Times New Roman"/>
          <w:bCs/>
          <w:sz w:val="12"/>
          <w:szCs w:val="12"/>
        </w:rPr>
        <w:t>№16 от «08» апреля 2022 года «</w:t>
      </w:r>
      <w:r w:rsidR="00017061" w:rsidRPr="00017061">
        <w:rPr>
          <w:rFonts w:ascii="Times New Roman" w:eastAsia="Calibri" w:hAnsi="Times New Roman" w:cs="Times New Roman"/>
          <w:bCs/>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Кармало-Аделяково муниципального района Сергиевский Самарской области</w:t>
      </w:r>
      <w:r w:rsidR="00017061" w:rsidRPr="00CE1389">
        <w:rPr>
          <w:rFonts w:ascii="Times New Roman" w:eastAsia="Calibri" w:hAnsi="Times New Roman" w:cs="Times New Roman"/>
          <w:bCs/>
          <w:sz w:val="12"/>
          <w:szCs w:val="12"/>
        </w:rPr>
        <w:t>»</w:t>
      </w:r>
      <w:r w:rsidR="00017061">
        <w:rPr>
          <w:rFonts w:ascii="Times New Roman" w:eastAsia="Calibri" w:hAnsi="Times New Roman" w:cs="Times New Roman"/>
          <w:bCs/>
          <w:sz w:val="12"/>
          <w:szCs w:val="12"/>
        </w:rPr>
        <w:t>.........................................................................................................................................................................................................114</w:t>
      </w:r>
    </w:p>
    <w:p w14:paraId="67C602CF" w14:textId="32295FA6" w:rsidR="000A2DE8" w:rsidRDefault="000A2DE8" w:rsidP="0001706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27.</w:t>
      </w:r>
      <w:r w:rsidR="0012037B">
        <w:rPr>
          <w:rFonts w:ascii="Times New Roman" w:eastAsia="Calibri" w:hAnsi="Times New Roman" w:cs="Times New Roman"/>
          <w:bCs/>
          <w:sz w:val="12"/>
          <w:szCs w:val="12"/>
        </w:rPr>
        <w:t xml:space="preserve"> Постановление администрации сельского поселения </w:t>
      </w:r>
      <w:r w:rsidR="0012037B" w:rsidRPr="0012037B">
        <w:rPr>
          <w:rFonts w:ascii="Times New Roman" w:eastAsia="Calibri" w:hAnsi="Times New Roman" w:cs="Times New Roman"/>
          <w:bCs/>
          <w:sz w:val="12"/>
          <w:szCs w:val="12"/>
        </w:rPr>
        <w:t xml:space="preserve">Красносельское </w:t>
      </w:r>
      <w:r w:rsidR="0012037B" w:rsidRPr="00CE1389">
        <w:rPr>
          <w:rFonts w:ascii="Times New Roman" w:eastAsia="Calibri" w:hAnsi="Times New Roman" w:cs="Times New Roman"/>
          <w:bCs/>
          <w:sz w:val="12"/>
          <w:szCs w:val="12"/>
        </w:rPr>
        <w:t>му</w:t>
      </w:r>
      <w:r w:rsidR="0012037B">
        <w:rPr>
          <w:rFonts w:ascii="Times New Roman" w:eastAsia="Calibri" w:hAnsi="Times New Roman" w:cs="Times New Roman"/>
          <w:bCs/>
          <w:sz w:val="12"/>
          <w:szCs w:val="12"/>
        </w:rPr>
        <w:t xml:space="preserve">ниципального района Сергиевский </w:t>
      </w:r>
      <w:r w:rsidR="0012037B" w:rsidRPr="00CE1389">
        <w:rPr>
          <w:rFonts w:ascii="Times New Roman" w:eastAsia="Calibri" w:hAnsi="Times New Roman" w:cs="Times New Roman"/>
          <w:bCs/>
          <w:sz w:val="12"/>
          <w:szCs w:val="12"/>
        </w:rPr>
        <w:t xml:space="preserve">Самарской области </w:t>
      </w:r>
      <w:r w:rsidR="0012037B">
        <w:rPr>
          <w:rFonts w:ascii="Times New Roman" w:eastAsia="Calibri" w:hAnsi="Times New Roman" w:cs="Times New Roman"/>
          <w:bCs/>
          <w:sz w:val="12"/>
          <w:szCs w:val="12"/>
        </w:rPr>
        <w:t xml:space="preserve">№9 от «08» апреля 2022 года </w:t>
      </w:r>
      <w:r w:rsidR="0012037B" w:rsidRPr="00CE1389">
        <w:rPr>
          <w:rFonts w:ascii="Times New Roman" w:eastAsia="Calibri" w:hAnsi="Times New Roman" w:cs="Times New Roman"/>
          <w:bCs/>
          <w:sz w:val="12"/>
          <w:szCs w:val="12"/>
        </w:rPr>
        <w:t>«</w:t>
      </w:r>
      <w:r w:rsidR="0012037B" w:rsidRPr="0012037B">
        <w:rPr>
          <w:rFonts w:ascii="Times New Roman" w:eastAsia="Calibri" w:hAnsi="Times New Roman" w:cs="Times New Roman"/>
          <w:bCs/>
          <w:sz w:val="12"/>
          <w:szCs w:val="12"/>
        </w:rPr>
        <w:t>Об утверждении Положения о составе, порядке подготовки генерального плана сельского поселения Красносельское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r w:rsidR="0012037B" w:rsidRPr="00CE1389">
        <w:rPr>
          <w:rFonts w:ascii="Times New Roman" w:eastAsia="Calibri" w:hAnsi="Times New Roman" w:cs="Times New Roman"/>
          <w:bCs/>
          <w:sz w:val="12"/>
          <w:szCs w:val="12"/>
        </w:rPr>
        <w:t>»</w:t>
      </w:r>
      <w:r w:rsidR="0012037B">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………………………………………………………………………….120</w:t>
      </w:r>
    </w:p>
    <w:p w14:paraId="3266A182" w14:textId="66E1DA33" w:rsidR="000A2DE8" w:rsidRDefault="000A2DE8" w:rsidP="001C744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28.</w:t>
      </w:r>
      <w:r w:rsidR="001C7440">
        <w:rPr>
          <w:rFonts w:ascii="Times New Roman" w:eastAsia="Calibri" w:hAnsi="Times New Roman" w:cs="Times New Roman"/>
          <w:bCs/>
          <w:sz w:val="12"/>
          <w:szCs w:val="12"/>
        </w:rPr>
        <w:t xml:space="preserve"> Постановление администрации сельского поселения </w:t>
      </w:r>
      <w:r w:rsidR="001C7440" w:rsidRPr="0012037B">
        <w:rPr>
          <w:rFonts w:ascii="Times New Roman" w:eastAsia="Calibri" w:hAnsi="Times New Roman" w:cs="Times New Roman"/>
          <w:bCs/>
          <w:sz w:val="12"/>
          <w:szCs w:val="12"/>
        </w:rPr>
        <w:t xml:space="preserve">Красносельское </w:t>
      </w:r>
      <w:r w:rsidR="001C7440" w:rsidRPr="00CE1389">
        <w:rPr>
          <w:rFonts w:ascii="Times New Roman" w:eastAsia="Calibri" w:hAnsi="Times New Roman" w:cs="Times New Roman"/>
          <w:bCs/>
          <w:sz w:val="12"/>
          <w:szCs w:val="12"/>
        </w:rPr>
        <w:t>му</w:t>
      </w:r>
      <w:r w:rsidR="001C7440">
        <w:rPr>
          <w:rFonts w:ascii="Times New Roman" w:eastAsia="Calibri" w:hAnsi="Times New Roman" w:cs="Times New Roman"/>
          <w:bCs/>
          <w:sz w:val="12"/>
          <w:szCs w:val="12"/>
        </w:rPr>
        <w:t xml:space="preserve">ниципального района Сергиевский </w:t>
      </w:r>
      <w:r w:rsidR="001C7440" w:rsidRPr="00CE1389">
        <w:rPr>
          <w:rFonts w:ascii="Times New Roman" w:eastAsia="Calibri" w:hAnsi="Times New Roman" w:cs="Times New Roman"/>
          <w:bCs/>
          <w:sz w:val="12"/>
          <w:szCs w:val="12"/>
        </w:rPr>
        <w:t xml:space="preserve">Самарской области </w:t>
      </w:r>
      <w:r w:rsidR="001C7440">
        <w:rPr>
          <w:rFonts w:ascii="Times New Roman" w:eastAsia="Calibri" w:hAnsi="Times New Roman" w:cs="Times New Roman"/>
          <w:bCs/>
          <w:sz w:val="12"/>
          <w:szCs w:val="12"/>
        </w:rPr>
        <w:t xml:space="preserve">№10 от «08» апреля 2022 года </w:t>
      </w:r>
      <w:r w:rsidR="001C7440" w:rsidRPr="00CE1389">
        <w:rPr>
          <w:rFonts w:ascii="Times New Roman" w:eastAsia="Calibri" w:hAnsi="Times New Roman" w:cs="Times New Roman"/>
          <w:bCs/>
          <w:sz w:val="12"/>
          <w:szCs w:val="12"/>
        </w:rPr>
        <w:t>«</w:t>
      </w:r>
      <w:r w:rsidR="001C7440" w:rsidRPr="001C7440">
        <w:rPr>
          <w:rFonts w:ascii="Times New Roman" w:eastAsia="Calibri" w:hAnsi="Times New Roman" w:cs="Times New Roman"/>
          <w:bCs/>
          <w:sz w:val="12"/>
          <w:szCs w:val="12"/>
        </w:rPr>
        <w:t>Об утверждении Порядка подготовки документации по планировке территории, разрабатываемой на основании решений администрации сельского поселения Красносельское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r w:rsidR="001C7440" w:rsidRPr="00CE1389">
        <w:rPr>
          <w:rFonts w:ascii="Times New Roman" w:eastAsia="Calibri" w:hAnsi="Times New Roman" w:cs="Times New Roman"/>
          <w:bCs/>
          <w:sz w:val="12"/>
          <w:szCs w:val="12"/>
        </w:rPr>
        <w:t>»</w:t>
      </w:r>
      <w:r w:rsidR="001C7440">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………………………………………………………………………..123</w:t>
      </w:r>
    </w:p>
    <w:p w14:paraId="34E9D55F" w14:textId="48A2DAE8" w:rsidR="000A2DE8" w:rsidRDefault="000A2DE8" w:rsidP="0001706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29.</w:t>
      </w:r>
      <w:r w:rsidR="00007748">
        <w:rPr>
          <w:rFonts w:ascii="Times New Roman" w:eastAsia="Calibri" w:hAnsi="Times New Roman" w:cs="Times New Roman"/>
          <w:bCs/>
          <w:sz w:val="12"/>
          <w:szCs w:val="12"/>
        </w:rPr>
        <w:t xml:space="preserve"> Решение собрания представителей сельского поселения </w:t>
      </w:r>
      <w:r w:rsidR="00007748" w:rsidRPr="00007748">
        <w:rPr>
          <w:rFonts w:ascii="Times New Roman" w:eastAsia="Calibri" w:hAnsi="Times New Roman" w:cs="Times New Roman"/>
          <w:bCs/>
          <w:sz w:val="12"/>
          <w:szCs w:val="12"/>
        </w:rPr>
        <w:t>Красносельское</w:t>
      </w:r>
      <w:r w:rsidR="00007748" w:rsidRPr="00CE1389">
        <w:rPr>
          <w:rFonts w:ascii="Times New Roman" w:eastAsia="Calibri" w:hAnsi="Times New Roman" w:cs="Times New Roman"/>
          <w:bCs/>
          <w:sz w:val="12"/>
          <w:szCs w:val="12"/>
        </w:rPr>
        <w:t xml:space="preserve"> му</w:t>
      </w:r>
      <w:r w:rsidR="00007748">
        <w:rPr>
          <w:rFonts w:ascii="Times New Roman" w:eastAsia="Calibri" w:hAnsi="Times New Roman" w:cs="Times New Roman"/>
          <w:bCs/>
          <w:sz w:val="12"/>
          <w:szCs w:val="12"/>
        </w:rPr>
        <w:t xml:space="preserve">ниципального района Сергиевский </w:t>
      </w:r>
      <w:r w:rsidR="00007748" w:rsidRPr="00CE1389">
        <w:rPr>
          <w:rFonts w:ascii="Times New Roman" w:eastAsia="Calibri" w:hAnsi="Times New Roman" w:cs="Times New Roman"/>
          <w:bCs/>
          <w:sz w:val="12"/>
          <w:szCs w:val="12"/>
        </w:rPr>
        <w:t xml:space="preserve">Самарской области </w:t>
      </w:r>
      <w:r w:rsidR="00007748">
        <w:rPr>
          <w:rFonts w:ascii="Times New Roman" w:eastAsia="Calibri" w:hAnsi="Times New Roman" w:cs="Times New Roman"/>
          <w:bCs/>
          <w:sz w:val="12"/>
          <w:szCs w:val="12"/>
        </w:rPr>
        <w:t>№16 от «08» апреля 2022 года «</w:t>
      </w:r>
      <w:r w:rsidR="00007748" w:rsidRPr="00007748">
        <w:rPr>
          <w:rFonts w:ascii="Times New Roman" w:eastAsia="Calibri" w:hAnsi="Times New Roman" w:cs="Times New Roman"/>
          <w:bCs/>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w:t>
      </w:r>
      <w:r w:rsidR="00007748">
        <w:rPr>
          <w:rFonts w:ascii="Times New Roman" w:eastAsia="Calibri" w:hAnsi="Times New Roman" w:cs="Times New Roman"/>
          <w:bCs/>
          <w:sz w:val="12"/>
          <w:szCs w:val="12"/>
        </w:rPr>
        <w:t xml:space="preserve"> территории сельского поселения</w:t>
      </w:r>
      <w:r w:rsidR="00007748" w:rsidRPr="00007748">
        <w:rPr>
          <w:rFonts w:ascii="Times New Roman" w:eastAsia="Calibri" w:hAnsi="Times New Roman" w:cs="Times New Roman"/>
          <w:bCs/>
          <w:sz w:val="12"/>
          <w:szCs w:val="12"/>
        </w:rPr>
        <w:t xml:space="preserve"> Красносельское муниципального района Сергиевский Самарской области</w:t>
      </w:r>
      <w:r w:rsidR="00007748" w:rsidRPr="00CE1389">
        <w:rPr>
          <w:rFonts w:ascii="Times New Roman" w:eastAsia="Calibri" w:hAnsi="Times New Roman" w:cs="Times New Roman"/>
          <w:bCs/>
          <w:sz w:val="12"/>
          <w:szCs w:val="12"/>
        </w:rPr>
        <w:t>»</w:t>
      </w:r>
      <w:r w:rsidR="00007748">
        <w:rPr>
          <w:rFonts w:ascii="Times New Roman" w:eastAsia="Calibri" w:hAnsi="Times New Roman" w:cs="Times New Roman"/>
          <w:bCs/>
          <w:sz w:val="12"/>
          <w:szCs w:val="12"/>
        </w:rPr>
        <w:t>....................................................................................................................................................................................................................................128</w:t>
      </w:r>
    </w:p>
    <w:p w14:paraId="4709E630" w14:textId="49B3727B" w:rsidR="00FF136C" w:rsidRDefault="00007748" w:rsidP="003E46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30.</w:t>
      </w:r>
      <w:r w:rsidR="0064583E">
        <w:rPr>
          <w:rFonts w:ascii="Times New Roman" w:eastAsia="Calibri" w:hAnsi="Times New Roman" w:cs="Times New Roman"/>
          <w:bCs/>
          <w:sz w:val="12"/>
          <w:szCs w:val="12"/>
        </w:rPr>
        <w:t xml:space="preserve"> Постановление администрации сельского поселения </w:t>
      </w:r>
      <w:r w:rsidR="0064583E" w:rsidRPr="0064583E">
        <w:rPr>
          <w:rFonts w:ascii="Times New Roman" w:eastAsia="Calibri" w:hAnsi="Times New Roman" w:cs="Times New Roman"/>
          <w:bCs/>
          <w:sz w:val="12"/>
          <w:szCs w:val="12"/>
        </w:rPr>
        <w:t xml:space="preserve">Кутузовский </w:t>
      </w:r>
      <w:r w:rsidR="0064583E" w:rsidRPr="00CE1389">
        <w:rPr>
          <w:rFonts w:ascii="Times New Roman" w:eastAsia="Calibri" w:hAnsi="Times New Roman" w:cs="Times New Roman"/>
          <w:bCs/>
          <w:sz w:val="12"/>
          <w:szCs w:val="12"/>
        </w:rPr>
        <w:t>му</w:t>
      </w:r>
      <w:r w:rsidR="0064583E">
        <w:rPr>
          <w:rFonts w:ascii="Times New Roman" w:eastAsia="Calibri" w:hAnsi="Times New Roman" w:cs="Times New Roman"/>
          <w:bCs/>
          <w:sz w:val="12"/>
          <w:szCs w:val="12"/>
        </w:rPr>
        <w:t xml:space="preserve">ниципального района Сергиевский </w:t>
      </w:r>
      <w:r w:rsidR="0064583E" w:rsidRPr="00CE1389">
        <w:rPr>
          <w:rFonts w:ascii="Times New Roman" w:eastAsia="Calibri" w:hAnsi="Times New Roman" w:cs="Times New Roman"/>
          <w:bCs/>
          <w:sz w:val="12"/>
          <w:szCs w:val="12"/>
        </w:rPr>
        <w:t xml:space="preserve">Самарской области </w:t>
      </w:r>
      <w:r w:rsidR="0064583E">
        <w:rPr>
          <w:rFonts w:ascii="Times New Roman" w:eastAsia="Calibri" w:hAnsi="Times New Roman" w:cs="Times New Roman"/>
          <w:bCs/>
          <w:sz w:val="12"/>
          <w:szCs w:val="12"/>
        </w:rPr>
        <w:t xml:space="preserve">№13 от «08» апреля 2022 года </w:t>
      </w:r>
      <w:r w:rsidR="0064583E" w:rsidRPr="00CE1389">
        <w:rPr>
          <w:rFonts w:ascii="Times New Roman" w:eastAsia="Calibri" w:hAnsi="Times New Roman" w:cs="Times New Roman"/>
          <w:bCs/>
          <w:sz w:val="12"/>
          <w:szCs w:val="12"/>
        </w:rPr>
        <w:t>«</w:t>
      </w:r>
      <w:r w:rsidR="0064583E" w:rsidRPr="0064583E">
        <w:rPr>
          <w:rFonts w:ascii="Times New Roman" w:eastAsia="Calibri" w:hAnsi="Times New Roman" w:cs="Times New Roman"/>
          <w:bCs/>
          <w:sz w:val="12"/>
          <w:szCs w:val="12"/>
        </w:rPr>
        <w:t>Об утверждении Порядка подготовки документации по планировке территории, разрабатываемой на основании решений администрации сельского поселения Кутузовский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r w:rsidR="0064583E" w:rsidRPr="00CE1389">
        <w:rPr>
          <w:rFonts w:ascii="Times New Roman" w:eastAsia="Calibri" w:hAnsi="Times New Roman" w:cs="Times New Roman"/>
          <w:bCs/>
          <w:sz w:val="12"/>
          <w:szCs w:val="12"/>
        </w:rPr>
        <w:t>»</w:t>
      </w:r>
      <w:r w:rsidR="0064583E">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………………………………………………………………………..134</w:t>
      </w:r>
    </w:p>
    <w:p w14:paraId="0F2F4C8A" w14:textId="6263CC29" w:rsidR="00007748" w:rsidRDefault="00007748" w:rsidP="003E46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31.</w:t>
      </w:r>
      <w:r w:rsidR="00B3509E">
        <w:rPr>
          <w:rFonts w:ascii="Times New Roman" w:eastAsia="Calibri" w:hAnsi="Times New Roman" w:cs="Times New Roman"/>
          <w:bCs/>
          <w:sz w:val="12"/>
          <w:szCs w:val="12"/>
        </w:rPr>
        <w:t xml:space="preserve"> Постановление администрации сельского поселения </w:t>
      </w:r>
      <w:r w:rsidR="00B3509E" w:rsidRPr="0064583E">
        <w:rPr>
          <w:rFonts w:ascii="Times New Roman" w:eastAsia="Calibri" w:hAnsi="Times New Roman" w:cs="Times New Roman"/>
          <w:bCs/>
          <w:sz w:val="12"/>
          <w:szCs w:val="12"/>
        </w:rPr>
        <w:t xml:space="preserve">Кутузовский </w:t>
      </w:r>
      <w:r w:rsidR="00B3509E" w:rsidRPr="00CE1389">
        <w:rPr>
          <w:rFonts w:ascii="Times New Roman" w:eastAsia="Calibri" w:hAnsi="Times New Roman" w:cs="Times New Roman"/>
          <w:bCs/>
          <w:sz w:val="12"/>
          <w:szCs w:val="12"/>
        </w:rPr>
        <w:t>му</w:t>
      </w:r>
      <w:r w:rsidR="00B3509E">
        <w:rPr>
          <w:rFonts w:ascii="Times New Roman" w:eastAsia="Calibri" w:hAnsi="Times New Roman" w:cs="Times New Roman"/>
          <w:bCs/>
          <w:sz w:val="12"/>
          <w:szCs w:val="12"/>
        </w:rPr>
        <w:t xml:space="preserve">ниципального района Сергиевский </w:t>
      </w:r>
      <w:r w:rsidR="00B3509E" w:rsidRPr="00CE1389">
        <w:rPr>
          <w:rFonts w:ascii="Times New Roman" w:eastAsia="Calibri" w:hAnsi="Times New Roman" w:cs="Times New Roman"/>
          <w:bCs/>
          <w:sz w:val="12"/>
          <w:szCs w:val="12"/>
        </w:rPr>
        <w:t xml:space="preserve">Самарской области </w:t>
      </w:r>
      <w:r w:rsidR="00B3509E">
        <w:rPr>
          <w:rFonts w:ascii="Times New Roman" w:eastAsia="Calibri" w:hAnsi="Times New Roman" w:cs="Times New Roman"/>
          <w:bCs/>
          <w:sz w:val="12"/>
          <w:szCs w:val="12"/>
        </w:rPr>
        <w:t xml:space="preserve">№14 от «08» апреля 2022 года </w:t>
      </w:r>
      <w:r w:rsidR="00B3509E" w:rsidRPr="00CE1389">
        <w:rPr>
          <w:rFonts w:ascii="Times New Roman" w:eastAsia="Calibri" w:hAnsi="Times New Roman" w:cs="Times New Roman"/>
          <w:bCs/>
          <w:sz w:val="12"/>
          <w:szCs w:val="12"/>
        </w:rPr>
        <w:t>«</w:t>
      </w:r>
      <w:r w:rsidR="00B3509E" w:rsidRPr="00B3509E">
        <w:rPr>
          <w:rFonts w:ascii="Times New Roman" w:eastAsia="Calibri" w:hAnsi="Times New Roman" w:cs="Times New Roman"/>
          <w:bCs/>
          <w:sz w:val="12"/>
          <w:szCs w:val="12"/>
        </w:rPr>
        <w:t>Об утверждении Положения о составе, порядке подготовки генерального плана сельского поселения Кутузовский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r w:rsidR="00B3509E" w:rsidRPr="00CE1389">
        <w:rPr>
          <w:rFonts w:ascii="Times New Roman" w:eastAsia="Calibri" w:hAnsi="Times New Roman" w:cs="Times New Roman"/>
          <w:bCs/>
          <w:sz w:val="12"/>
          <w:szCs w:val="12"/>
        </w:rPr>
        <w:t>»</w:t>
      </w:r>
      <w:r w:rsidR="00B3509E">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……………………………………………………………………………139</w:t>
      </w:r>
    </w:p>
    <w:p w14:paraId="0D44DA92" w14:textId="43124618" w:rsidR="00B3509E" w:rsidRDefault="00007748" w:rsidP="00C156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32.</w:t>
      </w:r>
      <w:r w:rsidR="00C15695">
        <w:rPr>
          <w:rFonts w:ascii="Times New Roman" w:eastAsia="Calibri" w:hAnsi="Times New Roman" w:cs="Times New Roman"/>
          <w:bCs/>
          <w:sz w:val="12"/>
          <w:szCs w:val="12"/>
        </w:rPr>
        <w:t xml:space="preserve"> Решение собрания представителей сельского поселения </w:t>
      </w:r>
      <w:r w:rsidR="00C15695" w:rsidRPr="00C15695">
        <w:rPr>
          <w:rFonts w:ascii="Times New Roman" w:eastAsia="Calibri" w:hAnsi="Times New Roman" w:cs="Times New Roman"/>
          <w:bCs/>
          <w:sz w:val="12"/>
          <w:szCs w:val="12"/>
        </w:rPr>
        <w:t xml:space="preserve">Кутузовский </w:t>
      </w:r>
      <w:r w:rsidR="00C15695" w:rsidRPr="00CE1389">
        <w:rPr>
          <w:rFonts w:ascii="Times New Roman" w:eastAsia="Calibri" w:hAnsi="Times New Roman" w:cs="Times New Roman"/>
          <w:bCs/>
          <w:sz w:val="12"/>
          <w:szCs w:val="12"/>
        </w:rPr>
        <w:t>му</w:t>
      </w:r>
      <w:r w:rsidR="00C15695">
        <w:rPr>
          <w:rFonts w:ascii="Times New Roman" w:eastAsia="Calibri" w:hAnsi="Times New Roman" w:cs="Times New Roman"/>
          <w:bCs/>
          <w:sz w:val="12"/>
          <w:szCs w:val="12"/>
        </w:rPr>
        <w:t xml:space="preserve">ниципального района Сергиевский </w:t>
      </w:r>
      <w:r w:rsidR="00C15695" w:rsidRPr="00CE1389">
        <w:rPr>
          <w:rFonts w:ascii="Times New Roman" w:eastAsia="Calibri" w:hAnsi="Times New Roman" w:cs="Times New Roman"/>
          <w:bCs/>
          <w:sz w:val="12"/>
          <w:szCs w:val="12"/>
        </w:rPr>
        <w:t xml:space="preserve">Самарской области </w:t>
      </w:r>
      <w:r w:rsidR="00C15695">
        <w:rPr>
          <w:rFonts w:ascii="Times New Roman" w:eastAsia="Calibri" w:hAnsi="Times New Roman" w:cs="Times New Roman"/>
          <w:bCs/>
          <w:sz w:val="12"/>
          <w:szCs w:val="12"/>
        </w:rPr>
        <w:t>№15 от «08» апреля 2022 года «</w:t>
      </w:r>
      <w:r w:rsidR="00C15695" w:rsidRPr="00C15695">
        <w:rPr>
          <w:rFonts w:ascii="Times New Roman" w:eastAsia="Calibri" w:hAnsi="Times New Roman" w:cs="Times New Roman"/>
          <w:bCs/>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w:t>
      </w:r>
      <w:r w:rsidR="00C15695" w:rsidRPr="00CE1389">
        <w:rPr>
          <w:rFonts w:ascii="Times New Roman" w:eastAsia="Calibri" w:hAnsi="Times New Roman" w:cs="Times New Roman"/>
          <w:bCs/>
          <w:sz w:val="12"/>
          <w:szCs w:val="12"/>
        </w:rPr>
        <w:t>»</w:t>
      </w:r>
      <w:r w:rsidR="00C15695">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.............................142</w:t>
      </w:r>
    </w:p>
    <w:p w14:paraId="28ACE311" w14:textId="77A18284" w:rsidR="00C15695" w:rsidRDefault="00334DE1" w:rsidP="00C156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33. Постановление администрации сельского поселения </w:t>
      </w:r>
      <w:r w:rsidRPr="00334DE1">
        <w:rPr>
          <w:rFonts w:ascii="Times New Roman" w:eastAsia="Calibri" w:hAnsi="Times New Roman" w:cs="Times New Roman"/>
          <w:bCs/>
          <w:sz w:val="12"/>
          <w:szCs w:val="12"/>
        </w:rPr>
        <w:t xml:space="preserve">Липовка </w:t>
      </w:r>
      <w:r w:rsidRPr="00CE1389">
        <w:rPr>
          <w:rFonts w:ascii="Times New Roman" w:eastAsia="Calibri" w:hAnsi="Times New Roman" w:cs="Times New Roman"/>
          <w:bCs/>
          <w:sz w:val="12"/>
          <w:szCs w:val="12"/>
        </w:rPr>
        <w:t>му</w:t>
      </w:r>
      <w:r>
        <w:rPr>
          <w:rFonts w:ascii="Times New Roman" w:eastAsia="Calibri" w:hAnsi="Times New Roman" w:cs="Times New Roman"/>
          <w:bCs/>
          <w:sz w:val="12"/>
          <w:szCs w:val="12"/>
        </w:rPr>
        <w:t xml:space="preserve">ниципального района Сергиевский </w:t>
      </w:r>
      <w:r w:rsidRPr="00CE1389">
        <w:rPr>
          <w:rFonts w:ascii="Times New Roman" w:eastAsia="Calibri" w:hAnsi="Times New Roman" w:cs="Times New Roman"/>
          <w:bCs/>
          <w:sz w:val="12"/>
          <w:szCs w:val="12"/>
        </w:rPr>
        <w:t xml:space="preserve">Самарской области </w:t>
      </w:r>
      <w:r>
        <w:rPr>
          <w:rFonts w:ascii="Times New Roman" w:eastAsia="Calibri" w:hAnsi="Times New Roman" w:cs="Times New Roman"/>
          <w:bCs/>
          <w:sz w:val="12"/>
          <w:szCs w:val="12"/>
        </w:rPr>
        <w:t xml:space="preserve">№15 от «08» апреля 2022 года </w:t>
      </w:r>
      <w:r w:rsidRPr="00CE1389">
        <w:rPr>
          <w:rFonts w:ascii="Times New Roman" w:eastAsia="Calibri" w:hAnsi="Times New Roman" w:cs="Times New Roman"/>
          <w:bCs/>
          <w:sz w:val="12"/>
          <w:szCs w:val="12"/>
        </w:rPr>
        <w:t>«</w:t>
      </w:r>
      <w:r w:rsidRPr="00334DE1">
        <w:rPr>
          <w:rFonts w:ascii="Times New Roman" w:eastAsia="Calibri" w:hAnsi="Times New Roman" w:cs="Times New Roman"/>
          <w:bCs/>
          <w:sz w:val="12"/>
          <w:szCs w:val="12"/>
        </w:rPr>
        <w:t xml:space="preserve">Об утверждении Положения о составе, порядке подготовки генерального плана сельского поселения Липовка муниципального </w:t>
      </w:r>
      <w:r w:rsidRPr="00334DE1">
        <w:rPr>
          <w:rFonts w:ascii="Times New Roman" w:eastAsia="Calibri" w:hAnsi="Times New Roman" w:cs="Times New Roman"/>
          <w:bCs/>
          <w:sz w:val="12"/>
          <w:szCs w:val="12"/>
        </w:rPr>
        <w:lastRenderedPageBreak/>
        <w:t>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r w:rsidRPr="00CE1389">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……………………………………………………………………………………………………148</w:t>
      </w:r>
    </w:p>
    <w:p w14:paraId="0E8BF714" w14:textId="2D2F9371" w:rsidR="00334DE1" w:rsidRDefault="00334DE1" w:rsidP="00C156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34.</w:t>
      </w:r>
      <w:r w:rsidR="00413655">
        <w:rPr>
          <w:rFonts w:ascii="Times New Roman" w:eastAsia="Calibri" w:hAnsi="Times New Roman" w:cs="Times New Roman"/>
          <w:bCs/>
          <w:sz w:val="12"/>
          <w:szCs w:val="12"/>
        </w:rPr>
        <w:t xml:space="preserve"> Постановление администрации сельского поселения </w:t>
      </w:r>
      <w:r w:rsidR="00413655" w:rsidRPr="00334DE1">
        <w:rPr>
          <w:rFonts w:ascii="Times New Roman" w:eastAsia="Calibri" w:hAnsi="Times New Roman" w:cs="Times New Roman"/>
          <w:bCs/>
          <w:sz w:val="12"/>
          <w:szCs w:val="12"/>
        </w:rPr>
        <w:t xml:space="preserve">Липовка </w:t>
      </w:r>
      <w:r w:rsidR="00413655" w:rsidRPr="00CE1389">
        <w:rPr>
          <w:rFonts w:ascii="Times New Roman" w:eastAsia="Calibri" w:hAnsi="Times New Roman" w:cs="Times New Roman"/>
          <w:bCs/>
          <w:sz w:val="12"/>
          <w:szCs w:val="12"/>
        </w:rPr>
        <w:t>му</w:t>
      </w:r>
      <w:r w:rsidR="00413655">
        <w:rPr>
          <w:rFonts w:ascii="Times New Roman" w:eastAsia="Calibri" w:hAnsi="Times New Roman" w:cs="Times New Roman"/>
          <w:bCs/>
          <w:sz w:val="12"/>
          <w:szCs w:val="12"/>
        </w:rPr>
        <w:t xml:space="preserve">ниципального района Сергиевский </w:t>
      </w:r>
      <w:r w:rsidR="00413655" w:rsidRPr="00CE1389">
        <w:rPr>
          <w:rFonts w:ascii="Times New Roman" w:eastAsia="Calibri" w:hAnsi="Times New Roman" w:cs="Times New Roman"/>
          <w:bCs/>
          <w:sz w:val="12"/>
          <w:szCs w:val="12"/>
        </w:rPr>
        <w:t xml:space="preserve">Самарской области </w:t>
      </w:r>
      <w:r w:rsidR="00413655">
        <w:rPr>
          <w:rFonts w:ascii="Times New Roman" w:eastAsia="Calibri" w:hAnsi="Times New Roman" w:cs="Times New Roman"/>
          <w:bCs/>
          <w:sz w:val="12"/>
          <w:szCs w:val="12"/>
        </w:rPr>
        <w:t xml:space="preserve">№16 от «08» апреля 2022 года </w:t>
      </w:r>
      <w:r w:rsidR="00413655" w:rsidRPr="00CE1389">
        <w:rPr>
          <w:rFonts w:ascii="Times New Roman" w:eastAsia="Calibri" w:hAnsi="Times New Roman" w:cs="Times New Roman"/>
          <w:bCs/>
          <w:sz w:val="12"/>
          <w:szCs w:val="12"/>
        </w:rPr>
        <w:t>«</w:t>
      </w:r>
      <w:r w:rsidR="00413655" w:rsidRPr="00413655">
        <w:rPr>
          <w:rFonts w:ascii="Times New Roman" w:eastAsia="Calibri" w:hAnsi="Times New Roman" w:cs="Times New Roman"/>
          <w:bCs/>
          <w:sz w:val="12"/>
          <w:szCs w:val="12"/>
        </w:rPr>
        <w:t>Об утверждении Порядка подготовки документации по планировке территории, разрабатываемой на основании решений администрации сельского поселения Липовка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r w:rsidR="00413655" w:rsidRPr="00CE1389">
        <w:rPr>
          <w:rFonts w:ascii="Times New Roman" w:eastAsia="Calibri" w:hAnsi="Times New Roman" w:cs="Times New Roman"/>
          <w:bCs/>
          <w:sz w:val="12"/>
          <w:szCs w:val="12"/>
        </w:rPr>
        <w:t>»</w:t>
      </w:r>
      <w:r w:rsidR="00413655">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……………………………………………………………………………………………………….151</w:t>
      </w:r>
    </w:p>
    <w:p w14:paraId="4E8323F4" w14:textId="23ADD45B" w:rsidR="00334DE1" w:rsidRDefault="00334DE1" w:rsidP="00C156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35.</w:t>
      </w:r>
      <w:r w:rsidR="0090237F">
        <w:rPr>
          <w:rFonts w:ascii="Times New Roman" w:eastAsia="Calibri" w:hAnsi="Times New Roman" w:cs="Times New Roman"/>
          <w:bCs/>
          <w:sz w:val="12"/>
          <w:szCs w:val="12"/>
        </w:rPr>
        <w:t xml:space="preserve"> Решение собрания представителей сельского поселения </w:t>
      </w:r>
      <w:r w:rsidR="0090237F" w:rsidRPr="0090237F">
        <w:rPr>
          <w:rFonts w:ascii="Times New Roman" w:eastAsia="Calibri" w:hAnsi="Times New Roman" w:cs="Times New Roman"/>
          <w:bCs/>
          <w:sz w:val="12"/>
          <w:szCs w:val="12"/>
        </w:rPr>
        <w:t xml:space="preserve">Липовка </w:t>
      </w:r>
      <w:r w:rsidR="0090237F" w:rsidRPr="00CE1389">
        <w:rPr>
          <w:rFonts w:ascii="Times New Roman" w:eastAsia="Calibri" w:hAnsi="Times New Roman" w:cs="Times New Roman"/>
          <w:bCs/>
          <w:sz w:val="12"/>
          <w:szCs w:val="12"/>
        </w:rPr>
        <w:t>му</w:t>
      </w:r>
      <w:r w:rsidR="0090237F">
        <w:rPr>
          <w:rFonts w:ascii="Times New Roman" w:eastAsia="Calibri" w:hAnsi="Times New Roman" w:cs="Times New Roman"/>
          <w:bCs/>
          <w:sz w:val="12"/>
          <w:szCs w:val="12"/>
        </w:rPr>
        <w:t xml:space="preserve">ниципального района Сергиевский </w:t>
      </w:r>
      <w:r w:rsidR="0090237F" w:rsidRPr="00CE1389">
        <w:rPr>
          <w:rFonts w:ascii="Times New Roman" w:eastAsia="Calibri" w:hAnsi="Times New Roman" w:cs="Times New Roman"/>
          <w:bCs/>
          <w:sz w:val="12"/>
          <w:szCs w:val="12"/>
        </w:rPr>
        <w:t xml:space="preserve">Самарской области </w:t>
      </w:r>
      <w:r w:rsidR="0090237F">
        <w:rPr>
          <w:rFonts w:ascii="Times New Roman" w:eastAsia="Calibri" w:hAnsi="Times New Roman" w:cs="Times New Roman"/>
          <w:bCs/>
          <w:sz w:val="12"/>
          <w:szCs w:val="12"/>
        </w:rPr>
        <w:t>№15 от «08» апреля 2022 года «</w:t>
      </w:r>
      <w:r w:rsidR="0090237F" w:rsidRPr="0090237F">
        <w:rPr>
          <w:rFonts w:ascii="Times New Roman" w:eastAsia="Calibri" w:hAnsi="Times New Roman" w:cs="Times New Roman"/>
          <w:bCs/>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Липовка муниципального района Сергиевский Самарской области</w:t>
      </w:r>
      <w:r w:rsidR="0090237F" w:rsidRPr="00CE1389">
        <w:rPr>
          <w:rFonts w:ascii="Times New Roman" w:eastAsia="Calibri" w:hAnsi="Times New Roman" w:cs="Times New Roman"/>
          <w:bCs/>
          <w:sz w:val="12"/>
          <w:szCs w:val="12"/>
        </w:rPr>
        <w:t>»</w:t>
      </w:r>
      <w:r w:rsidR="0090237F">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.....156</w:t>
      </w:r>
    </w:p>
    <w:p w14:paraId="65C72FE7" w14:textId="0CF74894" w:rsidR="00334DE1" w:rsidRDefault="00334DE1" w:rsidP="00C156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36.</w:t>
      </w:r>
      <w:r w:rsidR="009C5626">
        <w:rPr>
          <w:rFonts w:ascii="Times New Roman" w:eastAsia="Calibri" w:hAnsi="Times New Roman" w:cs="Times New Roman"/>
          <w:bCs/>
          <w:sz w:val="12"/>
          <w:szCs w:val="12"/>
        </w:rPr>
        <w:t xml:space="preserve"> Постановление администрации сельского поселения </w:t>
      </w:r>
      <w:r w:rsidR="009C5626" w:rsidRPr="009C5626">
        <w:rPr>
          <w:rFonts w:ascii="Times New Roman" w:eastAsia="Calibri" w:hAnsi="Times New Roman" w:cs="Times New Roman"/>
          <w:bCs/>
          <w:sz w:val="12"/>
          <w:szCs w:val="12"/>
        </w:rPr>
        <w:t xml:space="preserve">Светлодольск </w:t>
      </w:r>
      <w:r w:rsidR="009C5626" w:rsidRPr="00CE1389">
        <w:rPr>
          <w:rFonts w:ascii="Times New Roman" w:eastAsia="Calibri" w:hAnsi="Times New Roman" w:cs="Times New Roman"/>
          <w:bCs/>
          <w:sz w:val="12"/>
          <w:szCs w:val="12"/>
        </w:rPr>
        <w:t>му</w:t>
      </w:r>
      <w:r w:rsidR="009C5626">
        <w:rPr>
          <w:rFonts w:ascii="Times New Roman" w:eastAsia="Calibri" w:hAnsi="Times New Roman" w:cs="Times New Roman"/>
          <w:bCs/>
          <w:sz w:val="12"/>
          <w:szCs w:val="12"/>
        </w:rPr>
        <w:t xml:space="preserve">ниципального района Сергиевский </w:t>
      </w:r>
      <w:r w:rsidR="009C5626" w:rsidRPr="00CE1389">
        <w:rPr>
          <w:rFonts w:ascii="Times New Roman" w:eastAsia="Calibri" w:hAnsi="Times New Roman" w:cs="Times New Roman"/>
          <w:bCs/>
          <w:sz w:val="12"/>
          <w:szCs w:val="12"/>
        </w:rPr>
        <w:t xml:space="preserve">Самарской области </w:t>
      </w:r>
      <w:r w:rsidR="009C5626">
        <w:rPr>
          <w:rFonts w:ascii="Times New Roman" w:eastAsia="Calibri" w:hAnsi="Times New Roman" w:cs="Times New Roman"/>
          <w:bCs/>
          <w:sz w:val="12"/>
          <w:szCs w:val="12"/>
        </w:rPr>
        <w:t xml:space="preserve">№17 от «08» апреля 2022 года </w:t>
      </w:r>
      <w:r w:rsidR="009C5626" w:rsidRPr="00CE1389">
        <w:rPr>
          <w:rFonts w:ascii="Times New Roman" w:eastAsia="Calibri" w:hAnsi="Times New Roman" w:cs="Times New Roman"/>
          <w:bCs/>
          <w:sz w:val="12"/>
          <w:szCs w:val="12"/>
        </w:rPr>
        <w:t>«</w:t>
      </w:r>
      <w:r w:rsidR="009C5626" w:rsidRPr="009C5626">
        <w:rPr>
          <w:rFonts w:ascii="Times New Roman" w:eastAsia="Calibri" w:hAnsi="Times New Roman" w:cs="Times New Roman"/>
          <w:bCs/>
          <w:sz w:val="12"/>
          <w:szCs w:val="12"/>
        </w:rPr>
        <w:t>Об утверждении Порядка подготовки документации по планировке территории, разрабатываемой на основании решений администрации сельского поселения Светлодольск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r w:rsidR="009C5626" w:rsidRPr="00CE1389">
        <w:rPr>
          <w:rFonts w:ascii="Times New Roman" w:eastAsia="Calibri" w:hAnsi="Times New Roman" w:cs="Times New Roman"/>
          <w:bCs/>
          <w:sz w:val="12"/>
          <w:szCs w:val="12"/>
        </w:rPr>
        <w:t>»</w:t>
      </w:r>
      <w:r w:rsidR="009C5626">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……………………………………………………………………………161</w:t>
      </w:r>
    </w:p>
    <w:p w14:paraId="3EB17625" w14:textId="27C5B4E0" w:rsidR="00334DE1" w:rsidRDefault="00334DE1" w:rsidP="00334DE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37.</w:t>
      </w:r>
      <w:r w:rsidR="008479A3">
        <w:rPr>
          <w:rFonts w:ascii="Times New Roman" w:eastAsia="Calibri" w:hAnsi="Times New Roman" w:cs="Times New Roman"/>
          <w:bCs/>
          <w:sz w:val="12"/>
          <w:szCs w:val="12"/>
        </w:rPr>
        <w:t xml:space="preserve"> Постановление администрации сельского поселения </w:t>
      </w:r>
      <w:r w:rsidR="008479A3" w:rsidRPr="009C5626">
        <w:rPr>
          <w:rFonts w:ascii="Times New Roman" w:eastAsia="Calibri" w:hAnsi="Times New Roman" w:cs="Times New Roman"/>
          <w:bCs/>
          <w:sz w:val="12"/>
          <w:szCs w:val="12"/>
        </w:rPr>
        <w:t xml:space="preserve">Светлодольск </w:t>
      </w:r>
      <w:r w:rsidR="008479A3" w:rsidRPr="00CE1389">
        <w:rPr>
          <w:rFonts w:ascii="Times New Roman" w:eastAsia="Calibri" w:hAnsi="Times New Roman" w:cs="Times New Roman"/>
          <w:bCs/>
          <w:sz w:val="12"/>
          <w:szCs w:val="12"/>
        </w:rPr>
        <w:t>му</w:t>
      </w:r>
      <w:r w:rsidR="008479A3">
        <w:rPr>
          <w:rFonts w:ascii="Times New Roman" w:eastAsia="Calibri" w:hAnsi="Times New Roman" w:cs="Times New Roman"/>
          <w:bCs/>
          <w:sz w:val="12"/>
          <w:szCs w:val="12"/>
        </w:rPr>
        <w:t xml:space="preserve">ниципального района Сергиевский </w:t>
      </w:r>
      <w:r w:rsidR="008479A3" w:rsidRPr="00CE1389">
        <w:rPr>
          <w:rFonts w:ascii="Times New Roman" w:eastAsia="Calibri" w:hAnsi="Times New Roman" w:cs="Times New Roman"/>
          <w:bCs/>
          <w:sz w:val="12"/>
          <w:szCs w:val="12"/>
        </w:rPr>
        <w:t xml:space="preserve">Самарской области </w:t>
      </w:r>
      <w:r w:rsidR="008479A3">
        <w:rPr>
          <w:rFonts w:ascii="Times New Roman" w:eastAsia="Calibri" w:hAnsi="Times New Roman" w:cs="Times New Roman"/>
          <w:bCs/>
          <w:sz w:val="12"/>
          <w:szCs w:val="12"/>
        </w:rPr>
        <w:t xml:space="preserve">№18 от «08» апреля 2022 года </w:t>
      </w:r>
      <w:r w:rsidR="008479A3" w:rsidRPr="00CE1389">
        <w:rPr>
          <w:rFonts w:ascii="Times New Roman" w:eastAsia="Calibri" w:hAnsi="Times New Roman" w:cs="Times New Roman"/>
          <w:bCs/>
          <w:sz w:val="12"/>
          <w:szCs w:val="12"/>
        </w:rPr>
        <w:t>«</w:t>
      </w:r>
      <w:r w:rsidR="008479A3" w:rsidRPr="008479A3">
        <w:rPr>
          <w:rFonts w:ascii="Times New Roman" w:eastAsia="Calibri" w:hAnsi="Times New Roman" w:cs="Times New Roman"/>
          <w:bCs/>
          <w:sz w:val="12"/>
          <w:szCs w:val="12"/>
        </w:rPr>
        <w:t>Об утверждении Положения о составе, порядке подготовки генерального плана сельского поселения Светлодольск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r w:rsidR="008479A3" w:rsidRPr="00CE1389">
        <w:rPr>
          <w:rFonts w:ascii="Times New Roman" w:eastAsia="Calibri" w:hAnsi="Times New Roman" w:cs="Times New Roman"/>
          <w:bCs/>
          <w:sz w:val="12"/>
          <w:szCs w:val="12"/>
        </w:rPr>
        <w:t>»</w:t>
      </w:r>
      <w:r w:rsidR="008479A3">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……………………………………………………………………………167</w:t>
      </w:r>
    </w:p>
    <w:p w14:paraId="373ECFDF" w14:textId="021C9A84" w:rsidR="00334DE1" w:rsidRDefault="00334DE1" w:rsidP="00334DE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38.</w:t>
      </w:r>
      <w:r w:rsidR="000E152A">
        <w:rPr>
          <w:rFonts w:ascii="Times New Roman" w:eastAsia="Calibri" w:hAnsi="Times New Roman" w:cs="Times New Roman"/>
          <w:bCs/>
          <w:sz w:val="12"/>
          <w:szCs w:val="12"/>
        </w:rPr>
        <w:t xml:space="preserve"> Решение собрания представителей сельского поселения </w:t>
      </w:r>
      <w:r w:rsidR="000E152A" w:rsidRPr="000E152A">
        <w:rPr>
          <w:rFonts w:ascii="Times New Roman" w:eastAsia="Calibri" w:hAnsi="Times New Roman" w:cs="Times New Roman"/>
          <w:bCs/>
          <w:sz w:val="12"/>
          <w:szCs w:val="12"/>
        </w:rPr>
        <w:t xml:space="preserve">Светлодольск </w:t>
      </w:r>
      <w:r w:rsidR="000E152A" w:rsidRPr="00CE1389">
        <w:rPr>
          <w:rFonts w:ascii="Times New Roman" w:eastAsia="Calibri" w:hAnsi="Times New Roman" w:cs="Times New Roman"/>
          <w:bCs/>
          <w:sz w:val="12"/>
          <w:szCs w:val="12"/>
        </w:rPr>
        <w:t>му</w:t>
      </w:r>
      <w:r w:rsidR="000E152A">
        <w:rPr>
          <w:rFonts w:ascii="Times New Roman" w:eastAsia="Calibri" w:hAnsi="Times New Roman" w:cs="Times New Roman"/>
          <w:bCs/>
          <w:sz w:val="12"/>
          <w:szCs w:val="12"/>
        </w:rPr>
        <w:t xml:space="preserve">ниципального района Сергиевский </w:t>
      </w:r>
      <w:r w:rsidR="000E152A" w:rsidRPr="00CE1389">
        <w:rPr>
          <w:rFonts w:ascii="Times New Roman" w:eastAsia="Calibri" w:hAnsi="Times New Roman" w:cs="Times New Roman"/>
          <w:bCs/>
          <w:sz w:val="12"/>
          <w:szCs w:val="12"/>
        </w:rPr>
        <w:t xml:space="preserve">Самарской области </w:t>
      </w:r>
      <w:r w:rsidR="000E152A">
        <w:rPr>
          <w:rFonts w:ascii="Times New Roman" w:eastAsia="Calibri" w:hAnsi="Times New Roman" w:cs="Times New Roman"/>
          <w:bCs/>
          <w:sz w:val="12"/>
          <w:szCs w:val="12"/>
        </w:rPr>
        <w:t>№17 от «08» апреля 2022 года «</w:t>
      </w:r>
      <w:r w:rsidR="000E152A" w:rsidRPr="000E152A">
        <w:rPr>
          <w:rFonts w:ascii="Times New Roman" w:eastAsia="Calibri" w:hAnsi="Times New Roman" w:cs="Times New Roman"/>
          <w:bCs/>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w:t>
      </w:r>
      <w:r w:rsidR="000E152A" w:rsidRPr="00CE1389">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…………………………………………………………………………………………………………………………………………………170</w:t>
      </w:r>
    </w:p>
    <w:p w14:paraId="7FB96DE2" w14:textId="0DE0582D" w:rsidR="00334DE1" w:rsidRDefault="00334DE1" w:rsidP="00334DE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39.</w:t>
      </w:r>
      <w:r w:rsidR="001C32DC">
        <w:rPr>
          <w:rFonts w:ascii="Times New Roman" w:eastAsia="Calibri" w:hAnsi="Times New Roman" w:cs="Times New Roman"/>
          <w:bCs/>
          <w:sz w:val="12"/>
          <w:szCs w:val="12"/>
        </w:rPr>
        <w:t xml:space="preserve"> Постановление главы сельского поселения Сергиевск</w:t>
      </w:r>
      <w:r w:rsidR="001C32DC" w:rsidRPr="009C5626">
        <w:rPr>
          <w:rFonts w:ascii="Times New Roman" w:eastAsia="Calibri" w:hAnsi="Times New Roman" w:cs="Times New Roman"/>
          <w:bCs/>
          <w:sz w:val="12"/>
          <w:szCs w:val="12"/>
        </w:rPr>
        <w:t xml:space="preserve"> </w:t>
      </w:r>
      <w:r w:rsidR="001C32DC" w:rsidRPr="00CE1389">
        <w:rPr>
          <w:rFonts w:ascii="Times New Roman" w:eastAsia="Calibri" w:hAnsi="Times New Roman" w:cs="Times New Roman"/>
          <w:bCs/>
          <w:sz w:val="12"/>
          <w:szCs w:val="12"/>
        </w:rPr>
        <w:t>му</w:t>
      </w:r>
      <w:r w:rsidR="001C32DC">
        <w:rPr>
          <w:rFonts w:ascii="Times New Roman" w:eastAsia="Calibri" w:hAnsi="Times New Roman" w:cs="Times New Roman"/>
          <w:bCs/>
          <w:sz w:val="12"/>
          <w:szCs w:val="12"/>
        </w:rPr>
        <w:t xml:space="preserve">ниципального района Сергиевский </w:t>
      </w:r>
      <w:r w:rsidR="001C32DC" w:rsidRPr="00CE1389">
        <w:rPr>
          <w:rFonts w:ascii="Times New Roman" w:eastAsia="Calibri" w:hAnsi="Times New Roman" w:cs="Times New Roman"/>
          <w:bCs/>
          <w:sz w:val="12"/>
          <w:szCs w:val="12"/>
        </w:rPr>
        <w:t xml:space="preserve">Самарской области </w:t>
      </w:r>
      <w:r w:rsidR="001C32DC">
        <w:rPr>
          <w:rFonts w:ascii="Times New Roman" w:eastAsia="Calibri" w:hAnsi="Times New Roman" w:cs="Times New Roman"/>
          <w:bCs/>
          <w:sz w:val="12"/>
          <w:szCs w:val="12"/>
        </w:rPr>
        <w:t xml:space="preserve">№4 от «08» апреля 2022 года </w:t>
      </w:r>
      <w:r w:rsidR="001C32DC" w:rsidRPr="00CE1389">
        <w:rPr>
          <w:rFonts w:ascii="Times New Roman" w:eastAsia="Calibri" w:hAnsi="Times New Roman" w:cs="Times New Roman"/>
          <w:bCs/>
          <w:sz w:val="12"/>
          <w:szCs w:val="12"/>
        </w:rPr>
        <w:t>«</w:t>
      </w:r>
      <w:r w:rsidR="001C32DC" w:rsidRPr="001C32DC">
        <w:rPr>
          <w:rFonts w:ascii="Times New Roman" w:eastAsia="Calibri" w:hAnsi="Times New Roman" w:cs="Times New Roman"/>
          <w:bCs/>
          <w:sz w:val="12"/>
          <w:szCs w:val="12"/>
        </w:rPr>
        <w:t xml:space="preserve">О проведении публичных слушаний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63:31:0702030:66, площадью </w:t>
      </w:r>
      <w:r w:rsidR="008D0FA6">
        <w:rPr>
          <w:rFonts w:ascii="Times New Roman" w:hAnsi="Times New Roman" w:cs="Times New Roman"/>
          <w:sz w:val="12"/>
          <w:szCs w:val="12"/>
        </w:rPr>
        <w:t>2369</w:t>
      </w:r>
      <w:r w:rsidR="001C32DC" w:rsidRPr="001C32DC">
        <w:rPr>
          <w:rFonts w:ascii="Times New Roman" w:eastAsia="Calibri" w:hAnsi="Times New Roman" w:cs="Times New Roman"/>
          <w:bCs/>
          <w:sz w:val="12"/>
          <w:szCs w:val="12"/>
        </w:rPr>
        <w:t xml:space="preserve"> кв.м., расположенного по адресу: Самар</w:t>
      </w:r>
      <w:r w:rsidR="00F31F22">
        <w:rPr>
          <w:rFonts w:ascii="Times New Roman" w:eastAsia="Calibri" w:hAnsi="Times New Roman" w:cs="Times New Roman"/>
          <w:bCs/>
          <w:sz w:val="12"/>
          <w:szCs w:val="12"/>
        </w:rPr>
        <w:t>ская область,</w:t>
      </w:r>
      <w:r w:rsidR="001C32DC" w:rsidRPr="001C32DC">
        <w:rPr>
          <w:rFonts w:ascii="Times New Roman" w:eastAsia="Calibri" w:hAnsi="Times New Roman" w:cs="Times New Roman"/>
          <w:bCs/>
          <w:sz w:val="12"/>
          <w:szCs w:val="12"/>
        </w:rPr>
        <w:t xml:space="preserve"> Сергиевский р-н, с.Сергиевск, ул.Первомайская, д.1</w:t>
      </w:r>
      <w:r w:rsidR="001C32DC" w:rsidRPr="00CE1389">
        <w:rPr>
          <w:rFonts w:ascii="Times New Roman" w:eastAsia="Calibri" w:hAnsi="Times New Roman" w:cs="Times New Roman"/>
          <w:bCs/>
          <w:sz w:val="12"/>
          <w:szCs w:val="12"/>
        </w:rPr>
        <w:t>»</w:t>
      </w:r>
      <w:r w:rsidR="001C32DC">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……………………………………………………………………………………………………………………………………………..175</w:t>
      </w:r>
    </w:p>
    <w:p w14:paraId="6F0095A7" w14:textId="72C0132E" w:rsidR="00334DE1" w:rsidRDefault="00334DE1" w:rsidP="00334DE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40.</w:t>
      </w:r>
      <w:r w:rsidR="00D4210D">
        <w:rPr>
          <w:rFonts w:ascii="Times New Roman" w:eastAsia="Calibri" w:hAnsi="Times New Roman" w:cs="Times New Roman"/>
          <w:bCs/>
          <w:sz w:val="12"/>
          <w:szCs w:val="12"/>
        </w:rPr>
        <w:t xml:space="preserve"> Постановление администрации сельского поселения </w:t>
      </w:r>
      <w:r w:rsidR="00D4210D" w:rsidRPr="00D4210D">
        <w:rPr>
          <w:rFonts w:ascii="Times New Roman" w:eastAsia="Calibri" w:hAnsi="Times New Roman" w:cs="Times New Roman"/>
          <w:bCs/>
          <w:sz w:val="12"/>
          <w:szCs w:val="12"/>
        </w:rPr>
        <w:t xml:space="preserve">Сергиевск </w:t>
      </w:r>
      <w:r w:rsidR="00D4210D" w:rsidRPr="00CE1389">
        <w:rPr>
          <w:rFonts w:ascii="Times New Roman" w:eastAsia="Calibri" w:hAnsi="Times New Roman" w:cs="Times New Roman"/>
          <w:bCs/>
          <w:sz w:val="12"/>
          <w:szCs w:val="12"/>
        </w:rPr>
        <w:t>му</w:t>
      </w:r>
      <w:r w:rsidR="00D4210D">
        <w:rPr>
          <w:rFonts w:ascii="Times New Roman" w:eastAsia="Calibri" w:hAnsi="Times New Roman" w:cs="Times New Roman"/>
          <w:bCs/>
          <w:sz w:val="12"/>
          <w:szCs w:val="12"/>
        </w:rPr>
        <w:t xml:space="preserve">ниципального района Сергиевский </w:t>
      </w:r>
      <w:r w:rsidR="00D4210D" w:rsidRPr="00CE1389">
        <w:rPr>
          <w:rFonts w:ascii="Times New Roman" w:eastAsia="Calibri" w:hAnsi="Times New Roman" w:cs="Times New Roman"/>
          <w:bCs/>
          <w:sz w:val="12"/>
          <w:szCs w:val="12"/>
        </w:rPr>
        <w:t xml:space="preserve">Самарской области </w:t>
      </w:r>
      <w:r w:rsidR="00D4210D">
        <w:rPr>
          <w:rFonts w:ascii="Times New Roman" w:eastAsia="Calibri" w:hAnsi="Times New Roman" w:cs="Times New Roman"/>
          <w:bCs/>
          <w:sz w:val="12"/>
          <w:szCs w:val="12"/>
        </w:rPr>
        <w:t xml:space="preserve">№18 от «08» апреля 2022 года </w:t>
      </w:r>
      <w:r w:rsidR="00D4210D" w:rsidRPr="00CE1389">
        <w:rPr>
          <w:rFonts w:ascii="Times New Roman" w:eastAsia="Calibri" w:hAnsi="Times New Roman" w:cs="Times New Roman"/>
          <w:bCs/>
          <w:sz w:val="12"/>
          <w:szCs w:val="12"/>
        </w:rPr>
        <w:t>«</w:t>
      </w:r>
      <w:r w:rsidR="00D4210D" w:rsidRPr="00D4210D">
        <w:rPr>
          <w:rFonts w:ascii="Times New Roman" w:eastAsia="Calibri" w:hAnsi="Times New Roman" w:cs="Times New Roman"/>
          <w:bCs/>
          <w:sz w:val="12"/>
          <w:szCs w:val="12"/>
        </w:rPr>
        <w:t>Об утверждении Положения о составе, порядке подготовки генерального плана сельского поселения Сергиевск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r w:rsidR="00D4210D" w:rsidRPr="00CE1389">
        <w:rPr>
          <w:rFonts w:ascii="Times New Roman" w:eastAsia="Calibri" w:hAnsi="Times New Roman" w:cs="Times New Roman"/>
          <w:bCs/>
          <w:sz w:val="12"/>
          <w:szCs w:val="12"/>
        </w:rPr>
        <w:t>»</w:t>
      </w:r>
      <w:r w:rsidR="00D4210D">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……………………………………………………………………………176</w:t>
      </w:r>
    </w:p>
    <w:p w14:paraId="5AEE637D" w14:textId="2C0448D2" w:rsidR="00334DE1" w:rsidRDefault="00334DE1" w:rsidP="00334DE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41.</w:t>
      </w:r>
      <w:r w:rsidR="00D4210D">
        <w:rPr>
          <w:rFonts w:ascii="Times New Roman" w:eastAsia="Calibri" w:hAnsi="Times New Roman" w:cs="Times New Roman"/>
          <w:bCs/>
          <w:sz w:val="12"/>
          <w:szCs w:val="12"/>
        </w:rPr>
        <w:t xml:space="preserve"> Постановление администрации сельского поселения </w:t>
      </w:r>
      <w:r w:rsidR="00D4210D" w:rsidRPr="00D4210D">
        <w:rPr>
          <w:rFonts w:ascii="Times New Roman" w:eastAsia="Calibri" w:hAnsi="Times New Roman" w:cs="Times New Roman"/>
          <w:bCs/>
          <w:sz w:val="12"/>
          <w:szCs w:val="12"/>
        </w:rPr>
        <w:t xml:space="preserve">Сергиевск </w:t>
      </w:r>
      <w:r w:rsidR="00D4210D" w:rsidRPr="00CE1389">
        <w:rPr>
          <w:rFonts w:ascii="Times New Roman" w:eastAsia="Calibri" w:hAnsi="Times New Roman" w:cs="Times New Roman"/>
          <w:bCs/>
          <w:sz w:val="12"/>
          <w:szCs w:val="12"/>
        </w:rPr>
        <w:t>му</w:t>
      </w:r>
      <w:r w:rsidR="00D4210D">
        <w:rPr>
          <w:rFonts w:ascii="Times New Roman" w:eastAsia="Calibri" w:hAnsi="Times New Roman" w:cs="Times New Roman"/>
          <w:bCs/>
          <w:sz w:val="12"/>
          <w:szCs w:val="12"/>
        </w:rPr>
        <w:t xml:space="preserve">ниципального района Сергиевский </w:t>
      </w:r>
      <w:r w:rsidR="00D4210D" w:rsidRPr="00CE1389">
        <w:rPr>
          <w:rFonts w:ascii="Times New Roman" w:eastAsia="Calibri" w:hAnsi="Times New Roman" w:cs="Times New Roman"/>
          <w:bCs/>
          <w:sz w:val="12"/>
          <w:szCs w:val="12"/>
        </w:rPr>
        <w:t xml:space="preserve">Самарской области </w:t>
      </w:r>
      <w:r w:rsidR="00D4210D">
        <w:rPr>
          <w:rFonts w:ascii="Times New Roman" w:eastAsia="Calibri" w:hAnsi="Times New Roman" w:cs="Times New Roman"/>
          <w:bCs/>
          <w:sz w:val="12"/>
          <w:szCs w:val="12"/>
        </w:rPr>
        <w:t xml:space="preserve">№19 от «08» апреля 2022 года </w:t>
      </w:r>
      <w:r w:rsidR="00D4210D" w:rsidRPr="00CE1389">
        <w:rPr>
          <w:rFonts w:ascii="Times New Roman" w:eastAsia="Calibri" w:hAnsi="Times New Roman" w:cs="Times New Roman"/>
          <w:bCs/>
          <w:sz w:val="12"/>
          <w:szCs w:val="12"/>
        </w:rPr>
        <w:t>«</w:t>
      </w:r>
      <w:r w:rsidR="00D4210D" w:rsidRPr="00D4210D">
        <w:rPr>
          <w:rFonts w:ascii="Times New Roman" w:eastAsia="Calibri" w:hAnsi="Times New Roman" w:cs="Times New Roman"/>
          <w:bCs/>
          <w:sz w:val="12"/>
          <w:szCs w:val="12"/>
        </w:rPr>
        <w:t>Об утверждении Порядка подготовки документации по планировке территории, разрабатываемой на основании решений администрации сельского поселения Сергиевск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r w:rsidR="00D4210D" w:rsidRPr="00CE1389">
        <w:rPr>
          <w:rFonts w:ascii="Times New Roman" w:eastAsia="Calibri" w:hAnsi="Times New Roman" w:cs="Times New Roman"/>
          <w:bCs/>
          <w:sz w:val="12"/>
          <w:szCs w:val="12"/>
        </w:rPr>
        <w:t>»</w:t>
      </w:r>
      <w:r w:rsidR="00D4210D">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……………………………………………………………………179</w:t>
      </w:r>
    </w:p>
    <w:p w14:paraId="676BDF5C" w14:textId="372E9BA8" w:rsidR="00334DE1" w:rsidRDefault="00334DE1" w:rsidP="00334DE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42.</w:t>
      </w:r>
      <w:r w:rsidR="003869B7">
        <w:rPr>
          <w:rFonts w:ascii="Times New Roman" w:eastAsia="Calibri" w:hAnsi="Times New Roman" w:cs="Times New Roman"/>
          <w:bCs/>
          <w:sz w:val="12"/>
          <w:szCs w:val="12"/>
        </w:rPr>
        <w:t xml:space="preserve"> Решение собрания представителей сельского поселения </w:t>
      </w:r>
      <w:r w:rsidR="002F7815" w:rsidRPr="002F7815">
        <w:rPr>
          <w:rFonts w:ascii="Times New Roman" w:eastAsia="Calibri" w:hAnsi="Times New Roman" w:cs="Times New Roman"/>
          <w:bCs/>
          <w:sz w:val="12"/>
          <w:szCs w:val="12"/>
        </w:rPr>
        <w:t xml:space="preserve">Сергиевск </w:t>
      </w:r>
      <w:r w:rsidR="003869B7" w:rsidRPr="00CE1389">
        <w:rPr>
          <w:rFonts w:ascii="Times New Roman" w:eastAsia="Calibri" w:hAnsi="Times New Roman" w:cs="Times New Roman"/>
          <w:bCs/>
          <w:sz w:val="12"/>
          <w:szCs w:val="12"/>
        </w:rPr>
        <w:t>му</w:t>
      </w:r>
      <w:r w:rsidR="003869B7">
        <w:rPr>
          <w:rFonts w:ascii="Times New Roman" w:eastAsia="Calibri" w:hAnsi="Times New Roman" w:cs="Times New Roman"/>
          <w:bCs/>
          <w:sz w:val="12"/>
          <w:szCs w:val="12"/>
        </w:rPr>
        <w:t xml:space="preserve">ниципального района Сергиевский </w:t>
      </w:r>
      <w:r w:rsidR="003869B7" w:rsidRPr="00CE1389">
        <w:rPr>
          <w:rFonts w:ascii="Times New Roman" w:eastAsia="Calibri" w:hAnsi="Times New Roman" w:cs="Times New Roman"/>
          <w:bCs/>
          <w:sz w:val="12"/>
          <w:szCs w:val="12"/>
        </w:rPr>
        <w:t xml:space="preserve">Самарской области </w:t>
      </w:r>
      <w:r w:rsidR="002F7815">
        <w:rPr>
          <w:rFonts w:ascii="Times New Roman" w:eastAsia="Calibri" w:hAnsi="Times New Roman" w:cs="Times New Roman"/>
          <w:bCs/>
          <w:sz w:val="12"/>
          <w:szCs w:val="12"/>
        </w:rPr>
        <w:t>№14</w:t>
      </w:r>
      <w:r w:rsidR="003869B7">
        <w:rPr>
          <w:rFonts w:ascii="Times New Roman" w:eastAsia="Calibri" w:hAnsi="Times New Roman" w:cs="Times New Roman"/>
          <w:bCs/>
          <w:sz w:val="12"/>
          <w:szCs w:val="12"/>
        </w:rPr>
        <w:t xml:space="preserve"> от «08» апреля 2022 года «</w:t>
      </w:r>
      <w:r w:rsidR="002F7815" w:rsidRPr="002F7815">
        <w:rPr>
          <w:rFonts w:ascii="Times New Roman" w:eastAsia="Calibri" w:hAnsi="Times New Roman" w:cs="Times New Roman"/>
          <w:bCs/>
          <w:sz w:val="12"/>
          <w:szCs w:val="12"/>
        </w:rPr>
        <w:t>Об утверждении Порядкаорганизации и проведенияобщественных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w:t>
      </w:r>
      <w:r w:rsidR="003869B7" w:rsidRPr="00CE1389">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…184</w:t>
      </w:r>
    </w:p>
    <w:p w14:paraId="79FD895F" w14:textId="45C316A8" w:rsidR="00334DE1" w:rsidRDefault="00E71F03" w:rsidP="00C156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43.</w:t>
      </w:r>
      <w:r w:rsidR="004C6A1F">
        <w:rPr>
          <w:rFonts w:ascii="Times New Roman" w:eastAsia="Calibri" w:hAnsi="Times New Roman" w:cs="Times New Roman"/>
          <w:bCs/>
          <w:sz w:val="12"/>
          <w:szCs w:val="12"/>
        </w:rPr>
        <w:t xml:space="preserve"> Постановление администрации сельского поселения </w:t>
      </w:r>
      <w:r w:rsidR="004C6A1F" w:rsidRPr="004C6A1F">
        <w:rPr>
          <w:rFonts w:ascii="Times New Roman" w:eastAsia="Calibri" w:hAnsi="Times New Roman" w:cs="Times New Roman"/>
          <w:bCs/>
          <w:sz w:val="12"/>
          <w:szCs w:val="12"/>
        </w:rPr>
        <w:t xml:space="preserve">Серноводск </w:t>
      </w:r>
      <w:r w:rsidR="004C6A1F" w:rsidRPr="00CE1389">
        <w:rPr>
          <w:rFonts w:ascii="Times New Roman" w:eastAsia="Calibri" w:hAnsi="Times New Roman" w:cs="Times New Roman"/>
          <w:bCs/>
          <w:sz w:val="12"/>
          <w:szCs w:val="12"/>
        </w:rPr>
        <w:t>му</w:t>
      </w:r>
      <w:r w:rsidR="004C6A1F">
        <w:rPr>
          <w:rFonts w:ascii="Times New Roman" w:eastAsia="Calibri" w:hAnsi="Times New Roman" w:cs="Times New Roman"/>
          <w:bCs/>
          <w:sz w:val="12"/>
          <w:szCs w:val="12"/>
        </w:rPr>
        <w:t xml:space="preserve">ниципального района Сергиевский </w:t>
      </w:r>
      <w:r w:rsidR="004C6A1F" w:rsidRPr="00CE1389">
        <w:rPr>
          <w:rFonts w:ascii="Times New Roman" w:eastAsia="Calibri" w:hAnsi="Times New Roman" w:cs="Times New Roman"/>
          <w:bCs/>
          <w:sz w:val="12"/>
          <w:szCs w:val="12"/>
        </w:rPr>
        <w:t xml:space="preserve">Самарской области </w:t>
      </w:r>
      <w:r w:rsidR="004C6A1F">
        <w:rPr>
          <w:rFonts w:ascii="Times New Roman" w:eastAsia="Calibri" w:hAnsi="Times New Roman" w:cs="Times New Roman"/>
          <w:bCs/>
          <w:sz w:val="12"/>
          <w:szCs w:val="12"/>
        </w:rPr>
        <w:t xml:space="preserve">№12 от «08» апреля 2022 года </w:t>
      </w:r>
      <w:r w:rsidR="004C6A1F" w:rsidRPr="00CE1389">
        <w:rPr>
          <w:rFonts w:ascii="Times New Roman" w:eastAsia="Calibri" w:hAnsi="Times New Roman" w:cs="Times New Roman"/>
          <w:bCs/>
          <w:sz w:val="12"/>
          <w:szCs w:val="12"/>
        </w:rPr>
        <w:t>«</w:t>
      </w:r>
      <w:r w:rsidR="004C6A1F" w:rsidRPr="004C6A1F">
        <w:rPr>
          <w:rFonts w:ascii="Times New Roman" w:eastAsia="Calibri" w:hAnsi="Times New Roman" w:cs="Times New Roman"/>
          <w:bCs/>
          <w:sz w:val="12"/>
          <w:szCs w:val="12"/>
        </w:rPr>
        <w:t>Об утверждении Порядка подготовки документации по планировке территории, разрабатываемой на основании решений администрации сельского поселения Серноводск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r w:rsidR="004C6A1F" w:rsidRPr="00CE1389">
        <w:rPr>
          <w:rFonts w:ascii="Times New Roman" w:eastAsia="Calibri" w:hAnsi="Times New Roman" w:cs="Times New Roman"/>
          <w:bCs/>
          <w:sz w:val="12"/>
          <w:szCs w:val="12"/>
        </w:rPr>
        <w:t>»</w:t>
      </w:r>
      <w:r w:rsidR="004C6A1F">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…………………………………………………………………………………………………………..190</w:t>
      </w:r>
    </w:p>
    <w:p w14:paraId="769ED88A" w14:textId="3F2A772B" w:rsidR="00E71F03" w:rsidRDefault="00E71F03" w:rsidP="00C156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44.</w:t>
      </w:r>
      <w:r w:rsidR="004C6A1F">
        <w:rPr>
          <w:rFonts w:ascii="Times New Roman" w:eastAsia="Calibri" w:hAnsi="Times New Roman" w:cs="Times New Roman"/>
          <w:bCs/>
          <w:sz w:val="12"/>
          <w:szCs w:val="12"/>
        </w:rPr>
        <w:t xml:space="preserve"> Постановление администрации сельского поселения </w:t>
      </w:r>
      <w:r w:rsidR="004C6A1F" w:rsidRPr="004C6A1F">
        <w:rPr>
          <w:rFonts w:ascii="Times New Roman" w:eastAsia="Calibri" w:hAnsi="Times New Roman" w:cs="Times New Roman"/>
          <w:bCs/>
          <w:sz w:val="12"/>
          <w:szCs w:val="12"/>
        </w:rPr>
        <w:t xml:space="preserve">Серноводск </w:t>
      </w:r>
      <w:r w:rsidR="004C6A1F" w:rsidRPr="00CE1389">
        <w:rPr>
          <w:rFonts w:ascii="Times New Roman" w:eastAsia="Calibri" w:hAnsi="Times New Roman" w:cs="Times New Roman"/>
          <w:bCs/>
          <w:sz w:val="12"/>
          <w:szCs w:val="12"/>
        </w:rPr>
        <w:t>му</w:t>
      </w:r>
      <w:r w:rsidR="004C6A1F">
        <w:rPr>
          <w:rFonts w:ascii="Times New Roman" w:eastAsia="Calibri" w:hAnsi="Times New Roman" w:cs="Times New Roman"/>
          <w:bCs/>
          <w:sz w:val="12"/>
          <w:szCs w:val="12"/>
        </w:rPr>
        <w:t xml:space="preserve">ниципального района Сергиевский </w:t>
      </w:r>
      <w:r w:rsidR="004C6A1F" w:rsidRPr="00CE1389">
        <w:rPr>
          <w:rFonts w:ascii="Times New Roman" w:eastAsia="Calibri" w:hAnsi="Times New Roman" w:cs="Times New Roman"/>
          <w:bCs/>
          <w:sz w:val="12"/>
          <w:szCs w:val="12"/>
        </w:rPr>
        <w:t xml:space="preserve">Самарской области </w:t>
      </w:r>
      <w:r w:rsidR="004C6A1F">
        <w:rPr>
          <w:rFonts w:ascii="Times New Roman" w:eastAsia="Calibri" w:hAnsi="Times New Roman" w:cs="Times New Roman"/>
          <w:bCs/>
          <w:sz w:val="12"/>
          <w:szCs w:val="12"/>
        </w:rPr>
        <w:t xml:space="preserve">№13 от «08» апреля 2022 года </w:t>
      </w:r>
      <w:r w:rsidR="004C6A1F" w:rsidRPr="00CE1389">
        <w:rPr>
          <w:rFonts w:ascii="Times New Roman" w:eastAsia="Calibri" w:hAnsi="Times New Roman" w:cs="Times New Roman"/>
          <w:bCs/>
          <w:sz w:val="12"/>
          <w:szCs w:val="12"/>
        </w:rPr>
        <w:t>«</w:t>
      </w:r>
      <w:r w:rsidR="004C6A1F" w:rsidRPr="004C6A1F">
        <w:rPr>
          <w:rFonts w:ascii="Times New Roman" w:eastAsia="Calibri" w:hAnsi="Times New Roman" w:cs="Times New Roman"/>
          <w:bCs/>
          <w:sz w:val="12"/>
          <w:szCs w:val="12"/>
        </w:rPr>
        <w:t>Об утверждении Положения о составе, порядке подготовки генерального плана сельского поселения Серноводск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r w:rsidR="004C6A1F" w:rsidRPr="00CE1389">
        <w:rPr>
          <w:rFonts w:ascii="Times New Roman" w:eastAsia="Calibri" w:hAnsi="Times New Roman" w:cs="Times New Roman"/>
          <w:bCs/>
          <w:sz w:val="12"/>
          <w:szCs w:val="12"/>
        </w:rPr>
        <w:t>»</w:t>
      </w:r>
      <w:r w:rsidR="004C6A1F">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……………………………………………………………………………195</w:t>
      </w:r>
    </w:p>
    <w:p w14:paraId="03A1E24A" w14:textId="3E0573D6" w:rsidR="00E71F03" w:rsidRDefault="00E71F03" w:rsidP="00C156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45.</w:t>
      </w:r>
      <w:r w:rsidR="00FD6B09">
        <w:rPr>
          <w:rFonts w:ascii="Times New Roman" w:eastAsia="Calibri" w:hAnsi="Times New Roman" w:cs="Times New Roman"/>
          <w:bCs/>
          <w:sz w:val="12"/>
          <w:szCs w:val="12"/>
        </w:rPr>
        <w:t xml:space="preserve"> Решение собрания представителей сельского поселения </w:t>
      </w:r>
      <w:r w:rsidR="00FD6B09" w:rsidRPr="00FD6B09">
        <w:rPr>
          <w:rFonts w:ascii="Times New Roman" w:eastAsia="Calibri" w:hAnsi="Times New Roman" w:cs="Times New Roman"/>
          <w:bCs/>
          <w:sz w:val="12"/>
          <w:szCs w:val="12"/>
        </w:rPr>
        <w:t xml:space="preserve">Серноводск </w:t>
      </w:r>
      <w:r w:rsidR="00FD6B09" w:rsidRPr="00CE1389">
        <w:rPr>
          <w:rFonts w:ascii="Times New Roman" w:eastAsia="Calibri" w:hAnsi="Times New Roman" w:cs="Times New Roman"/>
          <w:bCs/>
          <w:sz w:val="12"/>
          <w:szCs w:val="12"/>
        </w:rPr>
        <w:t>му</w:t>
      </w:r>
      <w:r w:rsidR="00FD6B09">
        <w:rPr>
          <w:rFonts w:ascii="Times New Roman" w:eastAsia="Calibri" w:hAnsi="Times New Roman" w:cs="Times New Roman"/>
          <w:bCs/>
          <w:sz w:val="12"/>
          <w:szCs w:val="12"/>
        </w:rPr>
        <w:t xml:space="preserve">ниципального района Сергиевский </w:t>
      </w:r>
      <w:r w:rsidR="00FD6B09" w:rsidRPr="00CE1389">
        <w:rPr>
          <w:rFonts w:ascii="Times New Roman" w:eastAsia="Calibri" w:hAnsi="Times New Roman" w:cs="Times New Roman"/>
          <w:bCs/>
          <w:sz w:val="12"/>
          <w:szCs w:val="12"/>
        </w:rPr>
        <w:t xml:space="preserve">Самарской области </w:t>
      </w:r>
      <w:r w:rsidR="00FD6B09">
        <w:rPr>
          <w:rFonts w:ascii="Times New Roman" w:eastAsia="Calibri" w:hAnsi="Times New Roman" w:cs="Times New Roman"/>
          <w:bCs/>
          <w:sz w:val="12"/>
          <w:szCs w:val="12"/>
        </w:rPr>
        <w:t>№16 от «08» апреля 2022 года «</w:t>
      </w:r>
      <w:r w:rsidR="00FD6B09" w:rsidRPr="00FD6B09">
        <w:rPr>
          <w:rFonts w:ascii="Times New Roman" w:eastAsia="Calibri" w:hAnsi="Times New Roman" w:cs="Times New Roman"/>
          <w:bCs/>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w:t>
      </w:r>
      <w:r w:rsidR="00FD6B09" w:rsidRPr="00CE1389">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..198</w:t>
      </w:r>
    </w:p>
    <w:p w14:paraId="77A3C419" w14:textId="76646C4C" w:rsidR="00E71F03" w:rsidRDefault="00E71F03" w:rsidP="00C156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46.</w:t>
      </w:r>
      <w:r w:rsidR="00CA3686">
        <w:rPr>
          <w:rFonts w:ascii="Times New Roman" w:eastAsia="Calibri" w:hAnsi="Times New Roman" w:cs="Times New Roman"/>
          <w:bCs/>
          <w:sz w:val="12"/>
          <w:szCs w:val="12"/>
        </w:rPr>
        <w:t xml:space="preserve"> Постановление администрации сельского поселения </w:t>
      </w:r>
      <w:r w:rsidR="00CA3686" w:rsidRPr="00CA3686">
        <w:rPr>
          <w:rFonts w:ascii="Times New Roman" w:eastAsia="Calibri" w:hAnsi="Times New Roman" w:cs="Times New Roman"/>
          <w:bCs/>
          <w:sz w:val="12"/>
          <w:szCs w:val="12"/>
        </w:rPr>
        <w:t xml:space="preserve">Сургут </w:t>
      </w:r>
      <w:r w:rsidR="00CA3686" w:rsidRPr="00CE1389">
        <w:rPr>
          <w:rFonts w:ascii="Times New Roman" w:eastAsia="Calibri" w:hAnsi="Times New Roman" w:cs="Times New Roman"/>
          <w:bCs/>
          <w:sz w:val="12"/>
          <w:szCs w:val="12"/>
        </w:rPr>
        <w:t>му</w:t>
      </w:r>
      <w:r w:rsidR="00CA3686">
        <w:rPr>
          <w:rFonts w:ascii="Times New Roman" w:eastAsia="Calibri" w:hAnsi="Times New Roman" w:cs="Times New Roman"/>
          <w:bCs/>
          <w:sz w:val="12"/>
          <w:szCs w:val="12"/>
        </w:rPr>
        <w:t xml:space="preserve">ниципального района Сергиевский </w:t>
      </w:r>
      <w:r w:rsidR="00CA3686" w:rsidRPr="00CE1389">
        <w:rPr>
          <w:rFonts w:ascii="Times New Roman" w:eastAsia="Calibri" w:hAnsi="Times New Roman" w:cs="Times New Roman"/>
          <w:bCs/>
          <w:sz w:val="12"/>
          <w:szCs w:val="12"/>
        </w:rPr>
        <w:t xml:space="preserve">Самарской области </w:t>
      </w:r>
      <w:r w:rsidR="00CA3686">
        <w:rPr>
          <w:rFonts w:ascii="Times New Roman" w:eastAsia="Calibri" w:hAnsi="Times New Roman" w:cs="Times New Roman"/>
          <w:bCs/>
          <w:sz w:val="12"/>
          <w:szCs w:val="12"/>
        </w:rPr>
        <w:t xml:space="preserve">№15 от «08» апреля 2022 года </w:t>
      </w:r>
      <w:r w:rsidR="00CA3686" w:rsidRPr="00CE1389">
        <w:rPr>
          <w:rFonts w:ascii="Times New Roman" w:eastAsia="Calibri" w:hAnsi="Times New Roman" w:cs="Times New Roman"/>
          <w:bCs/>
          <w:sz w:val="12"/>
          <w:szCs w:val="12"/>
        </w:rPr>
        <w:t>«</w:t>
      </w:r>
      <w:r w:rsidR="00CA3686" w:rsidRPr="00CA3686">
        <w:rPr>
          <w:rFonts w:ascii="Times New Roman" w:eastAsia="Calibri" w:hAnsi="Times New Roman" w:cs="Times New Roman"/>
          <w:bCs/>
          <w:sz w:val="12"/>
          <w:szCs w:val="12"/>
        </w:rPr>
        <w:t>Об утверждении Порядка подготовки документации по планировке территории, разрабатываемой на основании решений администрации сельского поселения Сургут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r w:rsidR="00CA3686" w:rsidRPr="00CE1389">
        <w:rPr>
          <w:rFonts w:ascii="Times New Roman" w:eastAsia="Calibri" w:hAnsi="Times New Roman" w:cs="Times New Roman"/>
          <w:bCs/>
          <w:sz w:val="12"/>
          <w:szCs w:val="12"/>
        </w:rPr>
        <w:t>»</w:t>
      </w:r>
      <w:r w:rsidR="00CA3686">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…………………………………………………………………………………………………………….203</w:t>
      </w:r>
    </w:p>
    <w:p w14:paraId="7F011293" w14:textId="51AB672D" w:rsidR="00E71F03" w:rsidRDefault="00E71F03" w:rsidP="00C156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47.</w:t>
      </w:r>
      <w:r w:rsidR="009E4114">
        <w:rPr>
          <w:rFonts w:ascii="Times New Roman" w:eastAsia="Calibri" w:hAnsi="Times New Roman" w:cs="Times New Roman"/>
          <w:bCs/>
          <w:sz w:val="12"/>
          <w:szCs w:val="12"/>
        </w:rPr>
        <w:t xml:space="preserve"> Постановление администрации сельского поселения </w:t>
      </w:r>
      <w:r w:rsidR="009E4114" w:rsidRPr="00CA3686">
        <w:rPr>
          <w:rFonts w:ascii="Times New Roman" w:eastAsia="Calibri" w:hAnsi="Times New Roman" w:cs="Times New Roman"/>
          <w:bCs/>
          <w:sz w:val="12"/>
          <w:szCs w:val="12"/>
        </w:rPr>
        <w:t xml:space="preserve">Сургут </w:t>
      </w:r>
      <w:r w:rsidR="009E4114" w:rsidRPr="00CE1389">
        <w:rPr>
          <w:rFonts w:ascii="Times New Roman" w:eastAsia="Calibri" w:hAnsi="Times New Roman" w:cs="Times New Roman"/>
          <w:bCs/>
          <w:sz w:val="12"/>
          <w:szCs w:val="12"/>
        </w:rPr>
        <w:t>му</w:t>
      </w:r>
      <w:r w:rsidR="009E4114">
        <w:rPr>
          <w:rFonts w:ascii="Times New Roman" w:eastAsia="Calibri" w:hAnsi="Times New Roman" w:cs="Times New Roman"/>
          <w:bCs/>
          <w:sz w:val="12"/>
          <w:szCs w:val="12"/>
        </w:rPr>
        <w:t xml:space="preserve">ниципального района Сергиевский </w:t>
      </w:r>
      <w:r w:rsidR="009E4114" w:rsidRPr="00CE1389">
        <w:rPr>
          <w:rFonts w:ascii="Times New Roman" w:eastAsia="Calibri" w:hAnsi="Times New Roman" w:cs="Times New Roman"/>
          <w:bCs/>
          <w:sz w:val="12"/>
          <w:szCs w:val="12"/>
        </w:rPr>
        <w:t xml:space="preserve">Самарской области </w:t>
      </w:r>
      <w:r w:rsidR="009E4114">
        <w:rPr>
          <w:rFonts w:ascii="Times New Roman" w:eastAsia="Calibri" w:hAnsi="Times New Roman" w:cs="Times New Roman"/>
          <w:bCs/>
          <w:sz w:val="12"/>
          <w:szCs w:val="12"/>
        </w:rPr>
        <w:t xml:space="preserve">№16 от «08» апреля 2022 года </w:t>
      </w:r>
      <w:r w:rsidR="009E4114" w:rsidRPr="00CE1389">
        <w:rPr>
          <w:rFonts w:ascii="Times New Roman" w:eastAsia="Calibri" w:hAnsi="Times New Roman" w:cs="Times New Roman"/>
          <w:bCs/>
          <w:sz w:val="12"/>
          <w:szCs w:val="12"/>
        </w:rPr>
        <w:t>«</w:t>
      </w:r>
      <w:r w:rsidR="009E4114" w:rsidRPr="009E4114">
        <w:rPr>
          <w:rFonts w:ascii="Times New Roman" w:eastAsia="Calibri" w:hAnsi="Times New Roman" w:cs="Times New Roman"/>
          <w:bCs/>
          <w:sz w:val="12"/>
          <w:szCs w:val="12"/>
        </w:rPr>
        <w:t>Об утверждении Положения о составе, порядке подготовки генерального плана сельского поселения Сургут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r w:rsidR="009E4114" w:rsidRPr="00CE1389">
        <w:rPr>
          <w:rFonts w:ascii="Times New Roman" w:eastAsia="Calibri" w:hAnsi="Times New Roman" w:cs="Times New Roman"/>
          <w:bCs/>
          <w:sz w:val="12"/>
          <w:szCs w:val="12"/>
        </w:rPr>
        <w:t>»</w:t>
      </w:r>
      <w:r w:rsidR="009E4114">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……………………………………………………………………………………………………...209</w:t>
      </w:r>
    </w:p>
    <w:p w14:paraId="197BDF78" w14:textId="74C8278D" w:rsidR="00E71F03" w:rsidRDefault="00E71F03" w:rsidP="00C156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48.</w:t>
      </w:r>
      <w:r w:rsidR="003C5C30">
        <w:rPr>
          <w:rFonts w:ascii="Times New Roman" w:eastAsia="Calibri" w:hAnsi="Times New Roman" w:cs="Times New Roman"/>
          <w:bCs/>
          <w:sz w:val="12"/>
          <w:szCs w:val="12"/>
        </w:rPr>
        <w:t xml:space="preserve"> Решение собрания представителей сельского поселения </w:t>
      </w:r>
      <w:r w:rsidR="003C5C30" w:rsidRPr="003C5C30">
        <w:rPr>
          <w:rFonts w:ascii="Times New Roman" w:eastAsia="Calibri" w:hAnsi="Times New Roman" w:cs="Times New Roman"/>
          <w:bCs/>
          <w:sz w:val="12"/>
          <w:szCs w:val="12"/>
        </w:rPr>
        <w:t xml:space="preserve">Сургут </w:t>
      </w:r>
      <w:r w:rsidR="003C5C30" w:rsidRPr="00CE1389">
        <w:rPr>
          <w:rFonts w:ascii="Times New Roman" w:eastAsia="Calibri" w:hAnsi="Times New Roman" w:cs="Times New Roman"/>
          <w:bCs/>
          <w:sz w:val="12"/>
          <w:szCs w:val="12"/>
        </w:rPr>
        <w:t>му</w:t>
      </w:r>
      <w:r w:rsidR="003C5C30">
        <w:rPr>
          <w:rFonts w:ascii="Times New Roman" w:eastAsia="Calibri" w:hAnsi="Times New Roman" w:cs="Times New Roman"/>
          <w:bCs/>
          <w:sz w:val="12"/>
          <w:szCs w:val="12"/>
        </w:rPr>
        <w:t xml:space="preserve">ниципального района Сергиевский </w:t>
      </w:r>
      <w:r w:rsidR="003C5C30" w:rsidRPr="00CE1389">
        <w:rPr>
          <w:rFonts w:ascii="Times New Roman" w:eastAsia="Calibri" w:hAnsi="Times New Roman" w:cs="Times New Roman"/>
          <w:bCs/>
          <w:sz w:val="12"/>
          <w:szCs w:val="12"/>
        </w:rPr>
        <w:t xml:space="preserve">Самарской области </w:t>
      </w:r>
      <w:r w:rsidR="003C5C30">
        <w:rPr>
          <w:rFonts w:ascii="Times New Roman" w:eastAsia="Calibri" w:hAnsi="Times New Roman" w:cs="Times New Roman"/>
          <w:bCs/>
          <w:sz w:val="12"/>
          <w:szCs w:val="12"/>
        </w:rPr>
        <w:t>№15 от «08» апреля 2022 года «</w:t>
      </w:r>
      <w:r w:rsidR="003C5C30" w:rsidRPr="003C5C30">
        <w:rPr>
          <w:rFonts w:ascii="Times New Roman" w:eastAsia="Calibri" w:hAnsi="Times New Roman" w:cs="Times New Roman"/>
          <w:bCs/>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w:t>
      </w:r>
      <w:r w:rsidR="003C5C30" w:rsidRPr="00CE1389">
        <w:rPr>
          <w:rFonts w:ascii="Times New Roman" w:eastAsia="Calibri" w:hAnsi="Times New Roman" w:cs="Times New Roman"/>
          <w:bCs/>
          <w:sz w:val="12"/>
          <w:szCs w:val="12"/>
        </w:rPr>
        <w:t>»</w:t>
      </w:r>
      <w:r w:rsidR="00F31F22">
        <w:rPr>
          <w:rFonts w:ascii="Times New Roman" w:eastAsia="Calibri" w:hAnsi="Times New Roman" w:cs="Times New Roman"/>
          <w:bCs/>
          <w:sz w:val="12"/>
          <w:szCs w:val="12"/>
        </w:rPr>
        <w:t>…212</w:t>
      </w:r>
    </w:p>
    <w:p w14:paraId="5D9DA579" w14:textId="19CEBCAA" w:rsidR="00E71F03" w:rsidRDefault="00E71F03" w:rsidP="00C156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49.</w:t>
      </w:r>
      <w:r w:rsidR="00996CF7">
        <w:rPr>
          <w:rFonts w:ascii="Times New Roman" w:eastAsia="Calibri" w:hAnsi="Times New Roman" w:cs="Times New Roman"/>
          <w:bCs/>
          <w:sz w:val="12"/>
          <w:szCs w:val="12"/>
        </w:rPr>
        <w:t xml:space="preserve"> Постановление администрации </w:t>
      </w:r>
      <w:r w:rsidR="00996CF7" w:rsidRPr="00996CF7">
        <w:rPr>
          <w:rFonts w:ascii="Times New Roman" w:eastAsia="Calibri" w:hAnsi="Times New Roman" w:cs="Times New Roman"/>
          <w:bCs/>
          <w:sz w:val="12"/>
          <w:szCs w:val="12"/>
        </w:rPr>
        <w:t xml:space="preserve">городского поселения Суходол </w:t>
      </w:r>
      <w:r w:rsidR="00996CF7" w:rsidRPr="00CE1389">
        <w:rPr>
          <w:rFonts w:ascii="Times New Roman" w:eastAsia="Calibri" w:hAnsi="Times New Roman" w:cs="Times New Roman"/>
          <w:bCs/>
          <w:sz w:val="12"/>
          <w:szCs w:val="12"/>
        </w:rPr>
        <w:t>му</w:t>
      </w:r>
      <w:r w:rsidR="00996CF7">
        <w:rPr>
          <w:rFonts w:ascii="Times New Roman" w:eastAsia="Calibri" w:hAnsi="Times New Roman" w:cs="Times New Roman"/>
          <w:bCs/>
          <w:sz w:val="12"/>
          <w:szCs w:val="12"/>
        </w:rPr>
        <w:t xml:space="preserve">ниципального района Сергиевский </w:t>
      </w:r>
      <w:r w:rsidR="00996CF7" w:rsidRPr="00CE1389">
        <w:rPr>
          <w:rFonts w:ascii="Times New Roman" w:eastAsia="Calibri" w:hAnsi="Times New Roman" w:cs="Times New Roman"/>
          <w:bCs/>
          <w:sz w:val="12"/>
          <w:szCs w:val="12"/>
        </w:rPr>
        <w:t xml:space="preserve">Самарской области </w:t>
      </w:r>
      <w:r w:rsidR="00996CF7">
        <w:rPr>
          <w:rFonts w:ascii="Times New Roman" w:eastAsia="Calibri" w:hAnsi="Times New Roman" w:cs="Times New Roman"/>
          <w:bCs/>
          <w:sz w:val="12"/>
          <w:szCs w:val="12"/>
        </w:rPr>
        <w:t xml:space="preserve">№46 от «08» апреля 2022 года </w:t>
      </w:r>
      <w:r w:rsidR="00996CF7" w:rsidRPr="00CE1389">
        <w:rPr>
          <w:rFonts w:ascii="Times New Roman" w:eastAsia="Calibri" w:hAnsi="Times New Roman" w:cs="Times New Roman"/>
          <w:bCs/>
          <w:sz w:val="12"/>
          <w:szCs w:val="12"/>
        </w:rPr>
        <w:t>«</w:t>
      </w:r>
      <w:r w:rsidR="00996CF7" w:rsidRPr="00996CF7">
        <w:rPr>
          <w:rFonts w:ascii="Times New Roman" w:eastAsia="Calibri" w:hAnsi="Times New Roman" w:cs="Times New Roman"/>
          <w:bCs/>
          <w:sz w:val="12"/>
          <w:szCs w:val="12"/>
        </w:rPr>
        <w:t xml:space="preserve">Об утверждении Порядка подготовки документации по планировке территории, разрабатываемой на основании решений администрации городского поселения Суходол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w:t>
      </w:r>
      <w:r w:rsidR="00996CF7" w:rsidRPr="00996CF7">
        <w:rPr>
          <w:rFonts w:ascii="Times New Roman" w:eastAsia="Calibri" w:hAnsi="Times New Roman" w:cs="Times New Roman"/>
          <w:bCs/>
          <w:sz w:val="12"/>
          <w:szCs w:val="12"/>
        </w:rPr>
        <w:lastRenderedPageBreak/>
        <w:t>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r w:rsidR="00996CF7" w:rsidRPr="00CE1389">
        <w:rPr>
          <w:rFonts w:ascii="Times New Roman" w:eastAsia="Calibri" w:hAnsi="Times New Roman" w:cs="Times New Roman"/>
          <w:bCs/>
          <w:sz w:val="12"/>
          <w:szCs w:val="12"/>
        </w:rPr>
        <w:t>»</w:t>
      </w:r>
      <w:r w:rsidR="00996CF7">
        <w:rPr>
          <w:rFonts w:ascii="Times New Roman" w:eastAsia="Calibri" w:hAnsi="Times New Roman" w:cs="Times New Roman"/>
          <w:bCs/>
          <w:sz w:val="12"/>
          <w:szCs w:val="12"/>
        </w:rPr>
        <w:t>……………</w:t>
      </w:r>
      <w:r w:rsidR="00E067AF">
        <w:rPr>
          <w:rFonts w:ascii="Times New Roman" w:eastAsia="Calibri" w:hAnsi="Times New Roman" w:cs="Times New Roman"/>
          <w:bCs/>
          <w:sz w:val="12"/>
          <w:szCs w:val="12"/>
        </w:rPr>
        <w:t>…………………………………………………………………………………………………………….217</w:t>
      </w:r>
    </w:p>
    <w:p w14:paraId="0E2375D4" w14:textId="03E08BBF" w:rsidR="00E71F03" w:rsidRDefault="00E71F03" w:rsidP="00996CF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50.</w:t>
      </w:r>
      <w:r w:rsidR="00996CF7">
        <w:rPr>
          <w:rFonts w:ascii="Times New Roman" w:eastAsia="Calibri" w:hAnsi="Times New Roman" w:cs="Times New Roman"/>
          <w:bCs/>
          <w:sz w:val="12"/>
          <w:szCs w:val="12"/>
        </w:rPr>
        <w:t xml:space="preserve"> Постановление администрации </w:t>
      </w:r>
      <w:r w:rsidR="00996CF7" w:rsidRPr="00996CF7">
        <w:rPr>
          <w:rFonts w:ascii="Times New Roman" w:eastAsia="Calibri" w:hAnsi="Times New Roman" w:cs="Times New Roman"/>
          <w:bCs/>
          <w:sz w:val="12"/>
          <w:szCs w:val="12"/>
        </w:rPr>
        <w:t xml:space="preserve">городского поселения Суходол </w:t>
      </w:r>
      <w:r w:rsidR="00996CF7" w:rsidRPr="00CE1389">
        <w:rPr>
          <w:rFonts w:ascii="Times New Roman" w:eastAsia="Calibri" w:hAnsi="Times New Roman" w:cs="Times New Roman"/>
          <w:bCs/>
          <w:sz w:val="12"/>
          <w:szCs w:val="12"/>
        </w:rPr>
        <w:t>му</w:t>
      </w:r>
      <w:r w:rsidR="00996CF7">
        <w:rPr>
          <w:rFonts w:ascii="Times New Roman" w:eastAsia="Calibri" w:hAnsi="Times New Roman" w:cs="Times New Roman"/>
          <w:bCs/>
          <w:sz w:val="12"/>
          <w:szCs w:val="12"/>
        </w:rPr>
        <w:t xml:space="preserve">ниципального района Сергиевский </w:t>
      </w:r>
      <w:r w:rsidR="00996CF7" w:rsidRPr="00CE1389">
        <w:rPr>
          <w:rFonts w:ascii="Times New Roman" w:eastAsia="Calibri" w:hAnsi="Times New Roman" w:cs="Times New Roman"/>
          <w:bCs/>
          <w:sz w:val="12"/>
          <w:szCs w:val="12"/>
        </w:rPr>
        <w:t xml:space="preserve">Самарской области </w:t>
      </w:r>
      <w:r w:rsidR="00996CF7">
        <w:rPr>
          <w:rFonts w:ascii="Times New Roman" w:eastAsia="Calibri" w:hAnsi="Times New Roman" w:cs="Times New Roman"/>
          <w:bCs/>
          <w:sz w:val="12"/>
          <w:szCs w:val="12"/>
        </w:rPr>
        <w:t xml:space="preserve">№47 от «08» апреля 2022 года </w:t>
      </w:r>
      <w:r w:rsidR="00996CF7" w:rsidRPr="00CE1389">
        <w:rPr>
          <w:rFonts w:ascii="Times New Roman" w:eastAsia="Calibri" w:hAnsi="Times New Roman" w:cs="Times New Roman"/>
          <w:bCs/>
          <w:sz w:val="12"/>
          <w:szCs w:val="12"/>
        </w:rPr>
        <w:t>«</w:t>
      </w:r>
      <w:r w:rsidR="00996CF7" w:rsidRPr="00996CF7">
        <w:rPr>
          <w:rFonts w:ascii="Times New Roman" w:eastAsia="Calibri" w:hAnsi="Times New Roman" w:cs="Times New Roman"/>
          <w:bCs/>
          <w:sz w:val="12"/>
          <w:szCs w:val="12"/>
        </w:rPr>
        <w:t>Об утверждении Положения о составе, порядке подготовки генерального плана городского поселения Суходол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r w:rsidR="00996CF7" w:rsidRPr="00CE1389">
        <w:rPr>
          <w:rFonts w:ascii="Times New Roman" w:eastAsia="Calibri" w:hAnsi="Times New Roman" w:cs="Times New Roman"/>
          <w:bCs/>
          <w:sz w:val="12"/>
          <w:szCs w:val="12"/>
        </w:rPr>
        <w:t>»</w:t>
      </w:r>
      <w:r w:rsidR="00996CF7">
        <w:rPr>
          <w:rFonts w:ascii="Times New Roman" w:eastAsia="Calibri" w:hAnsi="Times New Roman" w:cs="Times New Roman"/>
          <w:bCs/>
          <w:sz w:val="12"/>
          <w:szCs w:val="12"/>
        </w:rPr>
        <w:t>……………</w:t>
      </w:r>
      <w:r w:rsidR="00E067AF">
        <w:rPr>
          <w:rFonts w:ascii="Times New Roman" w:eastAsia="Calibri" w:hAnsi="Times New Roman" w:cs="Times New Roman"/>
          <w:bCs/>
          <w:sz w:val="12"/>
          <w:szCs w:val="12"/>
        </w:rPr>
        <w:t>……………………………………………………………………………222</w:t>
      </w:r>
    </w:p>
    <w:p w14:paraId="24AE5B33" w14:textId="3F9919B7" w:rsidR="00E71F03" w:rsidRDefault="00E71F03" w:rsidP="00C156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51.</w:t>
      </w:r>
      <w:r w:rsidR="000C43A2" w:rsidRPr="000C43A2">
        <w:rPr>
          <w:rFonts w:ascii="Times New Roman" w:eastAsia="Calibri" w:hAnsi="Times New Roman" w:cs="Times New Roman"/>
          <w:bCs/>
          <w:sz w:val="12"/>
          <w:szCs w:val="12"/>
        </w:rPr>
        <w:t xml:space="preserve"> </w:t>
      </w:r>
      <w:r w:rsidR="000C43A2">
        <w:rPr>
          <w:rFonts w:ascii="Times New Roman" w:eastAsia="Calibri" w:hAnsi="Times New Roman" w:cs="Times New Roman"/>
          <w:bCs/>
          <w:sz w:val="12"/>
          <w:szCs w:val="12"/>
        </w:rPr>
        <w:t xml:space="preserve">Решение собрания представителей </w:t>
      </w:r>
      <w:r w:rsidR="000C43A2" w:rsidRPr="000C43A2">
        <w:rPr>
          <w:rFonts w:ascii="Times New Roman" w:eastAsia="Calibri" w:hAnsi="Times New Roman" w:cs="Times New Roman"/>
          <w:bCs/>
          <w:sz w:val="12"/>
          <w:szCs w:val="12"/>
        </w:rPr>
        <w:t xml:space="preserve">городского поселения Суходол </w:t>
      </w:r>
      <w:r w:rsidR="000C43A2" w:rsidRPr="00CE1389">
        <w:rPr>
          <w:rFonts w:ascii="Times New Roman" w:eastAsia="Calibri" w:hAnsi="Times New Roman" w:cs="Times New Roman"/>
          <w:bCs/>
          <w:sz w:val="12"/>
          <w:szCs w:val="12"/>
        </w:rPr>
        <w:t>му</w:t>
      </w:r>
      <w:r w:rsidR="000C43A2">
        <w:rPr>
          <w:rFonts w:ascii="Times New Roman" w:eastAsia="Calibri" w:hAnsi="Times New Roman" w:cs="Times New Roman"/>
          <w:bCs/>
          <w:sz w:val="12"/>
          <w:szCs w:val="12"/>
        </w:rPr>
        <w:t xml:space="preserve">ниципального района Сергиевский </w:t>
      </w:r>
      <w:r w:rsidR="000C43A2" w:rsidRPr="00CE1389">
        <w:rPr>
          <w:rFonts w:ascii="Times New Roman" w:eastAsia="Calibri" w:hAnsi="Times New Roman" w:cs="Times New Roman"/>
          <w:bCs/>
          <w:sz w:val="12"/>
          <w:szCs w:val="12"/>
        </w:rPr>
        <w:t xml:space="preserve">Самарской области </w:t>
      </w:r>
      <w:r w:rsidR="000C43A2">
        <w:rPr>
          <w:rFonts w:ascii="Times New Roman" w:eastAsia="Calibri" w:hAnsi="Times New Roman" w:cs="Times New Roman"/>
          <w:bCs/>
          <w:sz w:val="12"/>
          <w:szCs w:val="12"/>
        </w:rPr>
        <w:t>№15 от «08» апреля 2022 года «</w:t>
      </w:r>
      <w:r w:rsidR="000C43A2" w:rsidRPr="000C43A2">
        <w:rPr>
          <w:rFonts w:ascii="Times New Roman" w:eastAsia="Calibri" w:hAnsi="Times New Roman" w:cs="Times New Roman"/>
          <w:bCs/>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w:t>
      </w:r>
      <w:r w:rsidR="000C43A2" w:rsidRPr="00CE1389">
        <w:rPr>
          <w:rFonts w:ascii="Times New Roman" w:eastAsia="Calibri" w:hAnsi="Times New Roman" w:cs="Times New Roman"/>
          <w:bCs/>
          <w:sz w:val="12"/>
          <w:szCs w:val="12"/>
        </w:rPr>
        <w:t>»</w:t>
      </w:r>
      <w:r w:rsidR="00E067AF">
        <w:rPr>
          <w:rFonts w:ascii="Times New Roman" w:eastAsia="Calibri" w:hAnsi="Times New Roman" w:cs="Times New Roman"/>
          <w:bCs/>
          <w:sz w:val="12"/>
          <w:szCs w:val="12"/>
        </w:rPr>
        <w:t>…225</w:t>
      </w:r>
    </w:p>
    <w:p w14:paraId="64D42929" w14:textId="45FF0790" w:rsidR="00E71F03" w:rsidRDefault="00E71F03" w:rsidP="00C156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52.</w:t>
      </w:r>
      <w:r w:rsidR="00171587">
        <w:rPr>
          <w:rFonts w:ascii="Times New Roman" w:eastAsia="Calibri" w:hAnsi="Times New Roman" w:cs="Times New Roman"/>
          <w:bCs/>
          <w:sz w:val="12"/>
          <w:szCs w:val="12"/>
        </w:rPr>
        <w:t xml:space="preserve"> Постановление администрации сельского поселения </w:t>
      </w:r>
      <w:r w:rsidR="00171587" w:rsidRPr="00171587">
        <w:rPr>
          <w:rFonts w:ascii="Times New Roman" w:eastAsia="Calibri" w:hAnsi="Times New Roman" w:cs="Times New Roman"/>
          <w:bCs/>
          <w:sz w:val="12"/>
          <w:szCs w:val="12"/>
        </w:rPr>
        <w:t xml:space="preserve">Черновка </w:t>
      </w:r>
      <w:r w:rsidR="00171587" w:rsidRPr="00CE1389">
        <w:rPr>
          <w:rFonts w:ascii="Times New Roman" w:eastAsia="Calibri" w:hAnsi="Times New Roman" w:cs="Times New Roman"/>
          <w:bCs/>
          <w:sz w:val="12"/>
          <w:szCs w:val="12"/>
        </w:rPr>
        <w:t>му</w:t>
      </w:r>
      <w:r w:rsidR="00171587">
        <w:rPr>
          <w:rFonts w:ascii="Times New Roman" w:eastAsia="Calibri" w:hAnsi="Times New Roman" w:cs="Times New Roman"/>
          <w:bCs/>
          <w:sz w:val="12"/>
          <w:szCs w:val="12"/>
        </w:rPr>
        <w:t xml:space="preserve">ниципального района Сергиевский </w:t>
      </w:r>
      <w:r w:rsidR="00171587" w:rsidRPr="00CE1389">
        <w:rPr>
          <w:rFonts w:ascii="Times New Roman" w:eastAsia="Calibri" w:hAnsi="Times New Roman" w:cs="Times New Roman"/>
          <w:bCs/>
          <w:sz w:val="12"/>
          <w:szCs w:val="12"/>
        </w:rPr>
        <w:t xml:space="preserve">Самарской области </w:t>
      </w:r>
      <w:r w:rsidR="00171587">
        <w:rPr>
          <w:rFonts w:ascii="Times New Roman" w:eastAsia="Calibri" w:hAnsi="Times New Roman" w:cs="Times New Roman"/>
          <w:bCs/>
          <w:sz w:val="12"/>
          <w:szCs w:val="12"/>
        </w:rPr>
        <w:t xml:space="preserve">№14 от «08» апреля 2022 года </w:t>
      </w:r>
      <w:r w:rsidR="00171587" w:rsidRPr="00CE1389">
        <w:rPr>
          <w:rFonts w:ascii="Times New Roman" w:eastAsia="Calibri" w:hAnsi="Times New Roman" w:cs="Times New Roman"/>
          <w:bCs/>
          <w:sz w:val="12"/>
          <w:szCs w:val="12"/>
        </w:rPr>
        <w:t>«</w:t>
      </w:r>
      <w:r w:rsidR="00171587" w:rsidRPr="00171587">
        <w:rPr>
          <w:rFonts w:ascii="Times New Roman" w:eastAsia="Calibri" w:hAnsi="Times New Roman" w:cs="Times New Roman"/>
          <w:bCs/>
          <w:sz w:val="12"/>
          <w:szCs w:val="12"/>
        </w:rPr>
        <w:t>Об утверждении Положения о составе, порядке подготовки генерального плана сельского поселения Черновка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r w:rsidR="00171587" w:rsidRPr="00CE1389">
        <w:rPr>
          <w:rFonts w:ascii="Times New Roman" w:eastAsia="Calibri" w:hAnsi="Times New Roman" w:cs="Times New Roman"/>
          <w:bCs/>
          <w:sz w:val="12"/>
          <w:szCs w:val="12"/>
        </w:rPr>
        <w:t>»</w:t>
      </w:r>
      <w:r w:rsidR="00171587">
        <w:rPr>
          <w:rFonts w:ascii="Times New Roman" w:eastAsia="Calibri" w:hAnsi="Times New Roman" w:cs="Times New Roman"/>
          <w:bCs/>
          <w:sz w:val="12"/>
          <w:szCs w:val="12"/>
        </w:rPr>
        <w:t>……………</w:t>
      </w:r>
      <w:r w:rsidR="00E067AF">
        <w:rPr>
          <w:rFonts w:ascii="Times New Roman" w:eastAsia="Calibri" w:hAnsi="Times New Roman" w:cs="Times New Roman"/>
          <w:bCs/>
          <w:sz w:val="12"/>
          <w:szCs w:val="12"/>
        </w:rPr>
        <w:t>……………………………………………………………………………231</w:t>
      </w:r>
    </w:p>
    <w:p w14:paraId="287C7F60" w14:textId="15B39A86" w:rsidR="00E71F03" w:rsidRDefault="00E71F03" w:rsidP="00C156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53.</w:t>
      </w:r>
      <w:r w:rsidR="00171587">
        <w:rPr>
          <w:rFonts w:ascii="Times New Roman" w:eastAsia="Calibri" w:hAnsi="Times New Roman" w:cs="Times New Roman"/>
          <w:bCs/>
          <w:sz w:val="12"/>
          <w:szCs w:val="12"/>
        </w:rPr>
        <w:t xml:space="preserve"> Постановление администрации сельского поселения </w:t>
      </w:r>
      <w:r w:rsidR="00171587" w:rsidRPr="00171587">
        <w:rPr>
          <w:rFonts w:ascii="Times New Roman" w:eastAsia="Calibri" w:hAnsi="Times New Roman" w:cs="Times New Roman"/>
          <w:bCs/>
          <w:sz w:val="12"/>
          <w:szCs w:val="12"/>
        </w:rPr>
        <w:t xml:space="preserve">Черновка </w:t>
      </w:r>
      <w:r w:rsidR="00171587" w:rsidRPr="00CE1389">
        <w:rPr>
          <w:rFonts w:ascii="Times New Roman" w:eastAsia="Calibri" w:hAnsi="Times New Roman" w:cs="Times New Roman"/>
          <w:bCs/>
          <w:sz w:val="12"/>
          <w:szCs w:val="12"/>
        </w:rPr>
        <w:t>му</w:t>
      </w:r>
      <w:r w:rsidR="00171587">
        <w:rPr>
          <w:rFonts w:ascii="Times New Roman" w:eastAsia="Calibri" w:hAnsi="Times New Roman" w:cs="Times New Roman"/>
          <w:bCs/>
          <w:sz w:val="12"/>
          <w:szCs w:val="12"/>
        </w:rPr>
        <w:t xml:space="preserve">ниципального района Сергиевский </w:t>
      </w:r>
      <w:r w:rsidR="00171587" w:rsidRPr="00CE1389">
        <w:rPr>
          <w:rFonts w:ascii="Times New Roman" w:eastAsia="Calibri" w:hAnsi="Times New Roman" w:cs="Times New Roman"/>
          <w:bCs/>
          <w:sz w:val="12"/>
          <w:szCs w:val="12"/>
        </w:rPr>
        <w:t xml:space="preserve">Самарской области </w:t>
      </w:r>
      <w:r w:rsidR="00171587">
        <w:rPr>
          <w:rFonts w:ascii="Times New Roman" w:eastAsia="Calibri" w:hAnsi="Times New Roman" w:cs="Times New Roman"/>
          <w:bCs/>
          <w:sz w:val="12"/>
          <w:szCs w:val="12"/>
        </w:rPr>
        <w:t xml:space="preserve">№15 от «08» апреля 2022 года </w:t>
      </w:r>
      <w:r w:rsidR="00171587" w:rsidRPr="00CE1389">
        <w:rPr>
          <w:rFonts w:ascii="Times New Roman" w:eastAsia="Calibri" w:hAnsi="Times New Roman" w:cs="Times New Roman"/>
          <w:bCs/>
          <w:sz w:val="12"/>
          <w:szCs w:val="12"/>
        </w:rPr>
        <w:t>«</w:t>
      </w:r>
      <w:r w:rsidR="00171587" w:rsidRPr="00171587">
        <w:rPr>
          <w:rFonts w:ascii="Times New Roman" w:eastAsia="Calibri" w:hAnsi="Times New Roman" w:cs="Times New Roman"/>
          <w:bCs/>
          <w:sz w:val="12"/>
          <w:szCs w:val="12"/>
        </w:rPr>
        <w:t>Об утверждении Порядка подготовки документации по планировке территории, разрабатываемой на основании решений администрации сельского поселения Черновка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r w:rsidR="00171587" w:rsidRPr="00CE1389">
        <w:rPr>
          <w:rFonts w:ascii="Times New Roman" w:eastAsia="Calibri" w:hAnsi="Times New Roman" w:cs="Times New Roman"/>
          <w:bCs/>
          <w:sz w:val="12"/>
          <w:szCs w:val="12"/>
        </w:rPr>
        <w:t>»</w:t>
      </w:r>
      <w:r w:rsidR="00171587">
        <w:rPr>
          <w:rFonts w:ascii="Times New Roman" w:eastAsia="Calibri" w:hAnsi="Times New Roman" w:cs="Times New Roman"/>
          <w:bCs/>
          <w:sz w:val="12"/>
          <w:szCs w:val="12"/>
        </w:rPr>
        <w:t>……………</w:t>
      </w:r>
      <w:r w:rsidR="00E067AF">
        <w:rPr>
          <w:rFonts w:ascii="Times New Roman" w:eastAsia="Calibri" w:hAnsi="Times New Roman" w:cs="Times New Roman"/>
          <w:bCs/>
          <w:sz w:val="12"/>
          <w:szCs w:val="12"/>
        </w:rPr>
        <w:t>………………………………………………………………………………………………………….234</w:t>
      </w:r>
    </w:p>
    <w:p w14:paraId="042D1AC8" w14:textId="203338F9" w:rsidR="002F7815" w:rsidRDefault="00E71F03" w:rsidP="009E411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54.</w:t>
      </w:r>
      <w:r w:rsidR="00322D9E">
        <w:rPr>
          <w:rFonts w:ascii="Times New Roman" w:eastAsia="Calibri" w:hAnsi="Times New Roman" w:cs="Times New Roman"/>
          <w:bCs/>
          <w:sz w:val="12"/>
          <w:szCs w:val="12"/>
        </w:rPr>
        <w:t xml:space="preserve"> Решение собрания представителей сельского поселения </w:t>
      </w:r>
      <w:r w:rsidR="00322D9E" w:rsidRPr="00322D9E">
        <w:rPr>
          <w:rFonts w:ascii="Times New Roman" w:eastAsia="Calibri" w:hAnsi="Times New Roman" w:cs="Times New Roman"/>
          <w:bCs/>
          <w:sz w:val="12"/>
          <w:szCs w:val="12"/>
        </w:rPr>
        <w:t xml:space="preserve">Черновка </w:t>
      </w:r>
      <w:r w:rsidR="00322D9E" w:rsidRPr="00CE1389">
        <w:rPr>
          <w:rFonts w:ascii="Times New Roman" w:eastAsia="Calibri" w:hAnsi="Times New Roman" w:cs="Times New Roman"/>
          <w:bCs/>
          <w:sz w:val="12"/>
          <w:szCs w:val="12"/>
        </w:rPr>
        <w:t>му</w:t>
      </w:r>
      <w:r w:rsidR="00322D9E">
        <w:rPr>
          <w:rFonts w:ascii="Times New Roman" w:eastAsia="Calibri" w:hAnsi="Times New Roman" w:cs="Times New Roman"/>
          <w:bCs/>
          <w:sz w:val="12"/>
          <w:szCs w:val="12"/>
        </w:rPr>
        <w:t xml:space="preserve">ниципального района Сергиевский </w:t>
      </w:r>
      <w:r w:rsidR="00322D9E" w:rsidRPr="00CE1389">
        <w:rPr>
          <w:rFonts w:ascii="Times New Roman" w:eastAsia="Calibri" w:hAnsi="Times New Roman" w:cs="Times New Roman"/>
          <w:bCs/>
          <w:sz w:val="12"/>
          <w:szCs w:val="12"/>
        </w:rPr>
        <w:t xml:space="preserve">Самарской области </w:t>
      </w:r>
      <w:r w:rsidR="00322D9E">
        <w:rPr>
          <w:rFonts w:ascii="Times New Roman" w:eastAsia="Calibri" w:hAnsi="Times New Roman" w:cs="Times New Roman"/>
          <w:bCs/>
          <w:sz w:val="12"/>
          <w:szCs w:val="12"/>
        </w:rPr>
        <w:t>№15 от «08» апреля 2022 года «</w:t>
      </w:r>
      <w:r w:rsidR="00322D9E" w:rsidRPr="00322D9E">
        <w:rPr>
          <w:rFonts w:ascii="Times New Roman" w:eastAsia="Calibri" w:hAnsi="Times New Roman" w:cs="Times New Roman"/>
          <w:bCs/>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w:t>
      </w:r>
      <w:r w:rsidR="00322D9E" w:rsidRPr="00CE1389">
        <w:rPr>
          <w:rFonts w:ascii="Times New Roman" w:eastAsia="Calibri" w:hAnsi="Times New Roman" w:cs="Times New Roman"/>
          <w:bCs/>
          <w:sz w:val="12"/>
          <w:szCs w:val="12"/>
        </w:rPr>
        <w:t>»</w:t>
      </w:r>
      <w:r w:rsidR="00E067AF">
        <w:rPr>
          <w:rFonts w:ascii="Times New Roman" w:eastAsia="Calibri" w:hAnsi="Times New Roman" w:cs="Times New Roman"/>
          <w:bCs/>
          <w:sz w:val="12"/>
          <w:szCs w:val="12"/>
        </w:rPr>
        <w:t>…239</w:t>
      </w:r>
    </w:p>
    <w:p w14:paraId="5169228D"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495F6865"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6C34B71E"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3D61DE3A"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6E97394C"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3A7E1DD5"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134B4CB9"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4ACB0E9A"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6AFC0907"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61F33EA3"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4BB6DF09"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419744B8"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633428A0"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63075D89"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2C9C41B0"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0190CC84"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2B0293AF"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1CE86F1A"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1BFB0536"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0803B2C3"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10ED9F46"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0703F3A6"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3DA6CD68"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4322E36A"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2C7B2663"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0B7C6561"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3E4A03AB"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387B9143"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77807E85"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1782A396"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09CA814B"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38CEDEE2"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73494643"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5D196117"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31AE86CC"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0F7618FA"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40A8F2A1"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2C70F317"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133180AA" w14:textId="77777777" w:rsidR="00B44D58" w:rsidRDefault="00B44D58" w:rsidP="00C15695">
      <w:pPr>
        <w:tabs>
          <w:tab w:val="left" w:pos="6936"/>
        </w:tabs>
        <w:spacing w:after="0" w:line="240" w:lineRule="auto"/>
        <w:ind w:firstLine="284"/>
        <w:jc w:val="both"/>
        <w:rPr>
          <w:rFonts w:ascii="Times New Roman" w:eastAsia="Calibri" w:hAnsi="Times New Roman" w:cs="Times New Roman"/>
          <w:bCs/>
          <w:sz w:val="12"/>
          <w:szCs w:val="12"/>
        </w:rPr>
      </w:pPr>
    </w:p>
    <w:p w14:paraId="6D21A3F1" w14:textId="77777777" w:rsidR="00B44D58" w:rsidRDefault="00B44D58" w:rsidP="00C15695">
      <w:pPr>
        <w:tabs>
          <w:tab w:val="left" w:pos="6936"/>
        </w:tabs>
        <w:spacing w:after="0" w:line="240" w:lineRule="auto"/>
        <w:ind w:firstLine="284"/>
        <w:jc w:val="both"/>
        <w:rPr>
          <w:rFonts w:ascii="Times New Roman" w:eastAsia="Calibri" w:hAnsi="Times New Roman" w:cs="Times New Roman"/>
          <w:bCs/>
          <w:sz w:val="12"/>
          <w:szCs w:val="12"/>
        </w:rPr>
      </w:pPr>
    </w:p>
    <w:p w14:paraId="042A82B7"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6DE55349"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11B90930"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02A23F0C"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25596336"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713FDCC4"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3A054D5B"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7875632A"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4A6A2A8F" w14:textId="77777777" w:rsidR="002F7815" w:rsidRDefault="002F7815" w:rsidP="00C15695">
      <w:pPr>
        <w:tabs>
          <w:tab w:val="left" w:pos="6936"/>
        </w:tabs>
        <w:spacing w:after="0" w:line="240" w:lineRule="auto"/>
        <w:ind w:firstLine="284"/>
        <w:jc w:val="both"/>
        <w:rPr>
          <w:rFonts w:ascii="Times New Roman" w:eastAsia="Calibri" w:hAnsi="Times New Roman" w:cs="Times New Roman"/>
          <w:bCs/>
          <w:sz w:val="12"/>
          <w:szCs w:val="12"/>
        </w:rPr>
      </w:pPr>
    </w:p>
    <w:p w14:paraId="73AE6956" w14:textId="77777777" w:rsidR="00171587" w:rsidRDefault="00171587" w:rsidP="00171587">
      <w:pPr>
        <w:tabs>
          <w:tab w:val="left" w:pos="6936"/>
        </w:tabs>
        <w:spacing w:after="0" w:line="240" w:lineRule="auto"/>
        <w:jc w:val="both"/>
        <w:rPr>
          <w:rFonts w:ascii="Times New Roman" w:eastAsia="Calibri" w:hAnsi="Times New Roman" w:cs="Times New Roman"/>
          <w:bCs/>
          <w:sz w:val="12"/>
          <w:szCs w:val="12"/>
        </w:rPr>
      </w:pPr>
    </w:p>
    <w:p w14:paraId="6495A019" w14:textId="77777777" w:rsidR="00322D9E" w:rsidRDefault="00322D9E" w:rsidP="00171587">
      <w:pPr>
        <w:tabs>
          <w:tab w:val="left" w:pos="6936"/>
        </w:tabs>
        <w:spacing w:after="0" w:line="240" w:lineRule="auto"/>
        <w:jc w:val="both"/>
        <w:rPr>
          <w:rFonts w:ascii="Times New Roman" w:eastAsia="Calibri" w:hAnsi="Times New Roman" w:cs="Times New Roman"/>
          <w:bCs/>
          <w:sz w:val="12"/>
          <w:szCs w:val="12"/>
        </w:rPr>
      </w:pPr>
    </w:p>
    <w:p w14:paraId="612B330E" w14:textId="77777777" w:rsidR="00996CF7" w:rsidRDefault="00996CF7" w:rsidP="00E71F03">
      <w:pPr>
        <w:tabs>
          <w:tab w:val="left" w:pos="6936"/>
        </w:tabs>
        <w:spacing w:after="0" w:line="240" w:lineRule="auto"/>
        <w:jc w:val="both"/>
        <w:rPr>
          <w:rFonts w:ascii="Times New Roman" w:eastAsia="Calibri" w:hAnsi="Times New Roman" w:cs="Times New Roman"/>
          <w:bCs/>
          <w:sz w:val="12"/>
          <w:szCs w:val="12"/>
        </w:rPr>
      </w:pPr>
    </w:p>
    <w:p w14:paraId="2DA84FDA" w14:textId="77777777" w:rsidR="00BF70AA" w:rsidRPr="00BF70AA" w:rsidRDefault="00BF70AA" w:rsidP="00BF70AA">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lastRenderedPageBreak/>
        <w:t>Администрация</w:t>
      </w:r>
    </w:p>
    <w:p w14:paraId="49445DA4" w14:textId="29D90F37" w:rsidR="00BF70AA" w:rsidRPr="00BF70AA" w:rsidRDefault="00BF70AA" w:rsidP="00BF70A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BF70AA">
        <w:rPr>
          <w:rFonts w:ascii="Times New Roman" w:hAnsi="Times New Roman" w:cs="Times New Roman"/>
          <w:sz w:val="12"/>
          <w:szCs w:val="12"/>
        </w:rPr>
        <w:t>Сергиевский</w:t>
      </w:r>
    </w:p>
    <w:p w14:paraId="65D53416" w14:textId="07297BEA" w:rsidR="00BF70AA" w:rsidRPr="00BF70AA" w:rsidRDefault="00BF70AA" w:rsidP="00BF70A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7E8B9774" w14:textId="5D8365B2" w:rsidR="00BF70AA" w:rsidRPr="00BF70AA" w:rsidRDefault="00BF70AA" w:rsidP="00BF70A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082A63E8" w14:textId="2134A95A" w:rsidR="00FF136C" w:rsidRDefault="00BF70AA" w:rsidP="00BF70AA">
      <w:pPr>
        <w:spacing w:after="0" w:line="240" w:lineRule="auto"/>
        <w:ind w:firstLine="284"/>
        <w:rPr>
          <w:rFonts w:ascii="Times New Roman" w:hAnsi="Times New Roman" w:cs="Times New Roman"/>
          <w:sz w:val="12"/>
          <w:szCs w:val="12"/>
        </w:rPr>
      </w:pPr>
      <w:r w:rsidRPr="00BF70AA">
        <w:rPr>
          <w:rFonts w:ascii="Times New Roman" w:hAnsi="Times New Roman" w:cs="Times New Roman"/>
          <w:sz w:val="12"/>
          <w:szCs w:val="12"/>
        </w:rPr>
        <w:t>«08» апреля 2022г.</w:t>
      </w:r>
      <w:r>
        <w:rPr>
          <w:rFonts w:ascii="Times New Roman" w:hAnsi="Times New Roman" w:cs="Times New Roman"/>
          <w:sz w:val="12"/>
          <w:szCs w:val="12"/>
        </w:rPr>
        <w:t xml:space="preserve">                                                                                                                                                                                                      </w:t>
      </w:r>
      <w:r w:rsidRPr="00BF70AA">
        <w:rPr>
          <w:rFonts w:ascii="Times New Roman" w:hAnsi="Times New Roman" w:cs="Times New Roman"/>
          <w:sz w:val="12"/>
          <w:szCs w:val="12"/>
        </w:rPr>
        <w:t>№351</w:t>
      </w:r>
    </w:p>
    <w:p w14:paraId="6D8F64FA" w14:textId="7979E75B" w:rsidR="00BF70AA" w:rsidRPr="00BF70AA" w:rsidRDefault="00BF70AA" w:rsidP="00BF70AA">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Об утверждении Порядка подготовки документации по планировке территории, разрабатываемой на основании решений администрации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753A9C2B" w14:textId="1F62E718"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 соответствии с частью 20 статьи 45 Градостроительного кодекса Российской Федерации, пунктом 15 части 1 статьи 15 Федерального закона от 06.10.2003 года №131-ФЗ «Об общих принципах организации местного самоуправления в Российской Федерации», руководствуясь Уставом муниципального района Сергиевский, Администрация мун</w:t>
      </w:r>
      <w:r>
        <w:rPr>
          <w:rFonts w:ascii="Times New Roman" w:hAnsi="Times New Roman" w:cs="Times New Roman"/>
          <w:sz w:val="12"/>
          <w:szCs w:val="12"/>
        </w:rPr>
        <w:t xml:space="preserve">иципального района Сергиевский </w:t>
      </w:r>
    </w:p>
    <w:p w14:paraId="648621F1"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ПОСТАНОВЛЯЕТ:</w:t>
      </w:r>
    </w:p>
    <w:p w14:paraId="08D1125D"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1. Утвердить:</w:t>
      </w:r>
    </w:p>
    <w:p w14:paraId="57BA3E45"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1.1.Прилагаемый Порядок подготовки документации по планировке территории, разрабатываемой на основании решений администрации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согласно приложения 1 к настоящему постановлению.</w:t>
      </w:r>
    </w:p>
    <w:p w14:paraId="1EF3B7A8"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1.2. Прилагаемый Порядок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 согласно приложения 2 к настоящему постановлению.</w:t>
      </w:r>
    </w:p>
    <w:p w14:paraId="06D972AA"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2. Постановление администрации муниципального района Сергиевский №191 от  27.02.2020  года «Об утверждении Порядка подготовки документации по планировке территории, разрабатываемой на основании решений Администрации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считать утратившим силу.</w:t>
      </w:r>
    </w:p>
    <w:p w14:paraId="5F1093EF"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сети «Интернет».</w:t>
      </w:r>
    </w:p>
    <w:p w14:paraId="472C63CB" w14:textId="186948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 xml:space="preserve">4. Настоящее постановление вступает в силу со дня </w:t>
      </w:r>
      <w:r>
        <w:rPr>
          <w:rFonts w:ascii="Times New Roman" w:hAnsi="Times New Roman" w:cs="Times New Roman"/>
          <w:sz w:val="12"/>
          <w:szCs w:val="12"/>
        </w:rPr>
        <w:t>его официального опубликования.</w:t>
      </w:r>
    </w:p>
    <w:p w14:paraId="6B93E672" w14:textId="5D6FFF91" w:rsidR="00BF70AA" w:rsidRPr="00BF70AA" w:rsidRDefault="00BF70AA" w:rsidP="00BF70AA">
      <w:pPr>
        <w:spacing w:after="0" w:line="240" w:lineRule="auto"/>
        <w:ind w:firstLine="284"/>
        <w:jc w:val="right"/>
        <w:rPr>
          <w:rFonts w:ascii="Times New Roman" w:hAnsi="Times New Roman" w:cs="Times New Roman"/>
          <w:sz w:val="12"/>
          <w:szCs w:val="12"/>
        </w:rPr>
      </w:pPr>
      <w:r w:rsidRPr="00BF70AA">
        <w:rPr>
          <w:rFonts w:ascii="Times New Roman" w:hAnsi="Times New Roman" w:cs="Times New Roman"/>
          <w:sz w:val="12"/>
          <w:szCs w:val="12"/>
        </w:rPr>
        <w:t>Глава му</w:t>
      </w:r>
      <w:r>
        <w:rPr>
          <w:rFonts w:ascii="Times New Roman" w:hAnsi="Times New Roman" w:cs="Times New Roman"/>
          <w:sz w:val="12"/>
          <w:szCs w:val="12"/>
        </w:rPr>
        <w:t>ниципального района Сергиевский</w:t>
      </w:r>
    </w:p>
    <w:p w14:paraId="7C51B7B6" w14:textId="23FC87AC" w:rsidR="00BF70AA" w:rsidRDefault="00BF70AA" w:rsidP="00BF70AA">
      <w:pPr>
        <w:spacing w:after="0" w:line="240" w:lineRule="auto"/>
        <w:ind w:firstLine="284"/>
        <w:jc w:val="right"/>
        <w:rPr>
          <w:rFonts w:ascii="Times New Roman" w:hAnsi="Times New Roman" w:cs="Times New Roman"/>
          <w:sz w:val="12"/>
          <w:szCs w:val="12"/>
        </w:rPr>
      </w:pPr>
      <w:r w:rsidRPr="00BF70AA">
        <w:rPr>
          <w:rFonts w:ascii="Times New Roman" w:hAnsi="Times New Roman" w:cs="Times New Roman"/>
          <w:sz w:val="12"/>
          <w:szCs w:val="12"/>
        </w:rPr>
        <w:t>А. И. Екамасов</w:t>
      </w:r>
    </w:p>
    <w:p w14:paraId="2CAC332C" w14:textId="77777777" w:rsidR="00BF70AA" w:rsidRDefault="00BF70AA" w:rsidP="00BF70AA">
      <w:pPr>
        <w:spacing w:after="0" w:line="240" w:lineRule="auto"/>
        <w:ind w:firstLine="284"/>
        <w:jc w:val="right"/>
        <w:rPr>
          <w:rFonts w:ascii="Times New Roman" w:hAnsi="Times New Roman" w:cs="Times New Roman"/>
          <w:sz w:val="12"/>
          <w:szCs w:val="12"/>
        </w:rPr>
      </w:pPr>
    </w:p>
    <w:p w14:paraId="481D7803" w14:textId="77777777" w:rsidR="00BF70AA" w:rsidRPr="00BF70AA" w:rsidRDefault="00BF70AA" w:rsidP="00BF70AA">
      <w:pPr>
        <w:spacing w:after="0" w:line="240" w:lineRule="auto"/>
        <w:ind w:firstLine="284"/>
        <w:jc w:val="right"/>
        <w:rPr>
          <w:rFonts w:ascii="Times New Roman" w:hAnsi="Times New Roman" w:cs="Times New Roman"/>
          <w:sz w:val="12"/>
          <w:szCs w:val="12"/>
        </w:rPr>
      </w:pPr>
      <w:r w:rsidRPr="00BF70AA">
        <w:rPr>
          <w:rFonts w:ascii="Times New Roman" w:hAnsi="Times New Roman" w:cs="Times New Roman"/>
          <w:sz w:val="12"/>
          <w:szCs w:val="12"/>
        </w:rPr>
        <w:t>Приложение 1</w:t>
      </w:r>
    </w:p>
    <w:p w14:paraId="2D91E202" w14:textId="77777777" w:rsidR="00BF70AA" w:rsidRPr="00BF70AA" w:rsidRDefault="00BF70AA" w:rsidP="00BF70AA">
      <w:pPr>
        <w:spacing w:after="0" w:line="240" w:lineRule="auto"/>
        <w:ind w:firstLine="284"/>
        <w:jc w:val="right"/>
        <w:rPr>
          <w:rFonts w:ascii="Times New Roman" w:hAnsi="Times New Roman" w:cs="Times New Roman"/>
          <w:sz w:val="12"/>
          <w:szCs w:val="12"/>
        </w:rPr>
      </w:pPr>
      <w:r w:rsidRPr="00BF70AA">
        <w:rPr>
          <w:rFonts w:ascii="Times New Roman" w:hAnsi="Times New Roman" w:cs="Times New Roman"/>
          <w:sz w:val="12"/>
          <w:szCs w:val="12"/>
        </w:rPr>
        <w:t>к постановлению администрации</w:t>
      </w:r>
    </w:p>
    <w:p w14:paraId="5098352D" w14:textId="77777777" w:rsidR="00BF70AA" w:rsidRPr="00BF70AA" w:rsidRDefault="00BF70AA" w:rsidP="00BF70AA">
      <w:pPr>
        <w:spacing w:after="0" w:line="240" w:lineRule="auto"/>
        <w:ind w:firstLine="284"/>
        <w:jc w:val="right"/>
        <w:rPr>
          <w:rFonts w:ascii="Times New Roman" w:hAnsi="Times New Roman" w:cs="Times New Roman"/>
          <w:sz w:val="12"/>
          <w:szCs w:val="12"/>
        </w:rPr>
      </w:pPr>
      <w:r w:rsidRPr="00BF70AA">
        <w:rPr>
          <w:rFonts w:ascii="Times New Roman" w:hAnsi="Times New Roman" w:cs="Times New Roman"/>
          <w:sz w:val="12"/>
          <w:szCs w:val="12"/>
        </w:rPr>
        <w:t>муниципального района Сергиевский</w:t>
      </w:r>
    </w:p>
    <w:p w14:paraId="7A3CE000" w14:textId="77777777" w:rsidR="00BF70AA" w:rsidRPr="00BF70AA" w:rsidRDefault="00BF70AA" w:rsidP="00BF70AA">
      <w:pPr>
        <w:spacing w:after="0" w:line="240" w:lineRule="auto"/>
        <w:ind w:firstLine="284"/>
        <w:jc w:val="right"/>
        <w:rPr>
          <w:rFonts w:ascii="Times New Roman" w:hAnsi="Times New Roman" w:cs="Times New Roman"/>
          <w:sz w:val="12"/>
          <w:szCs w:val="12"/>
        </w:rPr>
      </w:pPr>
      <w:r w:rsidRPr="00BF70AA">
        <w:rPr>
          <w:rFonts w:ascii="Times New Roman" w:hAnsi="Times New Roman" w:cs="Times New Roman"/>
          <w:sz w:val="12"/>
          <w:szCs w:val="12"/>
        </w:rPr>
        <w:t>Самарской области</w:t>
      </w:r>
    </w:p>
    <w:p w14:paraId="31BE5BDC" w14:textId="41846FC6" w:rsidR="00BF70AA" w:rsidRDefault="00BF70AA" w:rsidP="00BF70AA">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от 08 апреля 2022 г. №351</w:t>
      </w:r>
    </w:p>
    <w:p w14:paraId="10C0DB18" w14:textId="77777777" w:rsidR="00BF70AA" w:rsidRPr="00BF70AA" w:rsidRDefault="00BF70AA" w:rsidP="00BF70AA">
      <w:pPr>
        <w:spacing w:after="0" w:line="240" w:lineRule="auto"/>
        <w:ind w:firstLine="284"/>
        <w:jc w:val="right"/>
        <w:rPr>
          <w:rFonts w:ascii="Times New Roman" w:hAnsi="Times New Roman" w:cs="Times New Roman"/>
          <w:sz w:val="12"/>
          <w:szCs w:val="12"/>
        </w:rPr>
      </w:pPr>
    </w:p>
    <w:p w14:paraId="692C6381" w14:textId="1FE815BC" w:rsidR="00BF70AA" w:rsidRPr="00BF70AA" w:rsidRDefault="00BF70AA" w:rsidP="00BF70AA">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Порядок подгото</w:t>
      </w:r>
      <w:r>
        <w:rPr>
          <w:rFonts w:ascii="Times New Roman" w:hAnsi="Times New Roman" w:cs="Times New Roman"/>
          <w:sz w:val="12"/>
          <w:szCs w:val="12"/>
        </w:rPr>
        <w:t xml:space="preserve">вки документации по планировке </w:t>
      </w:r>
      <w:r w:rsidRPr="00BF70AA">
        <w:rPr>
          <w:rFonts w:ascii="Times New Roman" w:hAnsi="Times New Roman" w:cs="Times New Roman"/>
          <w:sz w:val="12"/>
          <w:szCs w:val="12"/>
        </w:rPr>
        <w:t>территории, разрабатываемой на основании решений администрации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w:t>
      </w:r>
    </w:p>
    <w:p w14:paraId="66F248FE" w14:textId="4BCA0329" w:rsidR="00BF70AA" w:rsidRPr="00BF70AA" w:rsidRDefault="00BF70AA" w:rsidP="00BF70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F70AA">
        <w:rPr>
          <w:rFonts w:ascii="Times New Roman" w:hAnsi="Times New Roman" w:cs="Times New Roman"/>
          <w:sz w:val="12"/>
          <w:szCs w:val="12"/>
        </w:rPr>
        <w:t>Настоящий Порядок определяет процедуру подготовки документации по планировке территории, подготовка которой осуществляется на основании решений администрации муниципального района Сергиевский Самарской области, и принятия решения администрацией муниципального района Сергиевский Самарской области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для размещения объектов местного значения муниципального района Сергиевский и иных объектов капитального строительства, размещение которых планируется на территориях двух и более поселений в границах муниципального района Сергиевский (далее соответственно – уполномоченный орган, документация по планировке территории).</w:t>
      </w:r>
    </w:p>
    <w:p w14:paraId="77E71F26" w14:textId="1E5D697C" w:rsidR="00BF70AA" w:rsidRPr="00BF70AA" w:rsidRDefault="00BF70AA" w:rsidP="00BF70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F70AA">
        <w:rPr>
          <w:rFonts w:ascii="Times New Roman" w:hAnsi="Times New Roman" w:cs="Times New Roman"/>
          <w:sz w:val="12"/>
          <w:szCs w:val="12"/>
        </w:rPr>
        <w:t>Уполномоченный орган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и части 12.12 статьи 45 Градостроительного кодекса Российской Федерации, предусматривающей размещение:</w:t>
      </w:r>
    </w:p>
    <w:p w14:paraId="78A2DDB3"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а) объектов местного значения муниципального района Сергиевский Самарской области в границах муниципального района (далее – объекты местного значения района);</w:t>
      </w:r>
    </w:p>
    <w:p w14:paraId="1B20279F"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б) иных объектов капитального строительства, размещение которых планируется на территориях двух и более поселений в границах муниципального района, за исключением случаев, указанных в частях 2 – 3.2, 4.1, 4.2 статьи 45 Градостроительного кодекса Российской Федерации;</w:t>
      </w:r>
    </w:p>
    <w:p w14:paraId="3B9CC186"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 объекта местного значения района, финансирование строительства, реконструкции которого осуществляется полностью за счет средств местного бюджета муниципального района Сергиевский Самарской области и размещение которого планируется на территории двух и более муниципальных районов, городских округов, имеющих общую границу, в границах Самарской области.</w:t>
      </w:r>
    </w:p>
    <w:p w14:paraId="07B90574" w14:textId="430CB12F" w:rsidR="00BF70AA" w:rsidRPr="00BF70AA" w:rsidRDefault="00BF70AA" w:rsidP="00BF70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BF70AA">
        <w:rPr>
          <w:rFonts w:ascii="Times New Roman" w:hAnsi="Times New Roman" w:cs="Times New Roman"/>
          <w:sz w:val="12"/>
          <w:szCs w:val="12"/>
        </w:rPr>
        <w:t>Уполномоченный орган принимает решение об утверждении документации по планировке территории, подготовленной в том числе лицами, указанными в пунктах 3 и 4 части 1.1 статьи 45 Градостроительного кодекса Российской Федерации, предусматривающей размещение:</w:t>
      </w:r>
    </w:p>
    <w:p w14:paraId="6012E976"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а) объектов местного значения района в границах муниципального района;</w:t>
      </w:r>
    </w:p>
    <w:p w14:paraId="50934828"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б) иных объектов капитального строительства, размещение которых планируется на территориях двух и более поселений в границах муниципального района, за исключением случаев, указанных в частях 2 – 3.2, 4.1, 4.2 статьи 45 Градостроительного кодекса Российской Федерации;</w:t>
      </w:r>
    </w:p>
    <w:p w14:paraId="3D43FCC6"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 объекта местного значения района, финансирование строительства, реконструкции которого осуществляется полностью за счет средств местного бюджета муниципального района Сергиевский Самарской области и размещение которого планируется на территории двух и более муниципальных районов, городских округов, имеющих общую границу, в границах Самарской области;</w:t>
      </w:r>
    </w:p>
    <w:p w14:paraId="74451463"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г)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 в случае отказа в согласовании документации по планировке территории одного или нескольких органов местного самоуправления поселений, на территориях которых планируется строительство, реконструкция такого объекта. Утверждение указанной документации осуществляется с учетом результатов рассмотрения разногласий согласительной комиссии, требования к составу и порядку работы которой установлены Правительством Российской Федерации.</w:t>
      </w:r>
    </w:p>
    <w:p w14:paraId="192C1FB7" w14:textId="75D1F311" w:rsidR="00BF70AA" w:rsidRPr="00BF70AA" w:rsidRDefault="00BF70AA" w:rsidP="00BF70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4.</w:t>
      </w:r>
      <w:r w:rsidRPr="00BF70AA">
        <w:rPr>
          <w:rFonts w:ascii="Times New Roman" w:hAnsi="Times New Roman" w:cs="Times New Roman"/>
          <w:sz w:val="12"/>
          <w:szCs w:val="12"/>
        </w:rPr>
        <w:t>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 случаев, указанных в частях 2 – 3.2, 4.1, 4.2 Градостроительного кодекса РФ, либо по собственной инициативе.</w:t>
      </w:r>
    </w:p>
    <w:p w14:paraId="4CC96BCC"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14:paraId="6639536A" w14:textId="1AB9860B" w:rsidR="00BF70AA" w:rsidRPr="00BF70AA" w:rsidRDefault="00BF70AA" w:rsidP="00BF70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BF70AA">
        <w:rPr>
          <w:rFonts w:ascii="Times New Roman" w:hAnsi="Times New Roman" w:cs="Times New Roman"/>
          <w:sz w:val="12"/>
          <w:szCs w:val="12"/>
        </w:rPr>
        <w:t xml:space="preserve">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w:t>
      </w:r>
      <w:r w:rsidR="000E152A">
        <w:rPr>
          <w:rFonts w:ascii="Times New Roman" w:hAnsi="Times New Roman" w:cs="Times New Roman"/>
          <w:sz w:val="12"/>
          <w:szCs w:val="12"/>
        </w:rPr>
        <w:t>Федерации от 31 марта 2017 г. №</w:t>
      </w:r>
      <w:r w:rsidRPr="00BF70AA">
        <w:rPr>
          <w:rFonts w:ascii="Times New Roman" w:hAnsi="Times New Roman" w:cs="Times New Roman"/>
          <w:sz w:val="12"/>
          <w:szCs w:val="12"/>
        </w:rPr>
        <w:t>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 а также направляет в уполномоченный орган предложение о подготовке документации по планировке территории (Приложение № 2 к настоящему Порядку).</w:t>
      </w:r>
    </w:p>
    <w:p w14:paraId="4041EF56"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14:paraId="3C878A50" w14:textId="7DCA62A2"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Рекомендуемая форма проекта задания на разработку документации по планировке терр</w:t>
      </w:r>
      <w:r w:rsidR="000E152A">
        <w:rPr>
          <w:rFonts w:ascii="Times New Roman" w:hAnsi="Times New Roman" w:cs="Times New Roman"/>
          <w:sz w:val="12"/>
          <w:szCs w:val="12"/>
        </w:rPr>
        <w:t>итории приведена в приложении №</w:t>
      </w:r>
      <w:r w:rsidRPr="00BF70AA">
        <w:rPr>
          <w:rFonts w:ascii="Times New Roman" w:hAnsi="Times New Roman" w:cs="Times New Roman"/>
          <w:sz w:val="12"/>
          <w:szCs w:val="12"/>
        </w:rPr>
        <w:t>1, правила заполнения указанной формы приведены в приложении № 3.</w:t>
      </w:r>
    </w:p>
    <w:p w14:paraId="36D1F142"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p w14:paraId="2F2154C8"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6. В заявлении указывается следующая информация:</w:t>
      </w:r>
    </w:p>
    <w:p w14:paraId="2CBE5466"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а) вид разрабатываемой документации по планировке территории;</w:t>
      </w:r>
    </w:p>
    <w:p w14:paraId="1CB89B6F"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б) вид и наименование объекта капитального строительства;</w:t>
      </w:r>
    </w:p>
    <w:p w14:paraId="712FA4A6"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14:paraId="4BCC5E67"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г) источник финансирования работ по подготовке документации по планировке территории;</w:t>
      </w:r>
    </w:p>
    <w:p w14:paraId="7A4E770C"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14:paraId="2F39FB33"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7. Проект задания на разработку документации по планировке территории содержит следующие сведения:</w:t>
      </w:r>
    </w:p>
    <w:p w14:paraId="5E66A679"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а) вид разрабатываемой документации по планировке территории;</w:t>
      </w:r>
    </w:p>
    <w:p w14:paraId="230D4CB8"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б) информация об инициаторе;</w:t>
      </w:r>
    </w:p>
    <w:p w14:paraId="504503BD"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 источник финансирования работ по подготовке документации по планировке территории;</w:t>
      </w:r>
    </w:p>
    <w:p w14:paraId="02AD3BC9"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г) состав документации по планировке территории;</w:t>
      </w:r>
    </w:p>
    <w:p w14:paraId="4ADB447E"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14:paraId="58DF71A3"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е) населенные пункты, поселения в отношении территорий которых осуществляется подготовка документации по планировке территории.</w:t>
      </w:r>
    </w:p>
    <w:p w14:paraId="0F175F39"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 xml:space="preserve">8. В случае если документация по планировке территории подготавливается в целях размещения объекта капитального строительства, отображение которого в схеме территориального развития муниципального района Сергиевский Самарской области предусмотрено в соответствии с законодательством Российской Федерации, наименование такого объекта капитального строительства, а также наименования муниципальных образований, населенных пунктов, за исключением случая, указанного в части 14 статьи 9 Градостроительного кодекса РФ, в отношении территорий которых осуществляется подготовка документации по планировке территории, указываются в соответствии со схемой территориального развития муниципального района Сергиевский Самарской области. </w:t>
      </w:r>
    </w:p>
    <w:p w14:paraId="0EACBB7E"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9. Уполномоченный орган в течение пятнадцати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14:paraId="13A18394"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 xml:space="preserve">Решение о подготовке документации по планировке территории представляет собой распорядительный акт уполномоченного органа, утверждающий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14:paraId="36417E16"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Решение о подготовке документации по планировке территории содержит сведения:</w:t>
      </w:r>
    </w:p>
    <w:p w14:paraId="098EEA1D"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а) о виде документации по планировке территории;</w:t>
      </w:r>
    </w:p>
    <w:p w14:paraId="4AB7FF06"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б) о местонахождении территории в отношении которой принято решение о подготовке документации по планировке территории;</w:t>
      </w:r>
    </w:p>
    <w:p w14:paraId="0FBF74A1"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14:paraId="3EEA0A19"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При поступлении письменных предложений за пределами срока, указанного в решении, такие предложения не рассматриваются и возвращаются направившему их лицу.</w:t>
      </w:r>
    </w:p>
    <w:p w14:paraId="3392311B"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уполномоченного органа в сети «Интернет» (далее – официальный сайт) в разделе «Градостроительство», «Муниципальный район» в подразделе «Проекты планировки и межевания территории».</w:t>
      </w:r>
    </w:p>
    <w:p w14:paraId="0A72B25A"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10. Уполномоченный орган принимает решение об отказе в подготовке документации по планировке территории в случае, если:</w:t>
      </w:r>
    </w:p>
    <w:p w14:paraId="6D30DC7E"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14:paraId="0687B7A7"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б) планируемый к размещению объект капитального строительства не относится к объектам, предусмотренным пунктом 2 настоящего порядка;</w:t>
      </w:r>
    </w:p>
    <w:p w14:paraId="1F9D281C"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14:paraId="6B18749D"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14:paraId="243E9EF4"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lastRenderedPageBreak/>
        <w:t>д) в генеральном плане городского/сельского поселения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14:paraId="1164AA1F"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14:paraId="5DDF1292"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51D8446E"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з) в иных случаях, установленных федеральным законодательством.</w:t>
      </w:r>
    </w:p>
    <w:p w14:paraId="70C5FE2F"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11. Уполномоченный орган, 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направляют уведомление о принятом решении главе поселения, главе городского округа, в отношении территорий которых подготавливается такая документация, с приложением копий соответствующего распорядительного акта уполномоченного органа и задания на разработку документации по планировке территории.</w:t>
      </w:r>
    </w:p>
    <w:p w14:paraId="76B54330"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12. 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уполномоченным органом (в случае принятия уполномоченным органом решения о подготовке документации по планировке территории по собственной инициативе), инициатором или лицом, указанным в части 1.1 статьи 45 Градостроительного кодекса Российской Федерации, 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14:paraId="22DF7ADB"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 власти, осуществляющий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14:paraId="7278E51E"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нужд, если проект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
    <w:p w14:paraId="22FAADA1"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 главе муниципального района, главе городского округа,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14:paraId="05E3CB8A"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14:paraId="0F041CA4"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14:paraId="2BCB7933"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е) главе поселения, в отношении территории которого разработана документация по планировке территории;</w:t>
      </w:r>
    </w:p>
    <w:p w14:paraId="37F56727"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ж) в орган государственной власти или орган местного самоуправления, уполномоченные на утверждение проекта планировки территории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если реконструкция существующих линейного объекта или линейных объектов может осуществляться на основании утвержденного проекта планировки территории в целях планируемых строительства, реконструкции линейного объекта местного значения (за исключением случая, если для реконструкции существующих линейного объекта или линейных объектов не требуется подготовка проекта планировки территории).</w:t>
      </w:r>
    </w:p>
    <w:p w14:paraId="5C8323E6"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13. 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14:paraId="2E051B80"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w:t>
      </w:r>
    </w:p>
    <w:p w14:paraId="14FCDB63"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б) размещение объекта капитального строительства (за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
    <w:p w14:paraId="43792F4B"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 не допускается в соответствии  с законодательством Российской Федерации.</w:t>
      </w:r>
    </w:p>
    <w:p w14:paraId="1B183148"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 xml:space="preserve">14. 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планировки территории границы зон планируемого размещения объектов местного значения. </w:t>
      </w:r>
    </w:p>
    <w:p w14:paraId="0A275341"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Уполномоченный орган отказывает в согласовании документации по планировке территории по следующим основаниям:</w:t>
      </w:r>
    </w:p>
    <w:p w14:paraId="21B18BA7"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14:paraId="3347517F"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14:paraId="520E4815"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14:paraId="08F02A65"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 xml:space="preserve">15. Предметами согласования документации по планировке территории с главой поселения, городского округа, указанным в подпунктах «в» и «е» пункта 12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w:t>
      </w:r>
      <w:r w:rsidRPr="00BF70AA">
        <w:rPr>
          <w:rFonts w:ascii="Times New Roman" w:hAnsi="Times New Roman" w:cs="Times New Roman"/>
          <w:sz w:val="12"/>
          <w:szCs w:val="12"/>
        </w:rPr>
        <w:lastRenderedPageBreak/>
        <w:t xml:space="preserve">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 </w:t>
      </w:r>
    </w:p>
    <w:p w14:paraId="0097133A"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Глава поселения, городского округа отказывает в согласовании документации по планировке территории по следующим основаниям:</w:t>
      </w:r>
    </w:p>
    <w:p w14:paraId="3EC943D4"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14:paraId="4A3BF8DA"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14:paraId="79C6AA85"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 xml:space="preserve">16. Предметом согласования документации по планировке территории, указанной в подпункте «д» пункта 12 настоящего порядка, с владельцем автомобильной дороги является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 </w:t>
      </w:r>
    </w:p>
    <w:p w14:paraId="55889CA9"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Владельцы автомобильной дороги отказывают в согласовании документации по планировке территории по следующим основаниям:</w:t>
      </w:r>
    </w:p>
    <w:p w14:paraId="74EEF268"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14:paraId="0DD67905"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14:paraId="77ED6465"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69315DA4"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17. Предметом согласования проекта планировки территории с органом государственной власти или органом местного самоуправления, указанными в подпункте «ж» пункта 12 настоящего Порядка, являются предусмотренные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Орган государственной власти или орган местного самоуправления, указанные в подпункте «е» пункта 12  настоящего Порядка, отказывают в согласовании проекта планировки территории в случае несоответствия границ зон планируемого размещения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требованиям к установлению таких зон, предусмотренным законодательством Российской Федерации.</w:t>
      </w:r>
    </w:p>
    <w:p w14:paraId="25E24C99"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18. Указанные в пункте 12 настоящего порядка органы государственной власти и органы местного самоуправления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пятнадцати дней со дня ее получения.</w:t>
      </w:r>
    </w:p>
    <w:p w14:paraId="75A15242"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 случае, если по истечении пятнадцати дней с момента поступления в согласующие органы,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14:paraId="48DDB586"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 xml:space="preserve">19. 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 уполномоченным органом решения о подготовке документации по планировке территории по собственной инициативе), инициатор или лицо, указанное части 1.1 статьи 45 Градостроительного кодекса Российской Федерации, дорабатывает документацию по планировке территории с учетом замечаний, изложенных в таком отказе, и повторно направляет ее в соответствующие согласующие органы, владельцам автомобильных дорог, которые представили такой отказ. </w:t>
      </w:r>
    </w:p>
    <w:p w14:paraId="7C899FC8"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15 рабочих дней со дня ее получения.</w:t>
      </w:r>
    </w:p>
    <w:p w14:paraId="46C3AE26"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14:paraId="5BFCB042"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20. 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автомобильных дорог, повторно отказавших в согласовании документации по планировке территории (далее – обращение), в целях урегулирования разногласий. 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содержащую позицию инициатора или лица, указанного в части 1.1 статьи 45 Градостроительного кодекса Российской Федерации, по каждому из замечаний и ее обоснование. Разрешение разногласий между органами государственной власти, органами местного самоуправления и (или) владельцами автомобильных дорог и принятие решений по вопросам согласования документации по планировке территории, 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14:paraId="0802C69F"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Правительство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 также информации о представителях инициатора для включения в состав согласительной комиссии. Утверждение документации по планировке территории в данном случае осуществляется Правительством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14:paraId="6D8A71CA"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21. 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14:paraId="733C3CC7"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Документация по планировке территории, согласование которой в соответствии 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14:paraId="68F49BCC"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городских округов, в отношении территорий которых осуществлялась подготовка документации по планировке территории, и городских округов, муниципальных районов, осуществляющих ведение государственных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14:paraId="0B09C48B"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lastRenderedPageBreak/>
        <w:t>Документация по планировке территории направляется в уполномоченный орган на электронном носителе в формате, позволяющем осуществить ее размещение в государственных информационных системах обеспечения градостроительной деятельности.</w:t>
      </w:r>
    </w:p>
    <w:p w14:paraId="10C5BD66"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14:paraId="0CFFAEAD"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22. 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двадцати дней со дня поступления такой документации.</w:t>
      </w:r>
    </w:p>
    <w:p w14:paraId="47DCD44D"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По результатам проверки уполномоченный орган принимает решение:</w:t>
      </w:r>
    </w:p>
    <w:p w14:paraId="7DC96350"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а) о проведении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14:paraId="31F3EFFF"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б) об отклонении документации по планировке территории и направлении ее на доработку в случае ее несоответствия установленным требованиям.</w:t>
      </w:r>
    </w:p>
    <w:p w14:paraId="764ACDE5"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По результатам проверки документации по планировке территории, указанной в части 5.1 статьи 46 Градостроительного кодекса Российской Федерации, принимает решение:</w:t>
      </w:r>
    </w:p>
    <w:p w14:paraId="2EC9B63D"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а) об утверждении документации по планировке территории;</w:t>
      </w:r>
    </w:p>
    <w:p w14:paraId="0B61194E"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б) об отклонении документации по планировке территории и направлении ее на доработку в случае ее несоответствия установленным требованиям.</w:t>
      </w:r>
    </w:p>
    <w:p w14:paraId="27148254"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23. Публичные слушания по проекту документации по планировке территории проводятся в порядке, установленном решением Собрания представителей муниципального района Сергиевский Самарской области  с учетом требований статьи 5.1, части 11 статьи 46 Градостроительного кодекса Российской Федерации.</w:t>
      </w:r>
    </w:p>
    <w:p w14:paraId="58D8A4CF"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24. Уполномоченный орган с учетом протокола публичных слушаний по проекту документации по планировке территории и заключения о результатах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публичных слушаний, а в случае, если в соответствии с Градостроительным кодексом Российской Федерации публичные слушания не проводятся, в течение двадцати рабочих дней со дня поступления документации по планировке территории в уполномоченный орган.</w:t>
      </w:r>
    </w:p>
    <w:p w14:paraId="0A37804E"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w:t>
      </w:r>
    </w:p>
    <w:p w14:paraId="0E41E16B"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Уполномоченный орган в течение семи дней направляет документацию по планировке территории главе поселения, городского округа, применительно к территориям которых осуществлялась подготовка такой документации, и в течении пяти рабочих дней со дня утверждения такой документации главе городского округа, муниципального района для размещения в государственной информационной системе обеспечения градостроительной деятельности, а также в Управление Росреестра по Самарской области.</w:t>
      </w:r>
    </w:p>
    <w:p w14:paraId="10717860"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
    <w:p w14:paraId="6C23BEAF"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14:paraId="3257282D"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 случае отклонения и направления на доработку измененная документация 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затрагивается предмет согласования. Рассмотрение такой документации по планировке территории осуществляется в течение 20 рабочих дней со дня ее получения.</w:t>
      </w:r>
    </w:p>
    <w:p w14:paraId="54AD0FB4"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25.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14:paraId="0E403F90"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Согласование документации по планировке территории осуществляется применительно к утверждаемым частям.</w:t>
      </w:r>
    </w:p>
    <w:p w14:paraId="51D3429D"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Публичные слушания проводятся применительно к утверждаемым частям.</w:t>
      </w:r>
    </w:p>
    <w:p w14:paraId="30AF6FEE"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Расходы по внесению изменений в утвержденную документацию по планировке территории несет лицо, обратившееся с данными предложениями.</w:t>
      </w:r>
    </w:p>
    <w:p w14:paraId="5565D0B5"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26. 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p>
    <w:p w14:paraId="3E048207"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27. В случае если в течение шести лет со дня утверждения документации по планировке территории, предусматривающей размещение объектов местного значения района,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или муниципальных нужд, уполномоченный орган принимает решение о признании документации не подлежащей применению в части определения границ зон планируемого размещения таких объектов.</w:t>
      </w:r>
    </w:p>
    <w:p w14:paraId="4DFD0AF4"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территории не подлежащей применению.</w:t>
      </w:r>
    </w:p>
    <w:p w14:paraId="7F9A0642"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 случае, если уполномоченным органом в соответствии со статьей 48 Федерального закона от 06.10.2003 № 131-ФЗ «Об общих принципах местного самоуправления в Российской Федерации» установлено, что документация по планировке территории не соответствует требованиям части 10 статьи 45 Градостроительного кодекса Российской Федерации, уполномоченный орган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Градостроительного кодекса Российской Федерации, принято решение о внесении изменений в такую документацию в целях приведения ее в соответствие действующему законодательству.</w:t>
      </w:r>
    </w:p>
    <w:p w14:paraId="52EF0717"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Указанные решения оформляются путем принятия соответствующего распорядительного акта уполномоченного органа, который подлежит официальному опубликованию в газете «Информационный вестник Администрации муниципального района Сергиевский» в течение трех дней со дня его принятия и размещается на официальном сайте в разделе «Градостроительство» подразделе «Документация по планировке территории».</w:t>
      </w:r>
    </w:p>
    <w:p w14:paraId="36EFD399"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Уполномоченный орган в течение семи дней со дня принятия решения направляет указанное решение главе поселения, городского округа, применительно к территориям которых осуществлялась подготовка документации, и в течении пяти рабочих дней со дня утверждения такой документации главе муниципального района, городского округа для размещения в государственной информационной системе обеспечения градостроительной деятельности, а также в Управление Росреестра по Самарской области.</w:t>
      </w:r>
    </w:p>
    <w:p w14:paraId="7D0E216A" w14:textId="258A8AF4"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lastRenderedPageBreak/>
        <w:t>Уполномоченный орган в течение двух рабочих дней со дня со дня принятия указанных решений уведомляет в письменной форме инициатора или лицо, указанное в части 1.1 статьи 45 Градостроительного кодекса Российской Федерации, и направляет ему копию соответст</w:t>
      </w:r>
      <w:r>
        <w:rPr>
          <w:rFonts w:ascii="Times New Roman" w:hAnsi="Times New Roman" w:cs="Times New Roman"/>
          <w:sz w:val="12"/>
          <w:szCs w:val="12"/>
        </w:rPr>
        <w:t>вующего распорядительного акта.</w:t>
      </w:r>
    </w:p>
    <w:p w14:paraId="2224D693" w14:textId="77777777" w:rsidR="00BF70AA" w:rsidRPr="00BF70AA" w:rsidRDefault="00BF70AA" w:rsidP="00BF70AA">
      <w:pPr>
        <w:spacing w:after="0" w:line="240" w:lineRule="auto"/>
        <w:ind w:firstLine="284"/>
        <w:jc w:val="right"/>
        <w:rPr>
          <w:rFonts w:ascii="Times New Roman" w:hAnsi="Times New Roman" w:cs="Times New Roman"/>
          <w:sz w:val="12"/>
          <w:szCs w:val="12"/>
        </w:rPr>
      </w:pPr>
      <w:r w:rsidRPr="00BF70AA">
        <w:rPr>
          <w:rFonts w:ascii="Times New Roman" w:hAnsi="Times New Roman" w:cs="Times New Roman"/>
          <w:sz w:val="12"/>
          <w:szCs w:val="12"/>
        </w:rPr>
        <w:t>ПРИЛОЖЕНИЕ № 1</w:t>
      </w:r>
    </w:p>
    <w:p w14:paraId="200B605E" w14:textId="77777777" w:rsidR="00BF70AA" w:rsidRDefault="00BF70AA" w:rsidP="00BF70AA">
      <w:pPr>
        <w:spacing w:after="0" w:line="240" w:lineRule="auto"/>
        <w:ind w:firstLine="284"/>
        <w:jc w:val="right"/>
        <w:rPr>
          <w:rFonts w:ascii="Times New Roman" w:hAnsi="Times New Roman" w:cs="Times New Roman"/>
          <w:sz w:val="12"/>
          <w:szCs w:val="12"/>
        </w:rPr>
      </w:pPr>
      <w:r w:rsidRPr="00BF70AA">
        <w:rPr>
          <w:rFonts w:ascii="Times New Roman" w:hAnsi="Times New Roman" w:cs="Times New Roman"/>
          <w:sz w:val="12"/>
          <w:szCs w:val="12"/>
        </w:rPr>
        <w:t xml:space="preserve">к Порядку подготовки документации по планировке территории, </w:t>
      </w:r>
    </w:p>
    <w:p w14:paraId="2169786A" w14:textId="77777777" w:rsidR="00BF70AA" w:rsidRDefault="00BF70AA" w:rsidP="00BF70AA">
      <w:pPr>
        <w:spacing w:after="0" w:line="240" w:lineRule="auto"/>
        <w:ind w:firstLine="284"/>
        <w:jc w:val="right"/>
        <w:rPr>
          <w:rFonts w:ascii="Times New Roman" w:hAnsi="Times New Roman" w:cs="Times New Roman"/>
          <w:sz w:val="12"/>
          <w:szCs w:val="12"/>
        </w:rPr>
      </w:pPr>
      <w:r w:rsidRPr="00BF70AA">
        <w:rPr>
          <w:rFonts w:ascii="Times New Roman" w:hAnsi="Times New Roman" w:cs="Times New Roman"/>
          <w:sz w:val="12"/>
          <w:szCs w:val="12"/>
        </w:rPr>
        <w:t xml:space="preserve">разрабатываемой на основании решений администрации муниципального </w:t>
      </w:r>
    </w:p>
    <w:p w14:paraId="54FFE3DF" w14:textId="77777777" w:rsidR="00BF70AA" w:rsidRDefault="00BF70AA" w:rsidP="00BF70AA">
      <w:pPr>
        <w:spacing w:after="0" w:line="240" w:lineRule="auto"/>
        <w:ind w:firstLine="284"/>
        <w:jc w:val="right"/>
        <w:rPr>
          <w:rFonts w:ascii="Times New Roman" w:hAnsi="Times New Roman" w:cs="Times New Roman"/>
          <w:sz w:val="12"/>
          <w:szCs w:val="12"/>
        </w:rPr>
      </w:pPr>
      <w:r w:rsidRPr="00BF70AA">
        <w:rPr>
          <w:rFonts w:ascii="Times New Roman" w:hAnsi="Times New Roman" w:cs="Times New Roman"/>
          <w:sz w:val="12"/>
          <w:szCs w:val="12"/>
        </w:rPr>
        <w:t>района Сергиевский Самарской области, и принятия решения об</w:t>
      </w:r>
    </w:p>
    <w:p w14:paraId="66C08E00" w14:textId="07915237" w:rsidR="00BF70AA" w:rsidRPr="00BF70AA" w:rsidRDefault="00BF70AA" w:rsidP="00BF70AA">
      <w:pPr>
        <w:spacing w:after="0" w:line="240" w:lineRule="auto"/>
        <w:ind w:firstLine="284"/>
        <w:jc w:val="right"/>
        <w:rPr>
          <w:rFonts w:ascii="Times New Roman" w:hAnsi="Times New Roman" w:cs="Times New Roman"/>
          <w:sz w:val="12"/>
          <w:szCs w:val="12"/>
        </w:rPr>
      </w:pPr>
      <w:r w:rsidRPr="00BF70AA">
        <w:rPr>
          <w:rFonts w:ascii="Times New Roman" w:hAnsi="Times New Roman" w:cs="Times New Roman"/>
          <w:sz w:val="12"/>
          <w:szCs w:val="12"/>
        </w:rPr>
        <w:t xml:space="preserve"> утверждении докуме</w:t>
      </w:r>
      <w:r>
        <w:rPr>
          <w:rFonts w:ascii="Times New Roman" w:hAnsi="Times New Roman" w:cs="Times New Roman"/>
          <w:sz w:val="12"/>
          <w:szCs w:val="12"/>
        </w:rPr>
        <w:t>нтации по планировке территории</w:t>
      </w:r>
    </w:p>
    <w:p w14:paraId="04147743" w14:textId="77777777" w:rsidR="00BF70AA" w:rsidRPr="00BF70AA" w:rsidRDefault="00BF70AA" w:rsidP="00BF70AA">
      <w:pPr>
        <w:spacing w:after="0" w:line="240" w:lineRule="auto"/>
        <w:ind w:firstLine="284"/>
        <w:jc w:val="right"/>
        <w:rPr>
          <w:rFonts w:ascii="Times New Roman" w:hAnsi="Times New Roman" w:cs="Times New Roman"/>
          <w:sz w:val="12"/>
          <w:szCs w:val="12"/>
        </w:rPr>
      </w:pPr>
      <w:r w:rsidRPr="00BF70AA">
        <w:rPr>
          <w:rFonts w:ascii="Times New Roman" w:hAnsi="Times New Roman" w:cs="Times New Roman"/>
          <w:sz w:val="12"/>
          <w:szCs w:val="12"/>
        </w:rPr>
        <w:t>(форма)</w:t>
      </w:r>
    </w:p>
    <w:p w14:paraId="202FEFFA" w14:textId="77777777" w:rsidR="00BF70AA" w:rsidRPr="00BF70AA" w:rsidRDefault="00BF70AA" w:rsidP="00BF70AA">
      <w:pPr>
        <w:spacing w:after="0" w:line="240" w:lineRule="auto"/>
        <w:ind w:firstLine="284"/>
        <w:jc w:val="both"/>
        <w:rPr>
          <w:rFonts w:ascii="Times New Roman" w:hAnsi="Times New Roman" w:cs="Times New Roman"/>
          <w:sz w:val="12"/>
          <w:szCs w:val="12"/>
        </w:rPr>
      </w:pPr>
    </w:p>
    <w:tbl>
      <w:tblPr>
        <w:tblW w:w="5000" w:type="pct"/>
        <w:tblLook w:val="0000" w:firstRow="0" w:lastRow="0" w:firstColumn="0" w:lastColumn="0" w:noHBand="0" w:noVBand="0"/>
      </w:tblPr>
      <w:tblGrid>
        <w:gridCol w:w="2413"/>
        <w:gridCol w:w="4147"/>
        <w:gridCol w:w="222"/>
        <w:gridCol w:w="947"/>
      </w:tblGrid>
      <w:tr w:rsidR="00BF70AA" w:rsidRPr="00BF70AA" w14:paraId="2AA1E8E6" w14:textId="77777777" w:rsidTr="00BF70AA">
        <w:tc>
          <w:tcPr>
            <w:tcW w:w="1580" w:type="pct"/>
          </w:tcPr>
          <w:p w14:paraId="7D066FFD" w14:textId="77777777" w:rsidR="00BF70AA" w:rsidRPr="00BF70AA" w:rsidRDefault="00BF70AA" w:rsidP="00BF70AA">
            <w:pPr>
              <w:pStyle w:val="afffffffffffffffff5"/>
              <w:rPr>
                <w:rFonts w:ascii="Times New Roman" w:hAnsi="Times New Roman" w:cs="Times New Roman"/>
                <w:sz w:val="12"/>
                <w:szCs w:val="12"/>
              </w:rPr>
            </w:pPr>
          </w:p>
        </w:tc>
        <w:tc>
          <w:tcPr>
            <w:tcW w:w="3420" w:type="pct"/>
            <w:gridSpan w:val="3"/>
          </w:tcPr>
          <w:p w14:paraId="44B9E563" w14:textId="1FEB7636" w:rsidR="00BF70AA" w:rsidRPr="00BF70AA" w:rsidRDefault="00BF70AA" w:rsidP="00BF70AA">
            <w:pPr>
              <w:pStyle w:val="afffffffffffffffff5"/>
              <w:jc w:val="right"/>
              <w:rPr>
                <w:rFonts w:ascii="Times New Roman" w:hAnsi="Times New Roman" w:cs="Times New Roman"/>
                <w:sz w:val="12"/>
                <w:szCs w:val="12"/>
              </w:rPr>
            </w:pPr>
            <w:r w:rsidRPr="00BF70AA">
              <w:rPr>
                <w:rFonts w:ascii="Times New Roman" w:hAnsi="Times New Roman" w:cs="Times New Roman"/>
                <w:sz w:val="12"/>
                <w:szCs w:val="12"/>
              </w:rPr>
              <w:t>УТВЕРЖДЕНО</w:t>
            </w:r>
          </w:p>
        </w:tc>
      </w:tr>
      <w:tr w:rsidR="00BF70AA" w:rsidRPr="00BF70AA" w14:paraId="78F36585" w14:textId="77777777" w:rsidTr="00BF70AA">
        <w:tc>
          <w:tcPr>
            <w:tcW w:w="1580" w:type="pct"/>
          </w:tcPr>
          <w:p w14:paraId="2070828B" w14:textId="77777777" w:rsidR="00BF70AA" w:rsidRPr="00BF70AA" w:rsidRDefault="00BF70AA" w:rsidP="00BF70AA">
            <w:pPr>
              <w:pStyle w:val="afffffffffffffffff5"/>
              <w:rPr>
                <w:rFonts w:ascii="Times New Roman" w:hAnsi="Times New Roman" w:cs="Times New Roman"/>
                <w:sz w:val="12"/>
                <w:szCs w:val="12"/>
              </w:rPr>
            </w:pPr>
          </w:p>
        </w:tc>
        <w:tc>
          <w:tcPr>
            <w:tcW w:w="3420" w:type="pct"/>
            <w:gridSpan w:val="3"/>
          </w:tcPr>
          <w:p w14:paraId="174CD0CF" w14:textId="77777777" w:rsidR="00BF70AA" w:rsidRPr="00BF70AA" w:rsidRDefault="00BF70AA" w:rsidP="00BF70AA">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(вид документа органа, уполномоченного на принятие решения о подготовке документации по планировке территории)</w:t>
            </w:r>
          </w:p>
        </w:tc>
      </w:tr>
      <w:tr w:rsidR="00BF70AA" w:rsidRPr="00BF70AA" w14:paraId="37A23859" w14:textId="77777777" w:rsidTr="00BF70AA">
        <w:tc>
          <w:tcPr>
            <w:tcW w:w="1580" w:type="pct"/>
          </w:tcPr>
          <w:p w14:paraId="2C8A94BB" w14:textId="77777777" w:rsidR="00BF70AA" w:rsidRPr="00BF70AA" w:rsidRDefault="00BF70AA" w:rsidP="00BF70AA">
            <w:pPr>
              <w:pStyle w:val="afffffffffffffffff5"/>
              <w:rPr>
                <w:rFonts w:ascii="Times New Roman" w:hAnsi="Times New Roman" w:cs="Times New Roman"/>
                <w:sz w:val="12"/>
                <w:szCs w:val="12"/>
              </w:rPr>
            </w:pPr>
          </w:p>
        </w:tc>
        <w:tc>
          <w:tcPr>
            <w:tcW w:w="3420" w:type="pct"/>
            <w:gridSpan w:val="3"/>
          </w:tcPr>
          <w:p w14:paraId="5B7895AF" w14:textId="77777777" w:rsidR="00BF70AA" w:rsidRPr="00BF70AA" w:rsidRDefault="00BF70AA" w:rsidP="00BF70AA">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от "__" __________________________20__ г. N ____</w:t>
            </w:r>
          </w:p>
          <w:p w14:paraId="4B7A8DE4" w14:textId="32E54096" w:rsidR="00BF70AA" w:rsidRPr="00BF70AA" w:rsidRDefault="00BF70AA" w:rsidP="00BF70AA">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(дата и номер документа о принятии решения о подготовке документации по планировке территории)</w:t>
            </w:r>
          </w:p>
        </w:tc>
      </w:tr>
      <w:tr w:rsidR="00BF70AA" w:rsidRPr="00BF70AA" w14:paraId="0EDCB91C" w14:textId="77777777" w:rsidTr="00BF70AA">
        <w:tc>
          <w:tcPr>
            <w:tcW w:w="1580" w:type="pct"/>
          </w:tcPr>
          <w:p w14:paraId="655883F9" w14:textId="77777777" w:rsidR="00BF70AA" w:rsidRPr="00BF70AA" w:rsidRDefault="00BF70AA" w:rsidP="00BF70AA">
            <w:pPr>
              <w:pStyle w:val="afffffffffffffffff5"/>
              <w:rPr>
                <w:rFonts w:ascii="Times New Roman" w:hAnsi="Times New Roman" w:cs="Times New Roman"/>
                <w:sz w:val="12"/>
                <w:szCs w:val="12"/>
              </w:rPr>
            </w:pPr>
          </w:p>
        </w:tc>
        <w:tc>
          <w:tcPr>
            <w:tcW w:w="3420" w:type="pct"/>
            <w:gridSpan w:val="3"/>
          </w:tcPr>
          <w:p w14:paraId="1A4CC98C" w14:textId="1EAB7647" w:rsidR="00BF70AA" w:rsidRPr="00BF70AA" w:rsidRDefault="00BF70AA" w:rsidP="00BF70AA">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(должность уполномоченного лица органа, уполномоченного на принятие решения о подготовке документации по планировке территории)</w:t>
            </w:r>
          </w:p>
        </w:tc>
      </w:tr>
      <w:tr w:rsidR="00BF70AA" w:rsidRPr="00BF70AA" w14:paraId="2A02378A" w14:textId="77777777" w:rsidTr="00BF70AA">
        <w:tc>
          <w:tcPr>
            <w:tcW w:w="1580" w:type="pct"/>
          </w:tcPr>
          <w:p w14:paraId="44B611F5" w14:textId="77777777" w:rsidR="00BF70AA" w:rsidRPr="00BF70AA" w:rsidRDefault="00BF70AA" w:rsidP="00BF70AA">
            <w:pPr>
              <w:pStyle w:val="afffffffffffffffff5"/>
              <w:rPr>
                <w:rFonts w:ascii="Times New Roman" w:hAnsi="Times New Roman" w:cs="Times New Roman"/>
                <w:sz w:val="12"/>
                <w:szCs w:val="12"/>
              </w:rPr>
            </w:pPr>
          </w:p>
        </w:tc>
        <w:tc>
          <w:tcPr>
            <w:tcW w:w="2701" w:type="pct"/>
          </w:tcPr>
          <w:p w14:paraId="17DBB2FB" w14:textId="77777777" w:rsidR="00BF70AA" w:rsidRPr="00BF70AA" w:rsidRDefault="00BF70AA" w:rsidP="00BF70AA">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(подпись уполномоченного лица органа, уполномоченного на принятие решения о подготовке документации по планировке территории)</w:t>
            </w:r>
          </w:p>
          <w:p w14:paraId="626E0BE4" w14:textId="77777777" w:rsidR="00BF70AA" w:rsidRPr="00BF70AA" w:rsidRDefault="00BF70AA" w:rsidP="00BF70AA">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М.П.</w:t>
            </w:r>
          </w:p>
        </w:tc>
        <w:tc>
          <w:tcPr>
            <w:tcW w:w="149" w:type="pct"/>
          </w:tcPr>
          <w:p w14:paraId="32CB1953" w14:textId="77777777" w:rsidR="00BF70AA" w:rsidRPr="00BF70AA" w:rsidRDefault="00BF70AA" w:rsidP="00BF70AA">
            <w:pPr>
              <w:pStyle w:val="afffffffffffffffff5"/>
              <w:rPr>
                <w:rFonts w:ascii="Times New Roman" w:hAnsi="Times New Roman" w:cs="Times New Roman"/>
                <w:sz w:val="12"/>
                <w:szCs w:val="12"/>
              </w:rPr>
            </w:pPr>
          </w:p>
        </w:tc>
        <w:tc>
          <w:tcPr>
            <w:tcW w:w="571" w:type="pct"/>
          </w:tcPr>
          <w:p w14:paraId="3497436B" w14:textId="77777777" w:rsidR="00BF70AA" w:rsidRPr="00BF70AA" w:rsidRDefault="00BF70AA" w:rsidP="00BF70AA">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(расшифровка подписи)</w:t>
            </w:r>
          </w:p>
        </w:tc>
      </w:tr>
    </w:tbl>
    <w:p w14:paraId="2F85411F" w14:textId="77777777" w:rsidR="00BF70AA" w:rsidRPr="00BF70AA" w:rsidRDefault="00BF70AA" w:rsidP="00BF70AA">
      <w:pPr>
        <w:spacing w:after="0" w:line="240" w:lineRule="auto"/>
        <w:ind w:firstLine="284"/>
        <w:jc w:val="both"/>
        <w:rPr>
          <w:rFonts w:ascii="Times New Roman" w:hAnsi="Times New Roman" w:cs="Times New Roman"/>
          <w:sz w:val="12"/>
          <w:szCs w:val="12"/>
        </w:rPr>
      </w:pPr>
    </w:p>
    <w:p w14:paraId="262011C3" w14:textId="77777777" w:rsidR="00BF70AA" w:rsidRPr="00BF70AA" w:rsidRDefault="00BF70AA" w:rsidP="00BF70AA">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ЗАДАНИЕ</w:t>
      </w:r>
    </w:p>
    <w:p w14:paraId="375634F7" w14:textId="77777777" w:rsidR="00BF70AA" w:rsidRPr="00BF70AA" w:rsidRDefault="00BF70AA" w:rsidP="00BF70AA">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на разработку документации по планировке территории</w:t>
      </w:r>
    </w:p>
    <w:p w14:paraId="013ABA61" w14:textId="77777777" w:rsidR="00BF70AA" w:rsidRPr="00BF70AA" w:rsidRDefault="00BF70AA" w:rsidP="00BF70AA">
      <w:pPr>
        <w:spacing w:after="0" w:line="240" w:lineRule="auto"/>
        <w:ind w:firstLine="284"/>
        <w:jc w:val="both"/>
        <w:rPr>
          <w:rFonts w:ascii="Times New Roman" w:hAnsi="Times New Roman" w:cs="Times New Roman"/>
          <w:sz w:val="12"/>
          <w:szCs w:val="12"/>
        </w:rPr>
      </w:pPr>
    </w:p>
    <w:p w14:paraId="6533DC20" w14:textId="11E297C0" w:rsidR="00BF70AA" w:rsidRDefault="00BF70AA" w:rsidP="00BF70AA">
      <w:pPr>
        <w:pBdr>
          <w:top w:val="single" w:sz="4" w:space="1" w:color="auto"/>
        </w:pBd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(наименование территории, наименование объекта (объектов) капитального строительства, дл</w:t>
      </w:r>
      <w:r>
        <w:rPr>
          <w:rFonts w:ascii="Times New Roman" w:hAnsi="Times New Roman" w:cs="Times New Roman"/>
          <w:sz w:val="12"/>
          <w:szCs w:val="12"/>
        </w:rPr>
        <w:t xml:space="preserve">я размещения которого (которых) </w:t>
      </w:r>
      <w:r w:rsidRPr="00BF70AA">
        <w:rPr>
          <w:rFonts w:ascii="Times New Roman" w:hAnsi="Times New Roman" w:cs="Times New Roman"/>
          <w:sz w:val="12"/>
          <w:szCs w:val="12"/>
        </w:rPr>
        <w:t>подготавливается документация по планировке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
        <w:gridCol w:w="6407"/>
        <w:gridCol w:w="958"/>
      </w:tblGrid>
      <w:tr w:rsidR="00BF70AA" w:rsidRPr="00BF70AA" w14:paraId="2AE2C231" w14:textId="77777777" w:rsidTr="001343FA">
        <w:tc>
          <w:tcPr>
            <w:tcW w:w="235" w:type="pct"/>
          </w:tcPr>
          <w:p w14:paraId="7B2C921C" w14:textId="77777777" w:rsidR="00BF70AA" w:rsidRPr="00BF70AA" w:rsidRDefault="00BF70AA" w:rsidP="00E330C4">
            <w:pPr>
              <w:pStyle w:val="afffffffffffffffff5"/>
              <w:rPr>
                <w:rFonts w:ascii="Times New Roman" w:hAnsi="Times New Roman" w:cs="Times New Roman"/>
                <w:sz w:val="12"/>
                <w:szCs w:val="12"/>
              </w:rPr>
            </w:pPr>
          </w:p>
        </w:tc>
        <w:tc>
          <w:tcPr>
            <w:tcW w:w="4145" w:type="pct"/>
          </w:tcPr>
          <w:p w14:paraId="77EE32C8" w14:textId="77777777" w:rsidR="00BF70AA" w:rsidRPr="00BF70AA" w:rsidRDefault="00BF70AA" w:rsidP="00E330C4">
            <w:pPr>
              <w:pStyle w:val="affffffffffffffffffc"/>
              <w:rPr>
                <w:rFonts w:ascii="Times New Roman" w:hAnsi="Times New Roman" w:cs="Times New Roman"/>
                <w:sz w:val="12"/>
                <w:szCs w:val="12"/>
              </w:rPr>
            </w:pPr>
            <w:r w:rsidRPr="00BF70AA">
              <w:rPr>
                <w:rFonts w:ascii="Times New Roman" w:hAnsi="Times New Roman" w:cs="Times New Roman"/>
                <w:sz w:val="12"/>
                <w:szCs w:val="12"/>
              </w:rPr>
              <w:t>Наименование позиции</w:t>
            </w:r>
          </w:p>
        </w:tc>
        <w:tc>
          <w:tcPr>
            <w:tcW w:w="620" w:type="pct"/>
          </w:tcPr>
          <w:p w14:paraId="081F112E" w14:textId="77777777" w:rsidR="00BF70AA" w:rsidRPr="00BF70AA" w:rsidRDefault="00BF70AA" w:rsidP="00E330C4">
            <w:pPr>
              <w:pStyle w:val="affffffffffffffffffc"/>
              <w:rPr>
                <w:rFonts w:ascii="Times New Roman" w:hAnsi="Times New Roman" w:cs="Times New Roman"/>
                <w:sz w:val="12"/>
                <w:szCs w:val="12"/>
              </w:rPr>
            </w:pPr>
            <w:r w:rsidRPr="00BF70AA">
              <w:rPr>
                <w:rFonts w:ascii="Times New Roman" w:hAnsi="Times New Roman" w:cs="Times New Roman"/>
                <w:sz w:val="12"/>
                <w:szCs w:val="12"/>
              </w:rPr>
              <w:t>Содержание</w:t>
            </w:r>
          </w:p>
        </w:tc>
      </w:tr>
      <w:tr w:rsidR="00BF70AA" w:rsidRPr="00BF70AA" w14:paraId="15ABF421" w14:textId="77777777" w:rsidTr="001343FA">
        <w:tc>
          <w:tcPr>
            <w:tcW w:w="235" w:type="pct"/>
          </w:tcPr>
          <w:p w14:paraId="58409948" w14:textId="77777777" w:rsidR="00BF70AA" w:rsidRPr="00BF70AA" w:rsidRDefault="00BF70AA" w:rsidP="00E330C4">
            <w:pPr>
              <w:pStyle w:val="afffffffffffffffff5"/>
              <w:jc w:val="center"/>
              <w:rPr>
                <w:rFonts w:ascii="Times New Roman" w:hAnsi="Times New Roman" w:cs="Times New Roman"/>
                <w:sz w:val="12"/>
                <w:szCs w:val="12"/>
              </w:rPr>
            </w:pPr>
            <w:bookmarkStart w:id="0" w:name="sub_24"/>
            <w:r w:rsidRPr="00BF70AA">
              <w:rPr>
                <w:rFonts w:ascii="Times New Roman" w:hAnsi="Times New Roman" w:cs="Times New Roman"/>
                <w:sz w:val="12"/>
                <w:szCs w:val="12"/>
              </w:rPr>
              <w:t>1.</w:t>
            </w:r>
            <w:bookmarkEnd w:id="0"/>
          </w:p>
        </w:tc>
        <w:tc>
          <w:tcPr>
            <w:tcW w:w="4145" w:type="pct"/>
          </w:tcPr>
          <w:p w14:paraId="414543EF" w14:textId="77777777" w:rsidR="00BF70AA" w:rsidRPr="00BF70AA" w:rsidRDefault="00BF70AA" w:rsidP="00E330C4">
            <w:pPr>
              <w:pStyle w:val="affffffffffffffffffc"/>
              <w:rPr>
                <w:rFonts w:ascii="Times New Roman" w:hAnsi="Times New Roman" w:cs="Times New Roman"/>
                <w:sz w:val="12"/>
                <w:szCs w:val="12"/>
              </w:rPr>
            </w:pPr>
            <w:r w:rsidRPr="00BF70AA">
              <w:rPr>
                <w:rFonts w:ascii="Times New Roman" w:hAnsi="Times New Roman" w:cs="Times New Roman"/>
                <w:sz w:val="12"/>
                <w:szCs w:val="12"/>
              </w:rPr>
              <w:t>Вид разрабатываемой документации по планировке территории</w:t>
            </w:r>
          </w:p>
        </w:tc>
        <w:tc>
          <w:tcPr>
            <w:tcW w:w="620" w:type="pct"/>
          </w:tcPr>
          <w:p w14:paraId="194C0D6E" w14:textId="77777777" w:rsidR="00BF70AA" w:rsidRPr="00BF70AA" w:rsidRDefault="00BF70AA" w:rsidP="00E330C4">
            <w:pPr>
              <w:pStyle w:val="afffffffffffffffff5"/>
              <w:rPr>
                <w:rFonts w:ascii="Times New Roman" w:hAnsi="Times New Roman" w:cs="Times New Roman"/>
                <w:sz w:val="12"/>
                <w:szCs w:val="12"/>
              </w:rPr>
            </w:pPr>
          </w:p>
        </w:tc>
      </w:tr>
      <w:tr w:rsidR="00BF70AA" w:rsidRPr="00BF70AA" w14:paraId="4C356B33" w14:textId="77777777" w:rsidTr="001343FA">
        <w:tc>
          <w:tcPr>
            <w:tcW w:w="235" w:type="pct"/>
          </w:tcPr>
          <w:p w14:paraId="00C14E30" w14:textId="77777777" w:rsidR="00BF70AA" w:rsidRPr="00BF70AA" w:rsidRDefault="00BF70AA" w:rsidP="00E330C4">
            <w:pPr>
              <w:pStyle w:val="afffffffffffffffff5"/>
              <w:jc w:val="center"/>
              <w:rPr>
                <w:rFonts w:ascii="Times New Roman" w:hAnsi="Times New Roman" w:cs="Times New Roman"/>
                <w:sz w:val="12"/>
                <w:szCs w:val="12"/>
              </w:rPr>
            </w:pPr>
            <w:bookmarkStart w:id="1" w:name="sub_25"/>
            <w:r w:rsidRPr="00BF70AA">
              <w:rPr>
                <w:rFonts w:ascii="Times New Roman" w:hAnsi="Times New Roman" w:cs="Times New Roman"/>
                <w:sz w:val="12"/>
                <w:szCs w:val="12"/>
              </w:rPr>
              <w:t>2.</w:t>
            </w:r>
            <w:bookmarkEnd w:id="1"/>
          </w:p>
        </w:tc>
        <w:tc>
          <w:tcPr>
            <w:tcW w:w="4145" w:type="pct"/>
          </w:tcPr>
          <w:p w14:paraId="12E143C2" w14:textId="77777777" w:rsidR="00BF70AA" w:rsidRPr="00BF70AA" w:rsidRDefault="00BF70AA" w:rsidP="00E330C4">
            <w:pPr>
              <w:pStyle w:val="affffffffffffffffffc"/>
              <w:rPr>
                <w:rFonts w:ascii="Times New Roman" w:hAnsi="Times New Roman" w:cs="Times New Roman"/>
                <w:sz w:val="12"/>
                <w:szCs w:val="12"/>
              </w:rPr>
            </w:pPr>
            <w:r w:rsidRPr="00BF70AA">
              <w:rPr>
                <w:rFonts w:ascii="Times New Roman" w:hAnsi="Times New Roman" w:cs="Times New Roman"/>
                <w:sz w:val="12"/>
                <w:szCs w:val="12"/>
              </w:rPr>
              <w:t>Инициатор подготовки документации по планировке территории</w:t>
            </w:r>
          </w:p>
        </w:tc>
        <w:tc>
          <w:tcPr>
            <w:tcW w:w="620" w:type="pct"/>
          </w:tcPr>
          <w:p w14:paraId="66F1256B" w14:textId="77777777" w:rsidR="00BF70AA" w:rsidRPr="00BF70AA" w:rsidRDefault="00BF70AA" w:rsidP="00E330C4">
            <w:pPr>
              <w:pStyle w:val="afffffffffffffffff5"/>
              <w:rPr>
                <w:rFonts w:ascii="Times New Roman" w:hAnsi="Times New Roman" w:cs="Times New Roman"/>
                <w:sz w:val="12"/>
                <w:szCs w:val="12"/>
              </w:rPr>
            </w:pPr>
          </w:p>
        </w:tc>
      </w:tr>
      <w:tr w:rsidR="00BF70AA" w:rsidRPr="00BF70AA" w14:paraId="0DE9C692" w14:textId="77777777" w:rsidTr="001343FA">
        <w:tc>
          <w:tcPr>
            <w:tcW w:w="235" w:type="pct"/>
          </w:tcPr>
          <w:p w14:paraId="385E6649" w14:textId="77777777" w:rsidR="00BF70AA" w:rsidRPr="00BF70AA" w:rsidRDefault="00BF70AA" w:rsidP="00E330C4">
            <w:pPr>
              <w:pStyle w:val="afffffffffffffffff5"/>
              <w:jc w:val="center"/>
              <w:rPr>
                <w:rFonts w:ascii="Times New Roman" w:hAnsi="Times New Roman" w:cs="Times New Roman"/>
                <w:sz w:val="12"/>
                <w:szCs w:val="12"/>
              </w:rPr>
            </w:pPr>
            <w:bookmarkStart w:id="2" w:name="sub_26"/>
            <w:r w:rsidRPr="00BF70AA">
              <w:rPr>
                <w:rFonts w:ascii="Times New Roman" w:hAnsi="Times New Roman" w:cs="Times New Roman"/>
                <w:sz w:val="12"/>
                <w:szCs w:val="12"/>
              </w:rPr>
              <w:t>3.</w:t>
            </w:r>
            <w:bookmarkEnd w:id="2"/>
          </w:p>
        </w:tc>
        <w:tc>
          <w:tcPr>
            <w:tcW w:w="4145" w:type="pct"/>
          </w:tcPr>
          <w:p w14:paraId="1886C16F" w14:textId="77777777" w:rsidR="00BF70AA" w:rsidRPr="00BF70AA" w:rsidRDefault="00BF70AA" w:rsidP="00E330C4">
            <w:pPr>
              <w:pStyle w:val="affffffffffffffffffc"/>
              <w:rPr>
                <w:rFonts w:ascii="Times New Roman" w:hAnsi="Times New Roman" w:cs="Times New Roman"/>
                <w:sz w:val="12"/>
                <w:szCs w:val="12"/>
              </w:rPr>
            </w:pPr>
            <w:r w:rsidRPr="00BF70AA">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620" w:type="pct"/>
          </w:tcPr>
          <w:p w14:paraId="04B77AAC" w14:textId="77777777" w:rsidR="00BF70AA" w:rsidRPr="00BF70AA" w:rsidRDefault="00BF70AA" w:rsidP="00E330C4">
            <w:pPr>
              <w:pStyle w:val="afffffffffffffffff5"/>
              <w:rPr>
                <w:rFonts w:ascii="Times New Roman" w:hAnsi="Times New Roman" w:cs="Times New Roman"/>
                <w:sz w:val="12"/>
                <w:szCs w:val="12"/>
              </w:rPr>
            </w:pPr>
          </w:p>
        </w:tc>
      </w:tr>
      <w:tr w:rsidR="00BF70AA" w:rsidRPr="00BF70AA" w14:paraId="39C739F7" w14:textId="77777777" w:rsidTr="001343FA">
        <w:tc>
          <w:tcPr>
            <w:tcW w:w="235" w:type="pct"/>
          </w:tcPr>
          <w:p w14:paraId="5C737759" w14:textId="77777777" w:rsidR="00BF70AA" w:rsidRPr="00BF70AA" w:rsidRDefault="00BF70AA" w:rsidP="00E330C4">
            <w:pPr>
              <w:pStyle w:val="afffffffffffffffff5"/>
              <w:jc w:val="center"/>
              <w:rPr>
                <w:rFonts w:ascii="Times New Roman" w:hAnsi="Times New Roman" w:cs="Times New Roman"/>
                <w:sz w:val="12"/>
                <w:szCs w:val="12"/>
              </w:rPr>
            </w:pPr>
            <w:bookmarkStart w:id="3" w:name="sub_27"/>
            <w:r w:rsidRPr="00BF70AA">
              <w:rPr>
                <w:rFonts w:ascii="Times New Roman" w:hAnsi="Times New Roman" w:cs="Times New Roman"/>
                <w:sz w:val="12"/>
                <w:szCs w:val="12"/>
              </w:rPr>
              <w:t>4.</w:t>
            </w:r>
            <w:bookmarkEnd w:id="3"/>
          </w:p>
        </w:tc>
        <w:tc>
          <w:tcPr>
            <w:tcW w:w="4145" w:type="pct"/>
          </w:tcPr>
          <w:p w14:paraId="54B686E5" w14:textId="77777777" w:rsidR="00BF70AA" w:rsidRPr="00BF70AA" w:rsidRDefault="00BF70AA" w:rsidP="00E330C4">
            <w:pPr>
              <w:pStyle w:val="affffffffffffffffffc"/>
              <w:rPr>
                <w:rFonts w:ascii="Times New Roman" w:hAnsi="Times New Roman" w:cs="Times New Roman"/>
                <w:sz w:val="12"/>
                <w:szCs w:val="12"/>
              </w:rPr>
            </w:pPr>
            <w:r w:rsidRPr="00BF70AA">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620" w:type="pct"/>
          </w:tcPr>
          <w:p w14:paraId="7961D8CD" w14:textId="77777777" w:rsidR="00BF70AA" w:rsidRPr="00BF70AA" w:rsidRDefault="00BF70AA" w:rsidP="00E330C4">
            <w:pPr>
              <w:pStyle w:val="afffffffffffffffff5"/>
              <w:rPr>
                <w:rFonts w:ascii="Times New Roman" w:hAnsi="Times New Roman" w:cs="Times New Roman"/>
                <w:sz w:val="12"/>
                <w:szCs w:val="12"/>
              </w:rPr>
            </w:pPr>
          </w:p>
        </w:tc>
      </w:tr>
      <w:tr w:rsidR="00BF70AA" w:rsidRPr="00BF70AA" w14:paraId="4DDD48E5" w14:textId="77777777" w:rsidTr="001343FA">
        <w:tc>
          <w:tcPr>
            <w:tcW w:w="235" w:type="pct"/>
          </w:tcPr>
          <w:p w14:paraId="2B079E8F" w14:textId="77777777" w:rsidR="00BF70AA" w:rsidRPr="00BF70AA" w:rsidRDefault="00BF70AA" w:rsidP="00E330C4">
            <w:pPr>
              <w:pStyle w:val="afffffffffffffffff5"/>
              <w:jc w:val="center"/>
              <w:rPr>
                <w:rFonts w:ascii="Times New Roman" w:hAnsi="Times New Roman" w:cs="Times New Roman"/>
                <w:sz w:val="12"/>
                <w:szCs w:val="12"/>
              </w:rPr>
            </w:pPr>
            <w:bookmarkStart w:id="4" w:name="sub_28"/>
            <w:r w:rsidRPr="00BF70AA">
              <w:rPr>
                <w:rFonts w:ascii="Times New Roman" w:hAnsi="Times New Roman" w:cs="Times New Roman"/>
                <w:sz w:val="12"/>
                <w:szCs w:val="12"/>
              </w:rPr>
              <w:t>5.</w:t>
            </w:r>
            <w:bookmarkEnd w:id="4"/>
          </w:p>
        </w:tc>
        <w:tc>
          <w:tcPr>
            <w:tcW w:w="4145" w:type="pct"/>
          </w:tcPr>
          <w:p w14:paraId="5E5AA804" w14:textId="77777777" w:rsidR="00BF70AA" w:rsidRPr="00BF70AA" w:rsidRDefault="00BF70AA" w:rsidP="00E330C4">
            <w:pPr>
              <w:pStyle w:val="affffffffffffffffffc"/>
              <w:rPr>
                <w:rFonts w:ascii="Times New Roman" w:hAnsi="Times New Roman" w:cs="Times New Roman"/>
                <w:sz w:val="12"/>
                <w:szCs w:val="12"/>
              </w:rPr>
            </w:pPr>
            <w:r w:rsidRPr="00BF70AA">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620" w:type="pct"/>
          </w:tcPr>
          <w:p w14:paraId="56EC9A03" w14:textId="77777777" w:rsidR="00BF70AA" w:rsidRPr="00BF70AA" w:rsidRDefault="00BF70AA" w:rsidP="00E330C4">
            <w:pPr>
              <w:pStyle w:val="afffffffffffffffff5"/>
              <w:rPr>
                <w:rFonts w:ascii="Times New Roman" w:hAnsi="Times New Roman" w:cs="Times New Roman"/>
                <w:sz w:val="12"/>
                <w:szCs w:val="12"/>
              </w:rPr>
            </w:pPr>
          </w:p>
        </w:tc>
      </w:tr>
      <w:tr w:rsidR="00BF70AA" w:rsidRPr="00BF70AA" w14:paraId="4C965514" w14:textId="77777777" w:rsidTr="001343FA">
        <w:tc>
          <w:tcPr>
            <w:tcW w:w="235" w:type="pct"/>
          </w:tcPr>
          <w:p w14:paraId="3D4250EF" w14:textId="77777777" w:rsidR="00BF70AA" w:rsidRPr="00BF70AA" w:rsidRDefault="00BF70AA" w:rsidP="00E330C4">
            <w:pPr>
              <w:pStyle w:val="afffffffffffffffff5"/>
              <w:jc w:val="center"/>
              <w:rPr>
                <w:rFonts w:ascii="Times New Roman" w:hAnsi="Times New Roman" w:cs="Times New Roman"/>
                <w:sz w:val="12"/>
                <w:szCs w:val="12"/>
              </w:rPr>
            </w:pPr>
            <w:bookmarkStart w:id="5" w:name="sub_29"/>
            <w:r w:rsidRPr="00BF70AA">
              <w:rPr>
                <w:rFonts w:ascii="Times New Roman" w:hAnsi="Times New Roman" w:cs="Times New Roman"/>
                <w:sz w:val="12"/>
                <w:szCs w:val="12"/>
              </w:rPr>
              <w:t>6.</w:t>
            </w:r>
            <w:bookmarkEnd w:id="5"/>
          </w:p>
        </w:tc>
        <w:tc>
          <w:tcPr>
            <w:tcW w:w="4145" w:type="pct"/>
          </w:tcPr>
          <w:p w14:paraId="3427AF33" w14:textId="77777777" w:rsidR="00BF70AA" w:rsidRPr="00BF70AA" w:rsidRDefault="00BF70AA" w:rsidP="00E330C4">
            <w:pPr>
              <w:pStyle w:val="affffffffffffffffffc"/>
              <w:rPr>
                <w:rFonts w:ascii="Times New Roman" w:hAnsi="Times New Roman" w:cs="Times New Roman"/>
                <w:sz w:val="12"/>
                <w:szCs w:val="12"/>
              </w:rPr>
            </w:pPr>
            <w:r w:rsidRPr="00BF70AA">
              <w:rPr>
                <w:rFonts w:ascii="Times New Roman" w:hAnsi="Times New Roman" w:cs="Times New Roman"/>
                <w:sz w:val="12"/>
                <w:szCs w:val="12"/>
              </w:rPr>
              <w:t>Состав документации по планировке территории</w:t>
            </w:r>
          </w:p>
        </w:tc>
        <w:tc>
          <w:tcPr>
            <w:tcW w:w="620" w:type="pct"/>
          </w:tcPr>
          <w:p w14:paraId="71791137" w14:textId="77777777" w:rsidR="00BF70AA" w:rsidRPr="00BF70AA" w:rsidRDefault="00BF70AA" w:rsidP="00E330C4">
            <w:pPr>
              <w:pStyle w:val="afffffffffffffffff5"/>
              <w:rPr>
                <w:rFonts w:ascii="Times New Roman" w:hAnsi="Times New Roman" w:cs="Times New Roman"/>
                <w:sz w:val="12"/>
                <w:szCs w:val="12"/>
              </w:rPr>
            </w:pPr>
          </w:p>
        </w:tc>
      </w:tr>
    </w:tbl>
    <w:p w14:paraId="75DEB0AB" w14:textId="77777777" w:rsidR="00BF70AA" w:rsidRDefault="00BF70AA" w:rsidP="00BF70AA">
      <w:pPr>
        <w:spacing w:after="0" w:line="240" w:lineRule="auto"/>
        <w:ind w:firstLine="284"/>
        <w:jc w:val="center"/>
        <w:rPr>
          <w:rFonts w:ascii="Times New Roman" w:hAnsi="Times New Roman" w:cs="Times New Roman"/>
          <w:sz w:val="12"/>
          <w:szCs w:val="12"/>
        </w:rPr>
      </w:pPr>
    </w:p>
    <w:p w14:paraId="6B773B5E" w14:textId="77777777" w:rsidR="00BF70AA" w:rsidRPr="00BF70AA" w:rsidRDefault="00BF70AA" w:rsidP="003A1B52">
      <w:pPr>
        <w:spacing w:after="0" w:line="240" w:lineRule="auto"/>
        <w:ind w:firstLine="284"/>
        <w:jc w:val="right"/>
        <w:rPr>
          <w:rFonts w:ascii="Times New Roman" w:hAnsi="Times New Roman" w:cs="Times New Roman"/>
          <w:sz w:val="12"/>
          <w:szCs w:val="12"/>
        </w:rPr>
      </w:pPr>
      <w:r w:rsidRPr="00BF70AA">
        <w:rPr>
          <w:rFonts w:ascii="Times New Roman" w:hAnsi="Times New Roman" w:cs="Times New Roman"/>
          <w:sz w:val="12"/>
          <w:szCs w:val="12"/>
        </w:rPr>
        <w:t>ПРИЛОЖЕНИЕ №2</w:t>
      </w:r>
    </w:p>
    <w:p w14:paraId="582D758A" w14:textId="77777777" w:rsidR="00BF70AA" w:rsidRPr="00BF70AA" w:rsidRDefault="00BF70AA" w:rsidP="003A1B52">
      <w:pPr>
        <w:spacing w:after="0" w:line="240" w:lineRule="auto"/>
        <w:ind w:firstLine="284"/>
        <w:jc w:val="right"/>
        <w:rPr>
          <w:rFonts w:ascii="Times New Roman" w:hAnsi="Times New Roman" w:cs="Times New Roman"/>
          <w:sz w:val="12"/>
          <w:szCs w:val="12"/>
        </w:rPr>
      </w:pPr>
      <w:r w:rsidRPr="00BF70AA">
        <w:rPr>
          <w:rFonts w:ascii="Times New Roman" w:hAnsi="Times New Roman" w:cs="Times New Roman"/>
          <w:sz w:val="12"/>
          <w:szCs w:val="12"/>
        </w:rPr>
        <w:t xml:space="preserve">к Порядку подготовки документации по планировке территории, </w:t>
      </w:r>
    </w:p>
    <w:p w14:paraId="63031AA7" w14:textId="7A2BAFDA" w:rsidR="00BF70AA" w:rsidRPr="00BF70AA" w:rsidRDefault="00BF70AA" w:rsidP="003A1B52">
      <w:pPr>
        <w:spacing w:after="0" w:line="240" w:lineRule="auto"/>
        <w:ind w:firstLine="284"/>
        <w:jc w:val="right"/>
        <w:rPr>
          <w:rFonts w:ascii="Times New Roman" w:hAnsi="Times New Roman" w:cs="Times New Roman"/>
          <w:sz w:val="12"/>
          <w:szCs w:val="12"/>
        </w:rPr>
      </w:pPr>
      <w:r w:rsidRPr="00BF70AA">
        <w:rPr>
          <w:rFonts w:ascii="Times New Roman" w:hAnsi="Times New Roman" w:cs="Times New Roman"/>
          <w:sz w:val="12"/>
          <w:szCs w:val="12"/>
        </w:rPr>
        <w:t>разрабатываемой на основании решений администрации сельского поселения</w:t>
      </w:r>
    </w:p>
    <w:p w14:paraId="09226B9D" w14:textId="77777777" w:rsidR="00BF70AA" w:rsidRPr="00BF70AA" w:rsidRDefault="00BF70AA" w:rsidP="003A1B52">
      <w:pPr>
        <w:spacing w:after="0" w:line="240" w:lineRule="auto"/>
        <w:ind w:firstLine="284"/>
        <w:jc w:val="right"/>
        <w:rPr>
          <w:rFonts w:ascii="Times New Roman" w:hAnsi="Times New Roman" w:cs="Times New Roman"/>
          <w:sz w:val="12"/>
          <w:szCs w:val="12"/>
        </w:rPr>
      </w:pPr>
      <w:r w:rsidRPr="00BF70AA">
        <w:rPr>
          <w:rFonts w:ascii="Times New Roman" w:hAnsi="Times New Roman" w:cs="Times New Roman"/>
          <w:sz w:val="12"/>
          <w:szCs w:val="12"/>
        </w:rPr>
        <w:t xml:space="preserve"> муниципального района Сергиевский Самарской области, и принятия решений </w:t>
      </w:r>
    </w:p>
    <w:p w14:paraId="08870B94" w14:textId="77777777" w:rsidR="00BF70AA" w:rsidRPr="00BF70AA" w:rsidRDefault="00BF70AA" w:rsidP="003A1B52">
      <w:pPr>
        <w:spacing w:after="0" w:line="240" w:lineRule="auto"/>
        <w:ind w:firstLine="284"/>
        <w:jc w:val="right"/>
        <w:rPr>
          <w:rFonts w:ascii="Times New Roman" w:hAnsi="Times New Roman" w:cs="Times New Roman"/>
          <w:sz w:val="12"/>
          <w:szCs w:val="12"/>
        </w:rPr>
      </w:pPr>
      <w:r w:rsidRPr="00BF70AA">
        <w:rPr>
          <w:rFonts w:ascii="Times New Roman" w:hAnsi="Times New Roman" w:cs="Times New Roman"/>
          <w:sz w:val="12"/>
          <w:szCs w:val="12"/>
        </w:rPr>
        <w:t>об утверждении документации по планировке территории</w:t>
      </w:r>
    </w:p>
    <w:p w14:paraId="3E515C11" w14:textId="77777777" w:rsidR="00BF70AA" w:rsidRPr="00BF70AA" w:rsidRDefault="00BF70AA" w:rsidP="003A1B52">
      <w:pPr>
        <w:spacing w:after="0" w:line="240" w:lineRule="auto"/>
        <w:jc w:val="both"/>
        <w:rPr>
          <w:rFonts w:ascii="Times New Roman" w:hAnsi="Times New Roman" w:cs="Times New Roman"/>
          <w:sz w:val="12"/>
          <w:szCs w:val="12"/>
        </w:rPr>
      </w:pPr>
    </w:p>
    <w:p w14:paraId="5245CD72" w14:textId="77777777" w:rsidR="00BF70AA" w:rsidRPr="00BF70AA" w:rsidRDefault="00BF70AA" w:rsidP="003A1B52">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Руководителю уполномоченного органа</w:t>
      </w:r>
    </w:p>
    <w:p w14:paraId="5AE75D03"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______________________________</w:t>
      </w:r>
    </w:p>
    <w:p w14:paraId="78E82AAE"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(наименование руководителя и уполномоченного органа)</w:t>
      </w:r>
    </w:p>
    <w:p w14:paraId="7DBA594E"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__________________________________________</w:t>
      </w:r>
    </w:p>
    <w:p w14:paraId="71010E87"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(для юридических лиц: наименование, местонахождение, ОГРН, ИНН)</w:t>
      </w:r>
    </w:p>
    <w:p w14:paraId="5097415C"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__________________________________________</w:t>
      </w:r>
    </w:p>
    <w:p w14:paraId="55B34B0D"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(для физических лиц: фамилия, имя и (при наличии ) отчество, дата и место рождение,</w:t>
      </w:r>
    </w:p>
    <w:p w14:paraId="5A530963"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адрес места жительства (регистрации), реквизиты документа, удостоверяющего личность</w:t>
      </w:r>
    </w:p>
    <w:p w14:paraId="3E9C08BC"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(наименование, серия и номер, дата выдачи, наименование органа, выдавшего документ),</w:t>
      </w:r>
    </w:p>
    <w:p w14:paraId="62DFDF88" w14:textId="7D5B7A68" w:rsidR="00BF70AA" w:rsidRPr="00BF70AA" w:rsidRDefault="00BF70AA" w:rsidP="003A1B52">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номер телефона, факс, почтовый адрес и (или) адр</w:t>
      </w:r>
      <w:r w:rsidR="003A1B52">
        <w:rPr>
          <w:rFonts w:ascii="Times New Roman" w:hAnsi="Times New Roman" w:cs="Times New Roman"/>
          <w:sz w:val="12"/>
          <w:szCs w:val="12"/>
        </w:rPr>
        <w:t>ес электронной почты для связи)</w:t>
      </w:r>
    </w:p>
    <w:p w14:paraId="3105EC09" w14:textId="2B616548" w:rsidR="00BF70AA" w:rsidRPr="00BF70AA" w:rsidRDefault="00BF70AA" w:rsidP="003A1B52">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Предложение о подготовке докуме</w:t>
      </w:r>
      <w:r w:rsidR="003A1B52">
        <w:rPr>
          <w:rFonts w:ascii="Times New Roman" w:hAnsi="Times New Roman" w:cs="Times New Roman"/>
          <w:sz w:val="12"/>
          <w:szCs w:val="12"/>
        </w:rPr>
        <w:t>нтации по планировке территории</w:t>
      </w:r>
    </w:p>
    <w:p w14:paraId="4B3CDD20"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Прошу принять решение о подготовке документации по планировке территории, имеющей следующие характеристики:</w:t>
      </w:r>
    </w:p>
    <w:p w14:paraId="78FBF5E1" w14:textId="4666736C" w:rsidR="00BF70AA" w:rsidRPr="00BF70AA" w:rsidRDefault="003A1B52" w:rsidP="00BF70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BF70AA" w:rsidRPr="00BF70AA">
        <w:rPr>
          <w:rFonts w:ascii="Times New Roman" w:hAnsi="Times New Roman" w:cs="Times New Roman"/>
          <w:sz w:val="12"/>
          <w:szCs w:val="12"/>
        </w:rPr>
        <w:t>Вид  документации по планировке территории – _____________________________________________________________</w:t>
      </w:r>
    </w:p>
    <w:p w14:paraId="7514B019"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(варианты: а) проект планировки территории; б) проект межевания территории; в) проект планировки территории с проектом межевания территории в его составе; г) проект планировки территории с проектом межевания и градостроительными планами земельных участков в его составе; д) проект межевания территории с градостроительными планами земельных участков в его составе)</w:t>
      </w:r>
    </w:p>
    <w:p w14:paraId="35B4968F" w14:textId="79B0E16D" w:rsidR="00BF70AA" w:rsidRPr="00BF70AA" w:rsidRDefault="003A1B52" w:rsidP="00BF70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BF70AA" w:rsidRPr="00BF70AA">
        <w:rPr>
          <w:rFonts w:ascii="Times New Roman" w:hAnsi="Times New Roman" w:cs="Times New Roman"/>
          <w:sz w:val="12"/>
          <w:szCs w:val="12"/>
        </w:rPr>
        <w:t>Назначение документации по планировке территории – _____________________________________________________________</w:t>
      </w:r>
    </w:p>
    <w:p w14:paraId="6C00BFF1"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(варианты: а) для размещения линейного объекта; б) для развития территории, установления элементов планировочной структуры и связанного с этим размещения объектов капитального строительства)</w:t>
      </w:r>
    </w:p>
    <w:p w14:paraId="73D07224" w14:textId="4E9A8939" w:rsidR="00BF70AA" w:rsidRPr="00BF70AA" w:rsidRDefault="003A1B52" w:rsidP="00BF70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BF70AA" w:rsidRPr="00BF70AA">
        <w:rPr>
          <w:rFonts w:ascii="Times New Roman" w:hAnsi="Times New Roman" w:cs="Times New Roman"/>
          <w:sz w:val="12"/>
          <w:szCs w:val="12"/>
        </w:rPr>
        <w:t>Ориентировочная площадь территории, в отношении которой осуществляется подготовка документации по планировке территории ______ га;</w:t>
      </w:r>
    </w:p>
    <w:p w14:paraId="1EB7B702" w14:textId="2716B08E" w:rsidR="00BF70AA" w:rsidRPr="00BF70AA" w:rsidRDefault="003A1B52" w:rsidP="00BF70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BF70AA" w:rsidRPr="00BF70AA">
        <w:rPr>
          <w:rFonts w:ascii="Times New Roman" w:hAnsi="Times New Roman" w:cs="Times New Roman"/>
          <w:sz w:val="12"/>
          <w:szCs w:val="12"/>
        </w:rPr>
        <w:t>Описание границ территории, в отношении которой осуществляется подготовка документации по планировке территории – _____________________________________________________________</w:t>
      </w:r>
    </w:p>
    <w:p w14:paraId="08F478CF"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(указываются улицы либо номера земельных участков, либо иные ориентиры в границах которых осуществляется разработка документации по планировке территории)</w:t>
      </w:r>
    </w:p>
    <w:p w14:paraId="25CB4FB4" w14:textId="45D64F0A" w:rsidR="00BF70AA" w:rsidRPr="00BF70AA" w:rsidRDefault="003A1B52" w:rsidP="00BF70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BF70AA" w:rsidRPr="00BF70AA">
        <w:rPr>
          <w:rFonts w:ascii="Times New Roman" w:hAnsi="Times New Roman" w:cs="Times New Roman"/>
          <w:sz w:val="12"/>
          <w:szCs w:val="12"/>
        </w:rPr>
        <w:t>Вид территории, в отношении которой осуществляется подготовка документации по планировке территории – _____________________________________________________________</w:t>
      </w:r>
    </w:p>
    <w:p w14:paraId="03BD7034"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(варианты: а) застроенная; б) незастроенная)</w:t>
      </w:r>
    </w:p>
    <w:p w14:paraId="15863D21" w14:textId="106CE0C2" w:rsidR="00BF70AA" w:rsidRPr="00BF70AA" w:rsidRDefault="003A1B52" w:rsidP="00BF70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BF70AA" w:rsidRPr="00BF70AA">
        <w:rPr>
          <w:rFonts w:ascii="Times New Roman" w:hAnsi="Times New Roman" w:cs="Times New Roman"/>
          <w:sz w:val="12"/>
          <w:szCs w:val="12"/>
        </w:rPr>
        <w:t xml:space="preserve">Вид линейного объекта, для размещения которого осуществляется подготовка документации по планировке территории – _____________________________________________________________ (заполняется в случае подготовки документации по планировке территории для размещения линейного объекта) </w:t>
      </w:r>
    </w:p>
    <w:p w14:paraId="59E3E458" w14:textId="171E0949" w:rsidR="00BF70AA" w:rsidRPr="00BF70AA" w:rsidRDefault="003A1B52" w:rsidP="00BF70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7)</w:t>
      </w:r>
      <w:r w:rsidR="00BF70AA" w:rsidRPr="00BF70AA">
        <w:rPr>
          <w:rFonts w:ascii="Times New Roman" w:hAnsi="Times New Roman" w:cs="Times New Roman"/>
          <w:sz w:val="12"/>
          <w:szCs w:val="12"/>
        </w:rPr>
        <w:t>Цель планировки территории (инвестиционно-строительные намерения заявителя) – _____________________________________________________________</w:t>
      </w:r>
    </w:p>
    <w:p w14:paraId="16BBD724"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(указываются в произвольной форме, например, многоэтажная до 5 этажей застройка территории, застройка территории индивидуальными жилыми домами, размещение объектов по производству сельскохозяйственной продукции и так далее)</w:t>
      </w:r>
    </w:p>
    <w:p w14:paraId="3F394B62" w14:textId="7FA56B43" w:rsidR="00BF70AA" w:rsidRPr="00BF70AA" w:rsidRDefault="003A1B52" w:rsidP="00BF70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00BF70AA" w:rsidRPr="00BF70AA">
        <w:rPr>
          <w:rFonts w:ascii="Times New Roman" w:hAnsi="Times New Roman" w:cs="Times New Roman"/>
          <w:sz w:val="12"/>
          <w:szCs w:val="12"/>
        </w:rPr>
        <w:t>Источник финансирования работ по подготовке документации по планировке территории – _____________________________________________________________</w:t>
      </w:r>
    </w:p>
    <w:p w14:paraId="140DB723" w14:textId="0810E1E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(варианты: а)</w:t>
      </w:r>
      <w:r w:rsidR="003A1B52">
        <w:rPr>
          <w:rFonts w:ascii="Times New Roman" w:hAnsi="Times New Roman" w:cs="Times New Roman"/>
          <w:sz w:val="12"/>
          <w:szCs w:val="12"/>
        </w:rPr>
        <w:t xml:space="preserve"> </w:t>
      </w:r>
      <w:r w:rsidRPr="00BF70AA">
        <w:rPr>
          <w:rFonts w:ascii="Times New Roman" w:hAnsi="Times New Roman" w:cs="Times New Roman"/>
          <w:sz w:val="12"/>
          <w:szCs w:val="12"/>
        </w:rPr>
        <w:t>местный бюджет; б) средства заявителя)</w:t>
      </w:r>
    </w:p>
    <w:p w14:paraId="6D376698" w14:textId="2D313909"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9)</w:t>
      </w:r>
      <w:r w:rsidR="003A1B52" w:rsidRPr="00BF70AA">
        <w:rPr>
          <w:rFonts w:ascii="Times New Roman" w:hAnsi="Times New Roman" w:cs="Times New Roman"/>
          <w:sz w:val="12"/>
          <w:szCs w:val="12"/>
        </w:rPr>
        <w:t xml:space="preserve"> </w:t>
      </w:r>
      <w:r w:rsidRPr="00BF70AA">
        <w:rPr>
          <w:rFonts w:ascii="Times New Roman" w:hAnsi="Times New Roman" w:cs="Times New Roman"/>
          <w:sz w:val="12"/>
          <w:szCs w:val="12"/>
        </w:rPr>
        <w:t>Срок проведения работ по подготовке документации по планировке территории __________________________________________месяцев</w:t>
      </w:r>
    </w:p>
    <w:p w14:paraId="06510F1F" w14:textId="623066BE" w:rsidR="00BF70AA" w:rsidRPr="00BF70AA" w:rsidRDefault="00BF70AA" w:rsidP="003A1B52">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(указывается в случае, если подготовка документации по планировке территории осуществля</w:t>
      </w:r>
      <w:r w:rsidR="003A1B52">
        <w:rPr>
          <w:rFonts w:ascii="Times New Roman" w:hAnsi="Times New Roman" w:cs="Times New Roman"/>
          <w:sz w:val="12"/>
          <w:szCs w:val="12"/>
        </w:rPr>
        <w:t>ется за счет средств заявителя)</w:t>
      </w:r>
    </w:p>
    <w:p w14:paraId="03660183" w14:textId="0A9379FA" w:rsidR="00BF70AA" w:rsidRPr="00BF70AA" w:rsidRDefault="00BF70AA" w:rsidP="003A1B52">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Прошу предоставить  решение о подготовке документации по планировке территории или мотивированный отказ в принятии такого решения по почте, по электронной почте, на</w:t>
      </w:r>
      <w:r w:rsidR="003A1B52">
        <w:rPr>
          <w:rFonts w:ascii="Times New Roman" w:hAnsi="Times New Roman" w:cs="Times New Roman"/>
          <w:sz w:val="12"/>
          <w:szCs w:val="12"/>
        </w:rPr>
        <w:t xml:space="preserve"> личном приеме (указать нужное)</w:t>
      </w:r>
    </w:p>
    <w:p w14:paraId="7B54B642"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 xml:space="preserve">Приложения: </w:t>
      </w:r>
    </w:p>
    <w:p w14:paraId="7BE1009A" w14:textId="621A0A63" w:rsidR="00BF70AA" w:rsidRPr="00BF70AA" w:rsidRDefault="003A1B52" w:rsidP="00BF70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BF70AA" w:rsidRPr="00BF70AA">
        <w:rPr>
          <w:rFonts w:ascii="Times New Roman" w:hAnsi="Times New Roman" w:cs="Times New Roman"/>
          <w:sz w:val="12"/>
          <w:szCs w:val="12"/>
        </w:rPr>
        <w:t xml:space="preserve">Схема границ разработки документации по планировке территории*. </w:t>
      </w:r>
    </w:p>
    <w:p w14:paraId="01E11341" w14:textId="46305BB2" w:rsidR="00BF70AA" w:rsidRPr="00BF70AA" w:rsidRDefault="003A1B52" w:rsidP="00BF70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BF70AA" w:rsidRPr="00BF70AA">
        <w:rPr>
          <w:rFonts w:ascii="Times New Roman" w:hAnsi="Times New Roman" w:cs="Times New Roman"/>
          <w:sz w:val="12"/>
          <w:szCs w:val="12"/>
        </w:rPr>
        <w:t>Документы, подтверждающие инвестиционно-строительные намерения заявителя**.</w:t>
      </w:r>
    </w:p>
    <w:p w14:paraId="167D55E6" w14:textId="0D4F2777" w:rsidR="00BF70AA" w:rsidRPr="00BF70AA" w:rsidRDefault="00BF70AA" w:rsidP="003A1B52">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w:t>
      </w:r>
      <w:r w:rsidR="003A1B52">
        <w:rPr>
          <w:rFonts w:ascii="Times New Roman" w:hAnsi="Times New Roman" w:cs="Times New Roman"/>
          <w:sz w:val="12"/>
          <w:szCs w:val="12"/>
        </w:rPr>
        <w:t>рации о персональных данных***.</w:t>
      </w:r>
    </w:p>
    <w:p w14:paraId="61550ECD"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_________________           __________________________________________</w:t>
      </w:r>
    </w:p>
    <w:p w14:paraId="72DC4F42" w14:textId="7B5FA167" w:rsidR="00BF70AA" w:rsidRPr="00BF70AA" w:rsidRDefault="00BF70AA" w:rsidP="003A1B52">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(подпись)                                         (ФИО подписавшег</w:t>
      </w:r>
      <w:r w:rsidR="003A1B52">
        <w:rPr>
          <w:rFonts w:ascii="Times New Roman" w:hAnsi="Times New Roman" w:cs="Times New Roman"/>
          <w:sz w:val="12"/>
          <w:szCs w:val="12"/>
        </w:rPr>
        <w:t>о лица, наименование должности)</w:t>
      </w:r>
    </w:p>
    <w:p w14:paraId="12E34BFA" w14:textId="1EBFE787" w:rsidR="00BF70AA" w:rsidRPr="00BF70AA" w:rsidRDefault="003A1B52" w:rsidP="003A1B5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М.П.</w:t>
      </w:r>
    </w:p>
    <w:p w14:paraId="34E6822C"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*схема границ разработки документации по планировке территории является обязательным приложением к заявлению. Схема может быть подготовлена на основе карт градостроительного зонирования территории либо на основе кадастрового плана территории с указанием привязки к объектам адресации и (или) с указанием координат поворотных точек в системе координат государственного кадастра недвижимости.</w:t>
      </w:r>
    </w:p>
    <w:p w14:paraId="0A1CAF59"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 целях подтверждения инвестиционно-строительных намерений заявителя могут прилагаться графические материалы, чертежи, карты, схемы, технико-экономические обоснования. Данные материалы прилагаются к заявлению по желанию заявителя.</w:t>
      </w:r>
    </w:p>
    <w:p w14:paraId="7762C34B" w14:textId="07267806" w:rsidR="00BF70AA" w:rsidRPr="00BF70AA" w:rsidRDefault="00BF70AA" w:rsidP="003A1B52">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***указывается в случае, если заяви</w:t>
      </w:r>
      <w:r w:rsidR="003A1B52">
        <w:rPr>
          <w:rFonts w:ascii="Times New Roman" w:hAnsi="Times New Roman" w:cs="Times New Roman"/>
          <w:sz w:val="12"/>
          <w:szCs w:val="12"/>
        </w:rPr>
        <w:t>телем является физическое лицо.</w:t>
      </w:r>
    </w:p>
    <w:p w14:paraId="22EB1041" w14:textId="77777777" w:rsidR="00BF70AA" w:rsidRPr="00BF70AA" w:rsidRDefault="00BF70AA" w:rsidP="003A1B52">
      <w:pPr>
        <w:spacing w:after="0" w:line="240" w:lineRule="auto"/>
        <w:ind w:firstLine="284"/>
        <w:jc w:val="right"/>
        <w:rPr>
          <w:rFonts w:ascii="Times New Roman" w:hAnsi="Times New Roman" w:cs="Times New Roman"/>
          <w:sz w:val="12"/>
          <w:szCs w:val="12"/>
        </w:rPr>
      </w:pPr>
      <w:r w:rsidRPr="00BF70AA">
        <w:rPr>
          <w:rFonts w:ascii="Times New Roman" w:hAnsi="Times New Roman" w:cs="Times New Roman"/>
          <w:sz w:val="12"/>
          <w:szCs w:val="12"/>
        </w:rPr>
        <w:t>ПРИЛОЖЕНИЕ № 3</w:t>
      </w:r>
    </w:p>
    <w:p w14:paraId="5BE87D23" w14:textId="77777777" w:rsidR="003A1B52" w:rsidRDefault="00BF70AA" w:rsidP="003A1B52">
      <w:pPr>
        <w:spacing w:after="0" w:line="240" w:lineRule="auto"/>
        <w:ind w:firstLine="284"/>
        <w:jc w:val="right"/>
        <w:rPr>
          <w:rFonts w:ascii="Times New Roman" w:hAnsi="Times New Roman" w:cs="Times New Roman"/>
          <w:sz w:val="12"/>
          <w:szCs w:val="12"/>
        </w:rPr>
      </w:pPr>
      <w:r w:rsidRPr="00BF70AA">
        <w:rPr>
          <w:rFonts w:ascii="Times New Roman" w:hAnsi="Times New Roman" w:cs="Times New Roman"/>
          <w:sz w:val="12"/>
          <w:szCs w:val="12"/>
        </w:rPr>
        <w:t xml:space="preserve">к Порядку подготовки документации по планировке территории, </w:t>
      </w:r>
    </w:p>
    <w:p w14:paraId="32E101B2" w14:textId="77777777" w:rsidR="003A1B52" w:rsidRDefault="00BF70AA" w:rsidP="003A1B52">
      <w:pPr>
        <w:spacing w:after="0" w:line="240" w:lineRule="auto"/>
        <w:ind w:firstLine="284"/>
        <w:jc w:val="right"/>
        <w:rPr>
          <w:rFonts w:ascii="Times New Roman" w:hAnsi="Times New Roman" w:cs="Times New Roman"/>
          <w:sz w:val="12"/>
          <w:szCs w:val="12"/>
        </w:rPr>
      </w:pPr>
      <w:r w:rsidRPr="00BF70AA">
        <w:rPr>
          <w:rFonts w:ascii="Times New Roman" w:hAnsi="Times New Roman" w:cs="Times New Roman"/>
          <w:sz w:val="12"/>
          <w:szCs w:val="12"/>
        </w:rPr>
        <w:t>разрабатываемой на основании решений администрации муниципального</w:t>
      </w:r>
    </w:p>
    <w:p w14:paraId="253F8F1E" w14:textId="77777777" w:rsidR="003A1B52" w:rsidRDefault="00BF70AA" w:rsidP="003A1B52">
      <w:pPr>
        <w:spacing w:after="0" w:line="240" w:lineRule="auto"/>
        <w:ind w:firstLine="284"/>
        <w:jc w:val="right"/>
        <w:rPr>
          <w:rFonts w:ascii="Times New Roman" w:hAnsi="Times New Roman" w:cs="Times New Roman"/>
          <w:sz w:val="12"/>
          <w:szCs w:val="12"/>
        </w:rPr>
      </w:pPr>
      <w:r w:rsidRPr="00BF70AA">
        <w:rPr>
          <w:rFonts w:ascii="Times New Roman" w:hAnsi="Times New Roman" w:cs="Times New Roman"/>
          <w:sz w:val="12"/>
          <w:szCs w:val="12"/>
        </w:rPr>
        <w:t xml:space="preserve"> района Сергиевский Самарской области, и принятия решения об утверждении </w:t>
      </w:r>
    </w:p>
    <w:p w14:paraId="211C5862" w14:textId="533382BF" w:rsidR="00BF70AA" w:rsidRPr="00BF70AA" w:rsidRDefault="00BF70AA" w:rsidP="003A1B52">
      <w:pPr>
        <w:spacing w:after="0" w:line="240" w:lineRule="auto"/>
        <w:ind w:firstLine="284"/>
        <w:jc w:val="right"/>
        <w:rPr>
          <w:rFonts w:ascii="Times New Roman" w:hAnsi="Times New Roman" w:cs="Times New Roman"/>
          <w:sz w:val="12"/>
          <w:szCs w:val="12"/>
        </w:rPr>
      </w:pPr>
      <w:r w:rsidRPr="00BF70AA">
        <w:rPr>
          <w:rFonts w:ascii="Times New Roman" w:hAnsi="Times New Roman" w:cs="Times New Roman"/>
          <w:sz w:val="12"/>
          <w:szCs w:val="12"/>
        </w:rPr>
        <w:t>докуме</w:t>
      </w:r>
      <w:r w:rsidR="003A1B52">
        <w:rPr>
          <w:rFonts w:ascii="Times New Roman" w:hAnsi="Times New Roman" w:cs="Times New Roman"/>
          <w:sz w:val="12"/>
          <w:szCs w:val="12"/>
        </w:rPr>
        <w:t>нтации по планировке территории</w:t>
      </w:r>
    </w:p>
    <w:p w14:paraId="3500B1BC" w14:textId="75CEA245" w:rsidR="00BF70AA" w:rsidRPr="00BF70AA" w:rsidRDefault="003A1B52" w:rsidP="003A1B5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Правила </w:t>
      </w:r>
      <w:r w:rsidR="00BF70AA" w:rsidRPr="00BF70AA">
        <w:rPr>
          <w:rFonts w:ascii="Times New Roman" w:hAnsi="Times New Roman" w:cs="Times New Roman"/>
          <w:sz w:val="12"/>
          <w:szCs w:val="12"/>
        </w:rPr>
        <w:t>заполнения формы задания на разработку документации по планировке территории, которая осуществляется на основании решений администрации муниципального района Сергиевский Самарской области</w:t>
      </w:r>
    </w:p>
    <w:p w14:paraId="76AF444C"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14:paraId="3CDC10FE"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а) проект планировки территории;</w:t>
      </w:r>
    </w:p>
    <w:p w14:paraId="6184C400"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б) проект планировки территории, содержащий проект межевания территории;</w:t>
      </w:r>
    </w:p>
    <w:p w14:paraId="3D602B23"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14:paraId="2D63B036"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г) проект межевания территории в виде отдельного документа.</w:t>
      </w:r>
    </w:p>
    <w:p w14:paraId="646BE0EE"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2. В позиции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14:paraId="19A0F815"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а) полное наименование федерального органа исполнительной власти;</w:t>
      </w:r>
    </w:p>
    <w:p w14:paraId="4F5A0D80"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б) полное наименование органа исполнительной власти субъекта Российской Федерации;</w:t>
      </w:r>
    </w:p>
    <w:p w14:paraId="4CC4D977"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 полное наименование органа местного самоуправления;</w:t>
      </w:r>
    </w:p>
    <w:p w14:paraId="36D78EA3"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14:paraId="0687C5FB"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д) фамилия, имя, отчество, адрес места регистрации и паспортные данные физического лица.</w:t>
      </w:r>
    </w:p>
    <w:p w14:paraId="21C2DB98"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14:paraId="4B6F0C8B"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14:paraId="7E40FE6B"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14:paraId="1E6D4B7B"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14:paraId="61F563DB"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14:paraId="1E04AEEA"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14:paraId="34B6FF21"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14:paraId="6B6670B3"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14:paraId="2BCE8630" w14:textId="27E01DEB" w:rsidR="00BF70AA" w:rsidRPr="00BF70AA" w:rsidRDefault="00BF70AA" w:rsidP="003A1B52">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lastRenderedPageBreak/>
        <w:t xml:space="preserve">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w:t>
      </w:r>
      <w:r w:rsidR="003A1B52">
        <w:rPr>
          <w:rFonts w:ascii="Times New Roman" w:hAnsi="Times New Roman" w:cs="Times New Roman"/>
          <w:sz w:val="12"/>
          <w:szCs w:val="12"/>
        </w:rPr>
        <w:t>проектов планировки территории.</w:t>
      </w:r>
    </w:p>
    <w:p w14:paraId="2CFEA9C5" w14:textId="77777777" w:rsidR="00BF70AA" w:rsidRPr="00BF70AA" w:rsidRDefault="00BF70AA" w:rsidP="003A1B52">
      <w:pPr>
        <w:spacing w:after="0" w:line="240" w:lineRule="auto"/>
        <w:ind w:firstLine="284"/>
        <w:jc w:val="right"/>
        <w:rPr>
          <w:rFonts w:ascii="Times New Roman" w:hAnsi="Times New Roman" w:cs="Times New Roman"/>
          <w:sz w:val="12"/>
          <w:szCs w:val="12"/>
        </w:rPr>
      </w:pPr>
      <w:r w:rsidRPr="00BF70AA">
        <w:rPr>
          <w:rFonts w:ascii="Times New Roman" w:hAnsi="Times New Roman" w:cs="Times New Roman"/>
          <w:sz w:val="12"/>
          <w:szCs w:val="12"/>
        </w:rPr>
        <w:t>Приложение 2</w:t>
      </w:r>
    </w:p>
    <w:p w14:paraId="40C3A53C" w14:textId="77777777" w:rsidR="00BF70AA" w:rsidRPr="00BF70AA" w:rsidRDefault="00BF70AA" w:rsidP="003A1B52">
      <w:pPr>
        <w:spacing w:after="0" w:line="240" w:lineRule="auto"/>
        <w:ind w:firstLine="284"/>
        <w:jc w:val="right"/>
        <w:rPr>
          <w:rFonts w:ascii="Times New Roman" w:hAnsi="Times New Roman" w:cs="Times New Roman"/>
          <w:sz w:val="12"/>
          <w:szCs w:val="12"/>
        </w:rPr>
      </w:pPr>
      <w:r w:rsidRPr="00BF70AA">
        <w:rPr>
          <w:rFonts w:ascii="Times New Roman" w:hAnsi="Times New Roman" w:cs="Times New Roman"/>
          <w:sz w:val="12"/>
          <w:szCs w:val="12"/>
        </w:rPr>
        <w:t>к постановлению администрации</w:t>
      </w:r>
    </w:p>
    <w:p w14:paraId="2CA6D141" w14:textId="77777777" w:rsidR="00BF70AA" w:rsidRPr="00BF70AA" w:rsidRDefault="00BF70AA" w:rsidP="003A1B52">
      <w:pPr>
        <w:spacing w:after="0" w:line="240" w:lineRule="auto"/>
        <w:ind w:firstLine="284"/>
        <w:jc w:val="right"/>
        <w:rPr>
          <w:rFonts w:ascii="Times New Roman" w:hAnsi="Times New Roman" w:cs="Times New Roman"/>
          <w:sz w:val="12"/>
          <w:szCs w:val="12"/>
        </w:rPr>
      </w:pPr>
      <w:r w:rsidRPr="00BF70AA">
        <w:rPr>
          <w:rFonts w:ascii="Times New Roman" w:hAnsi="Times New Roman" w:cs="Times New Roman"/>
          <w:sz w:val="12"/>
          <w:szCs w:val="12"/>
        </w:rPr>
        <w:t>муниципального района Сергиевский</w:t>
      </w:r>
    </w:p>
    <w:p w14:paraId="16B67804" w14:textId="77777777" w:rsidR="00BF70AA" w:rsidRPr="00BF70AA" w:rsidRDefault="00BF70AA" w:rsidP="003A1B52">
      <w:pPr>
        <w:spacing w:after="0" w:line="240" w:lineRule="auto"/>
        <w:ind w:firstLine="284"/>
        <w:jc w:val="right"/>
        <w:rPr>
          <w:rFonts w:ascii="Times New Roman" w:hAnsi="Times New Roman" w:cs="Times New Roman"/>
          <w:sz w:val="12"/>
          <w:szCs w:val="12"/>
        </w:rPr>
      </w:pPr>
      <w:r w:rsidRPr="00BF70AA">
        <w:rPr>
          <w:rFonts w:ascii="Times New Roman" w:hAnsi="Times New Roman" w:cs="Times New Roman"/>
          <w:sz w:val="12"/>
          <w:szCs w:val="12"/>
        </w:rPr>
        <w:t>Самарской области</w:t>
      </w:r>
    </w:p>
    <w:p w14:paraId="7FCF8619" w14:textId="06AFF197" w:rsidR="00BF70AA" w:rsidRPr="00BF70AA" w:rsidRDefault="00BF70AA" w:rsidP="003A1B52">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от </w:t>
      </w:r>
      <w:r w:rsidR="003A1B52">
        <w:rPr>
          <w:rFonts w:ascii="Times New Roman" w:hAnsi="Times New Roman" w:cs="Times New Roman"/>
          <w:sz w:val="12"/>
          <w:szCs w:val="12"/>
        </w:rPr>
        <w:t xml:space="preserve">08 апреля </w:t>
      </w:r>
      <w:r>
        <w:rPr>
          <w:rFonts w:ascii="Times New Roman" w:hAnsi="Times New Roman" w:cs="Times New Roman"/>
          <w:sz w:val="12"/>
          <w:szCs w:val="12"/>
        </w:rPr>
        <w:t>2022 №351</w:t>
      </w:r>
    </w:p>
    <w:p w14:paraId="57587048" w14:textId="77777777" w:rsidR="00BF70AA" w:rsidRPr="00BF70AA" w:rsidRDefault="00BF70AA" w:rsidP="003A1B52">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ПОРЯДОК</w:t>
      </w:r>
    </w:p>
    <w:p w14:paraId="646BABB0" w14:textId="120C8DFE" w:rsidR="00BF70AA" w:rsidRPr="00BF70AA" w:rsidRDefault="00BF70AA" w:rsidP="003A1B52">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w:t>
      </w:r>
      <w:r w:rsidR="003A1B52">
        <w:rPr>
          <w:rFonts w:ascii="Times New Roman" w:hAnsi="Times New Roman" w:cs="Times New Roman"/>
          <w:sz w:val="12"/>
          <w:szCs w:val="12"/>
        </w:rPr>
        <w:t>м кодексом Российской Федерации</w:t>
      </w:r>
    </w:p>
    <w:p w14:paraId="11A6582E"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1. Настоящий Порядок устанавливает порядок внесения изменений в документацию по планировке территории для размещения объектов, указанных в пунктах 2, 3 Порядка подготовки документации по планировке территории, разрабатываемой на основании решений администрации муниципального района Сергиевский Самарской области, и принятия решения об утверждении документации по планировке территории (далее - документация по планировке территории), отмены такой документации или ее отдельных частей, признания отдельных частей такой документации не подлежащими применению.</w:t>
      </w:r>
    </w:p>
    <w:p w14:paraId="35919D00"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2. Внесение изменений в документацию по планировке территории осуществляется применительно к основной части проекта планировки территории и (или) основной части проекта межевания территории.</w:t>
      </w:r>
    </w:p>
    <w:p w14:paraId="2E40DCFF"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3. Внесение изменений в проект планировки территории осуществляется в целях:</w:t>
      </w:r>
    </w:p>
    <w:p w14:paraId="096AEDDE"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а) установления, изменения, отмены красных линий;</w:t>
      </w:r>
    </w:p>
    <w:p w14:paraId="66341F35"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б) изменения границ существующих и планируемых элементов планировочной структуры;</w:t>
      </w:r>
    </w:p>
    <w:p w14:paraId="789E31FB"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 изменения границ зон планируемого размещения объектов капитального строительства;</w:t>
      </w:r>
    </w:p>
    <w:p w14:paraId="67F06271"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г) изменения характеристик и (или) очередности планируемого развития территории;</w:t>
      </w:r>
    </w:p>
    <w:p w14:paraId="0BFD776C"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д) изменения наименования, местоположения, основных характеристик (категория, протяженность, проектная мощность, пропускная способность, грузонапряженность, интенсивность движения) и назначения планируемых для размещения линейных объектов, а также предельных параметров разрешенного строительства, реконструкции объектов капитального строительства, входящих в состав линейных объектов;</w:t>
      </w:r>
    </w:p>
    <w:p w14:paraId="15DB3311"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е) исправления технических ошибок (описок, опечаток и иных).</w:t>
      </w:r>
    </w:p>
    <w:p w14:paraId="1542DBEF"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4. Внесение изменений в проект межевания территории осуществляется в целях:</w:t>
      </w:r>
    </w:p>
    <w:p w14:paraId="40FC219D"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а) изменения местоположения границ образуемых и изменяемых земельных участков;</w:t>
      </w:r>
    </w:p>
    <w:p w14:paraId="23A249F2"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б) установления, изменения, отмены красных линий;</w:t>
      </w:r>
    </w:p>
    <w:p w14:paraId="23FB8E73"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 изменения перечня образуемых земельных участков, в том числе возможных способов их образования, и сведений о площади таких земельных участков в случае, если площадь земельного участка, полученная в результате выполнения кадастровых работ, отличается от площади земельного участка, указанной в утвержденном проекте межевания территории, более чем на 10 процентов;</w:t>
      </w:r>
    </w:p>
    <w:p w14:paraId="04949AD6"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г) изменения вида разрешенного использования земельного участка;</w:t>
      </w:r>
    </w:p>
    <w:p w14:paraId="5404BB0A"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д) изменения сведений о границах территории, в отношении которой утвержден проект межевания, содержащих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54884A6B"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е) изменения линий отступа от красных линий в целях определения мест допустимого размещения зданий, строений, сооружений;</w:t>
      </w:r>
    </w:p>
    <w:p w14:paraId="0B9BD845"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ж) исправления технических ошибок (описок, опечаток и иных).</w:t>
      </w:r>
    </w:p>
    <w:p w14:paraId="74C48A08"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5. Решение о подготовке изменений в документацию по планировке территории принимается и подготовка таких изменений обеспечивается администрацией муниципального района Сергиевский, физическими или юридическими лицами, которыми обеспечивалась подготовка такой документации по планировке территории (далее - инициатор).</w:t>
      </w:r>
    </w:p>
    <w:p w14:paraId="32F0533D"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6. Решение об утверждении изменений в документацию по планировке территории принимается администрацией муниципального района Сергиевский, уполномоченной на утверждение документации по планировке территории (далее - уполномоченный орган).</w:t>
      </w:r>
    </w:p>
    <w:p w14:paraId="48B6083A"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7. В случае если согласование изменений в документацию по планировке территории является обязательным в соответствии с законодательством Российской Федерации, такие изменения после завершения их подготовки направляются инициатором на согласование в органы государственной власти, органы местного самоуправления, главе поселения, городского округа, владельцам автомобильных дорог (далее - согласующие органы, владельцы автомобильных дорог).</w:t>
      </w:r>
    </w:p>
    <w:p w14:paraId="0A667456"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10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при условии, что внесение изменений не повлияет на предусмотренные проектом планировки территории планировочные решения, а также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1789C3DD"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Разрешение разногласий по вопросам согласования изменений в документацию по планировке территории осуществляется в порядке, предусмотренном Порядком подготовки документации по планировке территории, разрабатываемой на основании решений администрации муниципального района Сергиевский, и принятия решения об утверждении документации по планировке территории.</w:t>
      </w:r>
    </w:p>
    <w:p w14:paraId="1B2BA6BE"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8. Согласующие органы, владельцы автомобильных дорог обеспечивают рассмотрение представленных на согласование изменений в документацию по планировке территории в течение 15 календарных дней со дня их получения и уведомляют в письменной форме о результатах согласования инициатора.</w:t>
      </w:r>
    </w:p>
    <w:p w14:paraId="74A87600"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9. В случае если согласующими органами, владельцами автомобильных дорог по истечении 15 календарных дней со дня направления изменений в документацию по планировке территории не представлено уведомление о результатах рассмотрения изменений в документацию по планировке территории, такие изменения считаются согласованными.</w:t>
      </w:r>
    </w:p>
    <w:p w14:paraId="7DC3D9EE"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10. В целях внесения изменений в документацию по планировке территории инициатор направляет в уполномоченный орган заявление о внесении изменений в документацию по планировке территории (за исключением случая, если уполномоченный орган является одновременно инициатором). В этом заявлении указывается следующая информация:</w:t>
      </w:r>
    </w:p>
    <w:p w14:paraId="5D8C6A15"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а) вид документации по планировке территории, в которую вносятся изменения;</w:t>
      </w:r>
    </w:p>
    <w:p w14:paraId="6ECE93BF"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б) реквизиты (номер и дата) решения об утверждении документации по планировке территории;</w:t>
      </w:r>
    </w:p>
    <w:p w14:paraId="06070AB7"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 мотивированное обоснование необходимости внесения изменений в документацию по планировке территории.</w:t>
      </w:r>
    </w:p>
    <w:p w14:paraId="5732B990"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11. К заявлению о внесении изменений в документацию по планировке территории прилагаются:</w:t>
      </w:r>
    </w:p>
    <w:p w14:paraId="5005B429"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а) изменения в документацию по планировке территории;</w:t>
      </w:r>
    </w:p>
    <w:p w14:paraId="05DD637D"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б) обоснование изменений в документацию по планировке территории, представляемые в виде графической части и пояснительной записки;</w:t>
      </w:r>
    </w:p>
    <w:p w14:paraId="193E56AE"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 материалы и результаты инженерных изысканий, используемые при подготовке изменений в документацию по планировке территории;</w:t>
      </w:r>
    </w:p>
    <w:p w14:paraId="07900165"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lastRenderedPageBreak/>
        <w:t>г) уведомления согласующих органов, владельцев автомобильных дорог, подтверждающие согласование изменений в документацию по планировке территории в случае, если согласование таких изменений является обязательным в соответствии с законодательством Российской Федерации.</w:t>
      </w:r>
    </w:p>
    <w:p w14:paraId="3A922B4D"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Уполномоченный орган не вправе требовать от инициатора уведомление о результатах согласования согласующих органов, владельцев автомобильных дорог, если такими органами, владельцами по истечении 15 календарных дней со дня получения изменений в документацию по планировке территории инициатору не предоставлено такое уведомление.</w:t>
      </w:r>
    </w:p>
    <w:p w14:paraId="1493F7E0"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12. Материалы, указанные в подпунктах «а» – «в» пункта 11 настоящего Порядка, направляются инициатором в уполномоченный орган на бумажном носителе в сброшюрованном и прошитом виде в 2 экземплярах, а также на электронном носителе в одном экземпляре для хранения в архиве уполномоченного органа. Материалы, указанные в подпунктах «а» и «б» пункта 11 настоящего Порядка, направляются в уполномоченный орган на электронном носителе в количестве экземпляров, равном количеству поселений, городских округов, применительно к документации по планировке территории которых осуществлялась подготовка изменений.</w:t>
      </w:r>
    </w:p>
    <w:p w14:paraId="0B990A1F"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13. Уполномоченный орган в течение 15 рабочих дней со дня получения заявления о внесении изменений в документацию по планировке территории и прилагаемых к нему материалов осуществляет проверку их комплектности и соответствия требованиям, указанным в части 10 статьи 45 Градостроительного кодекса Российской Федерации, и по результатам такой проверки принимает решение об утверждении изменений в документацию по планировке территории либо отклоняет такие изменения и направляет их на доработку.</w:t>
      </w:r>
    </w:p>
    <w:p w14:paraId="0925EE27"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14. Уполномоченный орган отклоняет изменения в документацию по планировке территории и направляет их на доработку в случае, если:</w:t>
      </w:r>
    </w:p>
    <w:p w14:paraId="0F2E0C10"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а) в заявлении о внесении изменений в документацию по планировке территории отсутствует информация, предусмотренная пунктом 10 настоящего Порядка;</w:t>
      </w:r>
    </w:p>
    <w:p w14:paraId="749176A2"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б) инициатором не представлены документы, предусмотренные пунктом 11 настоящего Порядка;</w:t>
      </w:r>
    </w:p>
    <w:p w14:paraId="0B81273B"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 изменения в документацию по планировке территории не соответствуют требованиям, указанным в части 10 статьи 45 Градостроительного кодекса Российской Федерации.</w:t>
      </w:r>
    </w:p>
    <w:p w14:paraId="74CAB801"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15. В случае отклонения изменений в документацию по планировке территории и направления их на доработку такие изменения подлежат повторному согласованию с согласующими органами, владельцами автомобильных дорог только в части доработанных изменений.</w:t>
      </w:r>
    </w:p>
    <w:p w14:paraId="2001F9B3"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16. Уполномоченный орган в течение 7 рабочих дней со дня принятия решения об утверждении изменений в документацию по планировке территории уведомляет о принятом решении инициатора и направляет ему один экземпляр изменений в документацию по планировке территории на бумажном носителе с отметкой уполномоченного органа об утверждении изменений в документацию по планировке территории на месте прошивки, с приложением копии решения уполномоченного органа (за исключением случая, если уполномоченный орган является инициатором).</w:t>
      </w:r>
    </w:p>
    <w:p w14:paraId="06D4FAE8"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Уполномоченный орган в течение 5 рабочих дней со дня принятия решения об утверждении изменений в документацию по планировке территории направляет копию такого решения в органы исполнительной власти, осуществляющие ведение государственных информационных систем обеспечения градостроительной деятельности, в которых решение об утверждении изменений в документацию по планировке территории подлежит размещению, а также в Управление Федеральной службы государственной регистрации, кадастра и картографии по Самарской области прав в случае, если изменения внесены в проект межевания территории.</w:t>
      </w:r>
    </w:p>
    <w:p w14:paraId="33AA5692"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 течение 10 рабочих дней со дня принятия решения об утверждении изменений в документацию по планировке территории уполномоченный орган уведомляет о таком решении главу муниципального района, главу городского округа, применительно к документации по планировке территории которых принято такое решение, с приложением копии указанного решения.</w:t>
      </w:r>
    </w:p>
    <w:p w14:paraId="28C7F309"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17. Изменения в документацию по планировке территории, инициатором которых является уполномоченный орган, утверждаются таким уполномоченным органом после их согласования в соответствии с пунктом 7 настоящего Порядка.</w:t>
      </w:r>
    </w:p>
    <w:p w14:paraId="19C36B80"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 случае если согласование изменений в документацию по планировке территории, инициатором которых является уполномоченный орган, в соответствии с законодательством Российской Федерации не требуется, такие изменения утверждаются уполномоченным органом после их подготовки.</w:t>
      </w:r>
    </w:p>
    <w:p w14:paraId="78FFCF0F"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18. Отмена документации по планировке территории осуществляется в случаях, установленных законодательством Российской Федерации. Отмена отдельных частей документации по планировке территории осуществляется в случае принятия решения об отмене красных линий, которые обозначают границы территорий, занятых линейными объектами и (или) предназначенных для размещения линейных объектов.</w:t>
      </w:r>
    </w:p>
    <w:p w14:paraId="08B7702F"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19. В случае, предусмотренном пунктом 18 настоящего Порядка, орган местного самоуправления, принявший решение об отмене красных линий, которые обозначают границы территорий, занятых линейными объектами и (или) предназначенных для размещения линейных объектов, направляет в уполномоченный орган уведомление о необходимости отмены соответствующих отдельных частей документации по планировке территории, в котором указываются:</w:t>
      </w:r>
    </w:p>
    <w:p w14:paraId="005766C3"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а) реквизиты решения (номер и дата) об утверждении документации по планировке территории, отдельные части которой подлежат отмене;</w:t>
      </w:r>
    </w:p>
    <w:p w14:paraId="340DF658"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б) часть документации по планировке территории, подлежащая отмене;</w:t>
      </w:r>
    </w:p>
    <w:p w14:paraId="16B06DF5"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 реквизиты (номер и дата) решения органа местного самоуправления об отмене красных линий, которые обозначают границы территорий, занятых линейными объектами и (или) предназначенных для размещения линейных объектов.</w:t>
      </w:r>
    </w:p>
    <w:p w14:paraId="097705A8"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20. Уполномоченный орган в течение 15 рабочих дней со дня поступления уведомления, указанного в пункте 19 настоящего Порядка, принимает решение об отмене отдельных частей документации по планировке территории и уведомляет о таком решении орган местного самоуправления, направивший указанное уведомление, а также физических или юридических лиц, по инициативе которых осуществлялась подготовка документации по планировке территории, в отношении которой уполномоченным органом принято решение об отмене отдельных частей документации по планировке территории.</w:t>
      </w:r>
    </w:p>
    <w:p w14:paraId="3620B39B"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21. Уполномоченный орган в течение 5 рабочих дней со дня принятия решения об отмене отдельных частей документации по планировке территории направляет копию такого решения в органы, осуществляющие ведение государственных информационных систем обеспечения градостроительной деятельности, в которых решение об отмене отдельных частей документации по планировке территории подлежит размещению.</w:t>
      </w:r>
    </w:p>
    <w:p w14:paraId="1F971648"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22. В течение 10 рабочих дней со дня принятия решения об отмене отдельных частей документации по планировке территории уполномоченный орган уведомляет о принятом решении главу муниципального района, главу городского округа, применительно к документации по планировке территории которых принято такое решение, с приложением копии указанного решения.</w:t>
      </w:r>
    </w:p>
    <w:p w14:paraId="023E7AE3"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23. Признание отдельных частей документации по планировке территории не подлежащими применению осуществляется в случае:</w:t>
      </w:r>
    </w:p>
    <w:p w14:paraId="31FD08D1"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а) если в связи с планируемыми строительством, реконструкцией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размещенных на основании такой документации;</w:t>
      </w:r>
    </w:p>
    <w:p w14:paraId="5348162A"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б) если проектом планировки территории предусмотрено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местного самоуправления, и в течение 6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14:paraId="0F872ABE"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 xml:space="preserve">в) обращения федеральных органов исполнительной власти, органов исполнительной власти субъектов Российской Федерации, органов местного самоуправления, физических или юридических лиц о признании отдельных частей документации по планировке территории не </w:t>
      </w:r>
      <w:r w:rsidRPr="00BF70AA">
        <w:rPr>
          <w:rFonts w:ascii="Times New Roman" w:hAnsi="Times New Roman" w:cs="Times New Roman"/>
          <w:sz w:val="12"/>
          <w:szCs w:val="12"/>
        </w:rPr>
        <w:lastRenderedPageBreak/>
        <w:t>подлежащими применению в связи с планируемым строительством объектов в границах территории, в отношении которой утверждена такая документация.</w:t>
      </w:r>
    </w:p>
    <w:p w14:paraId="4F7F7A90"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24. В случае, предусмотренном подпунктом «а» пункта 23 настоящего Порядка, федеральные органы исполнительной власти, органы исполнительной власти субъектов Российской Федерации, органы местного самоуправления, физические или юридические лица направляют в уполномоченный орган обращение о признании отдельных частей проекта планировки территории не подлежащими применению. В указанном обращении указывается следующая информация:</w:t>
      </w:r>
    </w:p>
    <w:p w14:paraId="688DC159"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а) реквизиты решения (номер и дата) об утверждении документации по планировке территории, отдельные части которой подлежат признанию не подлежащими применению;</w:t>
      </w:r>
    </w:p>
    <w:p w14:paraId="213F67C6"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б) реквизиты решения (номер и дата) об утверждении проекта планировки территории, которым предусмотрена реконструкция существующих линейного объекта или линейных объектов, размещенных на основании такого проекта;</w:t>
      </w:r>
    </w:p>
    <w:p w14:paraId="187CD4C0"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 перечень отдельных частей проекта планировки территории, признаваемых не подлежащими применению;</w:t>
      </w:r>
    </w:p>
    <w:p w14:paraId="07FA779C"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г) основание для признания отдельных частей проекта планировки территории не подлежащими применению.</w:t>
      </w:r>
    </w:p>
    <w:p w14:paraId="2ECB5571"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25. В случае, предусмотренном подпунктом «а» пункта 23 настоящего Порядка, признание отдельных частей документации по планировке территории не подлежащими применению осуществляется исключительно в части границ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w:t>
      </w:r>
    </w:p>
    <w:p w14:paraId="4999AB9D"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Уполномоченный орган в течение 10 рабочих дней со дня поступления обращения от федеральных органов исполнительной власти, органов исполнительной власти субъектов Российской Федерации, органов местного самоуправления, физических или юридических лиц осуществляет проверку такого обращения на соответствие положениям, предусмотренным пунктом 24 настоящего Порядка, а также на наличие основания для признания отдельных частей документации по планировке территории не подлежащими применению и по результатам такой проверки принимает решение о признании отдельных частей документации по планировке территории не подлежащими применению либо отклоняет обращение с указанием причин отклонения.</w:t>
      </w:r>
    </w:p>
    <w:p w14:paraId="27597E87"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26. В случае, предусмотренном подпунктом «б» пункта 23 настоящего Порядка, физическое или юридическое лицо, орган государственной власти или орган местного самоуправления, которым принадлежит либо которым предоставлен земельный участок, на котором проектом планировки территории предусмотрено размещение объектов местного значения, для размещения которых допускается изъятие земельных участков для государственных или муниципальных нужд, направляют в уполномоченный орган обращение о признании отдельных частей проекта планировки территории не подлежащими применению. В указанном обращении указывается следующая информация:</w:t>
      </w:r>
    </w:p>
    <w:p w14:paraId="2F57C860"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а) реквизиты решения (номер и дата) об утверждении документации по планировке территории, о признании отдельных частей которой не подлежащими применению направляется обращение;</w:t>
      </w:r>
    </w:p>
    <w:p w14:paraId="55AEE1B7"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б) кадастровый номер земельного участка или ранее присвоенный государственный учетный номер земельного участка, расположенного в границах зон планируемого размещения объектов местного значения, для размещения которых допускается изъятие земельных участков для государственных или муниципальных нужд;</w:t>
      </w:r>
    </w:p>
    <w:p w14:paraId="31161754"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 основание для признания отдельных частей проекта планировки территории не подлежащими применению.</w:t>
      </w:r>
    </w:p>
    <w:p w14:paraId="3789AFEF"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27. К обращению, указанному в пункте 26 настоящего Порядка, может прилагаться выписка из Единого государственного реестра недвижимости об основных характеристиках и зарегистрированных правах на объект недвижимости, содержащая сведения о правообладателе земельного участка, ограничении прав и обременении земельного участка, указанного в подпункте «б» пункта 26 настоящего Порядка, выданная органом регистрации прав по истечении 6 лет с даты утверждения соответствующего проекта планировки территории.</w:t>
      </w:r>
    </w:p>
    <w:p w14:paraId="382F2311"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28. Уполномоченный орган в течение 2 рабочих дней со дня поступления обращения, указанного в пункте 26 настоящего Порядка, направляет в Управление Федеральной службы государственной регистрации, кадастра и картографии по Самарской области посредством информационно-телекоммуникационных сетей общего пользования запрос о предоставлении сведений об основных характеристиках и зарегистрированных правах на объект недвижимости, содержащихся в Едином государственном реестре недвижимости в отношении земельного участка, указанного в подпункте «б» пункта 26 настоящего Порядка.</w:t>
      </w:r>
    </w:p>
    <w:p w14:paraId="03610258"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29. Уполномоченный орган в течение 10 рабочих дней со дня поступления обращения, указанного в пункте 26 настоящего Порядка, осуществляет его проверку на соответствие положениям, предусмотренным пунктом 26 настоящего Порядка, а также на наличие основания для признания отдельных частей документации по планировке территории не подлежащими применению и по результатам такой проверки принимает решение о признании отдельных частей проекта планировки территории не подлежащими применению либо в случаях, указанных в пункте 30 настоящего Порядка, отклоняет такое обращение с указанием причин отклонения.</w:t>
      </w:r>
    </w:p>
    <w:p w14:paraId="3BA3A22A"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30. Уполномоченный орган отклоняет обращение, указанное в пункте 26 настоящего Порядка, в случае:</w:t>
      </w:r>
    </w:p>
    <w:p w14:paraId="0F9107F1"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а) несоответствия обращения положениям, предусмотренным пунктом 26 настоящего Порядка;</w:t>
      </w:r>
    </w:p>
    <w:p w14:paraId="49EA647E"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б) если в течение 6 лет со дня утверждения проекта планировки территории, предусматривающего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в отношении таких земельных участков принято решение об их изъятии для муниципальных нужд.</w:t>
      </w:r>
    </w:p>
    <w:p w14:paraId="401E1B9A"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31. В случае, предусмотренном подпунктом «в» пункта 23 настоящего Порядка, органы и лица, указанные в этом подпункте, направляют в уполномоченный орган обращение о признании отдельных частей документации по планировке территории не подлежащими применению, в котором указываются:</w:t>
      </w:r>
    </w:p>
    <w:p w14:paraId="5E15B703"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а) реквизиты решения (номер и дата) об утверждении документации по планировке территории, о признании отдельных частей которой не подлежащими применению направляется обращение;</w:t>
      </w:r>
    </w:p>
    <w:p w14:paraId="021AE6A7"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б) перечень отдельных частей документации по планировке территории, о признании которых не подлежащими применению направляется обращение;</w:t>
      </w:r>
    </w:p>
    <w:p w14:paraId="5D0F521C"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в) обоснование необходимости признания отдельных частей документации по планировке территории не подлежащими применению.</w:t>
      </w:r>
    </w:p>
    <w:p w14:paraId="2FCDD3EB"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32. Уполномоченный орган в течение 10 рабочих дней со дня поступления обращения, указанного в подпункте 31 настоящего Порядка, осуществляет его проверку на соответствие положениям, предусмотренным пунктом 31 настоящего Порядка, и по результатам проверки принимает решение о признании отдельных частей документации по планировке территории не подлежащими применению либо отклоняет такое обращение с указанием причин отклонения.</w:t>
      </w:r>
    </w:p>
    <w:p w14:paraId="06479D64" w14:textId="77777777" w:rsidR="00BF70AA" w:rsidRPr="00BF70AA" w:rsidRDefault="00BF70AA" w:rsidP="00BF70A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33. Уполномоченный орган в течение 7 рабочих дней со дня принятия решения о признании отдельных частей документации по планировке территории не подлежащими применению уведомляет о принятом решении органы государственной власти, органы местного самоуправления или лиц, направивших обращение, указанное в пункте 31 настоящего Порядка, с приложением копии решения уполномоченного органа.</w:t>
      </w:r>
    </w:p>
    <w:p w14:paraId="70906CD4" w14:textId="77777777" w:rsidR="001343FA" w:rsidRDefault="00BF70AA" w:rsidP="001343F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t>34. Уполномоченный орган в течение 5 рабочих дней со дня принятия решения о признании отдельных частей документации по планировке территории не подлежащими применению направляет копию такого решения в органы, осуществляющие ведение государственных информационных систем обеспечения градостроительной деятельности, в которых решение о признании отдельных частей документации по планировке территории не подлежащими применению подлежит размещению.</w:t>
      </w:r>
    </w:p>
    <w:p w14:paraId="54FD6208" w14:textId="6FABF4ED" w:rsidR="00BF70AA" w:rsidRDefault="00BF70AA" w:rsidP="001343FA">
      <w:pPr>
        <w:spacing w:after="0" w:line="240" w:lineRule="auto"/>
        <w:ind w:firstLine="284"/>
        <w:jc w:val="both"/>
        <w:rPr>
          <w:rFonts w:ascii="Times New Roman" w:hAnsi="Times New Roman" w:cs="Times New Roman"/>
          <w:sz w:val="12"/>
          <w:szCs w:val="12"/>
        </w:rPr>
      </w:pPr>
      <w:r w:rsidRPr="00BF70AA">
        <w:rPr>
          <w:rFonts w:ascii="Times New Roman" w:hAnsi="Times New Roman" w:cs="Times New Roman"/>
          <w:sz w:val="12"/>
          <w:szCs w:val="12"/>
        </w:rPr>
        <w:lastRenderedPageBreak/>
        <w:t xml:space="preserve">35. В течение 10 рабочих дней со дня принятия решения о признании отдельных частей документации по планировке территории не подлежащими применению уполномоченный орган уведомляет о принятом решении главу муниципального района, главу городского округа, применительно к </w:t>
      </w:r>
      <w:r w:rsidR="003A1B52" w:rsidRPr="00BF70AA">
        <w:rPr>
          <w:rFonts w:ascii="Times New Roman" w:hAnsi="Times New Roman" w:cs="Times New Roman"/>
          <w:sz w:val="12"/>
          <w:szCs w:val="12"/>
        </w:rPr>
        <w:t>документации,</w:t>
      </w:r>
      <w:r w:rsidRPr="00BF70AA">
        <w:rPr>
          <w:rFonts w:ascii="Times New Roman" w:hAnsi="Times New Roman" w:cs="Times New Roman"/>
          <w:sz w:val="12"/>
          <w:szCs w:val="12"/>
        </w:rPr>
        <w:t xml:space="preserve"> по планировке территории которых принято такое решение, с приложением копии указанного решения.</w:t>
      </w:r>
    </w:p>
    <w:p w14:paraId="69D72ECE" w14:textId="77777777" w:rsidR="003A1B52" w:rsidRDefault="003A1B52" w:rsidP="00BF70AA">
      <w:pPr>
        <w:spacing w:after="0" w:line="240" w:lineRule="auto"/>
        <w:ind w:firstLine="284"/>
        <w:jc w:val="both"/>
        <w:rPr>
          <w:rFonts w:ascii="Times New Roman" w:hAnsi="Times New Roman" w:cs="Times New Roman"/>
          <w:sz w:val="12"/>
          <w:szCs w:val="12"/>
        </w:rPr>
      </w:pPr>
    </w:p>
    <w:p w14:paraId="5C124D04" w14:textId="77777777" w:rsidR="003A1B52" w:rsidRPr="003A1B52" w:rsidRDefault="003A1B52" w:rsidP="003A1B52">
      <w:pPr>
        <w:spacing w:after="0" w:line="240" w:lineRule="auto"/>
        <w:ind w:firstLine="284"/>
        <w:jc w:val="center"/>
        <w:rPr>
          <w:rFonts w:ascii="Times New Roman" w:hAnsi="Times New Roman" w:cs="Times New Roman"/>
          <w:sz w:val="12"/>
          <w:szCs w:val="12"/>
        </w:rPr>
      </w:pPr>
      <w:r w:rsidRPr="003A1B52">
        <w:rPr>
          <w:rFonts w:ascii="Times New Roman" w:hAnsi="Times New Roman" w:cs="Times New Roman"/>
          <w:sz w:val="12"/>
          <w:szCs w:val="12"/>
        </w:rPr>
        <w:t>Администрация</w:t>
      </w:r>
    </w:p>
    <w:p w14:paraId="45216C4B" w14:textId="77777777" w:rsidR="003A1B52" w:rsidRPr="003A1B52" w:rsidRDefault="003A1B52" w:rsidP="003A1B52">
      <w:pPr>
        <w:spacing w:after="0" w:line="240" w:lineRule="auto"/>
        <w:ind w:firstLine="284"/>
        <w:jc w:val="center"/>
        <w:rPr>
          <w:rFonts w:ascii="Times New Roman" w:hAnsi="Times New Roman" w:cs="Times New Roman"/>
          <w:sz w:val="12"/>
          <w:szCs w:val="12"/>
        </w:rPr>
      </w:pPr>
      <w:r w:rsidRPr="003A1B52">
        <w:rPr>
          <w:rFonts w:ascii="Times New Roman" w:hAnsi="Times New Roman" w:cs="Times New Roman"/>
          <w:sz w:val="12"/>
          <w:szCs w:val="12"/>
        </w:rPr>
        <w:t>муниципального района Сергиевский</w:t>
      </w:r>
    </w:p>
    <w:p w14:paraId="2E444AEB" w14:textId="77777777" w:rsidR="003A1B52" w:rsidRPr="003A1B52" w:rsidRDefault="003A1B52" w:rsidP="003A1B52">
      <w:pPr>
        <w:spacing w:after="0" w:line="240" w:lineRule="auto"/>
        <w:ind w:firstLine="284"/>
        <w:jc w:val="center"/>
        <w:rPr>
          <w:rFonts w:ascii="Times New Roman" w:hAnsi="Times New Roman" w:cs="Times New Roman"/>
          <w:sz w:val="12"/>
          <w:szCs w:val="12"/>
        </w:rPr>
      </w:pPr>
      <w:r w:rsidRPr="003A1B52">
        <w:rPr>
          <w:rFonts w:ascii="Times New Roman" w:hAnsi="Times New Roman" w:cs="Times New Roman"/>
          <w:sz w:val="12"/>
          <w:szCs w:val="12"/>
        </w:rPr>
        <w:t>Самарской области</w:t>
      </w:r>
    </w:p>
    <w:p w14:paraId="0CFAF2C4" w14:textId="77777777" w:rsidR="003A1B52" w:rsidRPr="003A1B52" w:rsidRDefault="003A1B52" w:rsidP="003A1B52">
      <w:pPr>
        <w:spacing w:after="0" w:line="240" w:lineRule="auto"/>
        <w:ind w:firstLine="284"/>
        <w:jc w:val="center"/>
        <w:rPr>
          <w:rFonts w:ascii="Times New Roman" w:hAnsi="Times New Roman" w:cs="Times New Roman"/>
          <w:sz w:val="12"/>
          <w:szCs w:val="12"/>
        </w:rPr>
      </w:pPr>
      <w:r w:rsidRPr="003A1B52">
        <w:rPr>
          <w:rFonts w:ascii="Times New Roman" w:hAnsi="Times New Roman" w:cs="Times New Roman"/>
          <w:sz w:val="12"/>
          <w:szCs w:val="12"/>
        </w:rPr>
        <w:t>ПОСТАНОВЛЕНИЕ</w:t>
      </w:r>
    </w:p>
    <w:p w14:paraId="3A0FE4EE" w14:textId="6F2D78F7" w:rsidR="003A1B52" w:rsidRDefault="003A1B52" w:rsidP="003A1B52">
      <w:pPr>
        <w:spacing w:after="0" w:line="240" w:lineRule="auto"/>
        <w:ind w:firstLine="284"/>
        <w:rPr>
          <w:rFonts w:ascii="Times New Roman" w:hAnsi="Times New Roman" w:cs="Times New Roman"/>
          <w:sz w:val="12"/>
          <w:szCs w:val="12"/>
        </w:rPr>
      </w:pPr>
      <w:r w:rsidRPr="003A1B52">
        <w:rPr>
          <w:rFonts w:ascii="Times New Roman" w:hAnsi="Times New Roman" w:cs="Times New Roman"/>
          <w:sz w:val="12"/>
          <w:szCs w:val="12"/>
        </w:rPr>
        <w:t xml:space="preserve">«08» апреля 2022г. </w:t>
      </w:r>
      <w:r>
        <w:rPr>
          <w:rFonts w:ascii="Times New Roman" w:hAnsi="Times New Roman" w:cs="Times New Roman"/>
          <w:sz w:val="12"/>
          <w:szCs w:val="12"/>
        </w:rPr>
        <w:t xml:space="preserve">                                                                                                                                                                                                    </w:t>
      </w:r>
      <w:r w:rsidRPr="003A1B52">
        <w:rPr>
          <w:rFonts w:ascii="Times New Roman" w:hAnsi="Times New Roman" w:cs="Times New Roman"/>
          <w:sz w:val="12"/>
          <w:szCs w:val="12"/>
        </w:rPr>
        <w:t>№353</w:t>
      </w:r>
    </w:p>
    <w:p w14:paraId="044BF9A2" w14:textId="6216D587" w:rsidR="003A1B52" w:rsidRPr="003A1B52" w:rsidRDefault="003A1B52" w:rsidP="0051674A">
      <w:pPr>
        <w:spacing w:after="0" w:line="240" w:lineRule="auto"/>
        <w:ind w:firstLine="284"/>
        <w:jc w:val="center"/>
        <w:rPr>
          <w:rFonts w:ascii="Times New Roman" w:hAnsi="Times New Roman" w:cs="Times New Roman"/>
          <w:sz w:val="12"/>
          <w:szCs w:val="12"/>
        </w:rPr>
      </w:pPr>
      <w:r w:rsidRPr="003A1B52">
        <w:rPr>
          <w:rFonts w:ascii="Times New Roman" w:hAnsi="Times New Roman" w:cs="Times New Roman"/>
          <w:sz w:val="12"/>
          <w:szCs w:val="12"/>
        </w:rPr>
        <w:t>Об утверждении Порядка проверки правильности составления документов, представляемых сельскохозяйственными товаропроизводителями, осуществляющими свою деятельность на территории муниципального района Сергиевский Самарской области, на возмещение части затрат на проведение агротехнологических работ, повышение уровня экологической безопасности сельскохозяйственного производства, а также на повышение плодородия и качества почв, подтверждение достоверности содержащихся в них сведений</w:t>
      </w:r>
    </w:p>
    <w:p w14:paraId="320E7BF7" w14:textId="2AFCDDE5" w:rsidR="003A1B52" w:rsidRPr="003A1B52" w:rsidRDefault="003A1B52" w:rsidP="0051674A">
      <w:pPr>
        <w:spacing w:after="0" w:line="240" w:lineRule="auto"/>
        <w:ind w:firstLine="284"/>
        <w:jc w:val="both"/>
        <w:rPr>
          <w:rFonts w:ascii="Times New Roman" w:hAnsi="Times New Roman" w:cs="Times New Roman"/>
          <w:sz w:val="12"/>
          <w:szCs w:val="12"/>
        </w:rPr>
      </w:pPr>
      <w:r w:rsidRPr="003A1B52">
        <w:rPr>
          <w:rFonts w:ascii="Times New Roman" w:hAnsi="Times New Roman" w:cs="Times New Roman"/>
          <w:sz w:val="12"/>
          <w:szCs w:val="12"/>
        </w:rPr>
        <w:t xml:space="preserve">  В соответствии с Законом Самарской области от 03.04.2009 № 41 - ГД «О наделении 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производства", постановлением Правительства Самарской области от 28.02.2022 № 114 «О внесении изменений в отдельные постановления Правительства Самарской области», Администрация муниципального р</w:t>
      </w:r>
      <w:r w:rsidR="0051674A">
        <w:rPr>
          <w:rFonts w:ascii="Times New Roman" w:hAnsi="Times New Roman" w:cs="Times New Roman"/>
          <w:sz w:val="12"/>
          <w:szCs w:val="12"/>
        </w:rPr>
        <w:t>айона Сергиевский ПОСТАНОВЛЯЕТ:</w:t>
      </w:r>
    </w:p>
    <w:p w14:paraId="70B67E7B" w14:textId="77777777" w:rsidR="003A1B52" w:rsidRPr="003A1B52" w:rsidRDefault="003A1B52" w:rsidP="003A1B52">
      <w:pPr>
        <w:spacing w:after="0" w:line="240" w:lineRule="auto"/>
        <w:ind w:firstLine="284"/>
        <w:jc w:val="both"/>
        <w:rPr>
          <w:rFonts w:ascii="Times New Roman" w:hAnsi="Times New Roman" w:cs="Times New Roman"/>
          <w:sz w:val="12"/>
          <w:szCs w:val="12"/>
        </w:rPr>
      </w:pPr>
      <w:r w:rsidRPr="003A1B52">
        <w:rPr>
          <w:rFonts w:ascii="Times New Roman" w:hAnsi="Times New Roman" w:cs="Times New Roman"/>
          <w:sz w:val="12"/>
          <w:szCs w:val="12"/>
        </w:rPr>
        <w:t>1. Утвердить Порядок проверки правильности составления документов, представляемых сельскохозяйственными товаропроизводителями, осуществляющими свою деятельность на территории муниципального района Сергиевский Самарской области, на возмещение части затрат на проведение агротехнологических работ, повышение уровня экологической безопасности сельскохозяйственного производства, а также на повышение плодородия и качества почв, подтверждение достоверности содержащихся в них сведений в редакции согласно приложению к настоящему постановлению.</w:t>
      </w:r>
    </w:p>
    <w:p w14:paraId="241F2707" w14:textId="41D9595B" w:rsidR="003A1B52" w:rsidRPr="003A1B52" w:rsidRDefault="003A1B52" w:rsidP="003A1B52">
      <w:pPr>
        <w:spacing w:after="0" w:line="240" w:lineRule="auto"/>
        <w:ind w:firstLine="284"/>
        <w:jc w:val="both"/>
        <w:rPr>
          <w:rFonts w:ascii="Times New Roman" w:hAnsi="Times New Roman" w:cs="Times New Roman"/>
          <w:sz w:val="12"/>
          <w:szCs w:val="12"/>
        </w:rPr>
      </w:pPr>
      <w:r w:rsidRPr="003A1B52">
        <w:rPr>
          <w:rFonts w:ascii="Times New Roman" w:hAnsi="Times New Roman" w:cs="Times New Roman"/>
          <w:sz w:val="12"/>
          <w:szCs w:val="12"/>
        </w:rPr>
        <w:t>2. Признать утратившими силу:</w:t>
      </w:r>
    </w:p>
    <w:p w14:paraId="5A28F236" w14:textId="4A45D69E" w:rsidR="003A1B52" w:rsidRPr="003A1B52" w:rsidRDefault="003A1B52" w:rsidP="003A1B52">
      <w:pPr>
        <w:spacing w:after="0" w:line="240" w:lineRule="auto"/>
        <w:ind w:firstLine="284"/>
        <w:jc w:val="both"/>
        <w:rPr>
          <w:rFonts w:ascii="Times New Roman" w:hAnsi="Times New Roman" w:cs="Times New Roman"/>
          <w:sz w:val="12"/>
          <w:szCs w:val="12"/>
        </w:rPr>
      </w:pPr>
      <w:r w:rsidRPr="003A1B52">
        <w:rPr>
          <w:rFonts w:ascii="Times New Roman" w:hAnsi="Times New Roman" w:cs="Times New Roman"/>
          <w:sz w:val="12"/>
          <w:szCs w:val="12"/>
        </w:rPr>
        <w:t>2.1 Постановление Администрации муниципального района Сергиевский Самарской области от 16.03.2020 года № 272 «Об утверждении Порядка проверки правильности составления документов, представляемых сельскохозяйственными товаропроизводителями, осуществляющими свою деятельность на территории муниципального района Сергиевский Самарской области, на возмещение части затрат на проведение комплекса агротехнологических работ, повышение уровня экологической безопасности сельскохозяйственного производства, а также на повышение плодородия и качества почв, подтверждение достоверности содержащихся в них сведений».</w:t>
      </w:r>
    </w:p>
    <w:p w14:paraId="6FE0E412" w14:textId="77777777" w:rsidR="003A1B52" w:rsidRPr="003A1B52" w:rsidRDefault="003A1B52" w:rsidP="003A1B52">
      <w:pPr>
        <w:spacing w:after="0" w:line="240" w:lineRule="auto"/>
        <w:ind w:firstLine="284"/>
        <w:jc w:val="both"/>
        <w:rPr>
          <w:rFonts w:ascii="Times New Roman" w:hAnsi="Times New Roman" w:cs="Times New Roman"/>
          <w:sz w:val="12"/>
          <w:szCs w:val="12"/>
        </w:rPr>
      </w:pPr>
      <w:r w:rsidRPr="003A1B52">
        <w:rPr>
          <w:rFonts w:ascii="Times New Roman" w:hAnsi="Times New Roman" w:cs="Times New Roman"/>
          <w:sz w:val="12"/>
          <w:szCs w:val="12"/>
        </w:rPr>
        <w:t>2.2. Постановление Администрации муниципального района Сергиевский Самарской области от 02.12.2020 года № 1327 «О внесении изменений в Порядок проверки правильности составления документов, представляемых сельскохозяйственными товаропроизводителями, осуществляющими свою деятельность на территории муниципального района Сергиевский Самарской области, на возмещение части затрат на проведение комплекса агротехнологических работ, повышение уровня экологической безопасности сельскохозяйственного производства, а также на повышение плодородия и качества почв, подтверждение достоверности содержащихся в них сведений, утвержденный постановлением Администрации муниципального района Сергиевский №272 от 16.03.2020 года».</w:t>
      </w:r>
    </w:p>
    <w:p w14:paraId="219A7A4E" w14:textId="77777777" w:rsidR="003A1B52" w:rsidRPr="003A1B52" w:rsidRDefault="003A1B52" w:rsidP="003A1B52">
      <w:pPr>
        <w:spacing w:after="0" w:line="240" w:lineRule="auto"/>
        <w:ind w:firstLine="284"/>
        <w:jc w:val="both"/>
        <w:rPr>
          <w:rFonts w:ascii="Times New Roman" w:hAnsi="Times New Roman" w:cs="Times New Roman"/>
          <w:sz w:val="12"/>
          <w:szCs w:val="12"/>
        </w:rPr>
      </w:pPr>
      <w:r w:rsidRPr="003A1B52">
        <w:rPr>
          <w:rFonts w:ascii="Times New Roman" w:hAnsi="Times New Roman" w:cs="Times New Roman"/>
          <w:sz w:val="12"/>
          <w:szCs w:val="12"/>
        </w:rPr>
        <w:t>2.3. Постановление Администрации муниципального района Сергиевский Самарской области от 23.04.2021 года № 383 «О внесении изменений в постановление администрации муниципального района Сергиевский № 272  от 16.03.2020 г. «Об утверждении Порядка проверки правильности составления документов, представляемых сельскохозяйственными товаропроизводителями, осуществляющими свою деятельность на территории муниципального района Сергиевский Самарской области, на возмещение части затрат на проведение комплекса агротехнологических работ, повышение уровня экологической безопасности сельскохозяйственного производства, а также на повышение плодородия и качества почв, подтверждение достоверности содержащихся в них сведений».</w:t>
      </w:r>
    </w:p>
    <w:p w14:paraId="3E52CE3D" w14:textId="74474E13" w:rsidR="003A1B52" w:rsidRPr="003A1B52" w:rsidRDefault="003A1B52" w:rsidP="003A1B52">
      <w:pPr>
        <w:spacing w:after="0" w:line="240" w:lineRule="auto"/>
        <w:ind w:firstLine="284"/>
        <w:jc w:val="both"/>
        <w:rPr>
          <w:rFonts w:ascii="Times New Roman" w:hAnsi="Times New Roman" w:cs="Times New Roman"/>
          <w:sz w:val="12"/>
          <w:szCs w:val="12"/>
        </w:rPr>
      </w:pPr>
      <w:r w:rsidRPr="003A1B52">
        <w:rPr>
          <w:rFonts w:ascii="Times New Roman" w:hAnsi="Times New Roman" w:cs="Times New Roman"/>
          <w:sz w:val="12"/>
          <w:szCs w:val="12"/>
        </w:rPr>
        <w:t>3. Опубликовать настоящее постановление в газете «Сергиевский вестник».</w:t>
      </w:r>
    </w:p>
    <w:p w14:paraId="09BED414" w14:textId="77777777" w:rsidR="003A1B52" w:rsidRPr="003A1B52" w:rsidRDefault="003A1B52" w:rsidP="003A1B52">
      <w:pPr>
        <w:spacing w:after="0" w:line="240" w:lineRule="auto"/>
        <w:ind w:firstLine="284"/>
        <w:jc w:val="both"/>
        <w:rPr>
          <w:rFonts w:ascii="Times New Roman" w:hAnsi="Times New Roman" w:cs="Times New Roman"/>
          <w:sz w:val="12"/>
          <w:szCs w:val="12"/>
        </w:rPr>
      </w:pPr>
      <w:r w:rsidRPr="003A1B52">
        <w:rPr>
          <w:rFonts w:ascii="Times New Roman" w:hAnsi="Times New Roman" w:cs="Times New Roman"/>
          <w:sz w:val="12"/>
          <w:szCs w:val="12"/>
        </w:rPr>
        <w:t>4. Настоящее постановление вступает в силу со дня официального опубликования.</w:t>
      </w:r>
    </w:p>
    <w:p w14:paraId="43AC2F90" w14:textId="6DDFC1DD" w:rsidR="003A1B52" w:rsidRPr="003A1B52" w:rsidRDefault="003A1B52" w:rsidP="0051674A">
      <w:pPr>
        <w:spacing w:after="0" w:line="240" w:lineRule="auto"/>
        <w:ind w:firstLine="284"/>
        <w:jc w:val="both"/>
        <w:rPr>
          <w:rFonts w:ascii="Times New Roman" w:hAnsi="Times New Roman" w:cs="Times New Roman"/>
          <w:sz w:val="12"/>
          <w:szCs w:val="12"/>
        </w:rPr>
      </w:pPr>
      <w:r w:rsidRPr="003A1B52">
        <w:rPr>
          <w:rFonts w:ascii="Times New Roman" w:hAnsi="Times New Roman" w:cs="Times New Roman"/>
          <w:sz w:val="12"/>
          <w:szCs w:val="12"/>
        </w:rPr>
        <w:t>5. Контроль за выполнением настоящего постановления возложить на заместителя Главы муниципального района С</w:t>
      </w:r>
      <w:r w:rsidR="0051674A">
        <w:rPr>
          <w:rFonts w:ascii="Times New Roman" w:hAnsi="Times New Roman" w:cs="Times New Roman"/>
          <w:sz w:val="12"/>
          <w:szCs w:val="12"/>
        </w:rPr>
        <w:t>ергиевский Чернова А.Е.</w:t>
      </w:r>
    </w:p>
    <w:p w14:paraId="3FA986B2" w14:textId="77777777" w:rsidR="003A1B52" w:rsidRPr="003A1B52" w:rsidRDefault="003A1B52" w:rsidP="0051674A">
      <w:pPr>
        <w:spacing w:after="0" w:line="240" w:lineRule="auto"/>
        <w:ind w:firstLine="284"/>
        <w:jc w:val="right"/>
        <w:rPr>
          <w:rFonts w:ascii="Times New Roman" w:hAnsi="Times New Roman" w:cs="Times New Roman"/>
          <w:sz w:val="12"/>
          <w:szCs w:val="12"/>
        </w:rPr>
      </w:pPr>
      <w:r w:rsidRPr="003A1B52">
        <w:rPr>
          <w:rFonts w:ascii="Times New Roman" w:hAnsi="Times New Roman" w:cs="Times New Roman"/>
          <w:sz w:val="12"/>
          <w:szCs w:val="12"/>
        </w:rPr>
        <w:t>Глава муниципального района Сергиевский</w:t>
      </w:r>
    </w:p>
    <w:p w14:paraId="07E57A31" w14:textId="68CD8AE8" w:rsidR="003A1B52" w:rsidRDefault="0051674A" w:rsidP="0051674A">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ab/>
      </w:r>
      <w:r>
        <w:rPr>
          <w:rFonts w:ascii="Times New Roman" w:hAnsi="Times New Roman" w:cs="Times New Roman"/>
          <w:sz w:val="12"/>
          <w:szCs w:val="12"/>
        </w:rPr>
        <w:tab/>
        <w:t>А. И. Екамасов</w:t>
      </w:r>
    </w:p>
    <w:p w14:paraId="3056CE35" w14:textId="77777777" w:rsidR="0051674A" w:rsidRPr="003A1B52" w:rsidRDefault="0051674A" w:rsidP="0051674A">
      <w:pPr>
        <w:spacing w:after="0" w:line="240" w:lineRule="auto"/>
        <w:ind w:firstLine="284"/>
        <w:jc w:val="right"/>
        <w:rPr>
          <w:rFonts w:ascii="Times New Roman" w:hAnsi="Times New Roman" w:cs="Times New Roman"/>
          <w:sz w:val="12"/>
          <w:szCs w:val="12"/>
        </w:rPr>
      </w:pPr>
    </w:p>
    <w:p w14:paraId="098D691E" w14:textId="77777777" w:rsidR="003A1B52" w:rsidRPr="003A1B52" w:rsidRDefault="003A1B52" w:rsidP="0051674A">
      <w:pPr>
        <w:spacing w:after="0" w:line="240" w:lineRule="auto"/>
        <w:ind w:firstLine="284"/>
        <w:jc w:val="right"/>
        <w:rPr>
          <w:rFonts w:ascii="Times New Roman" w:hAnsi="Times New Roman" w:cs="Times New Roman"/>
          <w:sz w:val="12"/>
          <w:szCs w:val="12"/>
        </w:rPr>
      </w:pPr>
      <w:r w:rsidRPr="003A1B52">
        <w:rPr>
          <w:rFonts w:ascii="Times New Roman" w:hAnsi="Times New Roman" w:cs="Times New Roman"/>
          <w:sz w:val="12"/>
          <w:szCs w:val="12"/>
        </w:rPr>
        <w:t>Приложение</w:t>
      </w:r>
    </w:p>
    <w:p w14:paraId="11066A09" w14:textId="77777777" w:rsidR="003A1B52" w:rsidRPr="003A1B52" w:rsidRDefault="003A1B52" w:rsidP="0051674A">
      <w:pPr>
        <w:spacing w:after="0" w:line="240" w:lineRule="auto"/>
        <w:ind w:firstLine="284"/>
        <w:jc w:val="right"/>
        <w:rPr>
          <w:rFonts w:ascii="Times New Roman" w:hAnsi="Times New Roman" w:cs="Times New Roman"/>
          <w:sz w:val="12"/>
          <w:szCs w:val="12"/>
        </w:rPr>
      </w:pPr>
      <w:r w:rsidRPr="003A1B52">
        <w:rPr>
          <w:rFonts w:ascii="Times New Roman" w:hAnsi="Times New Roman" w:cs="Times New Roman"/>
          <w:sz w:val="12"/>
          <w:szCs w:val="12"/>
        </w:rPr>
        <w:t>к постановлению Администрации</w:t>
      </w:r>
    </w:p>
    <w:p w14:paraId="3E1E8F58" w14:textId="77777777" w:rsidR="003A1B52" w:rsidRPr="003A1B52" w:rsidRDefault="003A1B52" w:rsidP="0051674A">
      <w:pPr>
        <w:spacing w:after="0" w:line="240" w:lineRule="auto"/>
        <w:ind w:firstLine="284"/>
        <w:jc w:val="right"/>
        <w:rPr>
          <w:rFonts w:ascii="Times New Roman" w:hAnsi="Times New Roman" w:cs="Times New Roman"/>
          <w:sz w:val="12"/>
          <w:szCs w:val="12"/>
        </w:rPr>
      </w:pPr>
      <w:r w:rsidRPr="003A1B52">
        <w:rPr>
          <w:rFonts w:ascii="Times New Roman" w:hAnsi="Times New Roman" w:cs="Times New Roman"/>
          <w:sz w:val="12"/>
          <w:szCs w:val="12"/>
        </w:rPr>
        <w:t>муниципального района Сергиевский</w:t>
      </w:r>
    </w:p>
    <w:p w14:paraId="771C6C95" w14:textId="71EDB81D" w:rsidR="003A1B52" w:rsidRPr="003A1B52" w:rsidRDefault="0051674A" w:rsidP="0051674A">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№353 от «08» апреля 2022г.</w:t>
      </w:r>
    </w:p>
    <w:p w14:paraId="288EB4B6" w14:textId="47BD1850" w:rsidR="003A1B52" w:rsidRPr="003A1B52" w:rsidRDefault="0051674A" w:rsidP="0051674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003A1B52" w:rsidRPr="003A1B52">
        <w:rPr>
          <w:rFonts w:ascii="Times New Roman" w:hAnsi="Times New Roman" w:cs="Times New Roman"/>
          <w:sz w:val="12"/>
          <w:szCs w:val="12"/>
        </w:rPr>
        <w:t>проверки правильности составления документов, представляемых сельскохозяйственными товаропроизводителями, осуществляющими свою деятельность на территории муниципального района Сергиевский</w:t>
      </w:r>
      <w:r>
        <w:rPr>
          <w:rFonts w:ascii="Times New Roman" w:hAnsi="Times New Roman" w:cs="Times New Roman"/>
          <w:sz w:val="12"/>
          <w:szCs w:val="12"/>
        </w:rPr>
        <w:t xml:space="preserve"> </w:t>
      </w:r>
      <w:r w:rsidR="003A1B52" w:rsidRPr="003A1B52">
        <w:rPr>
          <w:rFonts w:ascii="Times New Roman" w:hAnsi="Times New Roman" w:cs="Times New Roman"/>
          <w:sz w:val="12"/>
          <w:szCs w:val="12"/>
        </w:rPr>
        <w:t>Самарской области, на возмещение части затрат на проведение агротехнологических работ, повышение уровня экологической безопасности сельскохозяйственного производства, а также на повышение плодородия и качества почв, подтверждение достоверности содержащихся в них сведений</w:t>
      </w:r>
    </w:p>
    <w:p w14:paraId="05B77426" w14:textId="76B661C8" w:rsidR="003A1B52" w:rsidRPr="003A1B52" w:rsidRDefault="0051674A" w:rsidP="003A1B5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3A1B52" w:rsidRPr="003A1B52">
        <w:rPr>
          <w:rFonts w:ascii="Times New Roman" w:hAnsi="Times New Roman" w:cs="Times New Roman"/>
          <w:sz w:val="12"/>
          <w:szCs w:val="12"/>
        </w:rPr>
        <w:t xml:space="preserve"> Настоящий Порядок устанавливает механизм проверки правильности составления документов, предоставляемых сельскохозяйственными товаропроизводителями, осуществляющими свою деятельность на территории муниципального района Сергиевский Самарской области, на возмещение части затрат на проведение агротехнологических работ, повышение уровня экологической безопасности сельскохозяйственного производства, а также на повышение плодородия и качества почв, подтверждение достоверности содержащихся в них сведений (далее – Порядок) и разработан в соответствии с Законом Самарской области от 03.04.2009 № 41 - ГД «О наделении 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производства» и постановлением Правительства Самарской области от 28.02.2022 № 114 «О внесении изменений в отдельные постановления Правительства Самарской области» (далее – постановление Правительства).</w:t>
      </w:r>
    </w:p>
    <w:p w14:paraId="69EF9AF6" w14:textId="10FF31FD" w:rsidR="003A1B52" w:rsidRPr="003A1B52" w:rsidRDefault="0051674A" w:rsidP="003A1B5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3A1B52" w:rsidRPr="003A1B52">
        <w:rPr>
          <w:rFonts w:ascii="Times New Roman" w:hAnsi="Times New Roman" w:cs="Times New Roman"/>
          <w:sz w:val="12"/>
          <w:szCs w:val="12"/>
        </w:rPr>
        <w:t>Проверку правильности составления документов, подтверждение достоверности содержащихся в них сведений осуществляет Муниципальное казенное учреждение «Управление сельского хозяйства» муниципального района Сергиевский Самарской области (далее – Управление сельского хозяйства).</w:t>
      </w:r>
    </w:p>
    <w:p w14:paraId="2818C24F" w14:textId="4D575525" w:rsidR="003A1B52" w:rsidRPr="003A1B52" w:rsidRDefault="0051674A" w:rsidP="003A1B5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3A1B52" w:rsidRPr="003A1B52">
        <w:rPr>
          <w:rFonts w:ascii="Times New Roman" w:hAnsi="Times New Roman" w:cs="Times New Roman"/>
          <w:sz w:val="12"/>
          <w:szCs w:val="12"/>
        </w:rPr>
        <w:t xml:space="preserve"> В целях подтверждения Управлением сельского хозяйства правильности составления документов и достоверности сведений, указанных в абзаце третьем пункта 2.4, абзаце третьем пункта 2.5 Порядка предоставления субсидий за счет средств областного бюджета сельскохозяйственным товаропроизводителям, осуществляющим свою деятельность на территории Самарской области, на возмещение части затрат на проведение агротехнологических работ, повышение уровня экологической безопасности сельскохозяйственного производства, а также на повышение плодородия и качества почв, утвержденным постановлением Правительства (далее  - Порядок предоставления субсидий), участники отбора представляют в Управление сельского хозяйства следующие документы, актуальные на дату обращения участника отбора:</w:t>
      </w:r>
    </w:p>
    <w:p w14:paraId="58E31C9A" w14:textId="77777777" w:rsidR="003A1B52" w:rsidRPr="003A1B52" w:rsidRDefault="003A1B52" w:rsidP="003A1B52">
      <w:pPr>
        <w:spacing w:after="0" w:line="240" w:lineRule="auto"/>
        <w:ind w:firstLine="284"/>
        <w:jc w:val="both"/>
        <w:rPr>
          <w:rFonts w:ascii="Times New Roman" w:hAnsi="Times New Roman" w:cs="Times New Roman"/>
          <w:sz w:val="12"/>
          <w:szCs w:val="12"/>
        </w:rPr>
      </w:pPr>
      <w:r w:rsidRPr="003A1B52">
        <w:rPr>
          <w:rFonts w:ascii="Times New Roman" w:hAnsi="Times New Roman" w:cs="Times New Roman"/>
          <w:sz w:val="12"/>
          <w:szCs w:val="12"/>
        </w:rPr>
        <w:t>а) копии документов, подтверждающих понесенные материальные затраты на проведение мероприятий под урожай текущего финансового года по обработке почв, внесению удобрений, подготовке семян, уходу за посевами, а также по уборке урожая текущего финансового года:</w:t>
      </w:r>
    </w:p>
    <w:p w14:paraId="1BCD19DD" w14:textId="77777777" w:rsidR="003A1B52" w:rsidRPr="003A1B52" w:rsidRDefault="003A1B52" w:rsidP="003A1B52">
      <w:pPr>
        <w:spacing w:after="0" w:line="240" w:lineRule="auto"/>
        <w:ind w:firstLine="284"/>
        <w:jc w:val="both"/>
        <w:rPr>
          <w:rFonts w:ascii="Times New Roman" w:hAnsi="Times New Roman" w:cs="Times New Roman"/>
          <w:sz w:val="12"/>
          <w:szCs w:val="12"/>
        </w:rPr>
      </w:pPr>
      <w:r w:rsidRPr="003A1B52">
        <w:rPr>
          <w:rFonts w:ascii="Times New Roman" w:hAnsi="Times New Roman" w:cs="Times New Roman"/>
          <w:sz w:val="12"/>
          <w:szCs w:val="12"/>
        </w:rPr>
        <w:lastRenderedPageBreak/>
        <w:t>копии договоров, заверенные участником отбора;</w:t>
      </w:r>
    </w:p>
    <w:p w14:paraId="2665E590" w14:textId="77777777" w:rsidR="003A1B52" w:rsidRPr="003A1B52" w:rsidRDefault="003A1B52" w:rsidP="003A1B52">
      <w:pPr>
        <w:spacing w:after="0" w:line="240" w:lineRule="auto"/>
        <w:ind w:firstLine="284"/>
        <w:jc w:val="both"/>
        <w:rPr>
          <w:rFonts w:ascii="Times New Roman" w:hAnsi="Times New Roman" w:cs="Times New Roman"/>
          <w:sz w:val="12"/>
          <w:szCs w:val="12"/>
        </w:rPr>
      </w:pPr>
      <w:r w:rsidRPr="003A1B52">
        <w:rPr>
          <w:rFonts w:ascii="Times New Roman" w:hAnsi="Times New Roman" w:cs="Times New Roman"/>
          <w:sz w:val="12"/>
          <w:szCs w:val="12"/>
        </w:rPr>
        <w:t>копии товарных накладных и (или) унифицированных передаточных документов, заверенные участником отбора;</w:t>
      </w:r>
    </w:p>
    <w:p w14:paraId="2E249A95" w14:textId="77777777" w:rsidR="003A1B52" w:rsidRPr="003A1B52" w:rsidRDefault="003A1B52" w:rsidP="003A1B52">
      <w:pPr>
        <w:spacing w:after="0" w:line="240" w:lineRule="auto"/>
        <w:ind w:firstLine="284"/>
        <w:jc w:val="both"/>
        <w:rPr>
          <w:rFonts w:ascii="Times New Roman" w:hAnsi="Times New Roman" w:cs="Times New Roman"/>
          <w:sz w:val="12"/>
          <w:szCs w:val="12"/>
        </w:rPr>
      </w:pPr>
      <w:r w:rsidRPr="003A1B52">
        <w:rPr>
          <w:rFonts w:ascii="Times New Roman" w:hAnsi="Times New Roman" w:cs="Times New Roman"/>
          <w:sz w:val="12"/>
          <w:szCs w:val="12"/>
        </w:rPr>
        <w:t>копии платежных поручений, заверенные кредитной организацией и участником отбора;</w:t>
      </w:r>
    </w:p>
    <w:p w14:paraId="4D4B14BA" w14:textId="77777777" w:rsidR="003A1B52" w:rsidRPr="003A1B52" w:rsidRDefault="003A1B52" w:rsidP="003A1B52">
      <w:pPr>
        <w:spacing w:after="0" w:line="240" w:lineRule="auto"/>
        <w:ind w:firstLine="284"/>
        <w:jc w:val="both"/>
        <w:rPr>
          <w:rFonts w:ascii="Times New Roman" w:hAnsi="Times New Roman" w:cs="Times New Roman"/>
          <w:sz w:val="12"/>
          <w:szCs w:val="12"/>
        </w:rPr>
      </w:pPr>
      <w:r w:rsidRPr="003A1B52">
        <w:rPr>
          <w:rFonts w:ascii="Times New Roman" w:hAnsi="Times New Roman" w:cs="Times New Roman"/>
          <w:sz w:val="12"/>
          <w:szCs w:val="12"/>
        </w:rPr>
        <w:t>б) справку о применении минеральных удобрений под урожай года, предшествующего текущему финансовому году, согласно приложению 4 к Порядку предоставления субсидий (за исключением участников отбора, не внесших минеральные удобрения в году, предшествующем текущему финансовому году);</w:t>
      </w:r>
    </w:p>
    <w:p w14:paraId="5467122A" w14:textId="77777777" w:rsidR="003A1B52" w:rsidRPr="003A1B52" w:rsidRDefault="003A1B52" w:rsidP="003A1B52">
      <w:pPr>
        <w:spacing w:after="0" w:line="240" w:lineRule="auto"/>
        <w:ind w:firstLine="284"/>
        <w:jc w:val="both"/>
        <w:rPr>
          <w:rFonts w:ascii="Times New Roman" w:hAnsi="Times New Roman" w:cs="Times New Roman"/>
          <w:sz w:val="12"/>
          <w:szCs w:val="12"/>
        </w:rPr>
      </w:pPr>
      <w:r w:rsidRPr="003A1B52">
        <w:rPr>
          <w:rFonts w:ascii="Times New Roman" w:hAnsi="Times New Roman" w:cs="Times New Roman"/>
          <w:sz w:val="12"/>
          <w:szCs w:val="12"/>
        </w:rPr>
        <w:t>в) справку о проведении агрохимического обследования полей на всей площади пашни, за исключением площади многолетних трав посева прошлых лет, проведенного в срок не позднее пяти лет, предшествующих текущему финансовому году, заверенную специализированной организацией, в случае если участник отбора проводил данное обследование;</w:t>
      </w:r>
    </w:p>
    <w:p w14:paraId="1130B2FF" w14:textId="77777777" w:rsidR="003A1B52" w:rsidRPr="003A1B52" w:rsidRDefault="003A1B52" w:rsidP="003A1B52">
      <w:pPr>
        <w:spacing w:after="0" w:line="240" w:lineRule="auto"/>
        <w:ind w:firstLine="284"/>
        <w:jc w:val="both"/>
        <w:rPr>
          <w:rFonts w:ascii="Times New Roman" w:hAnsi="Times New Roman" w:cs="Times New Roman"/>
          <w:sz w:val="12"/>
          <w:szCs w:val="12"/>
        </w:rPr>
      </w:pPr>
      <w:r w:rsidRPr="003A1B52">
        <w:rPr>
          <w:rFonts w:ascii="Times New Roman" w:hAnsi="Times New Roman" w:cs="Times New Roman"/>
          <w:sz w:val="12"/>
          <w:szCs w:val="12"/>
        </w:rPr>
        <w:t>г) копию решения Правительства Российской Федерации или органа исполнительной власти Самарской области о предоставлении водного объекта в пользование или договора водопользования на право пользования поверхностными водными объектами (договора на оказание услуг по подаче воды) и (или) копию лицензии на водопользование со сроком действия не позднее года, предшествующего текущему финансовому году, заверенные участником отбора, в случае если участник отбора осуществлял полив сельскохозяйственных культур;</w:t>
      </w:r>
    </w:p>
    <w:p w14:paraId="144F9D08" w14:textId="77777777" w:rsidR="003A1B52" w:rsidRPr="003A1B52" w:rsidRDefault="003A1B52" w:rsidP="003A1B52">
      <w:pPr>
        <w:spacing w:after="0" w:line="240" w:lineRule="auto"/>
        <w:ind w:firstLine="284"/>
        <w:jc w:val="both"/>
        <w:rPr>
          <w:rFonts w:ascii="Times New Roman" w:hAnsi="Times New Roman" w:cs="Times New Roman"/>
          <w:sz w:val="12"/>
          <w:szCs w:val="12"/>
        </w:rPr>
      </w:pPr>
      <w:r w:rsidRPr="003A1B52">
        <w:rPr>
          <w:rFonts w:ascii="Times New Roman" w:hAnsi="Times New Roman" w:cs="Times New Roman"/>
          <w:sz w:val="12"/>
          <w:szCs w:val="12"/>
        </w:rPr>
        <w:t>д) копию действующего в текущем финансовом году договора сельскохозяйственного страхования с государственной поддержкой, заверенную участником отбора, в случае если участник отбора осуществлял страхование посевов сельскохозяйственных культур под урожай текущего финансового года;</w:t>
      </w:r>
    </w:p>
    <w:p w14:paraId="4D47FED1" w14:textId="77777777" w:rsidR="003A1B52" w:rsidRPr="003A1B52" w:rsidRDefault="003A1B52" w:rsidP="003A1B52">
      <w:pPr>
        <w:spacing w:after="0" w:line="240" w:lineRule="auto"/>
        <w:ind w:firstLine="284"/>
        <w:jc w:val="both"/>
        <w:rPr>
          <w:rFonts w:ascii="Times New Roman" w:hAnsi="Times New Roman" w:cs="Times New Roman"/>
          <w:sz w:val="12"/>
          <w:szCs w:val="12"/>
        </w:rPr>
      </w:pPr>
      <w:r w:rsidRPr="003A1B52">
        <w:rPr>
          <w:rFonts w:ascii="Times New Roman" w:hAnsi="Times New Roman" w:cs="Times New Roman"/>
          <w:sz w:val="12"/>
          <w:szCs w:val="12"/>
        </w:rPr>
        <w:t>е) справку о размере площадей зерновых, зернобобовых, масличных (за исключением рапса и сои), кормовых культур, многолетних трав прошлых лет, за исключением многолетних трав посева года, предшествующего текущему финансовому году, сорта и гибриды которых включены в Государственный реестр селекционных достижений, допущенных к использованию по Средневолжскому региону допуска, сортовые и посевные качества которых соответствуют требованиям ГОСТ Р 52325-2005, ГОСТ Р 58472-2019, подготовленную на основании данных отчета "О фактически засеянных площадях и высеянных семенах зерновых, зернобобовых, технических, кормовых и других культур" по форме, утвержденной приказом филиала федерального государственного бюджетного учреждения "Российский сельскохозяйственный центр" по Самарской области от 12.02.2019 N 24, подписанную специалистом филиала федерального государственного бюджетного учреждения "Российский сельскохозяйственный центр" по Самарской области;</w:t>
      </w:r>
    </w:p>
    <w:p w14:paraId="5E0779A1" w14:textId="77777777" w:rsidR="003A1B52" w:rsidRPr="003A1B52" w:rsidRDefault="003A1B52" w:rsidP="003A1B52">
      <w:pPr>
        <w:spacing w:after="0" w:line="240" w:lineRule="auto"/>
        <w:ind w:firstLine="284"/>
        <w:jc w:val="both"/>
        <w:rPr>
          <w:rFonts w:ascii="Times New Roman" w:hAnsi="Times New Roman" w:cs="Times New Roman"/>
          <w:sz w:val="12"/>
          <w:szCs w:val="12"/>
        </w:rPr>
      </w:pPr>
      <w:r w:rsidRPr="003A1B52">
        <w:rPr>
          <w:rFonts w:ascii="Times New Roman" w:hAnsi="Times New Roman" w:cs="Times New Roman"/>
          <w:sz w:val="12"/>
          <w:szCs w:val="12"/>
        </w:rPr>
        <w:t>ж) справку о наличии условного поголовья сельскохозяйственных животных и птицы по состоянию на 1 января текущего года согласно приложению 5 к Порядку предоставления субсидий (в случае наличия у участника отбора условного поголовья сельскохозяйственных животных и птицы).</w:t>
      </w:r>
    </w:p>
    <w:p w14:paraId="5FD2104B" w14:textId="4D3EC57D" w:rsidR="003A1B52" w:rsidRPr="003A1B52" w:rsidRDefault="0051674A" w:rsidP="003A1B5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3A1B52" w:rsidRPr="003A1B52">
        <w:rPr>
          <w:rFonts w:ascii="Times New Roman" w:hAnsi="Times New Roman" w:cs="Times New Roman"/>
          <w:sz w:val="12"/>
          <w:szCs w:val="12"/>
        </w:rPr>
        <w:t>Проверка правильности составления документов на предоставление субсидии и подтверждение достоверности содержащихся в них сведений производится на основании заявления участника отбора.</w:t>
      </w:r>
    </w:p>
    <w:p w14:paraId="18C80249" w14:textId="1D44E3FC" w:rsidR="003A1B52" w:rsidRPr="003A1B52" w:rsidRDefault="0051674A" w:rsidP="003A1B5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3A1B52" w:rsidRPr="003A1B52">
        <w:rPr>
          <w:rFonts w:ascii="Times New Roman" w:hAnsi="Times New Roman" w:cs="Times New Roman"/>
          <w:sz w:val="12"/>
          <w:szCs w:val="12"/>
        </w:rPr>
        <w:t xml:space="preserve"> В целях подтверждения правильности составления документов на предоставление субсидии и достоверности содержащихся в них сведений, Управление сельского хозяйства осуществляет:</w:t>
      </w:r>
    </w:p>
    <w:p w14:paraId="4C0C79B8" w14:textId="76EB0E3D" w:rsidR="003A1B52" w:rsidRPr="003A1B52" w:rsidRDefault="003A1B52" w:rsidP="003A1B52">
      <w:pPr>
        <w:spacing w:after="0" w:line="240" w:lineRule="auto"/>
        <w:ind w:firstLine="284"/>
        <w:jc w:val="both"/>
        <w:rPr>
          <w:rFonts w:ascii="Times New Roman" w:hAnsi="Times New Roman" w:cs="Times New Roman"/>
          <w:sz w:val="12"/>
          <w:szCs w:val="12"/>
        </w:rPr>
      </w:pPr>
      <w:r w:rsidRPr="003A1B52">
        <w:rPr>
          <w:rFonts w:ascii="Times New Roman" w:hAnsi="Times New Roman" w:cs="Times New Roman"/>
          <w:sz w:val="12"/>
          <w:szCs w:val="12"/>
        </w:rPr>
        <w:t>регистрацию заявлений о проведении проверки с приложенными документами в порядке их поступления в специальном журнале, листы которого должны быть пронумерованы, прошнурованы, скреплены печатью Управления сельского хозяйства;</w:t>
      </w:r>
    </w:p>
    <w:p w14:paraId="15A66176" w14:textId="77777777" w:rsidR="003A1B52" w:rsidRPr="003A1B52" w:rsidRDefault="003A1B52" w:rsidP="003A1B52">
      <w:pPr>
        <w:spacing w:after="0" w:line="240" w:lineRule="auto"/>
        <w:ind w:firstLine="284"/>
        <w:jc w:val="both"/>
        <w:rPr>
          <w:rFonts w:ascii="Times New Roman" w:hAnsi="Times New Roman" w:cs="Times New Roman"/>
          <w:sz w:val="12"/>
          <w:szCs w:val="12"/>
        </w:rPr>
      </w:pPr>
      <w:r w:rsidRPr="003A1B52">
        <w:rPr>
          <w:rFonts w:ascii="Times New Roman" w:hAnsi="Times New Roman" w:cs="Times New Roman"/>
          <w:sz w:val="12"/>
          <w:szCs w:val="12"/>
        </w:rPr>
        <w:t>рассмотрение предоставленных документов;</w:t>
      </w:r>
    </w:p>
    <w:p w14:paraId="2AF5A8A3" w14:textId="77777777" w:rsidR="003A1B52" w:rsidRPr="003A1B52" w:rsidRDefault="003A1B52" w:rsidP="003A1B52">
      <w:pPr>
        <w:spacing w:after="0" w:line="240" w:lineRule="auto"/>
        <w:ind w:firstLine="284"/>
        <w:jc w:val="both"/>
        <w:rPr>
          <w:rFonts w:ascii="Times New Roman" w:hAnsi="Times New Roman" w:cs="Times New Roman"/>
          <w:sz w:val="12"/>
          <w:szCs w:val="12"/>
        </w:rPr>
      </w:pPr>
      <w:r w:rsidRPr="003A1B52">
        <w:rPr>
          <w:rFonts w:ascii="Times New Roman" w:hAnsi="Times New Roman" w:cs="Times New Roman"/>
          <w:sz w:val="12"/>
          <w:szCs w:val="12"/>
        </w:rPr>
        <w:t>проверку соответствия представленных документов требованиям, установленным Порядком предоставления субсидий, в том числе посредством взаимодействия с органами исполнительной власти Самарской области;</w:t>
      </w:r>
    </w:p>
    <w:p w14:paraId="2D53349B" w14:textId="77777777" w:rsidR="003A1B52" w:rsidRPr="003A1B52" w:rsidRDefault="003A1B52" w:rsidP="003A1B52">
      <w:pPr>
        <w:spacing w:after="0" w:line="240" w:lineRule="auto"/>
        <w:ind w:firstLine="284"/>
        <w:jc w:val="both"/>
        <w:rPr>
          <w:rFonts w:ascii="Times New Roman" w:hAnsi="Times New Roman" w:cs="Times New Roman"/>
          <w:sz w:val="12"/>
          <w:szCs w:val="12"/>
        </w:rPr>
      </w:pPr>
      <w:r w:rsidRPr="003A1B52">
        <w:rPr>
          <w:rFonts w:ascii="Times New Roman" w:hAnsi="Times New Roman" w:cs="Times New Roman"/>
          <w:sz w:val="12"/>
          <w:szCs w:val="12"/>
        </w:rPr>
        <w:t xml:space="preserve">принятие решения о подтверждении или отказе в подтверждении правильности составления документов на предоставление субсидии и достоверности содержащихся в них сведений. </w:t>
      </w:r>
    </w:p>
    <w:p w14:paraId="6C15EB68" w14:textId="77777777" w:rsidR="003A1B52" w:rsidRPr="003A1B52" w:rsidRDefault="003A1B52" w:rsidP="003A1B52">
      <w:pPr>
        <w:spacing w:after="0" w:line="240" w:lineRule="auto"/>
        <w:ind w:firstLine="284"/>
        <w:jc w:val="both"/>
        <w:rPr>
          <w:rFonts w:ascii="Times New Roman" w:hAnsi="Times New Roman" w:cs="Times New Roman"/>
          <w:sz w:val="12"/>
          <w:szCs w:val="12"/>
        </w:rPr>
      </w:pPr>
      <w:r w:rsidRPr="003A1B52">
        <w:rPr>
          <w:rFonts w:ascii="Times New Roman" w:hAnsi="Times New Roman" w:cs="Times New Roman"/>
          <w:sz w:val="12"/>
          <w:szCs w:val="12"/>
        </w:rPr>
        <w:t xml:space="preserve">6. Основаниями для отказа в подтверждении  правильности составления документов на предоставление субсидии и достоверности содержащихся в них  сведений являются: </w:t>
      </w:r>
    </w:p>
    <w:p w14:paraId="1FF4F177" w14:textId="328E363E" w:rsidR="003A1B52" w:rsidRPr="003A1B52" w:rsidRDefault="003A1B52" w:rsidP="003A1B52">
      <w:pPr>
        <w:spacing w:after="0" w:line="240" w:lineRule="auto"/>
        <w:ind w:firstLine="284"/>
        <w:jc w:val="both"/>
        <w:rPr>
          <w:rFonts w:ascii="Times New Roman" w:hAnsi="Times New Roman" w:cs="Times New Roman"/>
          <w:sz w:val="12"/>
          <w:szCs w:val="12"/>
        </w:rPr>
      </w:pPr>
      <w:r w:rsidRPr="003A1B52">
        <w:rPr>
          <w:rFonts w:ascii="Times New Roman" w:hAnsi="Times New Roman" w:cs="Times New Roman"/>
          <w:sz w:val="12"/>
          <w:szCs w:val="12"/>
        </w:rPr>
        <w:t>представление документов не в полном объеме и (или) не соответствующих требованиям Порядка предоставления субсидий;</w:t>
      </w:r>
    </w:p>
    <w:p w14:paraId="12E01F4D" w14:textId="14C3BA93" w:rsidR="003A1B52" w:rsidRPr="003A1B52" w:rsidRDefault="003A1B52" w:rsidP="003A1B52">
      <w:pPr>
        <w:spacing w:after="0" w:line="240" w:lineRule="auto"/>
        <w:ind w:firstLine="284"/>
        <w:jc w:val="both"/>
        <w:rPr>
          <w:rFonts w:ascii="Times New Roman" w:hAnsi="Times New Roman" w:cs="Times New Roman"/>
          <w:sz w:val="12"/>
          <w:szCs w:val="12"/>
        </w:rPr>
      </w:pPr>
      <w:r w:rsidRPr="003A1B52">
        <w:rPr>
          <w:rFonts w:ascii="Times New Roman" w:hAnsi="Times New Roman" w:cs="Times New Roman"/>
          <w:sz w:val="12"/>
          <w:szCs w:val="12"/>
        </w:rPr>
        <w:t>выявление недостоверности сведений в представленных документах.</w:t>
      </w:r>
    </w:p>
    <w:p w14:paraId="3B1D81DF" w14:textId="33D948E8" w:rsidR="003A1B52" w:rsidRPr="003A1B52" w:rsidRDefault="003A1B52" w:rsidP="003A1B52">
      <w:pPr>
        <w:spacing w:after="0" w:line="240" w:lineRule="auto"/>
        <w:ind w:firstLine="284"/>
        <w:jc w:val="both"/>
        <w:rPr>
          <w:rFonts w:ascii="Times New Roman" w:hAnsi="Times New Roman" w:cs="Times New Roman"/>
          <w:sz w:val="12"/>
          <w:szCs w:val="12"/>
        </w:rPr>
      </w:pPr>
      <w:r w:rsidRPr="003A1B52">
        <w:rPr>
          <w:rFonts w:ascii="Times New Roman" w:hAnsi="Times New Roman" w:cs="Times New Roman"/>
          <w:sz w:val="12"/>
          <w:szCs w:val="12"/>
        </w:rPr>
        <w:t>7. Срок принятия решения о подтверждении или отказе в подтверждении правильности составления документов на предоставление субсидии и достоверности содержащихся сведений в предоставленных документах составляет 10 рабочих дней со дня регистрации заявления о проверке правильности составления документов на получение субсидий и достоверности содержащихся в них сведений.</w:t>
      </w:r>
    </w:p>
    <w:p w14:paraId="760C2AFD" w14:textId="31CECC44" w:rsidR="003A1B52" w:rsidRPr="003A1B52" w:rsidRDefault="003A1B52" w:rsidP="003A1B52">
      <w:pPr>
        <w:spacing w:after="0" w:line="240" w:lineRule="auto"/>
        <w:ind w:firstLine="284"/>
        <w:jc w:val="both"/>
        <w:rPr>
          <w:rFonts w:ascii="Times New Roman" w:hAnsi="Times New Roman" w:cs="Times New Roman"/>
          <w:sz w:val="12"/>
          <w:szCs w:val="12"/>
        </w:rPr>
      </w:pPr>
      <w:r w:rsidRPr="003A1B52">
        <w:rPr>
          <w:rFonts w:ascii="Times New Roman" w:hAnsi="Times New Roman" w:cs="Times New Roman"/>
          <w:sz w:val="12"/>
          <w:szCs w:val="12"/>
        </w:rPr>
        <w:t>8. В случае принятия решения об отказе в подтверждении правильности составления документов на предоставление субсидии и (или) достоверности содержащихся в них сведений представленные участником отбора документы подлежат возврату с мотивированным отказом (в письменной форме).</w:t>
      </w:r>
    </w:p>
    <w:p w14:paraId="73FED865" w14:textId="657F1A54" w:rsidR="003A1B52" w:rsidRDefault="003A1B52" w:rsidP="003A1B52">
      <w:pPr>
        <w:spacing w:after="0" w:line="240" w:lineRule="auto"/>
        <w:ind w:firstLine="284"/>
        <w:jc w:val="both"/>
        <w:rPr>
          <w:rFonts w:ascii="Times New Roman" w:hAnsi="Times New Roman" w:cs="Times New Roman"/>
          <w:sz w:val="12"/>
          <w:szCs w:val="12"/>
        </w:rPr>
      </w:pPr>
      <w:r w:rsidRPr="003A1B52">
        <w:rPr>
          <w:rFonts w:ascii="Times New Roman" w:hAnsi="Times New Roman" w:cs="Times New Roman"/>
          <w:sz w:val="12"/>
          <w:szCs w:val="12"/>
        </w:rPr>
        <w:t>9. Участник отбора после устранения причин, послуживших основанием для отказа, вправе вновь обратиться с заявлением о подтверждении правильности составления документов и достоверности содержащихся в них сведений.</w:t>
      </w:r>
    </w:p>
    <w:p w14:paraId="5821E93F" w14:textId="77777777" w:rsidR="0051674A" w:rsidRDefault="0051674A" w:rsidP="003A1B52">
      <w:pPr>
        <w:spacing w:after="0" w:line="240" w:lineRule="auto"/>
        <w:ind w:firstLine="284"/>
        <w:jc w:val="both"/>
        <w:rPr>
          <w:rFonts w:ascii="Times New Roman" w:hAnsi="Times New Roman" w:cs="Times New Roman"/>
          <w:sz w:val="12"/>
          <w:szCs w:val="12"/>
        </w:rPr>
      </w:pPr>
    </w:p>
    <w:p w14:paraId="3847E04F" w14:textId="77777777" w:rsidR="0076031C" w:rsidRPr="0076031C" w:rsidRDefault="0076031C" w:rsidP="0076031C">
      <w:pPr>
        <w:spacing w:after="0" w:line="240" w:lineRule="auto"/>
        <w:ind w:firstLine="284"/>
        <w:jc w:val="center"/>
        <w:rPr>
          <w:rFonts w:ascii="Times New Roman" w:hAnsi="Times New Roman" w:cs="Times New Roman"/>
          <w:sz w:val="12"/>
          <w:szCs w:val="12"/>
        </w:rPr>
      </w:pPr>
      <w:r w:rsidRPr="0076031C">
        <w:rPr>
          <w:rFonts w:ascii="Times New Roman" w:hAnsi="Times New Roman" w:cs="Times New Roman"/>
          <w:sz w:val="12"/>
          <w:szCs w:val="12"/>
        </w:rPr>
        <w:t>Администрация</w:t>
      </w:r>
    </w:p>
    <w:p w14:paraId="7A95D781" w14:textId="04FD8D19" w:rsidR="0076031C" w:rsidRPr="0076031C" w:rsidRDefault="0076031C" w:rsidP="0076031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76031C">
        <w:rPr>
          <w:rFonts w:ascii="Times New Roman" w:hAnsi="Times New Roman" w:cs="Times New Roman"/>
          <w:sz w:val="12"/>
          <w:szCs w:val="12"/>
        </w:rPr>
        <w:t xml:space="preserve">Антоновка </w:t>
      </w:r>
    </w:p>
    <w:p w14:paraId="0A9C3033" w14:textId="2ED5AE66" w:rsidR="0076031C" w:rsidRPr="0076031C" w:rsidRDefault="0076031C" w:rsidP="0076031C">
      <w:pPr>
        <w:spacing w:after="0" w:line="240" w:lineRule="auto"/>
        <w:ind w:firstLine="284"/>
        <w:jc w:val="center"/>
        <w:rPr>
          <w:rFonts w:ascii="Times New Roman" w:hAnsi="Times New Roman" w:cs="Times New Roman"/>
          <w:sz w:val="12"/>
          <w:szCs w:val="12"/>
        </w:rPr>
      </w:pPr>
      <w:r w:rsidRPr="0076031C">
        <w:rPr>
          <w:rFonts w:ascii="Times New Roman" w:hAnsi="Times New Roman" w:cs="Times New Roman"/>
          <w:sz w:val="12"/>
          <w:szCs w:val="12"/>
        </w:rPr>
        <w:t xml:space="preserve"> му</w:t>
      </w:r>
      <w:r>
        <w:rPr>
          <w:rFonts w:ascii="Times New Roman" w:hAnsi="Times New Roman" w:cs="Times New Roman"/>
          <w:sz w:val="12"/>
          <w:szCs w:val="12"/>
        </w:rPr>
        <w:t xml:space="preserve">ниципального района </w:t>
      </w:r>
      <w:r w:rsidRPr="0076031C">
        <w:rPr>
          <w:rFonts w:ascii="Times New Roman" w:hAnsi="Times New Roman" w:cs="Times New Roman"/>
          <w:sz w:val="12"/>
          <w:szCs w:val="12"/>
        </w:rPr>
        <w:t>Сергиевский</w:t>
      </w:r>
    </w:p>
    <w:p w14:paraId="24F1CED3" w14:textId="77777777" w:rsidR="0076031C" w:rsidRPr="0076031C" w:rsidRDefault="0076031C" w:rsidP="0076031C">
      <w:pPr>
        <w:spacing w:after="0" w:line="240" w:lineRule="auto"/>
        <w:ind w:firstLine="284"/>
        <w:jc w:val="center"/>
        <w:rPr>
          <w:rFonts w:ascii="Times New Roman" w:hAnsi="Times New Roman" w:cs="Times New Roman"/>
          <w:sz w:val="12"/>
          <w:szCs w:val="12"/>
        </w:rPr>
      </w:pPr>
      <w:r w:rsidRPr="0076031C">
        <w:rPr>
          <w:rFonts w:ascii="Times New Roman" w:hAnsi="Times New Roman" w:cs="Times New Roman"/>
          <w:sz w:val="12"/>
          <w:szCs w:val="12"/>
        </w:rPr>
        <w:t>Самарской области</w:t>
      </w:r>
    </w:p>
    <w:p w14:paraId="6B983444" w14:textId="77777777" w:rsidR="0076031C" w:rsidRPr="0076031C" w:rsidRDefault="0076031C" w:rsidP="0076031C">
      <w:pPr>
        <w:spacing w:after="0" w:line="240" w:lineRule="auto"/>
        <w:ind w:firstLine="284"/>
        <w:jc w:val="center"/>
        <w:rPr>
          <w:rFonts w:ascii="Times New Roman" w:hAnsi="Times New Roman" w:cs="Times New Roman"/>
          <w:sz w:val="12"/>
          <w:szCs w:val="12"/>
        </w:rPr>
      </w:pPr>
      <w:r w:rsidRPr="0076031C">
        <w:rPr>
          <w:rFonts w:ascii="Times New Roman" w:hAnsi="Times New Roman" w:cs="Times New Roman"/>
          <w:sz w:val="12"/>
          <w:szCs w:val="12"/>
        </w:rPr>
        <w:t>ПОСТАНОВЛЕНИЕ</w:t>
      </w:r>
    </w:p>
    <w:p w14:paraId="096E2184" w14:textId="6B7FE9E1" w:rsidR="0076031C" w:rsidRDefault="0076031C" w:rsidP="0076031C">
      <w:pPr>
        <w:spacing w:after="0" w:line="240" w:lineRule="auto"/>
        <w:ind w:firstLine="284"/>
        <w:rPr>
          <w:rFonts w:ascii="Times New Roman" w:hAnsi="Times New Roman" w:cs="Times New Roman"/>
          <w:sz w:val="12"/>
          <w:szCs w:val="12"/>
        </w:rPr>
      </w:pPr>
      <w:r w:rsidRPr="0076031C">
        <w:rPr>
          <w:rFonts w:ascii="Times New Roman" w:hAnsi="Times New Roman" w:cs="Times New Roman"/>
          <w:sz w:val="12"/>
          <w:szCs w:val="12"/>
        </w:rPr>
        <w:t>«08» апреля 2022г.</w:t>
      </w:r>
      <w:r>
        <w:rPr>
          <w:rFonts w:ascii="Times New Roman" w:hAnsi="Times New Roman" w:cs="Times New Roman"/>
          <w:sz w:val="12"/>
          <w:szCs w:val="12"/>
        </w:rPr>
        <w:t xml:space="preserve">                                                                                                                                                                                                        №</w:t>
      </w:r>
      <w:r w:rsidRPr="0076031C">
        <w:rPr>
          <w:rFonts w:ascii="Times New Roman" w:hAnsi="Times New Roman" w:cs="Times New Roman"/>
          <w:sz w:val="12"/>
          <w:szCs w:val="12"/>
        </w:rPr>
        <w:t>10</w:t>
      </w:r>
    </w:p>
    <w:p w14:paraId="116C82C7" w14:textId="722A5269" w:rsidR="0076031C" w:rsidRPr="0076031C" w:rsidRDefault="0076031C" w:rsidP="0076031C">
      <w:pPr>
        <w:spacing w:after="0" w:line="240" w:lineRule="auto"/>
        <w:ind w:firstLine="284"/>
        <w:jc w:val="center"/>
        <w:rPr>
          <w:rFonts w:ascii="Times New Roman" w:hAnsi="Times New Roman" w:cs="Times New Roman"/>
          <w:sz w:val="12"/>
          <w:szCs w:val="12"/>
        </w:rPr>
      </w:pPr>
      <w:r w:rsidRPr="0076031C">
        <w:rPr>
          <w:rFonts w:ascii="Times New Roman" w:hAnsi="Times New Roman" w:cs="Times New Roman"/>
          <w:sz w:val="12"/>
          <w:szCs w:val="12"/>
        </w:rPr>
        <w:t>Об утверждении Положения о составе, порядке подготовки генерального плана сельского поселения Антоновка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0AE1D3DA"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 xml:space="preserve">В соответствии с Градостроительным КодексомРоссийской Федерации, Федеральным законом от 06.10.2003 года №131-ФЗ «Об общих принципах организации местного самоуправления в Российской Федерации», руководствуясь Уставом сельского поселения Антоновка муниципального района Сергиевский, администрация сельского поселения Антоновка муниципального района Сергиевский </w:t>
      </w:r>
    </w:p>
    <w:p w14:paraId="14891795"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ПОСТАНОВЛЯЕТ:</w:t>
      </w:r>
    </w:p>
    <w:p w14:paraId="6A5A6A3F" w14:textId="4628CDAC" w:rsidR="0076031C" w:rsidRPr="0076031C" w:rsidRDefault="0076031C" w:rsidP="0076031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6031C">
        <w:rPr>
          <w:rFonts w:ascii="Times New Roman" w:hAnsi="Times New Roman" w:cs="Times New Roman"/>
          <w:sz w:val="12"/>
          <w:szCs w:val="12"/>
        </w:rPr>
        <w:t>Утвердить прилагаемое Положение о составе, порядке подготовки генерального плана сельского поселения Антоновка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29AAD8CA"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2. Постановление Администрации сельского поселения Антоновка муниципального района Сергиевский «Об утверждении Положения о составе, порядке подготовки генерального плана сельского поселения Антоновка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 № 54 от 22.12.2017 г. признать утратившим силу.</w:t>
      </w:r>
    </w:p>
    <w:p w14:paraId="1A4B986C"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14:paraId="6123354F"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4. Настоящее постановление вступает в силу со дня его официального опубликования.</w:t>
      </w:r>
    </w:p>
    <w:p w14:paraId="6C8BBAF5" w14:textId="5A3B0E3B"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lastRenderedPageBreak/>
        <w:t>5. Контроль за выполнением настоящего п</w:t>
      </w:r>
      <w:r>
        <w:rPr>
          <w:rFonts w:ascii="Times New Roman" w:hAnsi="Times New Roman" w:cs="Times New Roman"/>
          <w:sz w:val="12"/>
          <w:szCs w:val="12"/>
        </w:rPr>
        <w:t>остановления оставляю за собой.</w:t>
      </w:r>
    </w:p>
    <w:p w14:paraId="47902923" w14:textId="77777777" w:rsidR="0076031C" w:rsidRPr="0076031C" w:rsidRDefault="0076031C" w:rsidP="0076031C">
      <w:pPr>
        <w:spacing w:after="0" w:line="240" w:lineRule="auto"/>
        <w:ind w:firstLine="284"/>
        <w:jc w:val="right"/>
        <w:rPr>
          <w:rFonts w:ascii="Times New Roman" w:hAnsi="Times New Roman" w:cs="Times New Roman"/>
          <w:sz w:val="12"/>
          <w:szCs w:val="12"/>
        </w:rPr>
      </w:pPr>
      <w:r w:rsidRPr="0076031C">
        <w:rPr>
          <w:rFonts w:ascii="Times New Roman" w:hAnsi="Times New Roman" w:cs="Times New Roman"/>
          <w:sz w:val="12"/>
          <w:szCs w:val="12"/>
        </w:rPr>
        <w:t>Глава сельского поселения Антоновка</w:t>
      </w:r>
    </w:p>
    <w:p w14:paraId="269DD7D5" w14:textId="77777777" w:rsidR="0076031C" w:rsidRDefault="0076031C" w:rsidP="0076031C">
      <w:pPr>
        <w:spacing w:after="0" w:line="240" w:lineRule="auto"/>
        <w:ind w:firstLine="284"/>
        <w:jc w:val="right"/>
        <w:rPr>
          <w:rFonts w:ascii="Times New Roman" w:hAnsi="Times New Roman" w:cs="Times New Roman"/>
          <w:sz w:val="12"/>
          <w:szCs w:val="12"/>
        </w:rPr>
      </w:pPr>
      <w:r w:rsidRPr="0076031C">
        <w:rPr>
          <w:rFonts w:ascii="Times New Roman" w:hAnsi="Times New Roman" w:cs="Times New Roman"/>
          <w:sz w:val="12"/>
          <w:szCs w:val="12"/>
        </w:rPr>
        <w:t xml:space="preserve">муниципального района Сергиевский                     </w:t>
      </w:r>
    </w:p>
    <w:p w14:paraId="0086FF5B" w14:textId="106DDD86" w:rsidR="0076031C" w:rsidRPr="0076031C" w:rsidRDefault="0076031C" w:rsidP="0076031C">
      <w:pPr>
        <w:spacing w:after="0" w:line="240" w:lineRule="auto"/>
        <w:ind w:firstLine="284"/>
        <w:jc w:val="right"/>
        <w:rPr>
          <w:rFonts w:ascii="Times New Roman" w:hAnsi="Times New Roman" w:cs="Times New Roman"/>
          <w:sz w:val="12"/>
          <w:szCs w:val="12"/>
        </w:rPr>
      </w:pPr>
      <w:r w:rsidRPr="0076031C">
        <w:rPr>
          <w:rFonts w:ascii="Times New Roman" w:hAnsi="Times New Roman" w:cs="Times New Roman"/>
          <w:sz w:val="12"/>
          <w:szCs w:val="12"/>
        </w:rPr>
        <w:t xml:space="preserve">                 К.Е.Долгаев</w:t>
      </w:r>
    </w:p>
    <w:p w14:paraId="5FDB2803" w14:textId="77777777" w:rsidR="0076031C" w:rsidRDefault="0076031C" w:rsidP="0076031C">
      <w:pPr>
        <w:spacing w:after="0" w:line="240" w:lineRule="auto"/>
        <w:ind w:firstLine="284"/>
        <w:jc w:val="right"/>
        <w:rPr>
          <w:rFonts w:ascii="Times New Roman" w:hAnsi="Times New Roman" w:cs="Times New Roman"/>
          <w:sz w:val="12"/>
          <w:szCs w:val="12"/>
        </w:rPr>
      </w:pPr>
    </w:p>
    <w:p w14:paraId="11A4E19C" w14:textId="77777777" w:rsidR="0076031C" w:rsidRPr="0076031C" w:rsidRDefault="0076031C" w:rsidP="0076031C">
      <w:pPr>
        <w:spacing w:after="0" w:line="240" w:lineRule="auto"/>
        <w:ind w:firstLine="284"/>
        <w:jc w:val="right"/>
        <w:rPr>
          <w:rFonts w:ascii="Times New Roman" w:hAnsi="Times New Roman" w:cs="Times New Roman"/>
          <w:sz w:val="12"/>
          <w:szCs w:val="12"/>
        </w:rPr>
      </w:pPr>
      <w:r w:rsidRPr="0076031C">
        <w:rPr>
          <w:rFonts w:ascii="Times New Roman" w:hAnsi="Times New Roman" w:cs="Times New Roman"/>
          <w:sz w:val="12"/>
          <w:szCs w:val="12"/>
        </w:rPr>
        <w:t xml:space="preserve">  Приложение </w:t>
      </w:r>
    </w:p>
    <w:p w14:paraId="7D6FD783" w14:textId="77777777" w:rsidR="0076031C" w:rsidRPr="0076031C" w:rsidRDefault="0076031C" w:rsidP="0076031C">
      <w:pPr>
        <w:spacing w:after="0" w:line="240" w:lineRule="auto"/>
        <w:ind w:firstLine="284"/>
        <w:jc w:val="right"/>
        <w:rPr>
          <w:rFonts w:ascii="Times New Roman" w:hAnsi="Times New Roman" w:cs="Times New Roman"/>
          <w:sz w:val="12"/>
          <w:szCs w:val="12"/>
        </w:rPr>
      </w:pPr>
      <w:r w:rsidRPr="0076031C">
        <w:rPr>
          <w:rFonts w:ascii="Times New Roman" w:hAnsi="Times New Roman" w:cs="Times New Roman"/>
          <w:sz w:val="12"/>
          <w:szCs w:val="12"/>
        </w:rPr>
        <w:t xml:space="preserve">к  постановлению Администрации </w:t>
      </w:r>
    </w:p>
    <w:p w14:paraId="46ABC57C" w14:textId="77777777" w:rsidR="0076031C" w:rsidRPr="0076031C" w:rsidRDefault="0076031C" w:rsidP="0076031C">
      <w:pPr>
        <w:spacing w:after="0" w:line="240" w:lineRule="auto"/>
        <w:ind w:firstLine="284"/>
        <w:jc w:val="right"/>
        <w:rPr>
          <w:rFonts w:ascii="Times New Roman" w:hAnsi="Times New Roman" w:cs="Times New Roman"/>
          <w:sz w:val="12"/>
          <w:szCs w:val="12"/>
        </w:rPr>
      </w:pPr>
      <w:r w:rsidRPr="0076031C">
        <w:rPr>
          <w:rFonts w:ascii="Times New Roman" w:hAnsi="Times New Roman" w:cs="Times New Roman"/>
          <w:sz w:val="12"/>
          <w:szCs w:val="12"/>
        </w:rPr>
        <w:t>сельского поселения Антоновка</w:t>
      </w:r>
    </w:p>
    <w:p w14:paraId="46C3FA7E" w14:textId="77777777" w:rsidR="0076031C" w:rsidRPr="0076031C" w:rsidRDefault="0076031C" w:rsidP="0076031C">
      <w:pPr>
        <w:spacing w:after="0" w:line="240" w:lineRule="auto"/>
        <w:ind w:firstLine="284"/>
        <w:jc w:val="right"/>
        <w:rPr>
          <w:rFonts w:ascii="Times New Roman" w:hAnsi="Times New Roman" w:cs="Times New Roman"/>
          <w:sz w:val="12"/>
          <w:szCs w:val="12"/>
        </w:rPr>
      </w:pPr>
      <w:r w:rsidRPr="0076031C">
        <w:rPr>
          <w:rFonts w:ascii="Times New Roman" w:hAnsi="Times New Roman" w:cs="Times New Roman"/>
          <w:sz w:val="12"/>
          <w:szCs w:val="12"/>
        </w:rPr>
        <w:t>муниципального района Сергиевский</w:t>
      </w:r>
    </w:p>
    <w:p w14:paraId="676D8272" w14:textId="77777777" w:rsidR="0076031C" w:rsidRPr="0076031C" w:rsidRDefault="0076031C" w:rsidP="0076031C">
      <w:pPr>
        <w:spacing w:after="0" w:line="240" w:lineRule="auto"/>
        <w:ind w:firstLine="284"/>
        <w:jc w:val="right"/>
        <w:rPr>
          <w:rFonts w:ascii="Times New Roman" w:hAnsi="Times New Roman" w:cs="Times New Roman"/>
          <w:sz w:val="12"/>
          <w:szCs w:val="12"/>
        </w:rPr>
      </w:pPr>
      <w:r w:rsidRPr="0076031C">
        <w:rPr>
          <w:rFonts w:ascii="Times New Roman" w:hAnsi="Times New Roman" w:cs="Times New Roman"/>
          <w:sz w:val="12"/>
          <w:szCs w:val="12"/>
        </w:rPr>
        <w:t>№ 10 от «22» декабря 2022 г.</w:t>
      </w:r>
    </w:p>
    <w:p w14:paraId="0341BCF9" w14:textId="1BA64A32" w:rsidR="0076031C" w:rsidRPr="0076031C" w:rsidRDefault="0076031C" w:rsidP="0076031C">
      <w:pPr>
        <w:spacing w:after="0" w:line="240" w:lineRule="auto"/>
        <w:jc w:val="both"/>
        <w:rPr>
          <w:rFonts w:ascii="Times New Roman" w:hAnsi="Times New Roman" w:cs="Times New Roman"/>
          <w:sz w:val="12"/>
          <w:szCs w:val="12"/>
        </w:rPr>
      </w:pPr>
    </w:p>
    <w:p w14:paraId="4258FF75" w14:textId="513AB0DF" w:rsidR="0076031C" w:rsidRPr="0076031C" w:rsidRDefault="0076031C" w:rsidP="0076031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Положение </w:t>
      </w:r>
      <w:r w:rsidRPr="0076031C">
        <w:rPr>
          <w:rFonts w:ascii="Times New Roman" w:hAnsi="Times New Roman" w:cs="Times New Roman"/>
          <w:sz w:val="12"/>
          <w:szCs w:val="12"/>
        </w:rPr>
        <w:t>о составе, порядке подготовки генерального плана сельского поселения Антоновка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6B4CFFF0"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 xml:space="preserve"> </w:t>
      </w:r>
    </w:p>
    <w:p w14:paraId="15500DCE" w14:textId="557926D2" w:rsidR="0076031C" w:rsidRPr="0076031C" w:rsidRDefault="0076031C" w:rsidP="0076031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1. </w:t>
      </w:r>
      <w:r w:rsidRPr="0076031C">
        <w:rPr>
          <w:rFonts w:ascii="Times New Roman" w:hAnsi="Times New Roman" w:cs="Times New Roman"/>
          <w:sz w:val="12"/>
          <w:szCs w:val="12"/>
        </w:rPr>
        <w:t>Общие положения.</w:t>
      </w:r>
    </w:p>
    <w:p w14:paraId="3B2E55BA"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1.1. Настоящее Положение разработано в соответствии со статьями 9, 18, 23, 24, 25, 26 Градостроительного кодекса Российской Федерации (далее -ГрК РФ), и определяет:</w:t>
      </w:r>
    </w:p>
    <w:p w14:paraId="7B9B9BC1" w14:textId="23D32B25"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 состав, порядок подготовки Генерального плана сельского поселения Антоновка;</w:t>
      </w:r>
    </w:p>
    <w:p w14:paraId="1BB33D7E" w14:textId="772AF0A5"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2) порядок подготовки изменений и внесения их в Генеральный план сельского поселения Антоновка;</w:t>
      </w:r>
    </w:p>
    <w:p w14:paraId="464AC059"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1.2. Генеральный план сельского поселения Антоновка; (далее - Генеральный план) является документом территориального планирования сельского поселения, направленным на определение назначения территорий сельского поселения исходя из совокупности социальных, экономических, экологических и иных факторов.</w:t>
      </w:r>
    </w:p>
    <w:p w14:paraId="3CC1EB4D"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1.3. Целью разработки Генерального плана является обеспечение на основе территориального планирования:</w:t>
      </w:r>
    </w:p>
    <w:p w14:paraId="766CC20F" w14:textId="5F9B522C"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 устойчивого развития территорий и создание благоприятной среды жизнедеятельности;</w:t>
      </w:r>
    </w:p>
    <w:p w14:paraId="455DB887" w14:textId="64AC4ACF"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2) сбалансированного учета природных, экологических, экономических, социальных и иных факторов;</w:t>
      </w:r>
    </w:p>
    <w:p w14:paraId="377CEF48" w14:textId="40BEC576"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3) развития инженерной, транспортной и социальной инфраструктур;</w:t>
      </w:r>
    </w:p>
    <w:p w14:paraId="4EF467A2" w14:textId="71AA06AC"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4) учета интересов граждан и их объединений;</w:t>
      </w:r>
    </w:p>
    <w:p w14:paraId="1138A0D3" w14:textId="22CEE74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5) регулирования и стимулирования инвестиционной деятельности.</w:t>
      </w:r>
    </w:p>
    <w:p w14:paraId="447E7281"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1.4. Генеральный план является обязательным документом для органов государственной власти, местного самоуправления при принятии ими решений и реализации этих решений.</w:t>
      </w:r>
    </w:p>
    <w:p w14:paraId="41FB8D04"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1.5. Генеральный план является документом постоянного действия, если в решении о его утверждении не установлено иное.</w:t>
      </w:r>
    </w:p>
    <w:p w14:paraId="6A5D973C"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1.6. Подготовка Генерального плана осуществляется применительно ко всей территории сельского поселения.</w:t>
      </w:r>
    </w:p>
    <w:p w14:paraId="237FCF43"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1.7. В Генеральный план могут вноситься изменения по мере необходимости.</w:t>
      </w:r>
    </w:p>
    <w:p w14:paraId="793EF77B"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1.8. Объектом мониторинга является фактическое и планируемое использование территории сельского поселения Антоновка муниципального района Сергиевский Самарской области.</w:t>
      </w:r>
    </w:p>
    <w:p w14:paraId="7FA92816"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1.9. Мониторинг осуществляется путем сбора, систематизации и анализа сведений о показателях реализации генерального плана сельского поселения Антоновка муниципального района Сергиевский Самарской области.</w:t>
      </w:r>
    </w:p>
    <w:p w14:paraId="1773BE51"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1.10. Целью осуществления мониторинга является оценка градостроительного развития сельского поселения Антоновка муниципального района Сергиевский Самарской области для реализации генерального плана сельского поселения Антоновка муниципального района Сергиевский Самарской области для определения необходимости его корректировки и (или) внесения изменений в генеральный план сельского поселения Антоновка муниципального района Сергиевский Самарской области.</w:t>
      </w:r>
    </w:p>
    <w:p w14:paraId="4E58F9AC"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1.11. Мониторинг осуществляется посредством выполнения информационных, аналитических, методических, технических работ, а также работ по подготовке предложений о совершенствовании и корректировке хода реализации генерального плана сельского поселения Антоновка муниципального района Сергиевский Самарской области.</w:t>
      </w:r>
    </w:p>
    <w:p w14:paraId="466F29EE"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1.12. Мониторинг осуществляется Администрацией сельского поселения Антоновка муниципального района Сергиевский Самарской области, которая подготавливает и утверждает отчет о реализации генерального плана сельского поселения Антоновка муниципального района Сергиевский Самарской области не позднее 1 марта текущего года, следующего за отчетным.</w:t>
      </w:r>
    </w:p>
    <w:p w14:paraId="31A85F43"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1.13. Реализация Генерального плана осуществляется в порядке, предусмотренном статьей 26 ГрК РФ.</w:t>
      </w:r>
    </w:p>
    <w:p w14:paraId="235B51FA"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1.14. Реализация документов территориального планирования осуществляется путем:</w:t>
      </w:r>
    </w:p>
    <w:p w14:paraId="0164A5FC"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 подготовки и утверждения документации по планировке территории в соответствии с документами территориального планирования;</w:t>
      </w:r>
    </w:p>
    <w:p w14:paraId="0D4076F0"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7D1F861D"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14:paraId="3D690354" w14:textId="4F51C778" w:rsidR="0076031C" w:rsidRPr="0076031C" w:rsidRDefault="0076031C" w:rsidP="0076031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1.15. </w:t>
      </w:r>
      <w:r w:rsidRPr="0076031C">
        <w:rPr>
          <w:rFonts w:ascii="Times New Roman" w:hAnsi="Times New Roman" w:cs="Times New Roman"/>
          <w:sz w:val="12"/>
          <w:szCs w:val="12"/>
        </w:rPr>
        <w:t>Реализация генерального плана поселения, осуществляется путем выполнения мероприятий, которые предусмотрены программами, утвержденными администрацией поселения, и реализуемыми за счет средств местного бюджета, или нормативными правовыми актами администрации поселения, или в установленном администрацией поселения, порядке решениями главных распорядителей средств местного бюджета, программой комплексного развития систем коммунальной инфраструктуры поселения, программой комплексного развития транспортной инфраструктуры поселения,  программой комплексного развития социальной инфраструктуры поселения, и (приналичии) инвестиционной программой организаций коммунального комплекса.</w:t>
      </w:r>
    </w:p>
    <w:p w14:paraId="00B18842"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1.16. Программа комплексного развития систем коммунальной инфраструктуры поселения, программа комплексного развития транспортной инфраструктуры поселения,  программа комплексного развития социальной инфраструктуры поселений, разрабатываются органами местного самоуправления поселения, и подлежат утверждению органами местного самоуправления таких поселений, в шестимесячный срок с даты утверждения генеральных планов соответствующих поселений. В случае принятия собранием представителей сельского поселения предусмотренного частью 6 статьи 18 Гр Кодекса РФ решения об отсутствии необходимости подготовки его генерального плана программа комплексного развития такого сельского поселения разработке и утверждению не подлежит.</w:t>
      </w:r>
    </w:p>
    <w:p w14:paraId="35C4FE2E"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1.17. Программа комплексного развития систем коммунальной инфраструктуры поселения,  программа комплексного развития транспортной инфраструктуры поселения, программа комплексного развития социальной инфраструктуры поселения, содержат графики выполнения мероприятий, предусмотренных указанными программами.</w:t>
      </w:r>
    </w:p>
    <w:p w14:paraId="6157F903"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1.18. Проекты программы комплексного развития систем коммунальной инфраструктуры поселения, программы комплексного развития транспортной инфраструктуры поселения, программы комплексного развития социальной инфраструктуры поселения, подлежат размещению на официальном сайте администрации муниципального района Сергиевский в информационно-телекоммуникационной сети "Интернет"  и опубликованию в порядке, установленном Уставом, не менее чем за тридцать дней до их утверждения.</w:t>
      </w:r>
    </w:p>
    <w:p w14:paraId="06F8C647"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lastRenderedPageBreak/>
        <w:t>1.19. В случае, если в генеральный план поселения, внесены изменения, предусматривающие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программу комплексного развития систем коммунальной инфраструктуры поселения,  программу комплексного развития транспортной инфраструктуры поселения,  программу комплексного развития социальной инфраструктуры поселения, данные программы подлежат приведению в соответствие с генеральным планом поселения, в трехмесячный срок с даты внесения соответствующих изменений в генеральные планы поселений.</w:t>
      </w:r>
    </w:p>
    <w:p w14:paraId="10DB51A3"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1.20.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или в случае внесения в документы территориального планирования изменений в части размещения объектов федерального значения, объектов регионального значения, объектов местного значения такие программы и решения подлежат приведению в соответствие с документами территориального планирования в двухмесячный срок соответственно с даты их утверждения, даты внесения в них изменений.</w:t>
      </w:r>
    </w:p>
    <w:p w14:paraId="48D78466"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1.21.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в указанные документы территориального планирования в пятимесячный срок с даты утверждения таких программ и принятия таких решений вносятся соответствующие изменения.</w:t>
      </w:r>
    </w:p>
    <w:p w14:paraId="0EFF2103" w14:textId="77777777" w:rsidR="0076031C" w:rsidRPr="0076031C" w:rsidRDefault="0076031C" w:rsidP="0076031C">
      <w:pPr>
        <w:spacing w:after="0" w:line="240" w:lineRule="auto"/>
        <w:ind w:firstLine="284"/>
        <w:jc w:val="both"/>
        <w:rPr>
          <w:rFonts w:ascii="Times New Roman" w:hAnsi="Times New Roman" w:cs="Times New Roman"/>
          <w:sz w:val="12"/>
          <w:szCs w:val="12"/>
        </w:rPr>
      </w:pPr>
    </w:p>
    <w:p w14:paraId="25016EEB" w14:textId="297DD5D3" w:rsidR="0076031C" w:rsidRPr="0076031C" w:rsidRDefault="0076031C" w:rsidP="0076031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2. </w:t>
      </w:r>
      <w:r w:rsidRPr="0076031C">
        <w:rPr>
          <w:rFonts w:ascii="Times New Roman" w:hAnsi="Times New Roman" w:cs="Times New Roman"/>
          <w:sz w:val="12"/>
          <w:szCs w:val="12"/>
        </w:rPr>
        <w:t>Состав Генерального плана.</w:t>
      </w:r>
    </w:p>
    <w:p w14:paraId="4308E172"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2.1. Содержание Генерального плана должно соответствовать требованиям статьи 23 ГрК РФ. Генеральный план состоит из утверждаемой части и материалов по его обоснованию.</w:t>
      </w:r>
    </w:p>
    <w:p w14:paraId="46BDB578"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2.2. Утверждаемая часть Генерального плана включает:</w:t>
      </w:r>
    </w:p>
    <w:p w14:paraId="76E79B60"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 положение о территориальном планировании;</w:t>
      </w:r>
    </w:p>
    <w:p w14:paraId="2E40A976"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2) карту планируемого размещения объектов местного значения сельского поселения Заволжье;</w:t>
      </w:r>
    </w:p>
    <w:p w14:paraId="01B1E9D0"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3) карту границ населённых пунктов (в том числе границ образуемых населённых пунктов), входящих в состав сельского поселения;</w:t>
      </w:r>
    </w:p>
    <w:p w14:paraId="21639127"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4) карту функциональных зон сельского поселения.</w:t>
      </w:r>
    </w:p>
    <w:p w14:paraId="03C44EAE"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2.3. Положение о территориальном планировании, содержащееся в генеральном плане, включает в себя:</w:t>
      </w:r>
    </w:p>
    <w:p w14:paraId="1D0B1499"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4D21EB93"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14:paraId="295756DF"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2.4. На указанных в подпунктах 2 - 4 части 2.2. настоящего порядка картах соответственно отображаются:</w:t>
      </w:r>
    </w:p>
    <w:p w14:paraId="16AC7524"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 планируемые для размещения объекты местного значения сельского поселения, относящиеся к следующим областям:</w:t>
      </w:r>
    </w:p>
    <w:p w14:paraId="7116AE88"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а) электро-, тепло-, газо- и водоснабжение населения, водоотведение;</w:t>
      </w:r>
    </w:p>
    <w:p w14:paraId="0E328A0D"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б) автомобильные дороги местного значения;</w:t>
      </w:r>
    </w:p>
    <w:p w14:paraId="43E6C4E7"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в) физическая культура и массовый спорт, образование, здравоохранение;</w:t>
      </w:r>
    </w:p>
    <w:p w14:paraId="071CA3E5"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г) иные области в связи с решением вопросов местного значения городского поселения;</w:t>
      </w:r>
    </w:p>
    <w:p w14:paraId="70C830BA"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2) границы населенных пунктов (в том числе границы образуемых населенных пунктов), входящих в состав поселения;</w:t>
      </w:r>
    </w:p>
    <w:p w14:paraId="4B0233AD"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3)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14:paraId="2E85411A"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2.5. К генеральному плану прилагаются материалы по его обоснованию в текстовой форме и в виде карт.</w:t>
      </w:r>
    </w:p>
    <w:p w14:paraId="491F4056"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2.6.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требования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4EF3FE6E"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2.7. К генеральному плану прилагаются материалы по его обоснованию в текстовой форме и в виде карт.</w:t>
      </w:r>
    </w:p>
    <w:p w14:paraId="01749DFA"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2.8. Материалы по обоснованию генерального плана в текстовой форме содержат:</w:t>
      </w:r>
    </w:p>
    <w:p w14:paraId="71DD3564"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 сведения о планах и программах комплексного социально-экономического развития поселения (при их наличии), для реализации которых осуществляется создание объектов местного значения сельского поселения;</w:t>
      </w:r>
    </w:p>
    <w:p w14:paraId="4E5638A9"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14:paraId="5CC89006"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3) оценку возможного влияния планируемых для размещения объектов местного значения поселения, на комплексное развитие этих территорий;</w:t>
      </w:r>
    </w:p>
    <w:p w14:paraId="154A0DD9"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 xml:space="preserve">4) утвержденные документами территориального планирования Российской Федерации, документами территориального планирования Самарской области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w:t>
      </w:r>
      <w:r w:rsidRPr="0076031C">
        <w:rPr>
          <w:rFonts w:ascii="Times New Roman" w:hAnsi="Times New Roman" w:cs="Times New Roman"/>
          <w:sz w:val="12"/>
          <w:szCs w:val="12"/>
        </w:rPr>
        <w:lastRenderedPageBreak/>
        <w:t>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5502053D"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5)утвержденные документом территориального планирования муниципального района Сергиевский сведения о видах, назначении и наименованиях планируемых для размещения на территории поселения, входящего в состав муниципального районаСергиевский, объектов местного значения муниципального районаСергиевский,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498FD2F8"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6) перечень и характеристику основных факторов риска возникновения чрезвычайных ситуаций природного и техногенного характера;</w:t>
      </w:r>
    </w:p>
    <w:p w14:paraId="2D9D5DD2"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14:paraId="09250015" w14:textId="5B80D4C5"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14:paraId="6B80E158"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 xml:space="preserve"> 2.9. Материалы по обоснованию генерального плана в виде карт отображают:</w:t>
      </w:r>
    </w:p>
    <w:p w14:paraId="4A51E441" w14:textId="786F709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 границы сельского поселения Антоновка;</w:t>
      </w:r>
    </w:p>
    <w:p w14:paraId="42AE720C" w14:textId="663F47B1"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2) границы существующих населенных пунктов, входящих в состав сельского поселения;</w:t>
      </w:r>
    </w:p>
    <w:p w14:paraId="395A076F" w14:textId="24AE2E70"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3) местоположение существующих и строящихся объектов местного значения сельского поселения;</w:t>
      </w:r>
    </w:p>
    <w:p w14:paraId="4DDBF554" w14:textId="4938500F"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4) особые экономические зоны;</w:t>
      </w:r>
    </w:p>
    <w:p w14:paraId="0A5F86B6" w14:textId="10643355"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5) особо охраняемые природные территории федерального, регионального, местного значения;</w:t>
      </w:r>
    </w:p>
    <w:p w14:paraId="0DBFBCE0" w14:textId="6F11FC39"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6) территории объектов культурного наследия;</w:t>
      </w:r>
    </w:p>
    <w:p w14:paraId="0FBD9F2A"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7) зоны с особыми условиями использования территорий;</w:t>
      </w:r>
    </w:p>
    <w:p w14:paraId="788FD42A" w14:textId="20060754"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8) территории, подверженные риску возникновения чрезвычайных ситуаций природного и техногенного характера;</w:t>
      </w:r>
    </w:p>
    <w:p w14:paraId="40CB3B28"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8.1.) границы лесничеств, лесопарков.</w:t>
      </w:r>
    </w:p>
    <w:p w14:paraId="299FF627" w14:textId="6ABAC18A"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 xml:space="preserve">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w:t>
      </w:r>
      <w:r>
        <w:rPr>
          <w:rFonts w:ascii="Times New Roman" w:hAnsi="Times New Roman" w:cs="Times New Roman"/>
          <w:sz w:val="12"/>
          <w:szCs w:val="12"/>
        </w:rPr>
        <w:t>значения муниципального района.</w:t>
      </w:r>
    </w:p>
    <w:p w14:paraId="08C4AB0A" w14:textId="052A656F" w:rsidR="0076031C" w:rsidRPr="0076031C" w:rsidRDefault="0076031C" w:rsidP="0076031C">
      <w:pPr>
        <w:spacing w:after="0" w:line="240" w:lineRule="auto"/>
        <w:ind w:firstLine="284"/>
        <w:jc w:val="center"/>
        <w:rPr>
          <w:rFonts w:ascii="Times New Roman" w:hAnsi="Times New Roman" w:cs="Times New Roman"/>
          <w:sz w:val="12"/>
          <w:szCs w:val="12"/>
        </w:rPr>
      </w:pPr>
      <w:r w:rsidRPr="0076031C">
        <w:rPr>
          <w:rFonts w:ascii="Times New Roman" w:hAnsi="Times New Roman" w:cs="Times New Roman"/>
          <w:sz w:val="12"/>
          <w:szCs w:val="12"/>
        </w:rPr>
        <w:t>3. Порядок подготовки Генерального плана.</w:t>
      </w:r>
    </w:p>
    <w:p w14:paraId="7BE25999"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3.1. Подготовка Генерального плана осуществляется в соответствии с требованиями статьи 24 ГрК РФ.</w:t>
      </w:r>
    </w:p>
    <w:p w14:paraId="359440E9"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3.2. Решение о подготовке проекта Генерального плана принимает глава сельского поселения Антоновка. Подготовка проекта Генерального плана может  осуществляться в соответствии с муниципальным контрактом, заключённым по результатам проведения открытого конкурса.</w:t>
      </w:r>
    </w:p>
    <w:p w14:paraId="138B0E14" w14:textId="663C343B"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3.3. В случае, если для реализации решения о комплексном развитии территории требуется внесение изменений в генеральный план поселения, для подготовки предложений о внесении таких изменений предусмотренное пунктом 3.2. решение не требуется.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58A7CA2A"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3.3. Подготовка проекта муниципального контракта на разработку Генерального плана со всеми приложениями, включая техническое задание, для включения в пакет документов конкурсной документации, осуществляется администрацией сельского поселения Антоновка;</w:t>
      </w:r>
    </w:p>
    <w:p w14:paraId="3803903D"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3.4. Техническое задание на разработку проекта Генерального плана содержит следующие основные сведения:</w:t>
      </w:r>
    </w:p>
    <w:p w14:paraId="7BC14BF9" w14:textId="2EAC9BCB"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 требования к содержанию и форме разрабатываемых материалов, этапы, последовательность и сроки выполнения работ;</w:t>
      </w:r>
    </w:p>
    <w:p w14:paraId="418C8B2A" w14:textId="2EE184DA"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2)требования к основным направлениям социально-экономического развития, архитектурно-планировочной и функциональной организации территории, организации инженерно-транспортной инфраструктуры и благоустройству территорий, охране окружающей среды, памятников природы, истории и культуры, инженерно-техническим мероприятиям гражданской обороны;</w:t>
      </w:r>
    </w:p>
    <w:p w14:paraId="47C39FE7" w14:textId="1CB26B53"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3) особенности и проблемы развития объектов градостроительного планирования, вызывающие необходимость дополнительных специализированных работ и исследований (особенности природных условий, экологической, социально-экономической, демографической ситуации, развития производственной, социальной, инженерно-транспортной инфраструктуры, охраны историко-культурного и природного наследия и т.п.);</w:t>
      </w:r>
    </w:p>
    <w:p w14:paraId="36DA2BFF" w14:textId="03CC179D"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4)состав и порядок проведения инженерных изысканий (при необходимости);</w:t>
      </w:r>
    </w:p>
    <w:p w14:paraId="6AD6AFA0" w14:textId="47B287F3"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5)требования к учету комплексных программ развития муниципального образования, документов территориального планирования Российской Федерации и Самарской области, региональных и местных нормативов градостроительного проектирования, результатов публичных слушаний по проекту Генерального плана, предложений конкретных лиц;</w:t>
      </w:r>
    </w:p>
    <w:p w14:paraId="491C6CBC" w14:textId="27164BAC"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6) иные сведения, необходимые для разработки Генерального плана.</w:t>
      </w:r>
    </w:p>
    <w:p w14:paraId="62843971"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3.5. Администрация сельского поселения Антоновка, с целью организации разработки проекта Генерального плана выполняет следующие мероприятия:</w:t>
      </w:r>
    </w:p>
    <w:p w14:paraId="059C9964" w14:textId="1D61C986"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 составляет техническое задание на разработку проекта Генерального плана;</w:t>
      </w:r>
    </w:p>
    <w:p w14:paraId="63B55609" w14:textId="4B7CCA75"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2) определяет объем, стоимость и сроки работ по подготовке проекта Генерального плана;</w:t>
      </w:r>
    </w:p>
    <w:p w14:paraId="3EB286C3" w14:textId="0D6FCDDD"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3) обеспечивает включение финансирования подготовки проекта Генерального плана в проект бюджета сельского поселения Антоновка;</w:t>
      </w:r>
    </w:p>
    <w:p w14:paraId="61E8CB77" w14:textId="15394538"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4) организовывает подготовку исходных данных для подготовки проекта Генерального плана;</w:t>
      </w:r>
    </w:p>
    <w:p w14:paraId="3AD29243" w14:textId="02249B13"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5) осуществляет обеспечение достоверной топографической основой масштабного ряда, указанного в задании на проектирование;</w:t>
      </w:r>
    </w:p>
    <w:p w14:paraId="3B41DBBF" w14:textId="51213615"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6) сопровождает разработку проекта Генерального плана.</w:t>
      </w:r>
    </w:p>
    <w:p w14:paraId="68980C32"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3.6. Администрация сельского поселения Антоновка по торгам и инженерным технологиям, выполняет следующие мероприятия:</w:t>
      </w:r>
    </w:p>
    <w:p w14:paraId="2C18C3E4" w14:textId="515DDA6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 обеспечивает размещение муниципального заказа на проведение работ по подготовке проекта Генерального плана путем проведения конкурса, в соответствии с действующим законодательством и муниципальными правовыми актами;</w:t>
      </w:r>
    </w:p>
    <w:p w14:paraId="4D1FC09E" w14:textId="18908B99"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2) по результатам размещения муниципального заказа заключает муниципальный контракт с победителем конкурса.</w:t>
      </w:r>
    </w:p>
    <w:p w14:paraId="562D4F7B"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3.7. Для разработки проекта Генерального плана Заказчик предоставляет Подрядчику имеющиеся в администрации исходные данные, необходимые для разработки проекта (при их наличии):</w:t>
      </w:r>
    </w:p>
    <w:p w14:paraId="234EF29C" w14:textId="7C481F74"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 сведения об изученности объекта территориального планирования (материалы изысканий и исследований различного масштаба и направленности);</w:t>
      </w:r>
    </w:p>
    <w:p w14:paraId="26BE04BE" w14:textId="75EBB22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2) перечень ранее выполненных научно-исследовательских, проектных работ, учет которых обязателен при разработке проекта Генерального плана;</w:t>
      </w:r>
    </w:p>
    <w:p w14:paraId="62C8BE18" w14:textId="6E1E7CAC"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3) данные о демографической ситуации и занятости населения;</w:t>
      </w:r>
    </w:p>
    <w:p w14:paraId="4A318D16" w14:textId="22A1D21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4) сведения о социальной, транспортной, инженерной, производственной инфраструктуре;</w:t>
      </w:r>
    </w:p>
    <w:p w14:paraId="69FE742F" w14:textId="4BD4FE8F"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5) материалы топографо-геодезической подосновы соответствующих масштабов, картографические и справочные материалы, материалы инженерно- геологических изысканий;</w:t>
      </w:r>
    </w:p>
    <w:p w14:paraId="61BC1E31" w14:textId="58DBF0B3"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6) материалы социально-экономических прогнозов развития сельского поселения;</w:t>
      </w:r>
    </w:p>
    <w:p w14:paraId="08DF25F4" w14:textId="45368D6A"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lastRenderedPageBreak/>
        <w:t>7) сведения об имеющихся целевых программах и программах социально-экономического развития;</w:t>
      </w:r>
    </w:p>
    <w:p w14:paraId="73BFC78C" w14:textId="08ADF10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8) сведения о современном использовании территории и ее экономической оценке;</w:t>
      </w:r>
    </w:p>
    <w:p w14:paraId="1F5731C2" w14:textId="020621C5"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9) данные обследования и прогнозов санитарно-гигиенического состояния и экологической ситуации;</w:t>
      </w:r>
    </w:p>
    <w:p w14:paraId="6F1CA887" w14:textId="14043F89"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10) данные социологических и социально-экономических обследований;</w:t>
      </w:r>
    </w:p>
    <w:p w14:paraId="397A4711" w14:textId="404A427B"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11) историко-архитектурные планы, проекты охраны памятников истории и культуры;</w:t>
      </w:r>
    </w:p>
    <w:p w14:paraId="2305331D" w14:textId="7BE54033"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12) регистрационные планы подземных коммуникаций;</w:t>
      </w:r>
    </w:p>
    <w:p w14:paraId="1986B482" w14:textId="24DCDB5E"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13) сведения об инвестиционных проектах, рыночной конъюнктуре и финансовом обеспечении;</w:t>
      </w:r>
    </w:p>
    <w:p w14:paraId="5FC791F4" w14:textId="47D85BEC"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14) сведения о планах капитального строительства объектов местного значения на проектируемой территории;</w:t>
      </w:r>
    </w:p>
    <w:p w14:paraId="0637165C" w14:textId="524B3E1B"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15) иную информацию, требования к которой содержатся в задании на подготовку проекта Генерального плана.</w:t>
      </w:r>
    </w:p>
    <w:p w14:paraId="0A617D4D"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3.8. Сбор остальных исходных данных, необходимых для разработки проекта Подрядчик осуществляет самостоятельно.</w:t>
      </w:r>
    </w:p>
    <w:p w14:paraId="59109716"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3.9. Подрядчик в сроки, установленные муниципальным контрактом, предоставляет Заказчику подготовленный проект Генерального плана для согласования, опубликования, утверждения в порядке, установленном ГрК РФ.</w:t>
      </w:r>
    </w:p>
    <w:p w14:paraId="6C8115F5"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3.10. Органы местного самоуправления, организации, принявшие, утвердившие, выдавшие документы, материалы, которые подлежат размещению в государственных информационных системах обеспечения градостроительной деятельности (за исключением заключений экспертизы проектной документации и (или) результатов инженерных изысканий, заключений органов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заключений органа федерального государственного экологического надзора) или сведения о которых подлежат размещению в государственных информационныхсистемахобеспечения градостроительной деятельности, в течение пяти рабочих дней со дня принятия, утверждения, выдачи указанных документов, материалов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соответствующие документы, материалы, сведения о документах, материалах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применительно к территориям которых принимаются, утверждаются, выдаются указанные документы, материалы, за исключением случаев, предусмотренных частями 2.1 и 3 статьи 57 ГрК РФ. Заключения органов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заключения органа федерального государственного экологического надзора направляются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одновременно с разрешением на ввод объекта в эксплуатацию. Органы государственной власти, органы местного самоуправления, физические и юридические лица, обеспечившие выполнение инженерных изысканий, необходимых для подготовки документации по планировке территории, застройщик, лицо, получившее в соответствии с Земельным кодексом Российской Федерации разрешение на использование земель или земельного участка, находящихся в государственной или муниципальной собственности, для выполнения инженерных изысканий, обеспечившие выполнение инженерных изысканий для подготовки проектной документации объектов капитального строительства, в срок не более чем один месяц со дня выполнения указанных инженерных изысканий направляют материалы и результаты инженерных изысканий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применительно к территориям которых выполнены инженерные изыскания. Органы государственной власти субъектов Российской Федерации, органы местного самоуправления муниципальных образований, уполномоченные на ведение государственных информационных систем обеспечения градостроительной деятельности, в течение пяти рабочих дней со дня получения соответствующих документов, материалов, сведений о документах, материалах обеспечивают их размещение в государственных информационных системах обеспечения градостроительной деятельности.</w:t>
      </w:r>
    </w:p>
    <w:p w14:paraId="2F345895"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3.11.Проект Генерального плана подлежит размещению в федеральной государственной информационной системе территориального планирования (ФГИС ТП), в порядке, установленном статьёй 57.1 ГрК РФ.</w:t>
      </w:r>
    </w:p>
    <w:p w14:paraId="06371A48"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3.12. Согласование проекта Генерального плана осуществляет администрация сельского поселения Антоновка, в порядке, установленном статьей 25 ГрК РФ.</w:t>
      </w:r>
    </w:p>
    <w:p w14:paraId="0AF800F2"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3.13. Согласование проекта генерального плана с уполномоченным федеральным органом исполнительной власти, высшим исполнительным органом государственной власти субъекта Российской Федерации, в границах которого находится поселение органами местного самоуправления муниципальных образований, имеющих общую границу с поселением, органами местного самоуправления муниципального района, в границах которого находится поселение, осуществляется в двухмесячный срок (за исключением случая, предусмотренного пунктом3.14.)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территориального планирования.</w:t>
      </w:r>
    </w:p>
    <w:p w14:paraId="6748EDA6"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3.14. Изменения в утвержденный генеральный план подлежат согласованию с органами государственной власти и органами местного самоуправления, указанными в пункте 3.13 в срок, не превышающий одного месяца со дня поступления в указанные органы уведомления об обеспечении доступа к проекту документа о внесении изменений в генеральный план и материалам по его обоснованию в информационной системе территориального планирования, в следующих случаях:</w:t>
      </w:r>
    </w:p>
    <w:p w14:paraId="73D1D9CF"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 внесение изменений, предусмотренных частью 7 статьи 26 Гр Кодекса РФ;</w:t>
      </w:r>
    </w:p>
    <w:p w14:paraId="549DD89A"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2) внесение изменений в части реконструкции объектов капитального строительства местного значения поселения,  размещение которых предусмотрено утвержденным генеральным планом поселения;</w:t>
      </w:r>
    </w:p>
    <w:p w14:paraId="468B7645"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3) внесение изменений в части приведения утвержденного генерального плана поселения в соответствие с утвержденными документами территориального планирования Российской Федерации, утвержденными документами территориального планирования двух и более субъектов Российской Федерации, утвержденными документами территориального планирования субъекта Российской Федерации.</w:t>
      </w:r>
    </w:p>
    <w:p w14:paraId="6F45053D"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3.15. В случаях, не предусмотренных пунктом 3.14., изменения в утвержденный генеральный план подлежат согласованию в срок, не превышающий двух месяцев со дня поступления уведомления об обеспечении доступа к проекту документа о внесении изменений в генеральный план и материалам по его обоснованию в информационной системе территориального планирования в органы государственной власти и органы местного самоуправления, указанные в пункте 6.12.</w:t>
      </w:r>
    </w:p>
    <w:p w14:paraId="45E6DCA3"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3.16. После истечения сроков, установленных пунктами 3.13.–3.15. для согласования проекта генерального плана, подготовка заключений на данный проект не осуществляется, он считается согласованным с органами, указанными в пункте 3.13.</w:t>
      </w:r>
    </w:p>
    <w:p w14:paraId="44AB2D36"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3.17. Заключения на проект генерального плана могут содержать положения о согласии с таким проектом или несогласии с таким проектом с обоснованием причин такого решения. В случае поступления от одного или нескольких указанных в пункте 3.12. органов заключений, содержащих положения о несогласии с проектом генерального плана с обоснованием принятого решения, глава поселения в течение пятнадцати дней со дня истечения установленного срока согласования проекта генерального плана принимают решение о создании согласительной комиссии. Максимальный срок работы согласительной комиссии не может превышать два месяца.</w:t>
      </w:r>
    </w:p>
    <w:p w14:paraId="75F23BD8"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lastRenderedPageBreak/>
        <w:t>3.18. Придание утверждаемой части Генерального плана общедоступного и компактного вида для размещения в средствах массовой информации местного уровня и в сети "Интернет" осуществляется Подрядчиком к сроку, установленному календарным графиком работ. При этом документы подвергаются определенным изменениям, генерализации и сокращениям, из них изымается закрытая и ограниченного пользования информация, уменьшаются масштабы изображения на прилагаемых картах и схемах.</w:t>
      </w:r>
    </w:p>
    <w:p w14:paraId="68EEB564"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3.19. Проект Генерального плана подлежит обязательному рассмотрению на Общественных обсуждениях или публичных слушаниях, проводимых в соответствии со статьей 28 Градостроительного кодекса Российской Федерации 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Антоновка муниципального района Сергиевский Самарской области, утвержденного решением собрания представителей от 01.04.2020 г. № 6.</w:t>
      </w:r>
    </w:p>
    <w:p w14:paraId="28B1BB22"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3.20. Генеральный план утверждается Решением Собрания представителей сельского поселения Антоновка муниципального района Сергиевский Самарской области и подлежит опубликованию в установленном порядке.</w:t>
      </w:r>
    </w:p>
    <w:p w14:paraId="4564E037"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3.21. Администрация сельского поселения Антоновка в течение семи дней со дня утверждения Генерального плана направляет копии соответствующих документов, подлежащих размещению во ФГИС ТП, МКУ «Управления заказчика-застройщика, архитектуры и градостроительства» муниципального района Сергиевский.</w:t>
      </w:r>
    </w:p>
    <w:p w14:paraId="49FA8827"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Копии документов на бумажном или электронном носителе в двухнедельный срок после их утверждения направляются в установленном порядке в Министерство строительства Самарской области.</w:t>
      </w:r>
    </w:p>
    <w:p w14:paraId="3D96D6EC" w14:textId="58BA8B25"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3.22. В целях обеспечения устойчивого развития территорий путем комплексного решения вопросов территориального планирования в случаях, предусмотренных ч. 1 статьи 27 ГрК РФ, может осуществляться совместная подготовка проектов документов</w:t>
      </w:r>
      <w:r>
        <w:rPr>
          <w:rFonts w:ascii="Times New Roman" w:hAnsi="Times New Roman" w:cs="Times New Roman"/>
          <w:sz w:val="12"/>
          <w:szCs w:val="12"/>
        </w:rPr>
        <w:t xml:space="preserve"> территориального планирования.</w:t>
      </w:r>
      <w:r w:rsidRPr="0076031C">
        <w:rPr>
          <w:rFonts w:ascii="Times New Roman" w:hAnsi="Times New Roman" w:cs="Times New Roman"/>
          <w:sz w:val="12"/>
          <w:szCs w:val="12"/>
        </w:rPr>
        <w:t xml:space="preserve"> </w:t>
      </w:r>
    </w:p>
    <w:p w14:paraId="043D0597" w14:textId="100F0104" w:rsidR="0076031C" w:rsidRPr="0076031C" w:rsidRDefault="0076031C" w:rsidP="0076031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4. </w:t>
      </w:r>
      <w:r w:rsidRPr="0076031C">
        <w:rPr>
          <w:rFonts w:ascii="Times New Roman" w:hAnsi="Times New Roman" w:cs="Times New Roman"/>
          <w:sz w:val="12"/>
          <w:szCs w:val="12"/>
        </w:rPr>
        <w:t>Порядок подготовки и внесения изменений в Генеральный план</w:t>
      </w:r>
    </w:p>
    <w:p w14:paraId="340C1406"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4.1. Подготовка изменений в Генеральный план и внесение их осуществляется в соответствии со статьёй 24 ГрК РФ, в порядке, согласно разделу 3 настоящего Положения.</w:t>
      </w:r>
    </w:p>
    <w:p w14:paraId="4E68FD6D"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4.2. Основаниями для принятия главой сельского поселения Антоновка решения о подготовке изменений в Генеральный план являются:</w:t>
      </w:r>
    </w:p>
    <w:p w14:paraId="2CCF10DF" w14:textId="07790028"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 несоответствие Генерального плана схеме территориального планирования Российской Федерации, схемам территориального планирования сельского поселения, схеме территориального планирования муниципального района Сергиевский Самарской области;</w:t>
      </w:r>
    </w:p>
    <w:p w14:paraId="1EC6FF6C" w14:textId="4807BFB8"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2)Органы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сельского поселения с предложениями о внесении изменений в генеральный план.</w:t>
      </w:r>
    </w:p>
    <w:p w14:paraId="5341A5DA" w14:textId="6C52D0BB"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3) иные основания.</w:t>
      </w:r>
    </w:p>
    <w:p w14:paraId="18849150"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4.3. Основаниями для рассмотрения вопроса о внесении изменений в Генеральный план сельского поселения Антоновка являются:</w:t>
      </w:r>
    </w:p>
    <w:p w14:paraId="30C759DE" w14:textId="401E7C70"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 несоответствие Генерального плана схемам территориального планирования Российской Федерации, схемам территориального планирования сельского поселения, схеме территориального планирования муниципального района Сергиевский Самарской области;</w:t>
      </w:r>
    </w:p>
    <w:p w14:paraId="6ACF6F24" w14:textId="357564DC"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 поступление предложений об изменении границ населённых пунктов, входящих в состав сельского поселения;</w:t>
      </w:r>
    </w:p>
    <w:p w14:paraId="32E79B96" w14:textId="6C989ABE"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 поступление предложений о подготовке документации по планировке территории, которое повлечет изменение границ и (или) параметров функциональных зон, отображенных на соответствующей карте в составе Генерального плана;</w:t>
      </w:r>
    </w:p>
    <w:p w14:paraId="7A48855B" w14:textId="73AB0CE2"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 размещение на территории городского поселения объектов федерального, регионального и местного значения, не отображенных на картах в составе Генерального плана;</w:t>
      </w:r>
    </w:p>
    <w:p w14:paraId="4B30F948" w14:textId="041A2674"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 иные основания, влекущие необходимость внесения изменений в положения о территориальном планировании и карты, содержащиеся в Генеральном плане.</w:t>
      </w:r>
    </w:p>
    <w:p w14:paraId="30D8177F"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4.4. С предложениями о внесении изменений в Генеральный план сельского поселения вправе обращаться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w:t>
      </w:r>
    </w:p>
    <w:p w14:paraId="6D0A42E5"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К обращению с предложениями о внесении изменений в Генеральный план должны прилагаться документы, обосновывающие необходимость внесения изменений в Генеральный план сельского поселения Антоновка.</w:t>
      </w:r>
    </w:p>
    <w:p w14:paraId="3DB52A47"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4.5. Обращения с предложениями о внесении изменений в Генеральный план направляются в администрацию сельского поселения Антоновка на имя главы сельского поселения.</w:t>
      </w:r>
    </w:p>
    <w:p w14:paraId="6A23AC99"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4.6. Глава сельского поселения Антоновка принимает решение о подготовке предложений о внесении изменений в Генеральный план или об отклонении предложений о внесении изменений в Генеральный план с указанием причин отклонения предложений и направляет копию такого решения заявителю.</w:t>
      </w:r>
    </w:p>
    <w:p w14:paraId="75A15C5F"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4.7. Подготовка проекта изменений в Генеральный план осуществляется на основании планов и программ комплексного социально-экономического развития сельского поселения Антоновка, с учётом программ, принятых в установленном порядке и реализуемых за счёт средств федерального бюджета, бюджета Самарской области,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регионального и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14:paraId="4A618CD7"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Подготовка проекта изменений в Генеральный план осуществляется с учётом положений о территориальном планировании, содержащихся в схемах территориального планирования Российской Федерации, схемах территориального планирования сельского поселения, схеме территориального планирования муниципального района Сергиевский. Подготовка проекта изменений в Генеральный план осуществляется также с учётом региональных и местных нормативов градостроительного проектирования, результатов публичных слушаний по проекту изменений в Генеральный план сельского поселения, а также с учётом предложений заинтересованных лиц.</w:t>
      </w:r>
    </w:p>
    <w:p w14:paraId="1B64F657"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4.8. Проект изменений в Генеральный план до его утверждения подлежит обязательному согласованию в порядке, установленном статьей 25 Градостроительного кодекса Российской Федерации.</w:t>
      </w:r>
    </w:p>
    <w:p w14:paraId="0B4B201B"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4.9. Согласование проекта генерального плана с уполномоченным федеральным органом исполнительной власти, высшим исполнительным органом государственной власти Самарской области, в границах которого находится поселение или городской округ, органами местного самоуправления муниципальных образований, имеющих общую границу с поселением или городским округом, органами местного самоуправления муниципального района, в границах которого находится поселение (в случае подготовки проекта генерального плана поселения), осуществляется в трехмесячный срок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(часть 7  статьи 25 ГрК РФ)</w:t>
      </w:r>
    </w:p>
    <w:p w14:paraId="5C1B5DA2"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4.10. Заинтересованные лица вправе представить в администрацию сельского поселения Антоновка свои предложения по проекту изменений в Генеральный план.</w:t>
      </w:r>
    </w:p>
    <w:p w14:paraId="20E4080A"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4.11. Проект изменений в Генеральный план сельского поселения Антоновка подлежит обязательному рассмотрению на публичных слушаниях в порядке, установленном статьей 28 Градостроительного кодекса Российской Федерации, и в соответствии с положениями по организации и проведению публичных слушаний по вопросам градостроительной деятельности.</w:t>
      </w:r>
    </w:p>
    <w:p w14:paraId="67152898"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lastRenderedPageBreak/>
        <w:t>В случае внесения изменений в Генеральный план в отношении части территории сельского поселения Антоновка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в отношении которой осуществлялась подготовка указанных изменений.</w:t>
      </w:r>
    </w:p>
    <w:p w14:paraId="31C33B91"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Внесение изменений в Генеральный план, предусматривающих изменение границ населённых пунктов в целях жилищного строительства или определения зон рекреационного назначения, осуществляется без проведения публичных слушаний.</w:t>
      </w:r>
    </w:p>
    <w:p w14:paraId="29D0F62E"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4.12. Глава сельского поселения Антоновка, с учётом заключения о результатах публичных слушаний, принимает решение:</w:t>
      </w:r>
    </w:p>
    <w:p w14:paraId="508107A5"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 о согласии с проектом изменений в Генеральный план и направлении его в Собрание представителей сельского поселения Антоновка муниципального района Сергиевский Самарской области;</w:t>
      </w:r>
    </w:p>
    <w:p w14:paraId="010F22FB"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2) об отклонении проекта изменений в Генеральный план и о направлении его на доработку.</w:t>
      </w:r>
    </w:p>
    <w:p w14:paraId="3CBDA916" w14:textId="6FBE0686"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Указанные решения принимаются соответствующим постановлением администрации городского поселения, которое подлежит обнародованию на официальном сайте администрации сельского поселения Антоновка в сети Интернет.</w:t>
      </w:r>
    </w:p>
    <w:p w14:paraId="530C89C8"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4.13. Протоколы публичных слушаний по проекту изменений в Генеральный план сельского поселения Антоновка, заключение о результатах таких публичных слушаний являются обязательным приложением к проекту изменений в Генеральный план, направляемому главой сельского поселения Антоновка в Собрание представителей сельского поселения Антоновка муниципального района Сергиевский Самарской области для утверждения.</w:t>
      </w:r>
    </w:p>
    <w:p w14:paraId="230EAC54"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4.14. Собрание представителей сельского поселения Антоновка муниципального района Сергиевский Самарской области с учётом протоколов публичных слушаний по проекту изменений в Генеральный план сельского поселения Антоновка и заключения о результатах таких публичных слушаний принимает решение об утверждении изменений в Генеральный план сельского поселения или об отклонении проекта изменений в Генеральный план сельского поселения Антоновка и о направлении его главе сельского поселения Антоновка на доработку в соответствии с указанными протоколами и заключением.</w:t>
      </w:r>
    </w:p>
    <w:p w14:paraId="04F5D0DC"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4.15. Администрация сельского поселения Антоновка в течение семи дней со дня утверждения изменений в Генеральный план направляет копии соответствующих документов, подлежащих размещению во ФГИС ТП, в отдел архитектуры и градостроительства Администрации муниципального района Сергиевский.</w:t>
      </w:r>
    </w:p>
    <w:p w14:paraId="655A4031"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Копии документов на бумажном или электронном носителе в двухнедельный срок после их утверждения направляются в установленном порядке в Министерство строительства Самарской области.</w:t>
      </w:r>
    </w:p>
    <w:p w14:paraId="5F7E2191" w14:textId="7F85732B" w:rsidR="0076031C" w:rsidRPr="0076031C" w:rsidRDefault="0076031C" w:rsidP="00D91B5A">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4.16.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изменений в Генеральный план, вправе оспорить изменения в Генеральный план</w:t>
      </w:r>
      <w:r w:rsidR="00D91B5A">
        <w:rPr>
          <w:rFonts w:ascii="Times New Roman" w:hAnsi="Times New Roman" w:cs="Times New Roman"/>
          <w:sz w:val="12"/>
          <w:szCs w:val="12"/>
        </w:rPr>
        <w:t xml:space="preserve"> в судебном порядке.</w:t>
      </w:r>
    </w:p>
    <w:p w14:paraId="54689472" w14:textId="4ECAFB17" w:rsidR="0076031C" w:rsidRPr="0076031C" w:rsidRDefault="0076031C" w:rsidP="00D91B5A">
      <w:pPr>
        <w:spacing w:after="0" w:line="240" w:lineRule="auto"/>
        <w:ind w:firstLine="284"/>
        <w:jc w:val="center"/>
        <w:rPr>
          <w:rFonts w:ascii="Times New Roman" w:hAnsi="Times New Roman" w:cs="Times New Roman"/>
          <w:sz w:val="12"/>
          <w:szCs w:val="12"/>
        </w:rPr>
      </w:pPr>
      <w:r w:rsidRPr="0076031C">
        <w:rPr>
          <w:rFonts w:ascii="Times New Roman" w:hAnsi="Times New Roman" w:cs="Times New Roman"/>
          <w:sz w:val="12"/>
          <w:szCs w:val="12"/>
        </w:rPr>
        <w:t>5. Реализац</w:t>
      </w:r>
      <w:r w:rsidR="00D91B5A">
        <w:rPr>
          <w:rFonts w:ascii="Times New Roman" w:hAnsi="Times New Roman" w:cs="Times New Roman"/>
          <w:sz w:val="12"/>
          <w:szCs w:val="12"/>
        </w:rPr>
        <w:t>ия генерального плана поселения</w:t>
      </w:r>
    </w:p>
    <w:p w14:paraId="4B13BF17"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5.1. Реализация генерального плана осуществляется путем:</w:t>
      </w:r>
    </w:p>
    <w:p w14:paraId="4F96C1DA"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 подготовки и утверждения документации по планировке территории в соответствии с документами территориального планирования;</w:t>
      </w:r>
    </w:p>
    <w:p w14:paraId="6597A2A2"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054703E9"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14:paraId="106DBA12"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5.2. Реализация генерального плана осуществляется путем выполнения мероприятий, которые предусмотрены программами, утвержденными администрацией поселения и реализуемыми за счет средств местного бюджета, или нормативными правовыми актами администрации поселения, или в установленном администрацией поселения порядке решениями главного распорядителя (распорядителей) средств местного бюджета, программой комплексного развития систем коммунальной инфраструктуры, программой комплексного развития социальной инфраструктуры, программой комплексного развития транспортной инфраструктуры и (при наличии) инвестиционными программами организаций коммунального комплекса.</w:t>
      </w:r>
    </w:p>
    <w:p w14:paraId="5C87EF66"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5.3. Подготовка плана реализации генерального плана осуществляется в следующем порядке:</w:t>
      </w:r>
    </w:p>
    <w:p w14:paraId="65F7F1FF"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1) принятие главой поселения решения о разработке проекта плана реализации и определения должностных лиц (структурного подразделения), ответственных за разработку проекта плана реализации;</w:t>
      </w:r>
    </w:p>
    <w:p w14:paraId="740BAA96"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2) подготовка проекта плана реализации;</w:t>
      </w:r>
    </w:p>
    <w:p w14:paraId="7E9C2C5B" w14:textId="77777777" w:rsidR="0076031C" w:rsidRP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3) утверждение главой поселения плана реализации;</w:t>
      </w:r>
    </w:p>
    <w:p w14:paraId="253C463D" w14:textId="485EA69B" w:rsidR="0076031C" w:rsidRDefault="0076031C" w:rsidP="0076031C">
      <w:pPr>
        <w:spacing w:after="0" w:line="240" w:lineRule="auto"/>
        <w:ind w:firstLine="284"/>
        <w:jc w:val="both"/>
        <w:rPr>
          <w:rFonts w:ascii="Times New Roman" w:hAnsi="Times New Roman" w:cs="Times New Roman"/>
          <w:sz w:val="12"/>
          <w:szCs w:val="12"/>
        </w:rPr>
      </w:pPr>
      <w:r w:rsidRPr="0076031C">
        <w:rPr>
          <w:rFonts w:ascii="Times New Roman" w:hAnsi="Times New Roman" w:cs="Times New Roman"/>
          <w:sz w:val="12"/>
          <w:szCs w:val="12"/>
        </w:rPr>
        <w:t>4) опубликование плана реализации в порядке, установленном для официального опубликования муниципальных правовых актов, и размещение на официальном сайте администрации поселения.</w:t>
      </w:r>
    </w:p>
    <w:p w14:paraId="3DA04569" w14:textId="77777777" w:rsidR="00D91B5A" w:rsidRDefault="00D91B5A" w:rsidP="0076031C">
      <w:pPr>
        <w:spacing w:after="0" w:line="240" w:lineRule="auto"/>
        <w:ind w:firstLine="284"/>
        <w:jc w:val="both"/>
        <w:rPr>
          <w:rFonts w:ascii="Times New Roman" w:hAnsi="Times New Roman" w:cs="Times New Roman"/>
          <w:sz w:val="12"/>
          <w:szCs w:val="12"/>
        </w:rPr>
      </w:pPr>
    </w:p>
    <w:p w14:paraId="54D2520A" w14:textId="77777777" w:rsidR="00D91B5A" w:rsidRPr="00D91B5A" w:rsidRDefault="00D91B5A" w:rsidP="00D91B5A">
      <w:pPr>
        <w:spacing w:after="0" w:line="240" w:lineRule="auto"/>
        <w:ind w:firstLine="284"/>
        <w:jc w:val="center"/>
        <w:rPr>
          <w:rFonts w:ascii="Times New Roman" w:hAnsi="Times New Roman" w:cs="Times New Roman"/>
          <w:sz w:val="12"/>
          <w:szCs w:val="12"/>
        </w:rPr>
      </w:pPr>
      <w:r w:rsidRPr="00D91B5A">
        <w:rPr>
          <w:rFonts w:ascii="Times New Roman" w:hAnsi="Times New Roman" w:cs="Times New Roman"/>
          <w:sz w:val="12"/>
          <w:szCs w:val="12"/>
        </w:rPr>
        <w:t xml:space="preserve">Администрация </w:t>
      </w:r>
    </w:p>
    <w:p w14:paraId="1DC4AFCE" w14:textId="45D3AD0A" w:rsidR="00D91B5A" w:rsidRPr="00D91B5A" w:rsidRDefault="00D91B5A" w:rsidP="00D91B5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D91B5A">
        <w:rPr>
          <w:rFonts w:ascii="Times New Roman" w:hAnsi="Times New Roman" w:cs="Times New Roman"/>
          <w:sz w:val="12"/>
          <w:szCs w:val="12"/>
        </w:rPr>
        <w:t xml:space="preserve">Антоновка  </w:t>
      </w:r>
    </w:p>
    <w:p w14:paraId="18DCECDB" w14:textId="64A24175" w:rsidR="00D91B5A" w:rsidRPr="00D91B5A" w:rsidRDefault="00D91B5A" w:rsidP="00D91B5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D91B5A">
        <w:rPr>
          <w:rFonts w:ascii="Times New Roman" w:hAnsi="Times New Roman" w:cs="Times New Roman"/>
          <w:sz w:val="12"/>
          <w:szCs w:val="12"/>
        </w:rPr>
        <w:t>Сергиевский</w:t>
      </w:r>
    </w:p>
    <w:p w14:paraId="6E774CB8" w14:textId="77777777" w:rsidR="00D91B5A" w:rsidRPr="00D91B5A" w:rsidRDefault="00D91B5A" w:rsidP="00D91B5A">
      <w:pPr>
        <w:spacing w:after="0" w:line="240" w:lineRule="auto"/>
        <w:ind w:firstLine="284"/>
        <w:jc w:val="center"/>
        <w:rPr>
          <w:rFonts w:ascii="Times New Roman" w:hAnsi="Times New Roman" w:cs="Times New Roman"/>
          <w:sz w:val="12"/>
          <w:szCs w:val="12"/>
        </w:rPr>
      </w:pPr>
      <w:r w:rsidRPr="00D91B5A">
        <w:rPr>
          <w:rFonts w:ascii="Times New Roman" w:hAnsi="Times New Roman" w:cs="Times New Roman"/>
          <w:sz w:val="12"/>
          <w:szCs w:val="12"/>
        </w:rPr>
        <w:t>Самарской области</w:t>
      </w:r>
    </w:p>
    <w:p w14:paraId="71C733C4" w14:textId="77777777" w:rsidR="00D91B5A" w:rsidRPr="00D91B5A" w:rsidRDefault="00D91B5A" w:rsidP="00D91B5A">
      <w:pPr>
        <w:spacing w:after="0" w:line="240" w:lineRule="auto"/>
        <w:ind w:firstLine="284"/>
        <w:jc w:val="center"/>
        <w:rPr>
          <w:rFonts w:ascii="Times New Roman" w:hAnsi="Times New Roman" w:cs="Times New Roman"/>
          <w:sz w:val="12"/>
          <w:szCs w:val="12"/>
        </w:rPr>
      </w:pPr>
      <w:r w:rsidRPr="00D91B5A">
        <w:rPr>
          <w:rFonts w:ascii="Times New Roman" w:hAnsi="Times New Roman" w:cs="Times New Roman"/>
          <w:sz w:val="12"/>
          <w:szCs w:val="12"/>
        </w:rPr>
        <w:t>ПОСТАНОВЛЕНИЕ</w:t>
      </w:r>
    </w:p>
    <w:p w14:paraId="33A09971" w14:textId="1C567449" w:rsidR="00D91B5A" w:rsidRDefault="00D91B5A" w:rsidP="00D91B5A">
      <w:pPr>
        <w:spacing w:after="0" w:line="240" w:lineRule="auto"/>
        <w:ind w:firstLine="284"/>
        <w:rPr>
          <w:rFonts w:ascii="Times New Roman" w:hAnsi="Times New Roman" w:cs="Times New Roman"/>
          <w:sz w:val="12"/>
          <w:szCs w:val="12"/>
        </w:rPr>
      </w:pPr>
      <w:r w:rsidRPr="00D91B5A">
        <w:rPr>
          <w:rFonts w:ascii="Times New Roman" w:hAnsi="Times New Roman" w:cs="Times New Roman"/>
          <w:sz w:val="12"/>
          <w:szCs w:val="12"/>
        </w:rPr>
        <w:t>«08» апреля 2022 г.</w:t>
      </w:r>
      <w:r>
        <w:rPr>
          <w:rFonts w:ascii="Times New Roman" w:hAnsi="Times New Roman" w:cs="Times New Roman"/>
          <w:sz w:val="12"/>
          <w:szCs w:val="12"/>
        </w:rPr>
        <w:t xml:space="preserve">                                                                                                                                                                                                       №</w:t>
      </w:r>
      <w:r w:rsidRPr="00D91B5A">
        <w:rPr>
          <w:rFonts w:ascii="Times New Roman" w:hAnsi="Times New Roman" w:cs="Times New Roman"/>
          <w:sz w:val="12"/>
          <w:szCs w:val="12"/>
        </w:rPr>
        <w:t>11</w:t>
      </w:r>
    </w:p>
    <w:p w14:paraId="5FB523BF" w14:textId="27913D49" w:rsidR="00D91B5A" w:rsidRPr="00D91B5A" w:rsidRDefault="00D91B5A" w:rsidP="00D91B5A">
      <w:pPr>
        <w:spacing w:after="0" w:line="240" w:lineRule="auto"/>
        <w:ind w:firstLine="284"/>
        <w:jc w:val="center"/>
        <w:rPr>
          <w:rFonts w:ascii="Times New Roman" w:hAnsi="Times New Roman" w:cs="Times New Roman"/>
          <w:sz w:val="12"/>
          <w:szCs w:val="12"/>
        </w:rPr>
      </w:pPr>
      <w:r w:rsidRPr="00D91B5A">
        <w:rPr>
          <w:rFonts w:ascii="Times New Roman" w:hAnsi="Times New Roman" w:cs="Times New Roman"/>
          <w:sz w:val="12"/>
          <w:szCs w:val="12"/>
        </w:rPr>
        <w:t>Об утверждении Порядка подготовки документации по планировке территории, разрабатываемой на основании решений администрации сельского поселения Антоновка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w:t>
      </w:r>
      <w:r>
        <w:rPr>
          <w:rFonts w:ascii="Times New Roman" w:hAnsi="Times New Roman" w:cs="Times New Roman"/>
          <w:sz w:val="12"/>
          <w:szCs w:val="12"/>
        </w:rPr>
        <w:t>сом Российской Федерации</w:t>
      </w:r>
    </w:p>
    <w:p w14:paraId="43293253"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 xml:space="preserve">В соответствии с частью 20 статьи 45 Градостроительного кодекса Российской Федерации, пунктом 20 части 1 статьи 1, частью 3 статьи 14 Федерального закона от 06.10.2003 № 131-ФЗ «Об общих принципах организации местного самоуправления в Российской Федерации», статьей 1 Закона Самарской области от 03.10.2014 № 86-ГД «О закреплении вопросов местного значения за сельскими поселениями Самарской области», Уставом сельского поселения Антоновка муниципального района Сергиевский Самарской области, Администрация сельского поселения Антоновка муниципального района Сергиевский </w:t>
      </w:r>
    </w:p>
    <w:p w14:paraId="1E7C6F20"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ПОСТАНОВЛЯЕТ:</w:t>
      </w:r>
    </w:p>
    <w:p w14:paraId="26BFD15A"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1. Утвердить:</w:t>
      </w:r>
    </w:p>
    <w:p w14:paraId="27CF426A"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1.1. Прилагаемый Порядок подготовки документации по планировке территории, разрабатываемой на основании решений администрации сельского поселения Антоновка муниципального района Сергиевский Самарской области, и принятия решения об утверждении документации по планировке территории, согласно приложения 1 к настоящему постановлению;</w:t>
      </w:r>
    </w:p>
    <w:p w14:paraId="55339261"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1.2. Прилагаемый Порядок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 согласно приложения 2 к настоящему постановлению.</w:t>
      </w:r>
    </w:p>
    <w:p w14:paraId="36838415"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lastRenderedPageBreak/>
        <w:t>2. Постановление администрации сельского поселения Антоновка муниципального района Сергиевский Самарской области «Об утверждении Порядка подготовки документации по планировке территории, разрабатываемой на основании решения Администрации сельского поселения Антоновка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документации,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 15 от 26.02. 2020 года считать утратившим силу.</w:t>
      </w:r>
    </w:p>
    <w:p w14:paraId="6E6EE23B"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сети "Интернет".</w:t>
      </w:r>
    </w:p>
    <w:p w14:paraId="01E5AE50" w14:textId="4A32AC0E"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4. Контроль за исполнением настоящего п</w:t>
      </w:r>
      <w:r>
        <w:rPr>
          <w:rFonts w:ascii="Times New Roman" w:hAnsi="Times New Roman" w:cs="Times New Roman"/>
          <w:sz w:val="12"/>
          <w:szCs w:val="12"/>
        </w:rPr>
        <w:t>остановления оставляю за собой.</w:t>
      </w:r>
    </w:p>
    <w:p w14:paraId="635CDCCC" w14:textId="77777777" w:rsidR="00D91B5A" w:rsidRPr="00D91B5A" w:rsidRDefault="00D91B5A" w:rsidP="00D91B5A">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Глава сельского поселения Антоновка</w:t>
      </w:r>
    </w:p>
    <w:p w14:paraId="7C8F5E9E" w14:textId="77777777" w:rsidR="00D91B5A" w:rsidRPr="00D91B5A" w:rsidRDefault="00D91B5A" w:rsidP="00D91B5A">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муниципального района Сергиевский</w:t>
      </w:r>
    </w:p>
    <w:p w14:paraId="62F66633" w14:textId="77777777" w:rsidR="00D91B5A" w:rsidRDefault="00D91B5A" w:rsidP="00D91B5A">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Самарской области                                                           </w:t>
      </w:r>
    </w:p>
    <w:p w14:paraId="232DC272" w14:textId="21BBAF0F" w:rsidR="00D91B5A" w:rsidRPr="00D91B5A" w:rsidRDefault="00D91B5A" w:rsidP="00D91B5A">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              К.Е. Долгаев</w:t>
      </w:r>
    </w:p>
    <w:p w14:paraId="5C99C2F4" w14:textId="77777777" w:rsidR="00D91B5A" w:rsidRPr="00D91B5A" w:rsidRDefault="00D91B5A" w:rsidP="00D91B5A">
      <w:pPr>
        <w:spacing w:after="0" w:line="240" w:lineRule="auto"/>
        <w:ind w:firstLine="284"/>
        <w:jc w:val="right"/>
        <w:rPr>
          <w:rFonts w:ascii="Times New Roman" w:hAnsi="Times New Roman" w:cs="Times New Roman"/>
          <w:sz w:val="12"/>
          <w:szCs w:val="12"/>
        </w:rPr>
      </w:pPr>
    </w:p>
    <w:p w14:paraId="11D8FE55" w14:textId="77777777" w:rsidR="00D91B5A" w:rsidRPr="00D91B5A" w:rsidRDefault="00D91B5A" w:rsidP="00D91B5A">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Приложение 1</w:t>
      </w:r>
    </w:p>
    <w:p w14:paraId="4CA1C7BD" w14:textId="77777777" w:rsidR="00D91B5A" w:rsidRPr="00D91B5A" w:rsidRDefault="00D91B5A" w:rsidP="00D91B5A">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к постановлению администрации</w:t>
      </w:r>
    </w:p>
    <w:p w14:paraId="757874B9" w14:textId="77777777" w:rsidR="00D91B5A" w:rsidRPr="00D91B5A" w:rsidRDefault="00D91B5A" w:rsidP="00D91B5A">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сельского поселения Антоновка</w:t>
      </w:r>
    </w:p>
    <w:p w14:paraId="2922DFF5" w14:textId="77777777" w:rsidR="00D91B5A" w:rsidRPr="00D91B5A" w:rsidRDefault="00D91B5A" w:rsidP="00D91B5A">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муниципального района Сергиевский</w:t>
      </w:r>
    </w:p>
    <w:p w14:paraId="39F6927F" w14:textId="77777777" w:rsidR="00D91B5A" w:rsidRPr="00D91B5A" w:rsidRDefault="00D91B5A" w:rsidP="00D91B5A">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Самарской области</w:t>
      </w:r>
    </w:p>
    <w:p w14:paraId="28C9A770" w14:textId="33411604" w:rsidR="00D91B5A" w:rsidRPr="00D91B5A" w:rsidRDefault="00D91B5A" w:rsidP="00D91B5A">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от 08.04.2022 г. № 11</w:t>
      </w:r>
    </w:p>
    <w:p w14:paraId="57CFC566" w14:textId="6119BBA8" w:rsidR="00D91B5A" w:rsidRPr="00D91B5A" w:rsidRDefault="00D91B5A" w:rsidP="00D91B5A">
      <w:pPr>
        <w:spacing w:after="0" w:line="240" w:lineRule="auto"/>
        <w:ind w:firstLine="284"/>
        <w:jc w:val="center"/>
        <w:rPr>
          <w:rFonts w:ascii="Times New Roman" w:hAnsi="Times New Roman" w:cs="Times New Roman"/>
          <w:sz w:val="12"/>
          <w:szCs w:val="12"/>
        </w:rPr>
      </w:pPr>
      <w:r w:rsidRPr="00D91B5A">
        <w:rPr>
          <w:rFonts w:ascii="Times New Roman" w:hAnsi="Times New Roman" w:cs="Times New Roman"/>
          <w:sz w:val="12"/>
          <w:szCs w:val="12"/>
        </w:rPr>
        <w:t>Порядок подготовки документации по планировке территории, разрабатываемой на основании решений администрации сельского поселения Антоновка муниципального района Сергиевский Самарской области, и принятия решения об утверждении документации по планировке территории</w:t>
      </w:r>
    </w:p>
    <w:p w14:paraId="58D4BFA8" w14:textId="3985E7C8"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1.Настоящий Порядок определяет процедуру подготовки доку</w:t>
      </w:r>
      <w:r>
        <w:rPr>
          <w:rFonts w:ascii="Times New Roman" w:hAnsi="Times New Roman" w:cs="Times New Roman"/>
          <w:sz w:val="12"/>
          <w:szCs w:val="12"/>
        </w:rPr>
        <w:t>ментации</w:t>
      </w:r>
      <w:r w:rsidRPr="00D91B5A">
        <w:rPr>
          <w:rFonts w:ascii="Times New Roman" w:hAnsi="Times New Roman" w:cs="Times New Roman"/>
          <w:sz w:val="12"/>
          <w:szCs w:val="12"/>
        </w:rPr>
        <w:t xml:space="preserve"> по планировке территории, подготовка которой осуществляется на основании решений администрации сельского поселения Антоновка муниципального района Сергиевский Самарской области, и принятия решения администрацией сельского поселения Антоновка муниципального района Сергиевский Самарской области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для размещения объектов местного значения сельского поселения Антоновка и иных объектов капитального строительства, размещение которых планируется в границах сельского поселения Антоновка (далее соответственно – уполномоченный орган, документация по планировке территории).</w:t>
      </w:r>
    </w:p>
    <w:p w14:paraId="74C9758E"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2.Уполномоченный орган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статьи 45 Градостроительного кодекса, предусматривающей размещение:</w:t>
      </w:r>
    </w:p>
    <w:p w14:paraId="6FAFCD82"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а) объектов местного значения сельского поселения Антоновка в границах поселения (далее – объекты местного значения поселения);</w:t>
      </w:r>
    </w:p>
    <w:p w14:paraId="466BD70F"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w:t>
      </w:r>
    </w:p>
    <w:p w14:paraId="32262468"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Антоновка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7C4F67F8"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3.Уполномоченный орган принимает решение об утверждении документации по планировке территории, подготовленной в том числе лицами, указанными в части 1.1  статьи 45 Градостроительного кодекса Российской Федерации, предусматривающей размещение:</w:t>
      </w:r>
    </w:p>
    <w:p w14:paraId="0D548C29"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а) объектов местного значения поселения в границах поселения;</w:t>
      </w:r>
    </w:p>
    <w:p w14:paraId="7F91A621"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 с учетом особенностей, указанных в части 5.1 статьи 45 Градостроительного кодекса Российской Федерации.</w:t>
      </w:r>
    </w:p>
    <w:p w14:paraId="119F4AC2"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Антоновка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2703B73D"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4.Решение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 случаев, указанных в частях  2 – 4.2, 5.2 статьи 45 Градостроительного кодекса Российской Федерации, либо по собственной инициативе</w:t>
      </w:r>
    </w:p>
    <w:p w14:paraId="549972EE"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14:paraId="1DDAF126"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5.В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 а также направляет в уполномоченный орган предложение о подготовке документации по планировке территории (Приложение № 3 к настоящему Порядку).</w:t>
      </w:r>
    </w:p>
    <w:p w14:paraId="73620CBA"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14:paraId="138F382E"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Рекомендуемая форма проекта задания на разработку документации по планировке территории приведена в приложении №1, правила заполнения указанной формы приведены в приложении №2.</w:t>
      </w:r>
    </w:p>
    <w:p w14:paraId="786AF2E2"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p w14:paraId="39F4AE74"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6.В заявлении указывается следующая информация:</w:t>
      </w:r>
    </w:p>
    <w:p w14:paraId="7AD576C6"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а) вид разрабатываемой документации по планировке территории;</w:t>
      </w:r>
    </w:p>
    <w:p w14:paraId="6A3A7394"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б) вид и наименование объекта капитального строительства;</w:t>
      </w:r>
    </w:p>
    <w:p w14:paraId="5F70D319"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lastRenderedPageBreak/>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14:paraId="065F5A3A"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г) источник финансирования работ по подготовке документации по планировке территории;</w:t>
      </w:r>
    </w:p>
    <w:p w14:paraId="13150504"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14:paraId="286E28CC"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7.Проект задания на разработку документации по планировке территории содержит следующие сведения:</w:t>
      </w:r>
    </w:p>
    <w:p w14:paraId="251FD262"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а) вид разрабатываемой документации по планировке территории;</w:t>
      </w:r>
    </w:p>
    <w:p w14:paraId="50D6BCE3"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б) информация об инициаторе;</w:t>
      </w:r>
    </w:p>
    <w:p w14:paraId="59192EA6"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 источник финансирования работ по подготовке документации по планировке территории;</w:t>
      </w:r>
    </w:p>
    <w:p w14:paraId="361F7C82"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г) состав документации по планировке территории;</w:t>
      </w:r>
    </w:p>
    <w:p w14:paraId="70F857C6"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14:paraId="024C2AE3"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е) населенные пункты, поселения в отношении территорий которых осуществляется подготовка документации по планировке территории.</w:t>
      </w:r>
    </w:p>
    <w:p w14:paraId="3F1605EE"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8.В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сельского поселения Антоновка предусмотрено в соответствии с законодательством Российской Федерации, наименование такого объекта капитального строительства, а также населенные пункты, поселения, в отношении территорий которых осуществляется подготовка документации по планировке территории, указываются в соответствии с генеральным планом сельского поселения Антоновка.</w:t>
      </w:r>
    </w:p>
    <w:p w14:paraId="4AEE4F88"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9.Уполномоченный орган в течение пятнадцати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14:paraId="336DFD9B"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 xml:space="preserve">Решение о подготовке документации по планировке территории представляет собой распорядительный акт уполномоченного органа (постановление), утверждающий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14:paraId="1DA6FE0D"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Решение о подготовке документации по планировке территории содержит сведения:</w:t>
      </w:r>
    </w:p>
    <w:p w14:paraId="2A6CEAED"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а) о виде документации по планировке территории;</w:t>
      </w:r>
    </w:p>
    <w:p w14:paraId="2F7D5466"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б) о местонахождении территории в отношении которой принято решение о подготовке документации по планировке территории;</w:t>
      </w:r>
    </w:p>
    <w:p w14:paraId="761B9FC6"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14:paraId="1CCD5D27"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При поступлении письменных предложений за пределами срока, указанного в решении, такие предложения не рассматриваются и возвращаются направившему их лицу.</w:t>
      </w:r>
    </w:p>
    <w:p w14:paraId="0D7B5C24"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уполномоченного органа в сети «Интернет» (далее – официальный сайт) в разделе «Градостроительство» подразделе «Проекты планировки и межевания территории».</w:t>
      </w:r>
    </w:p>
    <w:p w14:paraId="508A82AE"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Со дня опубликования решения о подготовке документации по планировке территории физическое или юридическое лицо вправе представить в уполномоченный орган свои предложения о порядке, сроках подготовки и содержании документации по планировке территории.</w:t>
      </w:r>
    </w:p>
    <w:p w14:paraId="6CC4307D"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10.Уполномоченный орган принимает решение об отказе в подготовке документации по планировке территории в случае, если:</w:t>
      </w:r>
    </w:p>
    <w:p w14:paraId="3D851F1A"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14:paraId="3706ED4E"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б) планируемый к размещению объект капитального строительства не относится к объектам, предусмотренным пунктом 2 настоящего порядка;</w:t>
      </w:r>
    </w:p>
    <w:p w14:paraId="1FCAA068"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14:paraId="3B786BCE"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14:paraId="15CC9641"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д) в генеральном плане сельского поселения Антоновка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14:paraId="64ACFBFA"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14:paraId="5B4B80C8"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7A986620"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з) в иных случаях, установленных федеральным законодательством.</w:t>
      </w:r>
    </w:p>
    <w:p w14:paraId="4392C1ED"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11.Лицо,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направляет уведомление о принятом решении главе поселения, применительно к территории принято такое решение.</w:t>
      </w:r>
    </w:p>
    <w:p w14:paraId="702674F1"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12.В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уполномоченным органом (в случае принятия уполномоченным органом решения о подготовке документации по планировке территории по собственной инициативе), инициатором или лицом, указанным в части 1.1 статьи 45 Градостроительного кодекса Российской Федерации, 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14:paraId="0E612535"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 власти, осуществляющий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14:paraId="3FDD2C35"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lastRenderedPageBreak/>
        <w:t>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нужд, если проект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
    <w:p w14:paraId="22F5D1CF"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 главе поселения,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14:paraId="4B7EC2E6"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14:paraId="5907BD15"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14:paraId="18EDAC11"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е) в орган государственной власти или орган местного самоуправления, уполномоченные на утверждение проекта планировки территории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если реконструкция существующих линейного объекта или линейных объектов может осуществляться на основании утвержденного проекта планировки территории в целях планируемых строительства, реконструкции линейного объекта местного значения (за исключением случая, если для реконструкции существующих линейного объекта или линейных объектов не требуется подготовка проекта планировки территории).</w:t>
      </w:r>
    </w:p>
    <w:p w14:paraId="70EECF0E"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13.Предметом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14:paraId="148A45D9"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w:t>
      </w:r>
    </w:p>
    <w:p w14:paraId="17A64FC1"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б) размещение объекта капитального строительства (за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
    <w:p w14:paraId="624E623F"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 не допускается в соответствии с законодательством Российской Федерации.</w:t>
      </w:r>
    </w:p>
    <w:p w14:paraId="741C017F"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14.Предметом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планировки территории границы зон планируемого размещения объектов местного значения.</w:t>
      </w:r>
    </w:p>
    <w:p w14:paraId="71725394"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Уполномоченный орган отказывает в согласовании документации по планировке территории по следующим основаниям:</w:t>
      </w:r>
    </w:p>
    <w:p w14:paraId="49FD4B14"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14:paraId="153610EA"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14:paraId="5633A1E5"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14:paraId="15D6B393"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15.Предметами согласования документации по планировке территории с главой поселения, указанным в подпункте «в» пункта 12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w:t>
      </w:r>
    </w:p>
    <w:p w14:paraId="68B3B8A9"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Глава поселения отказывает в согласовании документации по планировке территории по следующим основаниям:</w:t>
      </w:r>
    </w:p>
    <w:p w14:paraId="51C01651"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14:paraId="512502FB"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14:paraId="13F0440F"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16.Предметом согласования документации по планировке территории, указанной в подпункте «д» пункта 12 настоящего порядка, с владельцем автомобильной дороги является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036FA402"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Владельцы автомобильной дороги отказывают в согласовании документации по планировке территории по следующим основаниям:</w:t>
      </w:r>
    </w:p>
    <w:p w14:paraId="6CF388D0"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14:paraId="55D47438"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14:paraId="527B6E78"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6449E189"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 xml:space="preserve">17. Предметом согласования проекта планировки территории с органом государственной власти или органом местного самоуправления, указанными в подпункте «е» пункта 12 настоящего Порядка, являются предусмотренные проектом планировки территории границы зон </w:t>
      </w:r>
      <w:r w:rsidRPr="00D91B5A">
        <w:rPr>
          <w:rFonts w:ascii="Times New Roman" w:hAnsi="Times New Roman" w:cs="Times New Roman"/>
          <w:sz w:val="12"/>
          <w:szCs w:val="12"/>
        </w:rPr>
        <w:lastRenderedPageBreak/>
        <w:t>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Орган государственной власти или орган местного самоуправления, указанные в подпункте «е» пункта 12  настоящего Порядка, отказывают в согласовании проекта планировки территории в случае несоответствия границ зон планируемого размещения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требованиям к установлению таких зон, предусмотренным законодательством Российской Федерации.</w:t>
      </w:r>
    </w:p>
    <w:p w14:paraId="015E2CD9"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 xml:space="preserve"> 18. Указанные в пункте 12 настоящего порядка органы государственной власти и органы местного самоуправления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пятнадцати дней со дня ее получения.</w:t>
      </w:r>
    </w:p>
    <w:p w14:paraId="14EB3FC6"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 случае, если по истечении пятнадцати дней с момента поступления в согласующие органы,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14:paraId="1FFA5896"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 xml:space="preserve">19.В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 уполномоченным органом решения о подготовке документации по планировке территории по собственной инициативе), инициатор или лицо, указанное части 1.1 статьи 45 Градостроительного кодекса Российской Федерации, дорабатывает документацию по планировке территории с учетом замечаний, изложенных в таком отказе, и повторно направляет ее в соответствующие согласующие органы, владельцам автомобильных дорог, которые представили такой отказ. </w:t>
      </w:r>
    </w:p>
    <w:p w14:paraId="622546AC"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15 рабочих дней со дня ее получения.</w:t>
      </w:r>
    </w:p>
    <w:p w14:paraId="4B152451"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14:paraId="051F01E9"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20. 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автомобильных дорог, повторно отказавших в согласовании документации по планировке территории (далее – обращение), в целях урегулирования разногласий. 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содержащую позицию инициатора или лица, указанного в части 1.1 статьи 45 Градостроительного кодекса Российской Федерации, по каждому из замечаний и ее обоснование. Разрешение разногласий между органами государственной власти, органами местного самоуправления и (или) владельцами автомобильных дорог и принятие решений по вопросам согласования документации по планировке территории, 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14:paraId="1198E9E4"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администрацию муниципального района Сергиевский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 также информации о представителях инициатора для включения в состав согласительной комиссии. Утверждение документации по планировке территории в данном случае осуществляется администрацией муниципального района Сергиевский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14:paraId="325183AE"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21.Согласованная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14:paraId="7C35785C"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Документация по планировке территории, согласование которой в соответствии 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14:paraId="2A574C92"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в отношении территорий которых осуществлялась подготовка документации по планировке территории, и муниципальных районов, осуществляющих ведение государственных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14:paraId="72214D49"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Документация по планировке территории направляется в уполномоченный орган на электронном носителе в формате, позволяющем осуществить ее размещение в государственных информационных системах обеспечения градостроительной деятельности.</w:t>
      </w:r>
    </w:p>
    <w:p w14:paraId="029ED7F8"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14:paraId="22CFEEAE"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22.Уполномоченный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пятнадцати рабочих дней со дня поступления такой документации.</w:t>
      </w:r>
    </w:p>
    <w:p w14:paraId="1E045BC9"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По результатам проверки уполномоченный орган принимает решение:</w:t>
      </w:r>
    </w:p>
    <w:p w14:paraId="2841FEF2"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а) о проведении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14:paraId="06DE43FD"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б) об отклонении документации по планировке территории и направлении ее на доработку в случае ее несоответствия установленным требованиям.</w:t>
      </w:r>
    </w:p>
    <w:p w14:paraId="17E2EB9F"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По результатам проверки документации по планировке территории, указанной в части 5.1 статьи 46 Градостроительного кодекса Российской Федерации, принимает решение:</w:t>
      </w:r>
    </w:p>
    <w:p w14:paraId="7775FAC4"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а) об утверждении документации по планировке территории;</w:t>
      </w:r>
    </w:p>
    <w:p w14:paraId="04222067"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б) отклонении документации по планировке территории и направлении ее на доработку в случае ее несоответствия установленным требованиям.</w:t>
      </w:r>
    </w:p>
    <w:p w14:paraId="2C41B1D0"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6F4F3A59"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lastRenderedPageBreak/>
        <w:t>23.Публичные слушания по проекту документации по планировке территории проводятся в порядке, установленном решением собрания представителей сельского поселения Антоновка «Об утверждении порядка организации и проведения публичных слушаний по вопросам градостроительной деятельности сельского поселения Антоновка муниципального района Сергиевский Самарской области» с учетом требований статьи 5.1, части 11 статьи 46 Градостроительного кодекса Российской Федерации.</w:t>
      </w:r>
    </w:p>
    <w:p w14:paraId="4D7E549A"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24.Уполномоченный орган с учетом протокола публичных слушаний по проекту документации по планировке территории и заключения о результатах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публичных слушаний, а в случае, если в соответствии с Градостроительным кодексом Российской Федерации публичные слушания не проводятся, в течение пятнадцати рабочих дней со дня поступления документации по планировке территории в уполномоченный орган.</w:t>
      </w:r>
    </w:p>
    <w:p w14:paraId="028083EC"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 (постановления).</w:t>
      </w:r>
    </w:p>
    <w:p w14:paraId="17519E66"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 xml:space="preserve">Утвержденная документация по планировке территории (проекты планировки территории и проекты межевания территории) подлежит официальному опубликованию в газете «Сергиевский вестник» в течение семи дней со дня ее утверждения и размещается на официальном сайте уполномоченного органа в информационно-телекоммуникационной сети «Интернет» (в разделе «Градостроительство» - подраздел «Проекты планировки и межевания территории»). </w:t>
      </w:r>
    </w:p>
    <w:p w14:paraId="3136623C"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Уполномоченный орган в течение семи дней со дня утверждения документации по планировке территории направляет ее главе поселения, применительно к территории которого осуществлялась подготовка такой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 картографии по Самарской области.</w:t>
      </w:r>
    </w:p>
    <w:p w14:paraId="0E63649A"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
    <w:p w14:paraId="16172264"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14:paraId="108F23E2"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 случае отклонения и направления на доработку измененная документация 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затрагивается предмет согласования. Рассмотрение такой документации по планировке территории осуществляется в течение 15 рабочих дней со дня ее получения.</w:t>
      </w:r>
    </w:p>
    <w:p w14:paraId="5E604880"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25.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2ECA4791"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26.Внесение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14:paraId="21286330"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Согласование документации по планировке территории осуществляется применительно к утверждаемым частям.</w:t>
      </w:r>
    </w:p>
    <w:p w14:paraId="2571F64A"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Публичные слушания проводятся применительно к утверждаемым частям.</w:t>
      </w:r>
    </w:p>
    <w:p w14:paraId="20024429"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Расходы по внесению изменений в утвержденную документацию по планировке территории несет лицо, обратившееся с данными предложениями.</w:t>
      </w:r>
    </w:p>
    <w:p w14:paraId="11FD931E"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27.Особенности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p>
    <w:p w14:paraId="48019E8B"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28.В случае если в течение шести лет со дня утверждения документации по планировке территории, предусматривающей размещение объектов местного значения поселения,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или муниципальных нужд, уполномоченный орган принимает решение о признании документации не подлежащей применению в части определения границ зон планируемого размещения таких объектов.</w:t>
      </w:r>
    </w:p>
    <w:p w14:paraId="012C20A1"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 xml:space="preserve">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территории не подлежащей применению. </w:t>
      </w:r>
    </w:p>
    <w:p w14:paraId="14EC63B5"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 случае, если уполномоченным органом в соответствии со статьей 48 Федерального закона от 06.10.2003 № 131-ФЗ «Об общих принципах местного самоуправления в Российской Федерации» установлено, что документация по планировке территории не соответствует требованиям части 10 статьи 45 Градостроительного кодекса Российской Федерации, уполномоченный орган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Градостроительного кодекса Российской Федерации, принято решение о внесении изменений в такую документацию в целях приведения ее в соответствие действующему законодательству.</w:t>
      </w:r>
    </w:p>
    <w:p w14:paraId="4BB9D878"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Указанные решения оформляются путем принятия соответствующего распорядительного акта уполномоченного органа (постановления), который подлежит официальному опубликованию в газете «Сергиевский вестник» в течение трех дней со дня утверждения указанной документации и размещается на официальном уполномоченного органа в информационно-телекоммуникационной сети «Интернет» (в разделе «Градостроительство» - подраздел «Проекты планировки и межевания территории»).</w:t>
      </w:r>
    </w:p>
    <w:p w14:paraId="33B23E09"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Уполномоченный орган в течение семи дней со дня принятия решения направляет указанное решение главе поселения, применительно к территории которого осуществлялась подготовка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 картографии по Самарской области.</w:t>
      </w:r>
    </w:p>
    <w:p w14:paraId="7B47DB8E" w14:textId="3E79DFFE"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Уполномоченный орган в течение двух рабочих дней со дня со дня принятия указанных решений уведомляет в письменной форме инициатора или лицо, указанное в части 1.1 статьи 45 Градостроительного кодекса Российской Федерации, и направляет ему копию соответств</w:t>
      </w:r>
      <w:r>
        <w:rPr>
          <w:rFonts w:ascii="Times New Roman" w:hAnsi="Times New Roman" w:cs="Times New Roman"/>
          <w:sz w:val="12"/>
          <w:szCs w:val="12"/>
        </w:rPr>
        <w:t xml:space="preserve">ующего распорядительного акта. </w:t>
      </w:r>
    </w:p>
    <w:p w14:paraId="0EBEE028" w14:textId="77777777" w:rsidR="00D91B5A" w:rsidRPr="00D91B5A" w:rsidRDefault="00D91B5A" w:rsidP="00D91B5A">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ПРИЛОЖЕНИЕ №1</w:t>
      </w:r>
    </w:p>
    <w:p w14:paraId="237829DC" w14:textId="77777777" w:rsidR="00D91B5A" w:rsidRDefault="00D91B5A" w:rsidP="00D91B5A">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к Порядку подготовки документации по планировке территории, </w:t>
      </w:r>
    </w:p>
    <w:p w14:paraId="6C755F66" w14:textId="77777777" w:rsidR="00D91B5A" w:rsidRDefault="00D91B5A" w:rsidP="00D91B5A">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разрабатываемой на основании решений администрации сельского поселения Антоновка</w:t>
      </w:r>
    </w:p>
    <w:p w14:paraId="5780B185" w14:textId="77777777" w:rsidR="00D91B5A" w:rsidRDefault="00D91B5A" w:rsidP="00D91B5A">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 муниципального района Сергиевский Самарской области, и принятия решений </w:t>
      </w:r>
    </w:p>
    <w:p w14:paraId="4BAA24E3" w14:textId="7F2710A8" w:rsidR="00D91B5A" w:rsidRDefault="00D91B5A" w:rsidP="00D91B5A">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lastRenderedPageBreak/>
        <w:t>об утверждении документации по планировке территории</w:t>
      </w:r>
    </w:p>
    <w:p w14:paraId="0569E5A1" w14:textId="77777777" w:rsidR="00D91B5A" w:rsidRPr="00BF70AA" w:rsidRDefault="00D91B5A" w:rsidP="00D91B5A">
      <w:pPr>
        <w:spacing w:after="0" w:line="240" w:lineRule="auto"/>
        <w:ind w:firstLine="284"/>
        <w:jc w:val="both"/>
        <w:rPr>
          <w:rFonts w:ascii="Times New Roman" w:hAnsi="Times New Roman" w:cs="Times New Roman"/>
          <w:sz w:val="12"/>
          <w:szCs w:val="12"/>
        </w:rPr>
      </w:pPr>
    </w:p>
    <w:tbl>
      <w:tblPr>
        <w:tblW w:w="5000" w:type="pct"/>
        <w:tblLook w:val="0000" w:firstRow="0" w:lastRow="0" w:firstColumn="0" w:lastColumn="0" w:noHBand="0" w:noVBand="0"/>
      </w:tblPr>
      <w:tblGrid>
        <w:gridCol w:w="2413"/>
        <w:gridCol w:w="4147"/>
        <w:gridCol w:w="222"/>
        <w:gridCol w:w="947"/>
      </w:tblGrid>
      <w:tr w:rsidR="00D91B5A" w:rsidRPr="00BF70AA" w14:paraId="3DA84919" w14:textId="77777777" w:rsidTr="00E330C4">
        <w:tc>
          <w:tcPr>
            <w:tcW w:w="1580" w:type="pct"/>
          </w:tcPr>
          <w:p w14:paraId="4A9B15E6" w14:textId="77777777" w:rsidR="00D91B5A" w:rsidRPr="00BF70AA" w:rsidRDefault="00D91B5A" w:rsidP="00E330C4">
            <w:pPr>
              <w:pStyle w:val="afffffffffffffffff5"/>
              <w:rPr>
                <w:rFonts w:ascii="Times New Roman" w:hAnsi="Times New Roman" w:cs="Times New Roman"/>
                <w:sz w:val="12"/>
                <w:szCs w:val="12"/>
              </w:rPr>
            </w:pPr>
          </w:p>
        </w:tc>
        <w:tc>
          <w:tcPr>
            <w:tcW w:w="3420" w:type="pct"/>
            <w:gridSpan w:val="3"/>
          </w:tcPr>
          <w:p w14:paraId="3AA3EC2D" w14:textId="77777777" w:rsidR="00D91B5A" w:rsidRPr="00BF70AA" w:rsidRDefault="00D91B5A" w:rsidP="00E330C4">
            <w:pPr>
              <w:pStyle w:val="afffffffffffffffff5"/>
              <w:jc w:val="right"/>
              <w:rPr>
                <w:rFonts w:ascii="Times New Roman" w:hAnsi="Times New Roman" w:cs="Times New Roman"/>
                <w:sz w:val="12"/>
                <w:szCs w:val="12"/>
              </w:rPr>
            </w:pPr>
            <w:r w:rsidRPr="00BF70AA">
              <w:rPr>
                <w:rFonts w:ascii="Times New Roman" w:hAnsi="Times New Roman" w:cs="Times New Roman"/>
                <w:sz w:val="12"/>
                <w:szCs w:val="12"/>
              </w:rPr>
              <w:t>УТВЕРЖДЕНО</w:t>
            </w:r>
          </w:p>
        </w:tc>
      </w:tr>
      <w:tr w:rsidR="00D91B5A" w:rsidRPr="00BF70AA" w14:paraId="47AE029A" w14:textId="77777777" w:rsidTr="00E330C4">
        <w:tc>
          <w:tcPr>
            <w:tcW w:w="1580" w:type="pct"/>
          </w:tcPr>
          <w:p w14:paraId="7C091A3F" w14:textId="77777777" w:rsidR="00D91B5A" w:rsidRPr="00BF70AA" w:rsidRDefault="00D91B5A" w:rsidP="00E330C4">
            <w:pPr>
              <w:pStyle w:val="afffffffffffffffff5"/>
              <w:rPr>
                <w:rFonts w:ascii="Times New Roman" w:hAnsi="Times New Roman" w:cs="Times New Roman"/>
                <w:sz w:val="12"/>
                <w:szCs w:val="12"/>
              </w:rPr>
            </w:pPr>
          </w:p>
        </w:tc>
        <w:tc>
          <w:tcPr>
            <w:tcW w:w="3420" w:type="pct"/>
            <w:gridSpan w:val="3"/>
          </w:tcPr>
          <w:p w14:paraId="0440DEBF" w14:textId="77777777" w:rsidR="00D91B5A" w:rsidRPr="00BF70AA" w:rsidRDefault="00D91B5A" w:rsidP="00E330C4">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(вид документа органа, уполномоченного на принятие решения о подготовке документации по планировке территории)</w:t>
            </w:r>
          </w:p>
        </w:tc>
      </w:tr>
      <w:tr w:rsidR="00D91B5A" w:rsidRPr="00BF70AA" w14:paraId="444DA3F7" w14:textId="77777777" w:rsidTr="00E330C4">
        <w:tc>
          <w:tcPr>
            <w:tcW w:w="1580" w:type="pct"/>
          </w:tcPr>
          <w:p w14:paraId="79A6B724" w14:textId="77777777" w:rsidR="00D91B5A" w:rsidRPr="00BF70AA" w:rsidRDefault="00D91B5A" w:rsidP="00E330C4">
            <w:pPr>
              <w:pStyle w:val="afffffffffffffffff5"/>
              <w:rPr>
                <w:rFonts w:ascii="Times New Roman" w:hAnsi="Times New Roman" w:cs="Times New Roman"/>
                <w:sz w:val="12"/>
                <w:szCs w:val="12"/>
              </w:rPr>
            </w:pPr>
          </w:p>
        </w:tc>
        <w:tc>
          <w:tcPr>
            <w:tcW w:w="3420" w:type="pct"/>
            <w:gridSpan w:val="3"/>
          </w:tcPr>
          <w:p w14:paraId="0BCCE12F" w14:textId="77777777" w:rsidR="00D91B5A" w:rsidRPr="00BF70AA" w:rsidRDefault="00D91B5A" w:rsidP="00E330C4">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от "__" __________________________20__ г. N ____</w:t>
            </w:r>
          </w:p>
          <w:p w14:paraId="4DE77A5A" w14:textId="77777777" w:rsidR="00D91B5A" w:rsidRPr="00BF70AA" w:rsidRDefault="00D91B5A" w:rsidP="00E330C4">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(дата и номер документа о принятии решения о подготовке документации по планировке территории)</w:t>
            </w:r>
          </w:p>
        </w:tc>
      </w:tr>
      <w:tr w:rsidR="00D91B5A" w:rsidRPr="00BF70AA" w14:paraId="631871E8" w14:textId="77777777" w:rsidTr="00E330C4">
        <w:tc>
          <w:tcPr>
            <w:tcW w:w="1580" w:type="pct"/>
          </w:tcPr>
          <w:p w14:paraId="71980954" w14:textId="77777777" w:rsidR="00D91B5A" w:rsidRPr="00BF70AA" w:rsidRDefault="00D91B5A" w:rsidP="00E330C4">
            <w:pPr>
              <w:pStyle w:val="afffffffffffffffff5"/>
              <w:rPr>
                <w:rFonts w:ascii="Times New Roman" w:hAnsi="Times New Roman" w:cs="Times New Roman"/>
                <w:sz w:val="12"/>
                <w:szCs w:val="12"/>
              </w:rPr>
            </w:pPr>
          </w:p>
        </w:tc>
        <w:tc>
          <w:tcPr>
            <w:tcW w:w="3420" w:type="pct"/>
            <w:gridSpan w:val="3"/>
          </w:tcPr>
          <w:p w14:paraId="70AACA1B" w14:textId="77777777" w:rsidR="00D91B5A" w:rsidRPr="00BF70AA" w:rsidRDefault="00D91B5A" w:rsidP="00E330C4">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(должность уполномоченного лица органа, уполномоченного на принятие решения о подготовке документации по планировке территории)</w:t>
            </w:r>
          </w:p>
        </w:tc>
      </w:tr>
      <w:tr w:rsidR="00D91B5A" w:rsidRPr="00BF70AA" w14:paraId="06C4817B" w14:textId="77777777" w:rsidTr="00E330C4">
        <w:tc>
          <w:tcPr>
            <w:tcW w:w="1580" w:type="pct"/>
          </w:tcPr>
          <w:p w14:paraId="3BD6B41D" w14:textId="77777777" w:rsidR="00D91B5A" w:rsidRPr="00BF70AA" w:rsidRDefault="00D91B5A" w:rsidP="00E330C4">
            <w:pPr>
              <w:pStyle w:val="afffffffffffffffff5"/>
              <w:rPr>
                <w:rFonts w:ascii="Times New Roman" w:hAnsi="Times New Roman" w:cs="Times New Roman"/>
                <w:sz w:val="12"/>
                <w:szCs w:val="12"/>
              </w:rPr>
            </w:pPr>
          </w:p>
        </w:tc>
        <w:tc>
          <w:tcPr>
            <w:tcW w:w="2701" w:type="pct"/>
          </w:tcPr>
          <w:p w14:paraId="36C8866A" w14:textId="77777777" w:rsidR="00D91B5A" w:rsidRPr="00BF70AA" w:rsidRDefault="00D91B5A" w:rsidP="00E330C4">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(подпись уполномоченного лица органа, уполномоченного на принятие решения о подготовке документации по планировке территории)</w:t>
            </w:r>
          </w:p>
          <w:p w14:paraId="45D96E18" w14:textId="77777777" w:rsidR="00D91B5A" w:rsidRPr="00BF70AA" w:rsidRDefault="00D91B5A" w:rsidP="00E330C4">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М.П.</w:t>
            </w:r>
          </w:p>
        </w:tc>
        <w:tc>
          <w:tcPr>
            <w:tcW w:w="149" w:type="pct"/>
          </w:tcPr>
          <w:p w14:paraId="4161638A" w14:textId="77777777" w:rsidR="00D91B5A" w:rsidRPr="00BF70AA" w:rsidRDefault="00D91B5A" w:rsidP="00E330C4">
            <w:pPr>
              <w:pStyle w:val="afffffffffffffffff5"/>
              <w:rPr>
                <w:rFonts w:ascii="Times New Roman" w:hAnsi="Times New Roman" w:cs="Times New Roman"/>
                <w:sz w:val="12"/>
                <w:szCs w:val="12"/>
              </w:rPr>
            </w:pPr>
          </w:p>
        </w:tc>
        <w:tc>
          <w:tcPr>
            <w:tcW w:w="571" w:type="pct"/>
          </w:tcPr>
          <w:p w14:paraId="50347049" w14:textId="77777777" w:rsidR="00D91B5A" w:rsidRPr="00BF70AA" w:rsidRDefault="00D91B5A" w:rsidP="00E330C4">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(расшифровка подписи)</w:t>
            </w:r>
          </w:p>
        </w:tc>
      </w:tr>
    </w:tbl>
    <w:p w14:paraId="3BA800CF" w14:textId="77777777" w:rsidR="00D91B5A" w:rsidRPr="00BF70AA" w:rsidRDefault="00D91B5A" w:rsidP="00D91B5A">
      <w:pPr>
        <w:spacing w:after="0" w:line="240" w:lineRule="auto"/>
        <w:ind w:firstLine="284"/>
        <w:jc w:val="both"/>
        <w:rPr>
          <w:rFonts w:ascii="Times New Roman" w:hAnsi="Times New Roman" w:cs="Times New Roman"/>
          <w:sz w:val="12"/>
          <w:szCs w:val="12"/>
        </w:rPr>
      </w:pPr>
    </w:p>
    <w:p w14:paraId="3733D6B9" w14:textId="77777777" w:rsidR="00D91B5A" w:rsidRPr="00BF70AA" w:rsidRDefault="00D91B5A" w:rsidP="00D91B5A">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ЗАДАНИЕ</w:t>
      </w:r>
    </w:p>
    <w:p w14:paraId="5AC142A9" w14:textId="77777777" w:rsidR="00D91B5A" w:rsidRPr="00BF70AA" w:rsidRDefault="00D91B5A" w:rsidP="00D91B5A">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на разработку документации по планировке территории</w:t>
      </w:r>
    </w:p>
    <w:p w14:paraId="432723DD" w14:textId="77777777" w:rsidR="00D91B5A" w:rsidRPr="00BF70AA" w:rsidRDefault="00D91B5A" w:rsidP="00D91B5A">
      <w:pPr>
        <w:spacing w:after="0" w:line="240" w:lineRule="auto"/>
        <w:ind w:firstLine="284"/>
        <w:jc w:val="both"/>
        <w:rPr>
          <w:rFonts w:ascii="Times New Roman" w:hAnsi="Times New Roman" w:cs="Times New Roman"/>
          <w:sz w:val="12"/>
          <w:szCs w:val="12"/>
        </w:rPr>
      </w:pPr>
    </w:p>
    <w:p w14:paraId="4F97A04A" w14:textId="77777777" w:rsidR="00D91B5A" w:rsidRDefault="00D91B5A" w:rsidP="00D91B5A">
      <w:pPr>
        <w:pBdr>
          <w:top w:val="single" w:sz="4" w:space="1" w:color="auto"/>
        </w:pBd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(наименование территории, наименование объекта (объектов) капитального строительства, дл</w:t>
      </w:r>
      <w:r>
        <w:rPr>
          <w:rFonts w:ascii="Times New Roman" w:hAnsi="Times New Roman" w:cs="Times New Roman"/>
          <w:sz w:val="12"/>
          <w:szCs w:val="12"/>
        </w:rPr>
        <w:t xml:space="preserve">я размещения которого (которых) </w:t>
      </w:r>
      <w:r w:rsidRPr="00BF70AA">
        <w:rPr>
          <w:rFonts w:ascii="Times New Roman" w:hAnsi="Times New Roman" w:cs="Times New Roman"/>
          <w:sz w:val="12"/>
          <w:szCs w:val="12"/>
        </w:rPr>
        <w:t>подготавливается документация по планировке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
        <w:gridCol w:w="6517"/>
        <w:gridCol w:w="849"/>
      </w:tblGrid>
      <w:tr w:rsidR="00D91B5A" w:rsidRPr="00BF70AA" w14:paraId="763994C2" w14:textId="77777777" w:rsidTr="001343FA">
        <w:tc>
          <w:tcPr>
            <w:tcW w:w="235" w:type="pct"/>
          </w:tcPr>
          <w:p w14:paraId="06ED09E8" w14:textId="77777777" w:rsidR="00D91B5A" w:rsidRPr="00BF70AA" w:rsidRDefault="00D91B5A" w:rsidP="00E330C4">
            <w:pPr>
              <w:pStyle w:val="afffffffffffffffff5"/>
              <w:rPr>
                <w:rFonts w:ascii="Times New Roman" w:hAnsi="Times New Roman" w:cs="Times New Roman"/>
                <w:sz w:val="12"/>
                <w:szCs w:val="12"/>
              </w:rPr>
            </w:pPr>
          </w:p>
        </w:tc>
        <w:tc>
          <w:tcPr>
            <w:tcW w:w="4216" w:type="pct"/>
          </w:tcPr>
          <w:p w14:paraId="4EA1C6A6" w14:textId="77777777" w:rsidR="00D91B5A" w:rsidRPr="00BF70AA" w:rsidRDefault="00D91B5A" w:rsidP="00E330C4">
            <w:pPr>
              <w:pStyle w:val="affffffffffffffffffc"/>
              <w:rPr>
                <w:rFonts w:ascii="Times New Roman" w:hAnsi="Times New Roman" w:cs="Times New Roman"/>
                <w:sz w:val="12"/>
                <w:szCs w:val="12"/>
              </w:rPr>
            </w:pPr>
            <w:r w:rsidRPr="00BF70AA">
              <w:rPr>
                <w:rFonts w:ascii="Times New Roman" w:hAnsi="Times New Roman" w:cs="Times New Roman"/>
                <w:sz w:val="12"/>
                <w:szCs w:val="12"/>
              </w:rPr>
              <w:t>Наименование позиции</w:t>
            </w:r>
          </w:p>
        </w:tc>
        <w:tc>
          <w:tcPr>
            <w:tcW w:w="549" w:type="pct"/>
          </w:tcPr>
          <w:p w14:paraId="2F4E9F14" w14:textId="77777777" w:rsidR="00D91B5A" w:rsidRPr="00BF70AA" w:rsidRDefault="00D91B5A" w:rsidP="00E330C4">
            <w:pPr>
              <w:pStyle w:val="affffffffffffffffffc"/>
              <w:rPr>
                <w:rFonts w:ascii="Times New Roman" w:hAnsi="Times New Roman" w:cs="Times New Roman"/>
                <w:sz w:val="12"/>
                <w:szCs w:val="12"/>
              </w:rPr>
            </w:pPr>
            <w:r w:rsidRPr="00BF70AA">
              <w:rPr>
                <w:rFonts w:ascii="Times New Roman" w:hAnsi="Times New Roman" w:cs="Times New Roman"/>
                <w:sz w:val="12"/>
                <w:szCs w:val="12"/>
              </w:rPr>
              <w:t>Содержание</w:t>
            </w:r>
          </w:p>
        </w:tc>
      </w:tr>
      <w:tr w:rsidR="00D91B5A" w:rsidRPr="00BF70AA" w14:paraId="62792BBA" w14:textId="77777777" w:rsidTr="001343FA">
        <w:tc>
          <w:tcPr>
            <w:tcW w:w="235" w:type="pct"/>
          </w:tcPr>
          <w:p w14:paraId="1A0CD628" w14:textId="77777777" w:rsidR="00D91B5A" w:rsidRPr="00BF70AA" w:rsidRDefault="00D91B5A" w:rsidP="00E330C4">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1.</w:t>
            </w:r>
          </w:p>
        </w:tc>
        <w:tc>
          <w:tcPr>
            <w:tcW w:w="4216" w:type="pct"/>
          </w:tcPr>
          <w:p w14:paraId="798083C9" w14:textId="77777777" w:rsidR="00D91B5A" w:rsidRPr="00BF70AA" w:rsidRDefault="00D91B5A" w:rsidP="00E330C4">
            <w:pPr>
              <w:pStyle w:val="affffffffffffffffffc"/>
              <w:rPr>
                <w:rFonts w:ascii="Times New Roman" w:hAnsi="Times New Roman" w:cs="Times New Roman"/>
                <w:sz w:val="12"/>
                <w:szCs w:val="12"/>
              </w:rPr>
            </w:pPr>
            <w:r w:rsidRPr="00BF70AA">
              <w:rPr>
                <w:rFonts w:ascii="Times New Roman" w:hAnsi="Times New Roman" w:cs="Times New Roman"/>
                <w:sz w:val="12"/>
                <w:szCs w:val="12"/>
              </w:rPr>
              <w:t>Вид разрабатываемой документации по планировке территории</w:t>
            </w:r>
          </w:p>
        </w:tc>
        <w:tc>
          <w:tcPr>
            <w:tcW w:w="549" w:type="pct"/>
          </w:tcPr>
          <w:p w14:paraId="524CAC41" w14:textId="77777777" w:rsidR="00D91B5A" w:rsidRPr="00BF70AA" w:rsidRDefault="00D91B5A" w:rsidP="00E330C4">
            <w:pPr>
              <w:pStyle w:val="afffffffffffffffff5"/>
              <w:rPr>
                <w:rFonts w:ascii="Times New Roman" w:hAnsi="Times New Roman" w:cs="Times New Roman"/>
                <w:sz w:val="12"/>
                <w:szCs w:val="12"/>
              </w:rPr>
            </w:pPr>
          </w:p>
        </w:tc>
      </w:tr>
      <w:tr w:rsidR="00D91B5A" w:rsidRPr="00BF70AA" w14:paraId="28116FF5" w14:textId="77777777" w:rsidTr="001343FA">
        <w:tc>
          <w:tcPr>
            <w:tcW w:w="235" w:type="pct"/>
          </w:tcPr>
          <w:p w14:paraId="5D8F70E9" w14:textId="77777777" w:rsidR="00D91B5A" w:rsidRPr="00BF70AA" w:rsidRDefault="00D91B5A" w:rsidP="00E330C4">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2.</w:t>
            </w:r>
          </w:p>
        </w:tc>
        <w:tc>
          <w:tcPr>
            <w:tcW w:w="4216" w:type="pct"/>
          </w:tcPr>
          <w:p w14:paraId="62EB7B86" w14:textId="77777777" w:rsidR="00D91B5A" w:rsidRPr="00BF70AA" w:rsidRDefault="00D91B5A" w:rsidP="00E330C4">
            <w:pPr>
              <w:pStyle w:val="affffffffffffffffffc"/>
              <w:rPr>
                <w:rFonts w:ascii="Times New Roman" w:hAnsi="Times New Roman" w:cs="Times New Roman"/>
                <w:sz w:val="12"/>
                <w:szCs w:val="12"/>
              </w:rPr>
            </w:pPr>
            <w:r w:rsidRPr="00BF70AA">
              <w:rPr>
                <w:rFonts w:ascii="Times New Roman" w:hAnsi="Times New Roman" w:cs="Times New Roman"/>
                <w:sz w:val="12"/>
                <w:szCs w:val="12"/>
              </w:rPr>
              <w:t>Инициатор подготовки документации по планировке территории</w:t>
            </w:r>
          </w:p>
        </w:tc>
        <w:tc>
          <w:tcPr>
            <w:tcW w:w="549" w:type="pct"/>
          </w:tcPr>
          <w:p w14:paraId="7EEEBE8F" w14:textId="77777777" w:rsidR="00D91B5A" w:rsidRPr="00BF70AA" w:rsidRDefault="00D91B5A" w:rsidP="00E330C4">
            <w:pPr>
              <w:pStyle w:val="afffffffffffffffff5"/>
              <w:rPr>
                <w:rFonts w:ascii="Times New Roman" w:hAnsi="Times New Roman" w:cs="Times New Roman"/>
                <w:sz w:val="12"/>
                <w:szCs w:val="12"/>
              </w:rPr>
            </w:pPr>
          </w:p>
        </w:tc>
      </w:tr>
      <w:tr w:rsidR="00D91B5A" w:rsidRPr="00BF70AA" w14:paraId="2CCD0727" w14:textId="77777777" w:rsidTr="001343FA">
        <w:tc>
          <w:tcPr>
            <w:tcW w:w="235" w:type="pct"/>
          </w:tcPr>
          <w:p w14:paraId="4000D528" w14:textId="77777777" w:rsidR="00D91B5A" w:rsidRPr="00BF70AA" w:rsidRDefault="00D91B5A" w:rsidP="00E330C4">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3.</w:t>
            </w:r>
          </w:p>
        </w:tc>
        <w:tc>
          <w:tcPr>
            <w:tcW w:w="4216" w:type="pct"/>
          </w:tcPr>
          <w:p w14:paraId="7AFE407C" w14:textId="77777777" w:rsidR="00D91B5A" w:rsidRPr="00BF70AA" w:rsidRDefault="00D91B5A" w:rsidP="00E330C4">
            <w:pPr>
              <w:pStyle w:val="affffffffffffffffffc"/>
              <w:rPr>
                <w:rFonts w:ascii="Times New Roman" w:hAnsi="Times New Roman" w:cs="Times New Roman"/>
                <w:sz w:val="12"/>
                <w:szCs w:val="12"/>
              </w:rPr>
            </w:pPr>
            <w:r w:rsidRPr="00BF70AA">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549" w:type="pct"/>
          </w:tcPr>
          <w:p w14:paraId="06FCD6E7" w14:textId="77777777" w:rsidR="00D91B5A" w:rsidRPr="00BF70AA" w:rsidRDefault="00D91B5A" w:rsidP="00E330C4">
            <w:pPr>
              <w:pStyle w:val="afffffffffffffffff5"/>
              <w:rPr>
                <w:rFonts w:ascii="Times New Roman" w:hAnsi="Times New Roman" w:cs="Times New Roman"/>
                <w:sz w:val="12"/>
                <w:szCs w:val="12"/>
              </w:rPr>
            </w:pPr>
          </w:p>
        </w:tc>
      </w:tr>
      <w:tr w:rsidR="00D91B5A" w:rsidRPr="00BF70AA" w14:paraId="72F2F8B6" w14:textId="77777777" w:rsidTr="001343FA">
        <w:tc>
          <w:tcPr>
            <w:tcW w:w="235" w:type="pct"/>
          </w:tcPr>
          <w:p w14:paraId="50983597" w14:textId="77777777" w:rsidR="00D91B5A" w:rsidRPr="00BF70AA" w:rsidRDefault="00D91B5A" w:rsidP="00E330C4">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4.</w:t>
            </w:r>
          </w:p>
        </w:tc>
        <w:tc>
          <w:tcPr>
            <w:tcW w:w="4216" w:type="pct"/>
          </w:tcPr>
          <w:p w14:paraId="7A4CB433" w14:textId="77777777" w:rsidR="00D91B5A" w:rsidRPr="00BF70AA" w:rsidRDefault="00D91B5A" w:rsidP="00E330C4">
            <w:pPr>
              <w:pStyle w:val="affffffffffffffffffc"/>
              <w:rPr>
                <w:rFonts w:ascii="Times New Roman" w:hAnsi="Times New Roman" w:cs="Times New Roman"/>
                <w:sz w:val="12"/>
                <w:szCs w:val="12"/>
              </w:rPr>
            </w:pPr>
            <w:r w:rsidRPr="00BF70AA">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549" w:type="pct"/>
          </w:tcPr>
          <w:p w14:paraId="6BA9FA44" w14:textId="77777777" w:rsidR="00D91B5A" w:rsidRPr="00BF70AA" w:rsidRDefault="00D91B5A" w:rsidP="00E330C4">
            <w:pPr>
              <w:pStyle w:val="afffffffffffffffff5"/>
              <w:rPr>
                <w:rFonts w:ascii="Times New Roman" w:hAnsi="Times New Roman" w:cs="Times New Roman"/>
                <w:sz w:val="12"/>
                <w:szCs w:val="12"/>
              </w:rPr>
            </w:pPr>
          </w:p>
        </w:tc>
      </w:tr>
      <w:tr w:rsidR="00D91B5A" w:rsidRPr="00BF70AA" w14:paraId="3C0835E3" w14:textId="77777777" w:rsidTr="001343FA">
        <w:tc>
          <w:tcPr>
            <w:tcW w:w="235" w:type="pct"/>
          </w:tcPr>
          <w:p w14:paraId="6E3C619D" w14:textId="77777777" w:rsidR="00D91B5A" w:rsidRPr="00BF70AA" w:rsidRDefault="00D91B5A" w:rsidP="00E330C4">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5.</w:t>
            </w:r>
          </w:p>
        </w:tc>
        <w:tc>
          <w:tcPr>
            <w:tcW w:w="4216" w:type="pct"/>
          </w:tcPr>
          <w:p w14:paraId="1D79BBD9" w14:textId="77777777" w:rsidR="00D91B5A" w:rsidRPr="00BF70AA" w:rsidRDefault="00D91B5A" w:rsidP="00E330C4">
            <w:pPr>
              <w:pStyle w:val="affffffffffffffffffc"/>
              <w:rPr>
                <w:rFonts w:ascii="Times New Roman" w:hAnsi="Times New Roman" w:cs="Times New Roman"/>
                <w:sz w:val="12"/>
                <w:szCs w:val="12"/>
              </w:rPr>
            </w:pPr>
            <w:r w:rsidRPr="00BF70AA">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549" w:type="pct"/>
          </w:tcPr>
          <w:p w14:paraId="62283864" w14:textId="77777777" w:rsidR="00D91B5A" w:rsidRPr="00BF70AA" w:rsidRDefault="00D91B5A" w:rsidP="00E330C4">
            <w:pPr>
              <w:pStyle w:val="afffffffffffffffff5"/>
              <w:rPr>
                <w:rFonts w:ascii="Times New Roman" w:hAnsi="Times New Roman" w:cs="Times New Roman"/>
                <w:sz w:val="12"/>
                <w:szCs w:val="12"/>
              </w:rPr>
            </w:pPr>
          </w:p>
        </w:tc>
      </w:tr>
      <w:tr w:rsidR="00D91B5A" w:rsidRPr="00BF70AA" w14:paraId="7B2BF3CE" w14:textId="77777777" w:rsidTr="001343FA">
        <w:tc>
          <w:tcPr>
            <w:tcW w:w="235" w:type="pct"/>
          </w:tcPr>
          <w:p w14:paraId="22080BF9" w14:textId="77777777" w:rsidR="00D91B5A" w:rsidRPr="00BF70AA" w:rsidRDefault="00D91B5A" w:rsidP="00E330C4">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6.</w:t>
            </w:r>
          </w:p>
        </w:tc>
        <w:tc>
          <w:tcPr>
            <w:tcW w:w="4216" w:type="pct"/>
          </w:tcPr>
          <w:p w14:paraId="29C02660" w14:textId="77777777" w:rsidR="00D91B5A" w:rsidRPr="00BF70AA" w:rsidRDefault="00D91B5A" w:rsidP="00E330C4">
            <w:pPr>
              <w:pStyle w:val="affffffffffffffffffc"/>
              <w:rPr>
                <w:rFonts w:ascii="Times New Roman" w:hAnsi="Times New Roman" w:cs="Times New Roman"/>
                <w:sz w:val="12"/>
                <w:szCs w:val="12"/>
              </w:rPr>
            </w:pPr>
            <w:r w:rsidRPr="00BF70AA">
              <w:rPr>
                <w:rFonts w:ascii="Times New Roman" w:hAnsi="Times New Roman" w:cs="Times New Roman"/>
                <w:sz w:val="12"/>
                <w:szCs w:val="12"/>
              </w:rPr>
              <w:t>Состав документации по планировке территории</w:t>
            </w:r>
          </w:p>
        </w:tc>
        <w:tc>
          <w:tcPr>
            <w:tcW w:w="549" w:type="pct"/>
          </w:tcPr>
          <w:p w14:paraId="4B8CFF53" w14:textId="77777777" w:rsidR="00D91B5A" w:rsidRPr="00BF70AA" w:rsidRDefault="00D91B5A" w:rsidP="00E330C4">
            <w:pPr>
              <w:pStyle w:val="afffffffffffffffff5"/>
              <w:rPr>
                <w:rFonts w:ascii="Times New Roman" w:hAnsi="Times New Roman" w:cs="Times New Roman"/>
                <w:sz w:val="12"/>
                <w:szCs w:val="12"/>
              </w:rPr>
            </w:pPr>
          </w:p>
        </w:tc>
      </w:tr>
    </w:tbl>
    <w:p w14:paraId="28C41517" w14:textId="77777777" w:rsidR="00D91B5A" w:rsidRDefault="00D91B5A" w:rsidP="00D91B5A">
      <w:pPr>
        <w:spacing w:after="0" w:line="240" w:lineRule="auto"/>
        <w:ind w:firstLine="284"/>
        <w:jc w:val="both"/>
        <w:rPr>
          <w:rFonts w:ascii="Times New Roman" w:hAnsi="Times New Roman" w:cs="Times New Roman"/>
          <w:sz w:val="12"/>
          <w:szCs w:val="12"/>
        </w:rPr>
      </w:pPr>
    </w:p>
    <w:p w14:paraId="27E8B614" w14:textId="77777777" w:rsidR="00D91B5A" w:rsidRPr="00D91B5A" w:rsidRDefault="00D91B5A" w:rsidP="00D91B5A">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ПРИЛОЖЕНИЕ №2</w:t>
      </w:r>
    </w:p>
    <w:p w14:paraId="2C527088" w14:textId="77777777" w:rsidR="00D91B5A" w:rsidRDefault="00D91B5A" w:rsidP="00D91B5A">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к Порядку подготовки документации по планировке территории, </w:t>
      </w:r>
    </w:p>
    <w:p w14:paraId="1AE50923" w14:textId="77777777" w:rsidR="00D91B5A" w:rsidRDefault="00D91B5A" w:rsidP="00D91B5A">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разрабатываемой на основании решений администрации сельского поселения Антоновка</w:t>
      </w:r>
    </w:p>
    <w:p w14:paraId="062F2DCA" w14:textId="77777777" w:rsidR="00D91B5A" w:rsidRDefault="00D91B5A" w:rsidP="00D91B5A">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 муниципального района Сергиевский Самарской области, и принятия решений </w:t>
      </w:r>
    </w:p>
    <w:p w14:paraId="42E93917" w14:textId="098B30EA" w:rsidR="00D91B5A" w:rsidRDefault="00D91B5A" w:rsidP="00D91B5A">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об утверждении докуме</w:t>
      </w:r>
      <w:r>
        <w:rPr>
          <w:rFonts w:ascii="Times New Roman" w:hAnsi="Times New Roman" w:cs="Times New Roman"/>
          <w:sz w:val="12"/>
          <w:szCs w:val="12"/>
        </w:rPr>
        <w:t>нтации по планировке территории</w:t>
      </w:r>
    </w:p>
    <w:p w14:paraId="3BE030F6" w14:textId="77777777" w:rsidR="00D91B5A" w:rsidRPr="00D91B5A" w:rsidRDefault="00D91B5A" w:rsidP="00D91B5A">
      <w:pPr>
        <w:spacing w:after="0" w:line="240" w:lineRule="auto"/>
        <w:ind w:firstLine="284"/>
        <w:jc w:val="right"/>
        <w:rPr>
          <w:rFonts w:ascii="Times New Roman" w:hAnsi="Times New Roman" w:cs="Times New Roman"/>
          <w:sz w:val="12"/>
          <w:szCs w:val="12"/>
        </w:rPr>
      </w:pPr>
    </w:p>
    <w:p w14:paraId="0D03E72A" w14:textId="22C330CD" w:rsidR="00D91B5A" w:rsidRPr="00D91B5A" w:rsidRDefault="00D91B5A" w:rsidP="00D91B5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Правила </w:t>
      </w:r>
      <w:r w:rsidRPr="00D91B5A">
        <w:rPr>
          <w:rFonts w:ascii="Times New Roman" w:hAnsi="Times New Roman" w:cs="Times New Roman"/>
          <w:sz w:val="12"/>
          <w:szCs w:val="12"/>
        </w:rPr>
        <w:t>заполнения формы задания на разработку документации по планировке территории, которая осуществляется на основании решений уполномоченных федеральных органов исполнительной власти</w:t>
      </w:r>
    </w:p>
    <w:p w14:paraId="69C7DB45"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14:paraId="3333DBEE"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а) проект планировки территории;</w:t>
      </w:r>
    </w:p>
    <w:p w14:paraId="67890895"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б) проект планировки территории, содержащий проект межевания территории;</w:t>
      </w:r>
    </w:p>
    <w:p w14:paraId="0F1B3524"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14:paraId="21D266F8"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г) проект межевания территории в виде отдельного документа.</w:t>
      </w:r>
    </w:p>
    <w:p w14:paraId="1FC4F71C"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2. В позиции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14:paraId="6248BDCB"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а) полное наименование федерального органа исполнительной власти;</w:t>
      </w:r>
    </w:p>
    <w:p w14:paraId="1BA5FFAC"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б) полное наименование органа исполнительной власти субъекта Российской Федерации;</w:t>
      </w:r>
    </w:p>
    <w:p w14:paraId="4A4E24AD"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 полное наименование органа местного самоуправления;</w:t>
      </w:r>
    </w:p>
    <w:p w14:paraId="32E1EDB8"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14:paraId="206982C3"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д) фамилия, имя, отчество, адрес места регистрации и паспортные данные физического лица.</w:t>
      </w:r>
    </w:p>
    <w:p w14:paraId="0ACA414B"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14:paraId="0C37948B"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14:paraId="4B4A581C"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14:paraId="7E230C2D"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14:paraId="21970AAB"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14:paraId="3A810063"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14:paraId="01F8ADA3"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 xml:space="preserve">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w:t>
      </w:r>
      <w:r w:rsidRPr="00D91B5A">
        <w:rPr>
          <w:rFonts w:ascii="Times New Roman" w:hAnsi="Times New Roman" w:cs="Times New Roman"/>
          <w:sz w:val="12"/>
          <w:szCs w:val="12"/>
        </w:rPr>
        <w:lastRenderedPageBreak/>
        <w:t>поселений, городских округов, муниципальных районов, в границах территорий которых планируется к размещению объект капитального строительства.</w:t>
      </w:r>
    </w:p>
    <w:p w14:paraId="3C29E742"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14:paraId="622411BF" w14:textId="21C0687F"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 xml:space="preserve">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w:t>
      </w:r>
      <w:r>
        <w:rPr>
          <w:rFonts w:ascii="Times New Roman" w:hAnsi="Times New Roman" w:cs="Times New Roman"/>
          <w:sz w:val="12"/>
          <w:szCs w:val="12"/>
        </w:rPr>
        <w:t>проектов планировки территории.</w:t>
      </w:r>
    </w:p>
    <w:p w14:paraId="1CC9B85C" w14:textId="77777777" w:rsidR="00D91B5A" w:rsidRPr="00D91B5A" w:rsidRDefault="00D91B5A" w:rsidP="00D91B5A">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ПРИЛОЖЕНИЕ №3</w:t>
      </w:r>
    </w:p>
    <w:p w14:paraId="01B27173" w14:textId="77777777" w:rsidR="00D91B5A" w:rsidRPr="00D91B5A" w:rsidRDefault="00D91B5A" w:rsidP="00D91B5A">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к Порядку подготовки документации по планировке </w:t>
      </w:r>
    </w:p>
    <w:p w14:paraId="35B6FBF4" w14:textId="77777777" w:rsidR="00D91B5A" w:rsidRPr="00D91B5A" w:rsidRDefault="00D91B5A" w:rsidP="00D91B5A">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территории, разрабатываемой на основании </w:t>
      </w:r>
    </w:p>
    <w:p w14:paraId="47EC9BCE" w14:textId="77777777" w:rsidR="00D91B5A" w:rsidRPr="00D91B5A" w:rsidRDefault="00D91B5A" w:rsidP="00D91B5A">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решений администрации сельского поселения Антоновка</w:t>
      </w:r>
    </w:p>
    <w:p w14:paraId="5B220859" w14:textId="77777777" w:rsidR="00D91B5A" w:rsidRPr="00D91B5A" w:rsidRDefault="00D91B5A" w:rsidP="00D91B5A">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 муниципального района Сергиевский Самарской области, </w:t>
      </w:r>
    </w:p>
    <w:p w14:paraId="43A7285B" w14:textId="77777777" w:rsidR="00D91B5A" w:rsidRPr="00D91B5A" w:rsidRDefault="00D91B5A" w:rsidP="00D91B5A">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и принятия решений об утверждении </w:t>
      </w:r>
    </w:p>
    <w:p w14:paraId="77FAC054" w14:textId="4FF95333" w:rsidR="00D91B5A" w:rsidRPr="00D91B5A" w:rsidRDefault="00D91B5A" w:rsidP="00D91B5A">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документа</w:t>
      </w:r>
      <w:r>
        <w:rPr>
          <w:rFonts w:ascii="Times New Roman" w:hAnsi="Times New Roman" w:cs="Times New Roman"/>
          <w:sz w:val="12"/>
          <w:szCs w:val="12"/>
        </w:rPr>
        <w:t>ции по планировке территории</w:t>
      </w:r>
    </w:p>
    <w:p w14:paraId="69B15631" w14:textId="77777777" w:rsidR="00D91B5A" w:rsidRPr="00D91B5A" w:rsidRDefault="00D91B5A" w:rsidP="00D91B5A">
      <w:pPr>
        <w:spacing w:after="0" w:line="240" w:lineRule="auto"/>
        <w:ind w:firstLine="284"/>
        <w:jc w:val="center"/>
        <w:rPr>
          <w:rFonts w:ascii="Times New Roman" w:hAnsi="Times New Roman" w:cs="Times New Roman"/>
          <w:sz w:val="12"/>
          <w:szCs w:val="12"/>
        </w:rPr>
      </w:pPr>
      <w:r w:rsidRPr="00D91B5A">
        <w:rPr>
          <w:rFonts w:ascii="Times New Roman" w:hAnsi="Times New Roman" w:cs="Times New Roman"/>
          <w:sz w:val="12"/>
          <w:szCs w:val="12"/>
        </w:rPr>
        <w:t>Руководителю уполномоченного органа</w:t>
      </w:r>
    </w:p>
    <w:p w14:paraId="5344836C" w14:textId="77777777" w:rsidR="00D91B5A" w:rsidRPr="00D91B5A" w:rsidRDefault="00D91B5A" w:rsidP="00D91B5A">
      <w:pPr>
        <w:spacing w:after="0" w:line="240" w:lineRule="auto"/>
        <w:ind w:firstLine="284"/>
        <w:jc w:val="center"/>
        <w:rPr>
          <w:rFonts w:ascii="Times New Roman" w:hAnsi="Times New Roman" w:cs="Times New Roman"/>
          <w:sz w:val="12"/>
          <w:szCs w:val="12"/>
        </w:rPr>
      </w:pPr>
      <w:r w:rsidRPr="00D91B5A">
        <w:rPr>
          <w:rFonts w:ascii="Times New Roman" w:hAnsi="Times New Roman" w:cs="Times New Roman"/>
          <w:sz w:val="12"/>
          <w:szCs w:val="12"/>
        </w:rPr>
        <w:t>______________________________</w:t>
      </w:r>
    </w:p>
    <w:p w14:paraId="0672961D" w14:textId="77777777" w:rsidR="00D91B5A" w:rsidRPr="00D91B5A" w:rsidRDefault="00D91B5A" w:rsidP="00D91B5A">
      <w:pPr>
        <w:spacing w:after="0" w:line="240" w:lineRule="auto"/>
        <w:ind w:firstLine="284"/>
        <w:jc w:val="center"/>
        <w:rPr>
          <w:rFonts w:ascii="Times New Roman" w:hAnsi="Times New Roman" w:cs="Times New Roman"/>
          <w:sz w:val="12"/>
          <w:szCs w:val="12"/>
        </w:rPr>
      </w:pPr>
      <w:r w:rsidRPr="00D91B5A">
        <w:rPr>
          <w:rFonts w:ascii="Times New Roman" w:hAnsi="Times New Roman" w:cs="Times New Roman"/>
          <w:sz w:val="12"/>
          <w:szCs w:val="12"/>
        </w:rPr>
        <w:t>(наименование руководителя и уполномоченного органа)</w:t>
      </w:r>
    </w:p>
    <w:p w14:paraId="74F57BC6" w14:textId="77777777" w:rsidR="00D91B5A" w:rsidRPr="00D91B5A" w:rsidRDefault="00D91B5A" w:rsidP="00D91B5A">
      <w:pPr>
        <w:spacing w:after="0" w:line="240" w:lineRule="auto"/>
        <w:ind w:firstLine="284"/>
        <w:jc w:val="center"/>
        <w:rPr>
          <w:rFonts w:ascii="Times New Roman" w:hAnsi="Times New Roman" w:cs="Times New Roman"/>
          <w:sz w:val="12"/>
          <w:szCs w:val="12"/>
        </w:rPr>
      </w:pPr>
      <w:r w:rsidRPr="00D91B5A">
        <w:rPr>
          <w:rFonts w:ascii="Times New Roman" w:hAnsi="Times New Roman" w:cs="Times New Roman"/>
          <w:sz w:val="12"/>
          <w:szCs w:val="12"/>
        </w:rPr>
        <w:t>__________________________________________</w:t>
      </w:r>
    </w:p>
    <w:p w14:paraId="089A3F56" w14:textId="77777777" w:rsidR="00D91B5A" w:rsidRPr="00D91B5A" w:rsidRDefault="00D91B5A" w:rsidP="00D91B5A">
      <w:pPr>
        <w:spacing w:after="0" w:line="240" w:lineRule="auto"/>
        <w:ind w:firstLine="284"/>
        <w:jc w:val="center"/>
        <w:rPr>
          <w:rFonts w:ascii="Times New Roman" w:hAnsi="Times New Roman" w:cs="Times New Roman"/>
          <w:sz w:val="12"/>
          <w:szCs w:val="12"/>
        </w:rPr>
      </w:pPr>
      <w:r w:rsidRPr="00D91B5A">
        <w:rPr>
          <w:rFonts w:ascii="Times New Roman" w:hAnsi="Times New Roman" w:cs="Times New Roman"/>
          <w:sz w:val="12"/>
          <w:szCs w:val="12"/>
        </w:rPr>
        <w:t>(для юридических лиц: наименование, местонахождение, ОГРН, ИНН)</w:t>
      </w:r>
    </w:p>
    <w:p w14:paraId="207C8901" w14:textId="77777777" w:rsidR="00D91B5A" w:rsidRPr="00D91B5A" w:rsidRDefault="00D91B5A" w:rsidP="00D91B5A">
      <w:pPr>
        <w:spacing w:after="0" w:line="240" w:lineRule="auto"/>
        <w:ind w:firstLine="284"/>
        <w:jc w:val="center"/>
        <w:rPr>
          <w:rFonts w:ascii="Times New Roman" w:hAnsi="Times New Roman" w:cs="Times New Roman"/>
          <w:sz w:val="12"/>
          <w:szCs w:val="12"/>
        </w:rPr>
      </w:pPr>
      <w:r w:rsidRPr="00D91B5A">
        <w:rPr>
          <w:rFonts w:ascii="Times New Roman" w:hAnsi="Times New Roman" w:cs="Times New Roman"/>
          <w:sz w:val="12"/>
          <w:szCs w:val="12"/>
        </w:rPr>
        <w:t>__________________________________________</w:t>
      </w:r>
    </w:p>
    <w:p w14:paraId="64A0BF22" w14:textId="77777777" w:rsidR="00D91B5A" w:rsidRPr="00D91B5A" w:rsidRDefault="00D91B5A" w:rsidP="00D91B5A">
      <w:pPr>
        <w:spacing w:after="0" w:line="240" w:lineRule="auto"/>
        <w:ind w:firstLine="284"/>
        <w:jc w:val="center"/>
        <w:rPr>
          <w:rFonts w:ascii="Times New Roman" w:hAnsi="Times New Roman" w:cs="Times New Roman"/>
          <w:sz w:val="12"/>
          <w:szCs w:val="12"/>
        </w:rPr>
      </w:pPr>
      <w:r w:rsidRPr="00D91B5A">
        <w:rPr>
          <w:rFonts w:ascii="Times New Roman" w:hAnsi="Times New Roman" w:cs="Times New Roman"/>
          <w:sz w:val="12"/>
          <w:szCs w:val="12"/>
        </w:rPr>
        <w:t>(для физических лиц: фамилия, имя и (при наличии ) отчество, дата и место рождение,</w:t>
      </w:r>
    </w:p>
    <w:p w14:paraId="05D1580B" w14:textId="77777777" w:rsidR="00D91B5A" w:rsidRPr="00D91B5A" w:rsidRDefault="00D91B5A" w:rsidP="00D91B5A">
      <w:pPr>
        <w:spacing w:after="0" w:line="240" w:lineRule="auto"/>
        <w:ind w:firstLine="284"/>
        <w:jc w:val="center"/>
        <w:rPr>
          <w:rFonts w:ascii="Times New Roman" w:hAnsi="Times New Roman" w:cs="Times New Roman"/>
          <w:sz w:val="12"/>
          <w:szCs w:val="12"/>
        </w:rPr>
      </w:pPr>
      <w:r w:rsidRPr="00D91B5A">
        <w:rPr>
          <w:rFonts w:ascii="Times New Roman" w:hAnsi="Times New Roman" w:cs="Times New Roman"/>
          <w:sz w:val="12"/>
          <w:szCs w:val="12"/>
        </w:rPr>
        <w:t>адрес места жительства (регистрации), реквизиты документа, удостоверяющего личность</w:t>
      </w:r>
    </w:p>
    <w:p w14:paraId="4B2B458F" w14:textId="77777777" w:rsidR="00D91B5A" w:rsidRPr="00D91B5A" w:rsidRDefault="00D91B5A" w:rsidP="00D91B5A">
      <w:pPr>
        <w:spacing w:after="0" w:line="240" w:lineRule="auto"/>
        <w:ind w:firstLine="284"/>
        <w:jc w:val="center"/>
        <w:rPr>
          <w:rFonts w:ascii="Times New Roman" w:hAnsi="Times New Roman" w:cs="Times New Roman"/>
          <w:sz w:val="12"/>
          <w:szCs w:val="12"/>
        </w:rPr>
      </w:pPr>
      <w:r w:rsidRPr="00D91B5A">
        <w:rPr>
          <w:rFonts w:ascii="Times New Roman" w:hAnsi="Times New Roman" w:cs="Times New Roman"/>
          <w:sz w:val="12"/>
          <w:szCs w:val="12"/>
        </w:rPr>
        <w:t>(наименование, серия и номер, дата выдачи, наименование органа, выдавшего документ),</w:t>
      </w:r>
    </w:p>
    <w:p w14:paraId="7E891542" w14:textId="32075B15" w:rsidR="00D91B5A" w:rsidRPr="00D91B5A" w:rsidRDefault="00D91B5A" w:rsidP="00D91B5A">
      <w:pPr>
        <w:spacing w:after="0" w:line="240" w:lineRule="auto"/>
        <w:ind w:firstLine="284"/>
        <w:jc w:val="center"/>
        <w:rPr>
          <w:rFonts w:ascii="Times New Roman" w:hAnsi="Times New Roman" w:cs="Times New Roman"/>
          <w:sz w:val="12"/>
          <w:szCs w:val="12"/>
        </w:rPr>
      </w:pPr>
      <w:r w:rsidRPr="00D91B5A">
        <w:rPr>
          <w:rFonts w:ascii="Times New Roman" w:hAnsi="Times New Roman" w:cs="Times New Roman"/>
          <w:sz w:val="12"/>
          <w:szCs w:val="12"/>
        </w:rPr>
        <w:t>номер телефона, факс, почтовый адрес и (или) адр</w:t>
      </w:r>
      <w:r>
        <w:rPr>
          <w:rFonts w:ascii="Times New Roman" w:hAnsi="Times New Roman" w:cs="Times New Roman"/>
          <w:sz w:val="12"/>
          <w:szCs w:val="12"/>
        </w:rPr>
        <w:t>ес электронной почты для связи)</w:t>
      </w:r>
    </w:p>
    <w:p w14:paraId="1233BDE4" w14:textId="45A8E010"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Предложение о подготовке докуме</w:t>
      </w:r>
      <w:r>
        <w:rPr>
          <w:rFonts w:ascii="Times New Roman" w:hAnsi="Times New Roman" w:cs="Times New Roman"/>
          <w:sz w:val="12"/>
          <w:szCs w:val="12"/>
        </w:rPr>
        <w:t>нтации по планировке территории</w:t>
      </w:r>
    </w:p>
    <w:p w14:paraId="66088FD8"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Прошу принять решение о подготовке документации по планировке территории, имеющей следующие характеристики:</w:t>
      </w:r>
    </w:p>
    <w:p w14:paraId="71833E43" w14:textId="69707244" w:rsidR="00D91B5A" w:rsidRPr="00D91B5A" w:rsidRDefault="00D91B5A" w:rsidP="00D91B5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D91B5A">
        <w:rPr>
          <w:rFonts w:ascii="Times New Roman" w:hAnsi="Times New Roman" w:cs="Times New Roman"/>
          <w:sz w:val="12"/>
          <w:szCs w:val="12"/>
        </w:rPr>
        <w:t>Вид  документации по планировке территории – _____________________________________________________________</w:t>
      </w:r>
    </w:p>
    <w:p w14:paraId="52F886A7"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(варианты: а) проект планировки территории; б) проект межевания территории; в) проект планировки территории с проектом межевания территории в его составе; г) проект планировки территории с проектом межевания и градостроительными планами земельных участков в его составе; д) проект межевания территории с градостроительными планами земельных участков в его составе)</w:t>
      </w:r>
    </w:p>
    <w:p w14:paraId="23528751" w14:textId="3C04EC6C" w:rsidR="00D91B5A" w:rsidRPr="00D91B5A" w:rsidRDefault="00D91B5A" w:rsidP="00D91B5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D91B5A">
        <w:rPr>
          <w:rFonts w:ascii="Times New Roman" w:hAnsi="Times New Roman" w:cs="Times New Roman"/>
          <w:sz w:val="12"/>
          <w:szCs w:val="12"/>
        </w:rPr>
        <w:t>Назначение документации по планировке территории – _____________________________________________________________</w:t>
      </w:r>
    </w:p>
    <w:p w14:paraId="301DEF51"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(варианты: а) для размещения линейного объекта; б) для развития территории, установления элементов планировочной структуры и связанного с этим размещения объектов капитального строительства)</w:t>
      </w:r>
    </w:p>
    <w:p w14:paraId="0772B572" w14:textId="1BA928F4" w:rsidR="00D91B5A" w:rsidRPr="00D91B5A" w:rsidRDefault="00D91B5A" w:rsidP="00D91B5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D91B5A">
        <w:rPr>
          <w:rFonts w:ascii="Times New Roman" w:hAnsi="Times New Roman" w:cs="Times New Roman"/>
          <w:sz w:val="12"/>
          <w:szCs w:val="12"/>
        </w:rPr>
        <w:t>Ориентировочная площадь территории, в отношении которой осуществляется подготовка документации по планировке территории ______ га;</w:t>
      </w:r>
    </w:p>
    <w:p w14:paraId="56A780AC" w14:textId="41640A2B" w:rsidR="00D91B5A" w:rsidRPr="00D91B5A" w:rsidRDefault="00D91B5A" w:rsidP="00D91B5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D91B5A">
        <w:rPr>
          <w:rFonts w:ascii="Times New Roman" w:hAnsi="Times New Roman" w:cs="Times New Roman"/>
          <w:sz w:val="12"/>
          <w:szCs w:val="12"/>
        </w:rPr>
        <w:t>Описание границ территории, в отношении которой осуществляется подготовка документации по планировке территории – _____________________________________________________________</w:t>
      </w:r>
    </w:p>
    <w:p w14:paraId="73003167" w14:textId="70CECD5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(указываются улицы либо номера земельных участков, либо иные ориентиры, в границах которых осуществляется разработка документации по планировке территории)</w:t>
      </w:r>
    </w:p>
    <w:p w14:paraId="69744456" w14:textId="025BE036" w:rsidR="00D91B5A" w:rsidRPr="00D91B5A" w:rsidRDefault="00D91B5A" w:rsidP="00D91B5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D91B5A">
        <w:rPr>
          <w:rFonts w:ascii="Times New Roman" w:hAnsi="Times New Roman" w:cs="Times New Roman"/>
          <w:sz w:val="12"/>
          <w:szCs w:val="12"/>
        </w:rPr>
        <w:t>Вид территории, в отношении которой осуществляется подготовка документации по планировке территории – _____________________________________________________________</w:t>
      </w:r>
    </w:p>
    <w:p w14:paraId="2C6E8444"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(варианты: а) застроенная; б) незастроенная)</w:t>
      </w:r>
    </w:p>
    <w:p w14:paraId="26D4E332" w14:textId="555FF39C" w:rsidR="00D91B5A" w:rsidRPr="00D91B5A" w:rsidRDefault="00D91B5A" w:rsidP="00D91B5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D91B5A">
        <w:rPr>
          <w:rFonts w:ascii="Times New Roman" w:hAnsi="Times New Roman" w:cs="Times New Roman"/>
          <w:sz w:val="12"/>
          <w:szCs w:val="12"/>
        </w:rPr>
        <w:t xml:space="preserve">Вид линейного объекта, для размещения которого осуществляется подготовка документации по планировке территории – _____________________________________________________________ (заполняется в случае подготовки документации по планировке территории для размещения линейного объекта) </w:t>
      </w:r>
    </w:p>
    <w:p w14:paraId="501CBB5F" w14:textId="040F8B5A" w:rsidR="00D91B5A" w:rsidRPr="00D91B5A" w:rsidRDefault="00D91B5A" w:rsidP="00D91B5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D91B5A">
        <w:rPr>
          <w:rFonts w:ascii="Times New Roman" w:hAnsi="Times New Roman" w:cs="Times New Roman"/>
          <w:sz w:val="12"/>
          <w:szCs w:val="12"/>
        </w:rPr>
        <w:t>Цель планировки территории (инвестиционно-строительные намерения заявителя) – _____________________________________________________________</w:t>
      </w:r>
    </w:p>
    <w:p w14:paraId="794D0CEA"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(указываются в произвольной форме, например, многоэтажная до 5 этажей застройка территории, застройка территории индивидуальными жилыми домами, размещение объектов по производству сельскохозяйственной продукции и так далее)</w:t>
      </w:r>
    </w:p>
    <w:p w14:paraId="1BF5724F" w14:textId="350002DD" w:rsidR="00D91B5A" w:rsidRPr="00D91B5A" w:rsidRDefault="00D91B5A" w:rsidP="00D91B5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D91B5A">
        <w:rPr>
          <w:rFonts w:ascii="Times New Roman" w:hAnsi="Times New Roman" w:cs="Times New Roman"/>
          <w:sz w:val="12"/>
          <w:szCs w:val="12"/>
        </w:rPr>
        <w:t>Источник финансирования работ по подготовке документации по планировке территории – _____________________________________________________________</w:t>
      </w:r>
    </w:p>
    <w:p w14:paraId="322EF992" w14:textId="3CABBC13"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(варианты: а)</w:t>
      </w:r>
      <w:r>
        <w:rPr>
          <w:rFonts w:ascii="Times New Roman" w:hAnsi="Times New Roman" w:cs="Times New Roman"/>
          <w:sz w:val="12"/>
          <w:szCs w:val="12"/>
        </w:rPr>
        <w:t xml:space="preserve"> </w:t>
      </w:r>
      <w:r w:rsidRPr="00D91B5A">
        <w:rPr>
          <w:rFonts w:ascii="Times New Roman" w:hAnsi="Times New Roman" w:cs="Times New Roman"/>
          <w:sz w:val="12"/>
          <w:szCs w:val="12"/>
        </w:rPr>
        <w:t>местный бюджет; б) средства заявителя)</w:t>
      </w:r>
    </w:p>
    <w:p w14:paraId="4F292AB5" w14:textId="6AE4FDB9" w:rsidR="00D91B5A" w:rsidRPr="00D91B5A" w:rsidRDefault="00D91B5A" w:rsidP="00D91B5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D91B5A">
        <w:rPr>
          <w:rFonts w:ascii="Times New Roman" w:hAnsi="Times New Roman" w:cs="Times New Roman"/>
          <w:sz w:val="12"/>
          <w:szCs w:val="12"/>
        </w:rPr>
        <w:t>Срок проведения работ по подготовке документации по планировке территории __________________________________________месяцев</w:t>
      </w:r>
    </w:p>
    <w:p w14:paraId="4A68B714" w14:textId="442AE54E"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(указывается в случае, если подготовка документации по планировке территории осуществля</w:t>
      </w:r>
      <w:r>
        <w:rPr>
          <w:rFonts w:ascii="Times New Roman" w:hAnsi="Times New Roman" w:cs="Times New Roman"/>
          <w:sz w:val="12"/>
          <w:szCs w:val="12"/>
        </w:rPr>
        <w:t>ется за счет средств заявителя)</w:t>
      </w:r>
    </w:p>
    <w:p w14:paraId="0E7DDFEF" w14:textId="74BAB2E4"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Прошу предоставить  решение о подготовке документации по планировке территории или мотивированный отказ в принятии такого решения по почте, по электронной почте, на</w:t>
      </w:r>
      <w:r>
        <w:rPr>
          <w:rFonts w:ascii="Times New Roman" w:hAnsi="Times New Roman" w:cs="Times New Roman"/>
          <w:sz w:val="12"/>
          <w:szCs w:val="12"/>
        </w:rPr>
        <w:t xml:space="preserve"> личном приеме (указать нужное)</w:t>
      </w:r>
    </w:p>
    <w:p w14:paraId="0E047BC4"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 xml:space="preserve">Приложения: </w:t>
      </w:r>
    </w:p>
    <w:p w14:paraId="5D0CBA8F" w14:textId="448151DD" w:rsidR="00D91B5A" w:rsidRPr="00D91B5A" w:rsidRDefault="00D91B5A" w:rsidP="00D91B5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D91B5A">
        <w:rPr>
          <w:rFonts w:ascii="Times New Roman" w:hAnsi="Times New Roman" w:cs="Times New Roman"/>
          <w:sz w:val="12"/>
          <w:szCs w:val="12"/>
        </w:rPr>
        <w:t xml:space="preserve">Схема границ разработки документации по планировке территории*. </w:t>
      </w:r>
    </w:p>
    <w:p w14:paraId="4C5DEE2B" w14:textId="0006E17F" w:rsidR="00D91B5A" w:rsidRPr="00D91B5A" w:rsidRDefault="00D91B5A" w:rsidP="00D91B5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D91B5A">
        <w:rPr>
          <w:rFonts w:ascii="Times New Roman" w:hAnsi="Times New Roman" w:cs="Times New Roman"/>
          <w:sz w:val="12"/>
          <w:szCs w:val="12"/>
        </w:rPr>
        <w:t>Документы, подтверждающие инвестиционно-строительные намерения заявителя**.</w:t>
      </w:r>
    </w:p>
    <w:p w14:paraId="2FD530BD" w14:textId="25F9394D"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w:t>
      </w:r>
      <w:r>
        <w:rPr>
          <w:rFonts w:ascii="Times New Roman" w:hAnsi="Times New Roman" w:cs="Times New Roman"/>
          <w:sz w:val="12"/>
          <w:szCs w:val="12"/>
        </w:rPr>
        <w:t>рации о персональных данных***.</w:t>
      </w:r>
    </w:p>
    <w:p w14:paraId="20BB83B3"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_________________           __________________________________________</w:t>
      </w:r>
    </w:p>
    <w:p w14:paraId="45EF96FC" w14:textId="67EA1BD4"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(подпись)                                         (ФИО подписавшег</w:t>
      </w:r>
      <w:r>
        <w:rPr>
          <w:rFonts w:ascii="Times New Roman" w:hAnsi="Times New Roman" w:cs="Times New Roman"/>
          <w:sz w:val="12"/>
          <w:szCs w:val="12"/>
        </w:rPr>
        <w:t>о лица, наименование должности)</w:t>
      </w:r>
    </w:p>
    <w:p w14:paraId="387711EB" w14:textId="1B3A7FC4" w:rsidR="00D91B5A" w:rsidRPr="00D91B5A" w:rsidRDefault="00D91B5A" w:rsidP="00D91B5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М.П.</w:t>
      </w:r>
    </w:p>
    <w:p w14:paraId="4AF73DAF"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*схема границ разработки документации по планировке территории является обязательным приложением к заявлению. Схема может быть подготовлена на основе карт градостроительного зонирования территории либо на основе кадастрового плана территории с указанием привязки к объектам адресации и (или) с указанием координат поворотных точек в системе координат государственного кадастра недвижимости.</w:t>
      </w:r>
    </w:p>
    <w:p w14:paraId="0A065033"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 целях подтверждения инвестиционно-строительных намерений заявителя могут прилагаться графические материалы, чертежи, карты, схемы, технико-экономические обоснования. Данные материалы прилагаются к заявлению по желанию заявителя.</w:t>
      </w:r>
    </w:p>
    <w:p w14:paraId="59D860A7" w14:textId="36B77526" w:rsidR="00D91B5A" w:rsidRPr="00D91B5A" w:rsidRDefault="00D91B5A" w:rsidP="00E330C4">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***указывается в случае, если заяви</w:t>
      </w:r>
      <w:r w:rsidR="00E330C4">
        <w:rPr>
          <w:rFonts w:ascii="Times New Roman" w:hAnsi="Times New Roman" w:cs="Times New Roman"/>
          <w:sz w:val="12"/>
          <w:szCs w:val="12"/>
        </w:rPr>
        <w:t>телем является физическое лицо.</w:t>
      </w:r>
    </w:p>
    <w:p w14:paraId="5D00BA70" w14:textId="77777777" w:rsidR="00D91B5A" w:rsidRPr="00D91B5A" w:rsidRDefault="00D91B5A" w:rsidP="00E330C4">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Приложение 2</w:t>
      </w:r>
    </w:p>
    <w:p w14:paraId="7FFD375F" w14:textId="77777777" w:rsidR="00D91B5A" w:rsidRPr="00D91B5A" w:rsidRDefault="00D91B5A" w:rsidP="00E330C4">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к постановлению администрации</w:t>
      </w:r>
    </w:p>
    <w:p w14:paraId="30422BCD" w14:textId="77777777" w:rsidR="00D91B5A" w:rsidRPr="00D91B5A" w:rsidRDefault="00D91B5A" w:rsidP="00E330C4">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lastRenderedPageBreak/>
        <w:t>сельского поселения Антоновка</w:t>
      </w:r>
    </w:p>
    <w:p w14:paraId="75972DB6" w14:textId="77777777" w:rsidR="00D91B5A" w:rsidRPr="00D91B5A" w:rsidRDefault="00D91B5A" w:rsidP="00E330C4">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муниципального района Сергиевский</w:t>
      </w:r>
    </w:p>
    <w:p w14:paraId="766E7A15" w14:textId="371610EA" w:rsidR="00D91B5A" w:rsidRPr="00D91B5A" w:rsidRDefault="00E330C4" w:rsidP="00E330C4">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Самарской области от 08 апреля 2022 №11</w:t>
      </w:r>
    </w:p>
    <w:p w14:paraId="0A5D30B5" w14:textId="6493C03D" w:rsidR="00D91B5A" w:rsidRPr="00D91B5A" w:rsidRDefault="00E330C4" w:rsidP="00E330C4">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00D91B5A" w:rsidRPr="00D91B5A">
        <w:rPr>
          <w:rFonts w:ascii="Times New Roman" w:hAnsi="Times New Roman" w:cs="Times New Roman"/>
          <w:sz w:val="12"/>
          <w:szCs w:val="12"/>
        </w:rPr>
        <w:t>внесения изменений в документацию по планировке,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3422542A"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1. Настоящий Порядок устанавливает порядок внесения изменений в документацию по планировке территории для размещения объектов, указанных в пунктах 2, 3 Порядка подготовки документации по планировке территории, разрабатываемой на основании решений администрации сельского поселения Антоновка муниципального района Сергиевский Самарской области, и принятия решения об утверждении документации по планировке территории (далее - документация по планировке территории), отмены такой документации или ее отдельных частей, признания отдельных частей такой документации не подлежащими применению.</w:t>
      </w:r>
    </w:p>
    <w:p w14:paraId="2403A2E1"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2. Внесение изменений в документацию по планировке территории осуществляется применительно к основной части проекта планировки территории и (или) основной части проекта межевания территории.</w:t>
      </w:r>
    </w:p>
    <w:p w14:paraId="3A8C607D"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3. Внесение изменений в проект планировки территории осуществляется в целях:</w:t>
      </w:r>
    </w:p>
    <w:p w14:paraId="365E7194"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а) установления, изменения, отмены красных линий;</w:t>
      </w:r>
    </w:p>
    <w:p w14:paraId="60381042"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б) изменения границ существующих и планируемых элементов планировочной структуры;</w:t>
      </w:r>
    </w:p>
    <w:p w14:paraId="61D4977B"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 изменения границ зон планируемого размещения объектов капитального строительства;</w:t>
      </w:r>
    </w:p>
    <w:p w14:paraId="33C42BEA"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г) изменения характеристик и (или) очередности планируемого развития территории;</w:t>
      </w:r>
    </w:p>
    <w:p w14:paraId="07D58EDF"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д) изменения наименования, местоположения, основных характеристик (категория, протяженность, проектная мощность, пропускная способность, грузонапряженность, интенсивность движения) и назначения планируемых для размещения линейных объектов, а также предельных параметров разрешенного строительства, реконструкции объектов капитального строительства, входящих в состав линейных объектов;</w:t>
      </w:r>
    </w:p>
    <w:p w14:paraId="26D6B2D7"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е) исправления технических ошибок (описок, опечаток и иных).</w:t>
      </w:r>
    </w:p>
    <w:p w14:paraId="1597B3EE"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4. Внесение изменений в проект межевания территории осуществляется в целях:</w:t>
      </w:r>
    </w:p>
    <w:p w14:paraId="77DE726C"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а) изменения местоположения границ образуемых и изменяемых земельных участков;</w:t>
      </w:r>
    </w:p>
    <w:p w14:paraId="2BD88595"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б) установления, изменения, отмены красных линий;</w:t>
      </w:r>
    </w:p>
    <w:p w14:paraId="2C8971C8"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 изменения перечня образуемых земельных участков, в том числе возможных способов их образования, и сведений о площади таких земельных участков в случае, если площадь земельного участка, полученная в результате выполнения кадастровых работ, отличается от площади земельного участка, указанной в утвержденном проекте межевания территории, более чем на 10 процентов;</w:t>
      </w:r>
    </w:p>
    <w:p w14:paraId="2FDED887"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г) изменения вида разрешенного использования земельного участка;</w:t>
      </w:r>
    </w:p>
    <w:p w14:paraId="132588D7"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д) изменения сведений о границах территории, в отношении которой утвержден проект межевания, содержащих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21FF52C2"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е) изменения линий отступа от красных линий в целях определения мест допустимого размещения зданий, строений, сооружений;</w:t>
      </w:r>
    </w:p>
    <w:p w14:paraId="5B16AE39"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ж) исправления технических ошибок (описок, опечаток и иных).</w:t>
      </w:r>
    </w:p>
    <w:p w14:paraId="1026A111"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5. Решение о подготовке изменений в документацию по планировке территории принимается и подготовка таких изменений обеспечивается администрацией сельского поселения ___________ муниципального района Сергиевский, физическими или юридическими лицами, которыми обеспечивалась подготовка такой документации по планировке территории (далее - инициатор).</w:t>
      </w:r>
    </w:p>
    <w:p w14:paraId="34FDD348"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6. Решение об утверждении изменений в документацию по планировке территории принимается администрацией сельского поселения ______ муниципального района Сергиевский, уполномоченной на утверждение документации по планировке территории (далее - уполномоченный орган).</w:t>
      </w:r>
    </w:p>
    <w:p w14:paraId="089F3D49"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7. В случае если согласование изменений в документацию по планировке территории является обязательным в соответствии с законодательством Российской Федерации, такие изменения после завершения их подготовки направляются инициатором на согласование в органы государственной власти, органы местного самоуправления, главе поселения, владельцам автомобильных дорог (далее - согласующие органы, владельцы автомобильных дорог).</w:t>
      </w:r>
    </w:p>
    <w:p w14:paraId="5FFEE1F9"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10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при условии, что внесение изменений не повлияет на предусмотренные проектом планировки территории планировочные решения, а также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50300019"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Разрешение разногласий по вопросам согласования изменений в документацию по планировке территории осуществляется в порядке, предусмотренном Порядком подготовки документации по планировке территории, разрабатываемой на основании решений администрации сельского поселения Антоновка муниципального района Сергиевский, и принятия решения об утверждении документации по планировке территории.</w:t>
      </w:r>
    </w:p>
    <w:p w14:paraId="5C809579"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8. Согласующие органы, владельцы автомобильных дорог обеспечивают рассмотрение представленных на согласование изменений в документацию по планировке территории в течение 15 календарных дней со дня их получения и уведомляют в письменной форме о результатах согласования инициатора.</w:t>
      </w:r>
    </w:p>
    <w:p w14:paraId="4BF32D5B"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9. В случае если согласующими органами, владельцами автомобильных дорог по истечении 15 календарных дней со дня направления изменений в документацию по планировке территории не представлено уведомление о результатах рассмотрения изменений в документацию по планировке территории, такие изменения считаются согласованными.</w:t>
      </w:r>
    </w:p>
    <w:p w14:paraId="4B1FD333"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10. В целях внесения изменений в документацию по планировке территории инициатор направляет в уполномоченный орган заявление о внесении изменений в документацию по планировке территории (за исключением случая, если уполномоченный орган является одновременно инициатором). В этом заявлении указывается следующая информация:</w:t>
      </w:r>
    </w:p>
    <w:p w14:paraId="1EF62EE2"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а) вид документации по планировке территории, в которую вносятся изменения;</w:t>
      </w:r>
    </w:p>
    <w:p w14:paraId="65716865"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б) реквизиты (номер и дата) решения об утверждении документации по планировке территории;</w:t>
      </w:r>
    </w:p>
    <w:p w14:paraId="4ABED1CB"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 мотивированное обоснование необходимости внесения изменений в документацию по планировке территории.</w:t>
      </w:r>
    </w:p>
    <w:p w14:paraId="15833031"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11. К заявлению о внесении изменений в документацию по планировке территории прилагаются:</w:t>
      </w:r>
    </w:p>
    <w:p w14:paraId="64DC7A4D"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а) изменения в документацию по планировке территории;</w:t>
      </w:r>
    </w:p>
    <w:p w14:paraId="794CC625"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б) обоснование изменений в документацию по планировке территории, представляемые в виде графической части и пояснительной записки;</w:t>
      </w:r>
    </w:p>
    <w:p w14:paraId="115A620B"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 материалы и результаты инженерных изысканий, используемые при подготовке изменений в документацию по планировке территории;</w:t>
      </w:r>
    </w:p>
    <w:p w14:paraId="5370095A"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г) уведомления согласующих органов, владельцев автомобильных дорог, подтверждающие согласование изменений в документацию по планировке территории в случае, если согласование таких изменений является обязательным в соответствии с законодательством Российской Федерации.</w:t>
      </w:r>
    </w:p>
    <w:p w14:paraId="0C2394DF"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lastRenderedPageBreak/>
        <w:t>Уполномоченный орган не вправе требовать от инициатора уведомление о результатах согласования согласующих органов, владельцев автомобильных дорог, если такими органами, владельцами по истечении 15 календарных дней со дня получения изменений в документацию по планировке территории инициатору не предоставлено такое уведомление.</w:t>
      </w:r>
    </w:p>
    <w:p w14:paraId="4C12D3F3"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12. Материалы, указанные в подпунктах «а» – «в» пункта 11 настоящего Порядка, направляются инициатором в уполномоченный орган на бумажном носителе в сброшюрованном и прошитом виде в 2 экземплярах, а также на электронном носителе в одном экземпляре для хранения в архиве уполномоченного органа. Материалы, указанные в подпунктах «а» и «б» пункта 11 настоящего Порядка, направляются в уполномоченный орган на электронном носителе в количестве экземпляров, равном количеству поселений, городских округов, применительно к документации по планировке территории которых осуществлялась подготовка изменений.</w:t>
      </w:r>
    </w:p>
    <w:p w14:paraId="095A002D"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13. Уполномоченный орган в течение 15 рабочих дней со дня получения заявления о внесении изменений в документацию по планировке территории и прилагаемых к нему материалов осуществляет проверку их комплектности и соответствия требованиям, указанным в части 10 статьи 45 Градостроительного кодекса Российской Федерации, и по результатам такой проверки принимает решение об утверждении изменений в документацию по планировке территории либо отклоняет такие изменения и направляет их на доработку.</w:t>
      </w:r>
    </w:p>
    <w:p w14:paraId="5CC56B3A"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14. Уполномоченный орган отклоняет изменения в документацию по планировке территории и направляет их на доработку в случае, если:</w:t>
      </w:r>
    </w:p>
    <w:p w14:paraId="1CAF88B5"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а) в заявлении о внесении изменений в документацию по планировке территории отсутствует информация, предусмотренная пунктом 10 настоящего Порядка;</w:t>
      </w:r>
    </w:p>
    <w:p w14:paraId="151C4C2B"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б) инициатором не представлены документы, предусмотренные пунктом 11 настоящего Порядка;</w:t>
      </w:r>
    </w:p>
    <w:p w14:paraId="79A2BAE0"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 изменения в документацию по планировке территории не соответствуют требованиям, указанным в части 10 статьи 45 Градостроительного кодекса Российской Федерации.</w:t>
      </w:r>
    </w:p>
    <w:p w14:paraId="72E8187C"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15. В случае отклонения изменений в документацию по планировке территории и направления их на доработку такие изменения подлежат повторному согласованию с согласующими органами, владельцами автомобильных дорог только в части доработанных изменений.</w:t>
      </w:r>
    </w:p>
    <w:p w14:paraId="4D0049A7"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16. Уполномоченный орган в течение 7 рабочих дней со дня принятия решения об утверждении изменений в документацию по планировке территории уведомляет о принятом решении инициатора и направляет ему один экземпляр изменений в документацию по планировке территории на бумажном носителе с отметкой уполномоченного органа об утверждении изменений в документацию по планировке территории на месте прошивки, с приложением копии решения уполномоченного органа (за исключением случая, если уполномоченный орган является инициатором).</w:t>
      </w:r>
    </w:p>
    <w:p w14:paraId="1F166835"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Уполномоченный орган в течение 5 рабочих дней со дня принятия решения об утверждении изменений в документацию по планировке территории направляет копию такого решения в органы исполнительной власти, осуществляющие ведение государственных информационных систем обеспечения градостроительной деятельности, в которых решение об утверждении изменений в документацию по планировке территории подлежит размещению, а также в Управление Федеральной службы государственной регистрации, кадастра и картографии по Самарской области прав в случае, если изменения внесены в проект межевания территории.</w:t>
      </w:r>
    </w:p>
    <w:p w14:paraId="39A8793E"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 течение 10 рабочих дней со дня принятия решения об утверждении изменений в документацию по планировке территории уполномоченный орган уведомляет о таком решении главу муниципального района, главу городского округа, применительно к документации по планировке территории которых принято такое решение, с приложением копии указанного решения.</w:t>
      </w:r>
    </w:p>
    <w:p w14:paraId="0F401E03"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17. Изменения в документацию по планировке территории, инициатором которых является уполномоченный орган, утверждаются таким уполномоченным органом после их согласования в соответствии с пунктом 7 настоящего Порядка.</w:t>
      </w:r>
    </w:p>
    <w:p w14:paraId="29CC0E71"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 случае если согласование изменений в документацию по планировке территории, инициатором которых является уполномоченный орган, в соответствии с законодательством Российской Федерации не требуется, такие изменения утверждаются уполномоченным органом после их подготовки.</w:t>
      </w:r>
    </w:p>
    <w:p w14:paraId="1452C51E"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18. Отмена документации по планировке территории осуществляется в случаях, установленных законодательством Российской Федерации. Отмена отдельных частей документации по планировке территории осуществляется в случае принятия решения об отмене красных линий, которые обозначают границы территорий, занятых линейными объектами и (или) предназначенных для размещения линейных объектов.</w:t>
      </w:r>
    </w:p>
    <w:p w14:paraId="4660CEFD"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19. В случае, предусмотренном пунктом 18 настоящего Порядка, орган местного самоуправления, принявший решение об отмене красных линий, которые обозначают границы территорий, занятых линейными объектами и (или) предназначенных для размещения линейных объектов, направляет в уполномоченный орган уведомление о необходимости отмены соответствующих отдельных частей документации по планировке территории, в котором указываются:</w:t>
      </w:r>
    </w:p>
    <w:p w14:paraId="0AF19781"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а) реквизиты решения (номер и дата) об утверждении документации по планировке территории, отдельные части которой подлежат отмене;</w:t>
      </w:r>
    </w:p>
    <w:p w14:paraId="714DF04D"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б) часть документации по планировке территории, подлежащая отмене;</w:t>
      </w:r>
    </w:p>
    <w:p w14:paraId="56089BE7"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 реквизиты (номер и дата) решения органа местного самоуправления об отмене красных линий, которые обозначают границы территорий, занятых линейными объектами и (или) предназначенных для размещения линейных объектов.</w:t>
      </w:r>
    </w:p>
    <w:p w14:paraId="2351D658"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20. Уполномоченный орган в течение 15 рабочих дней со дня поступления уведомления, указанного в пункте 19 настоящего Порядка, принимает решение об отмене отдельных частей документации по планировке территории и уведомляет о таком решении орган местного самоуправления, направивший указанное уведомление, а также физических или юридических лиц, по инициативе которых осуществлялась подготовка документации по планировке территории, в отношении которой уполномоченным органом принято решение об отмене отдельных частей документации по планировке территории.</w:t>
      </w:r>
    </w:p>
    <w:p w14:paraId="1598B740"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21. Уполномоченный орган в течение 5 рабочих дней со дня принятия решения об отмене отдельных частей документации по планировке территории направляет копию такого решения в органы, осуществляющие ведение государственных информационных систем обеспечения градостроительной деятельности, в которых решение об отмене отдельных частей документации по планировке территории подлежит размещению.</w:t>
      </w:r>
    </w:p>
    <w:p w14:paraId="1EBADE74"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22. В течение 10 рабочих дней со дня принятия решения об отмене отдельных частей документации по планировке территории уполномоченный орган уведомляет о принятом решении главу муниципального района, главу городского округа, применительно к документации по планировке территории которых принято такое решение, с приложением копии указанного решения.</w:t>
      </w:r>
    </w:p>
    <w:p w14:paraId="01F4D792"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23. Признание отдельных частей документации по планировке территории не подлежащими применению осуществляется в случае:</w:t>
      </w:r>
    </w:p>
    <w:p w14:paraId="28FE9DD5"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а) если в связи с планируемыми строительством, реконструкцией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размещенных на основании такой документации;</w:t>
      </w:r>
    </w:p>
    <w:p w14:paraId="4AF9CB26"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б) если проектом планировки территории предусмотрено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местного самоуправления, и в течение 6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14:paraId="6BF34852"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 обращения федеральных органов исполнительной власти, органов исполнительной власти субъектов Российской Федерации, органов местного самоуправления, физических или юридических лиц о признании отдельных частей документации по планировке территории не подлежащими применению в связи с планируемым строительством объектов в границах территории, в отношении которой утверждена такая документация.</w:t>
      </w:r>
    </w:p>
    <w:p w14:paraId="6F2A519F"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lastRenderedPageBreak/>
        <w:t>24. В случае, предусмотренном подпунктом «а» пункта 23 настоящего Порядка, федеральные органы исполнительной власти, органы исполнительной власти субъектов Российской Федерации, органы местного самоуправления, физические или юридические лица направляют в уполномоченный орган обращение о признании отдельных частей проекта планировки территории не подлежащими применению. В указанном обращении указывается следующая информация:</w:t>
      </w:r>
    </w:p>
    <w:p w14:paraId="458A26E4"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а) реквизиты решения (номер и дата) об утверждении документации по планировке территории, отдельные части которой подлежат признанию не подлежащими применению;</w:t>
      </w:r>
    </w:p>
    <w:p w14:paraId="6002C27B"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б) реквизиты решения (номер и дата) об утверждении проекта планировки территории, которым предусмотрена реконструкция существующих линейного объекта или линейных объектов, размещенных на основании такого проекта;</w:t>
      </w:r>
    </w:p>
    <w:p w14:paraId="64EBD7BA"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 перечень отдельных частей проекта планировки территории, признаваемых не подлежащими применению;</w:t>
      </w:r>
    </w:p>
    <w:p w14:paraId="46BFDBC1"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г) основание для признания отдельных частей проекта планировки территории не подлежащими применению.</w:t>
      </w:r>
    </w:p>
    <w:p w14:paraId="495E4524"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25. В случае, предусмотренном подпунктом «а» пункта 23 настоящего Порядка, признание отдельных частей документации по планировке территории не подлежащими применению осуществляется исключительно в части границ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w:t>
      </w:r>
    </w:p>
    <w:p w14:paraId="408F619A"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Уполномоченный орган в течение 10 рабочих дней со дня поступления обращения от федеральных органов исполнительной власти, органов исполнительной власти субъектов Российской Федерации, органов местного самоуправления, физических или юридических лиц осуществляет проверку такого обращения на соответствие положениям, предусмотренным пунктом 24 настоящего Порядка, а также на наличие основания для признания отдельных частей документации по планировке территории не подлежащими применению и по результатам такой проверки принимает решение о признании отдельных частей документации по планировке территории не подлежащими применению либо отклоняет обращение с указанием причин отклонения.</w:t>
      </w:r>
    </w:p>
    <w:p w14:paraId="57A01D85"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26. В случае, предусмотренном подпунктом «б» пункта 23 настоящего Порядка, физическое или юридическое лицо, орган государственной власти или орган местного самоуправления, которым принадлежит либо которым предоставлен земельный участок, на котором проектом планировки территории предусмотрено размещение объектов местного значения, для размещения которых допускается изъятие земельных участков для государственных или муниципальных нужд, направляют в уполномоченный орган обращение о признании отдельных частей проекта планировки территории не подлежащими применению. В указанном обращении указывается следующая информация:</w:t>
      </w:r>
    </w:p>
    <w:p w14:paraId="34996995"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а) реквизиты решения (номер и дата) об утверждении документации по планировке территории, о признании отдельных частей которой не подлежащими применению направляется обращение;</w:t>
      </w:r>
    </w:p>
    <w:p w14:paraId="7C74530A"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б) кадастровый номер земельного участка или ранее присвоенный государственный учетный номер земельного участка, расположенного в границах зон планируемого размещения объектов местного значения, для размещения которых допускается изъятие земельных участков для государственных или муниципальных нужд;</w:t>
      </w:r>
    </w:p>
    <w:p w14:paraId="15A2A5A4"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 основание для признания отдельных частей проекта планировки территории не подлежащими применению.</w:t>
      </w:r>
    </w:p>
    <w:p w14:paraId="1BB93390"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27. К обращению, указанному в пункте 26 настоящего Порядка, может прилагаться выписка из Единого государственного реестра недвижимости об основных характеристиках и зарегистрированных правах на объект недвижимости, содержащая сведения о правообладателе земельного участка, ограничении прав и обременении земельного участка, указанного в подпункте «б» пункта 26 настоящего Порядка, выданная органом регистрации прав по истечении 6 лет с даты утверждения соответствующего проекта планировки территории.</w:t>
      </w:r>
    </w:p>
    <w:p w14:paraId="2AFBCA85"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28. Уполномоченный орган в течение 2 рабочих дней со дня поступления обращения, указанного в пункте 26 настоящего Порядка, направляет в Управление Федеральной службы государственной регистрации, кадастра и картографии по Самарской области посредством информационно-телекоммуникационных сетей общего пользования запрос о предоставлении сведений об основных характеристиках и зарегистрированных правах на объект недвижимости, содержащихся в Едином государственном реестре недвижимости в отношении земельного участка, указанного в подпункте «б» пункта 26 настоящего Порядка.</w:t>
      </w:r>
    </w:p>
    <w:p w14:paraId="1895146E"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29. Уполномоченный орган в течение 10 рабочих дней со дня поступления обращения, указанного в пункте 26 настоящего Порядка, осуществляет его проверку на соответствие положениям, предусмотренным пунктом 26 настоящего Порядка, а также на наличие основания для признания отдельных частей документации по планировке территории не подлежащими применению и по результатам такой проверки принимает решение о признании отдельных частей проекта планировки территории не подлежащими применению либо в случаях, указанных в пункте 30 настоящего Порядка, отклоняет такое обращение с указанием причин отклонения.</w:t>
      </w:r>
    </w:p>
    <w:p w14:paraId="2A3D77B6"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30. Уполномоченный орган отклоняет обращение, указанное в пункте 26 настоящего Порядка, в случае:</w:t>
      </w:r>
    </w:p>
    <w:p w14:paraId="132639FE"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а) несоответствия обращения положениям, предусмотренным пунктом 26 настоящего Порядка;</w:t>
      </w:r>
    </w:p>
    <w:p w14:paraId="3C8B7394"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б) если в течение 6 лет со дня утверждения проекта планировки территории, предусматривающего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в отношении таких земельных участков принято решение об их изъятии для муниципальных нужд.</w:t>
      </w:r>
    </w:p>
    <w:p w14:paraId="4CDDD858"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31. В случае, предусмотренном подпунктом «в» пункта 23 настоящего Порядка, органы и лица, указанные в этом подпункте, направляют в уполномоченный орган обращение о признании отдельных частей документации по планировке территории не подлежащими применению, в котором указываются:</w:t>
      </w:r>
    </w:p>
    <w:p w14:paraId="75C1912A"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а) реквизиты решения (номер и дата) об утверждении документации по планировке территории, о признании отдельных частей которой не подлежащими применению направляется обращение;</w:t>
      </w:r>
    </w:p>
    <w:p w14:paraId="1DEAF95D"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б) перечень отдельных частей документации по планировке территории, о признании которых не подлежащими применению направляется обращение;</w:t>
      </w:r>
    </w:p>
    <w:p w14:paraId="5A6D1710"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в) обоснование необходимости признания отдельных частей документации по планировке территории не подлежащими применению.</w:t>
      </w:r>
    </w:p>
    <w:p w14:paraId="261A9615"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32. Уполномоченный орган в течение 10 рабочих дней со дня поступления обращения, указанного в подпункте 31 настоящего Порядка, осуществляет его проверку на соответствие положениям, предусмотренным пунктом 31 настоящего Порядка, и по результатам проверки принимает решение о признании отдельных частей документации по планировке территории не подлежащими применению либо отклоняет такое обращение с указанием причин отклонения.</w:t>
      </w:r>
    </w:p>
    <w:p w14:paraId="64FC723A"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33. Уполномоченный орган в течение 7 рабочих дней со дня принятия решения о признании отдельных частей документации по планировке территории не подлежащими применению уведомляет о принятом решении органы государственной власти, органы местного самоуправления или лиц, направивших обращение, указанное в пункте 31 настоящего Порядка, с приложением копии решения уполномоченного органа.</w:t>
      </w:r>
    </w:p>
    <w:p w14:paraId="43B709AA" w14:textId="77777777" w:rsidR="00D91B5A" w:rsidRP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34. Уполномоченный орган в течение 5 рабочих дней со дня принятия решения о признании отдельных частей документации по планировке территории не подлежащими применению направляет копию такого решения в органы, осуществляющие ведение государственных информационных систем обеспечения градостроительной деятельности, в которых решение о признании отдельных частей документации по планировке территории не подлежащими применению подлежит размещению.</w:t>
      </w:r>
    </w:p>
    <w:p w14:paraId="6035322D" w14:textId="12B92B39" w:rsidR="00D91B5A" w:rsidRDefault="00D91B5A" w:rsidP="00D91B5A">
      <w:pPr>
        <w:spacing w:after="0" w:line="240" w:lineRule="auto"/>
        <w:ind w:firstLine="284"/>
        <w:jc w:val="both"/>
        <w:rPr>
          <w:rFonts w:ascii="Times New Roman" w:hAnsi="Times New Roman" w:cs="Times New Roman"/>
          <w:sz w:val="12"/>
          <w:szCs w:val="12"/>
        </w:rPr>
      </w:pPr>
      <w:r w:rsidRPr="00D91B5A">
        <w:rPr>
          <w:rFonts w:ascii="Times New Roman" w:hAnsi="Times New Roman" w:cs="Times New Roman"/>
          <w:sz w:val="12"/>
          <w:szCs w:val="12"/>
        </w:rPr>
        <w:t xml:space="preserve">35. В течение 10 рабочих дней со дня принятия решения о признании отдельных частей документации по планировке территории не подлежащими применению уполномоченный орган уведомляет о принятом решении главу муниципального района, применительно к документации по планировке </w:t>
      </w:r>
      <w:r w:rsidR="00E330C4" w:rsidRPr="00D91B5A">
        <w:rPr>
          <w:rFonts w:ascii="Times New Roman" w:hAnsi="Times New Roman" w:cs="Times New Roman"/>
          <w:sz w:val="12"/>
          <w:szCs w:val="12"/>
        </w:rPr>
        <w:t>территории,</w:t>
      </w:r>
      <w:r w:rsidRPr="00D91B5A">
        <w:rPr>
          <w:rFonts w:ascii="Times New Roman" w:hAnsi="Times New Roman" w:cs="Times New Roman"/>
          <w:sz w:val="12"/>
          <w:szCs w:val="12"/>
        </w:rPr>
        <w:t xml:space="preserve"> которых принято такое решение, с приложением копии указанного решения.</w:t>
      </w:r>
    </w:p>
    <w:p w14:paraId="1342DF32" w14:textId="77777777" w:rsidR="00E330C4" w:rsidRDefault="00E330C4" w:rsidP="00D91B5A">
      <w:pPr>
        <w:spacing w:after="0" w:line="240" w:lineRule="auto"/>
        <w:ind w:firstLine="284"/>
        <w:jc w:val="both"/>
        <w:rPr>
          <w:rFonts w:ascii="Times New Roman" w:hAnsi="Times New Roman" w:cs="Times New Roman"/>
          <w:sz w:val="12"/>
          <w:szCs w:val="12"/>
        </w:rPr>
      </w:pPr>
    </w:p>
    <w:p w14:paraId="2B16E280" w14:textId="3EFEBB16" w:rsidR="00E330C4" w:rsidRPr="00E330C4" w:rsidRDefault="00E330C4" w:rsidP="00E330C4">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lastRenderedPageBreak/>
        <w:t>РЕШЕНИ</w:t>
      </w:r>
      <w:r>
        <w:rPr>
          <w:rFonts w:ascii="Times New Roman" w:hAnsi="Times New Roman" w:cs="Times New Roman"/>
          <w:sz w:val="12"/>
          <w:szCs w:val="12"/>
        </w:rPr>
        <w:t>Е</w:t>
      </w:r>
    </w:p>
    <w:p w14:paraId="0C03CBB6" w14:textId="4BB2795F"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«08» апреля  2022 г.                                          </w:t>
      </w:r>
      <w:r>
        <w:rPr>
          <w:rFonts w:ascii="Times New Roman" w:hAnsi="Times New Roman" w:cs="Times New Roman"/>
          <w:sz w:val="12"/>
          <w:szCs w:val="12"/>
        </w:rPr>
        <w:t xml:space="preserve">                                                                                                                                                №15</w:t>
      </w:r>
    </w:p>
    <w:p w14:paraId="17A3BA77" w14:textId="18E703DC" w:rsidR="00E330C4" w:rsidRPr="00E330C4" w:rsidRDefault="00E330C4" w:rsidP="00E330C4">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Антоновка муниципального района Сергиевский Самарской области»</w:t>
      </w:r>
    </w:p>
    <w:p w14:paraId="7F35184E"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Принято Собранием  представителей</w:t>
      </w:r>
    </w:p>
    <w:p w14:paraId="32F26791"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сельского поселения  Антоновка</w:t>
      </w:r>
    </w:p>
    <w:p w14:paraId="187BE9A3"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муниципального района Сергиевский</w:t>
      </w:r>
    </w:p>
    <w:p w14:paraId="64BEE263"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руководствуясь Уставом сельского поселения Антоновка муниципального района Сергиевский Самарской области, Собрание представителей сельского поселения Антоновка муниципального района Сергиевский Самарской области </w:t>
      </w:r>
    </w:p>
    <w:p w14:paraId="36F8DDF9" w14:textId="718BDA4C" w:rsidR="00E330C4" w:rsidRPr="00E330C4" w:rsidRDefault="00E330C4" w:rsidP="00E330C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РЕШИЛО:</w:t>
      </w:r>
    </w:p>
    <w:p w14:paraId="04685DB8" w14:textId="1CED7029" w:rsidR="00E330C4" w:rsidRPr="00E330C4" w:rsidRDefault="00E330C4" w:rsidP="00E330C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330C4">
        <w:rPr>
          <w:rFonts w:ascii="Times New Roman" w:hAnsi="Times New Roman" w:cs="Times New Roman"/>
          <w:sz w:val="12"/>
          <w:szCs w:val="12"/>
        </w:rPr>
        <w:t>Утвердить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Антоновка муниципального района Сергиевский Самарской области (Приложение №1).</w:t>
      </w:r>
    </w:p>
    <w:p w14:paraId="32E02187" w14:textId="4F17D692" w:rsidR="00E330C4" w:rsidRPr="00E330C4" w:rsidRDefault="00E330C4" w:rsidP="00E330C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330C4">
        <w:rPr>
          <w:rFonts w:ascii="Times New Roman" w:hAnsi="Times New Roman" w:cs="Times New Roman"/>
          <w:sz w:val="12"/>
          <w:szCs w:val="12"/>
        </w:rPr>
        <w:t>Решение Собрания представителей сельского поселения Антоновка муниципального района Сергиевский от 01.04.2020 года № 6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Антоновка муниципального района Сергиевский Самарской области» признать утратившим силу.</w:t>
      </w:r>
    </w:p>
    <w:p w14:paraId="5B730F09" w14:textId="7CE62CD8" w:rsidR="00E330C4" w:rsidRPr="00E330C4" w:rsidRDefault="00E330C4" w:rsidP="00E330C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330C4">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14:paraId="7A8BB978" w14:textId="6065A76E" w:rsidR="00E330C4" w:rsidRPr="00E330C4" w:rsidRDefault="00E330C4" w:rsidP="00E330C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E330C4">
        <w:rPr>
          <w:rFonts w:ascii="Times New Roman" w:hAnsi="Times New Roman" w:cs="Times New Roman"/>
          <w:sz w:val="12"/>
          <w:szCs w:val="12"/>
        </w:rPr>
        <w:t>Настоящее Решение вступает в силу со дня его официального опубли</w:t>
      </w:r>
      <w:r>
        <w:rPr>
          <w:rFonts w:ascii="Times New Roman" w:hAnsi="Times New Roman" w:cs="Times New Roman"/>
          <w:sz w:val="12"/>
          <w:szCs w:val="12"/>
        </w:rPr>
        <w:t>кования.</w:t>
      </w:r>
    </w:p>
    <w:p w14:paraId="5D573D4F" w14:textId="77777777" w:rsidR="00E330C4" w:rsidRPr="00E330C4" w:rsidRDefault="00E330C4" w:rsidP="00E330C4">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Председатель Собрания представителей</w:t>
      </w:r>
    </w:p>
    <w:p w14:paraId="76D7DE55" w14:textId="77777777" w:rsidR="00E330C4" w:rsidRPr="00E330C4" w:rsidRDefault="00E330C4" w:rsidP="00E330C4">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сельского поселения Антоновка</w:t>
      </w:r>
    </w:p>
    <w:p w14:paraId="0B75C5AD" w14:textId="77777777" w:rsidR="00E330C4" w:rsidRDefault="00E330C4" w:rsidP="00E330C4">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муниципального района Сергиевский                    </w:t>
      </w:r>
    </w:p>
    <w:p w14:paraId="1279B561" w14:textId="402D4255" w:rsidR="00E330C4" w:rsidRPr="00E330C4" w:rsidRDefault="00E330C4" w:rsidP="00E330C4">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w:t>
      </w:r>
      <w:r>
        <w:rPr>
          <w:rFonts w:ascii="Times New Roman" w:hAnsi="Times New Roman" w:cs="Times New Roman"/>
          <w:sz w:val="12"/>
          <w:szCs w:val="12"/>
        </w:rPr>
        <w:t xml:space="preserve">              А.И. Илларионов  </w:t>
      </w:r>
    </w:p>
    <w:p w14:paraId="62301803" w14:textId="77777777" w:rsidR="00E330C4" w:rsidRPr="00E330C4" w:rsidRDefault="00E330C4" w:rsidP="00E330C4">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Глава сельского поселения Антоновка</w:t>
      </w:r>
    </w:p>
    <w:p w14:paraId="23569178" w14:textId="15693285" w:rsidR="00E330C4" w:rsidRDefault="00E330C4" w:rsidP="00E330C4">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14:paraId="6A1619C2" w14:textId="4B177339" w:rsidR="00E330C4" w:rsidRPr="00E330C4" w:rsidRDefault="00E330C4" w:rsidP="00E330C4">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К.Е. Долгаев</w:t>
      </w:r>
    </w:p>
    <w:p w14:paraId="6CE70C2E"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ab/>
      </w:r>
      <w:r w:rsidRPr="00E330C4">
        <w:rPr>
          <w:rFonts w:ascii="Times New Roman" w:hAnsi="Times New Roman" w:cs="Times New Roman"/>
          <w:sz w:val="12"/>
          <w:szCs w:val="12"/>
        </w:rPr>
        <w:tab/>
      </w:r>
    </w:p>
    <w:p w14:paraId="5DAC283F" w14:textId="77777777" w:rsidR="00E330C4" w:rsidRDefault="00E330C4" w:rsidP="00E330C4">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ab/>
        <w:t>Приложение № 1</w:t>
      </w:r>
    </w:p>
    <w:p w14:paraId="4382E69B" w14:textId="77777777" w:rsidR="00E330C4" w:rsidRDefault="00E330C4" w:rsidP="00E330C4">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к решению Собрания представителей </w:t>
      </w:r>
    </w:p>
    <w:p w14:paraId="13442BC3" w14:textId="77777777" w:rsidR="00E330C4" w:rsidRDefault="00E330C4" w:rsidP="00E330C4">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Антоновка </w:t>
      </w:r>
    </w:p>
    <w:p w14:paraId="3D30021F" w14:textId="77777777" w:rsidR="00E330C4" w:rsidRDefault="00E330C4" w:rsidP="00E330C4">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муниципального района Сергиевский </w:t>
      </w:r>
    </w:p>
    <w:p w14:paraId="03C4C85F" w14:textId="77777777" w:rsidR="00E330C4" w:rsidRDefault="00E330C4" w:rsidP="00E330C4">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Самарской области </w:t>
      </w:r>
    </w:p>
    <w:p w14:paraId="76CB1F58" w14:textId="2F479332" w:rsidR="00E330C4" w:rsidRPr="00E330C4" w:rsidRDefault="00E330C4" w:rsidP="00E330C4">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от 08.04.2022 года № 15</w:t>
      </w:r>
    </w:p>
    <w:p w14:paraId="697E5CB1" w14:textId="77777777" w:rsidR="00E330C4" w:rsidRPr="00E330C4" w:rsidRDefault="00E330C4" w:rsidP="00E330C4">
      <w:pPr>
        <w:spacing w:after="0" w:line="240" w:lineRule="auto"/>
        <w:ind w:firstLine="284"/>
        <w:jc w:val="both"/>
        <w:rPr>
          <w:rFonts w:ascii="Times New Roman" w:hAnsi="Times New Roman" w:cs="Times New Roman"/>
          <w:sz w:val="12"/>
          <w:szCs w:val="12"/>
        </w:rPr>
      </w:pPr>
    </w:p>
    <w:p w14:paraId="14773F18" w14:textId="15D857A3" w:rsidR="00E330C4" w:rsidRPr="00E330C4" w:rsidRDefault="00E330C4" w:rsidP="00E330C4">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E330C4">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Антоновка Самарской области</w:t>
      </w:r>
    </w:p>
    <w:p w14:paraId="3DBC4885" w14:textId="77777777" w:rsidR="00E330C4" w:rsidRPr="00E330C4" w:rsidRDefault="00E330C4" w:rsidP="00E330C4">
      <w:pPr>
        <w:spacing w:after="0" w:line="240" w:lineRule="auto"/>
        <w:ind w:firstLine="284"/>
        <w:jc w:val="both"/>
        <w:rPr>
          <w:rFonts w:ascii="Times New Roman" w:hAnsi="Times New Roman" w:cs="Times New Roman"/>
          <w:sz w:val="12"/>
          <w:szCs w:val="12"/>
        </w:rPr>
      </w:pPr>
    </w:p>
    <w:p w14:paraId="7B36F71F" w14:textId="77777777" w:rsidR="00E330C4" w:rsidRPr="00E330C4" w:rsidRDefault="00E330C4" w:rsidP="00E330C4">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Глава 1. Общие положения</w:t>
      </w:r>
    </w:p>
    <w:p w14:paraId="06B3542E"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Осуществление жителями сельского поселения Антоновка права на участие в общественных обсуждениях или  публичных слушаниях основывается на принципах законности и добровольности такого участия.</w:t>
      </w:r>
    </w:p>
    <w:p w14:paraId="28B11C30"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Общественные обсуждения или публичные слушания проводятся в сельском поселении Антоновка по следующим проектам:</w:t>
      </w:r>
    </w:p>
    <w:p w14:paraId="2D932F1C" w14:textId="429245F0" w:rsidR="00E330C4" w:rsidRPr="00E330C4" w:rsidRDefault="00E330C4" w:rsidP="00E330C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330C4">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14:paraId="02831E91" w14:textId="7856AFAD" w:rsidR="00E330C4" w:rsidRPr="00E330C4" w:rsidRDefault="00E330C4" w:rsidP="00E330C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330C4">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14:paraId="7B384889"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проект генерального плана сельского поселения Антоновка, проект внесения изменений в генеральный план сельского поселения Антоновка,</w:t>
      </w:r>
    </w:p>
    <w:p w14:paraId="3943A1E3"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проект планировки территории сельского поселения Антоновка, проект межевания территории сельского поселения Антоновка, проект внесения изменений в проект планировки и (или) проект межевания;</w:t>
      </w:r>
    </w:p>
    <w:p w14:paraId="72A66471"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14:paraId="7468413A"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5E9B49C6"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14:paraId="066A2CF1"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14:paraId="324ABE44"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14:paraId="787210B0"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14:paraId="4AF735E9"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14:paraId="08DBFCCC"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14:paraId="7A7DC6B8"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Процедура проведения публичных слушаний состоит из следующих этапов:</w:t>
      </w:r>
    </w:p>
    <w:p w14:paraId="463D6BEB"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оповещение о начале публичных слушаний;</w:t>
      </w:r>
    </w:p>
    <w:p w14:paraId="3D61DF94"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14:paraId="6ECAF5FF"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14:paraId="7B4C318B"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проведение собрания или собраний участников публичных слушаний;</w:t>
      </w:r>
    </w:p>
    <w:p w14:paraId="35158FB7"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подготовка и оформление протокола публичных слушаний;</w:t>
      </w:r>
    </w:p>
    <w:p w14:paraId="173740D1"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6) подготовка и опубликование заключения о результатах публичных слушаний.</w:t>
      </w:r>
    </w:p>
    <w:p w14:paraId="3DBE4387"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Процедура проведения общественных обсуждений состоит из следующих этапов:</w:t>
      </w:r>
    </w:p>
    <w:p w14:paraId="47317553"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lastRenderedPageBreak/>
        <w:t>1) оповещение о начале общественных обсуждений;</w:t>
      </w:r>
    </w:p>
    <w:p w14:paraId="4F6EBE7A"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поселения в сети «Интернет» (далее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14:paraId="668E398A"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14:paraId="7942608F"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подготовка и оформление протокола общественных обсуждений;</w:t>
      </w:r>
    </w:p>
    <w:p w14:paraId="027F50B4"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подготовка и опубликование заключения о результатах общественных обсуждений.</w:t>
      </w:r>
    </w:p>
    <w:p w14:paraId="6947BB84" w14:textId="27EE5BD3"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w:t>
      </w:r>
      <w:r>
        <w:rPr>
          <w:rFonts w:ascii="Times New Roman" w:hAnsi="Times New Roman" w:cs="Times New Roman"/>
          <w:sz w:val="12"/>
          <w:szCs w:val="12"/>
        </w:rPr>
        <w:t xml:space="preserve">в к нему </w:t>
      </w:r>
      <w:r w:rsidRPr="00E330C4">
        <w:rPr>
          <w:rFonts w:ascii="Times New Roman" w:hAnsi="Times New Roman" w:cs="Times New Roman"/>
          <w:sz w:val="12"/>
          <w:szCs w:val="12"/>
        </w:rPr>
        <w:t>на официальном сайте и (или) в информационных системах и открытие экспозиции или экспозиций такого проекта, а также соблюден</w:t>
      </w:r>
      <w:r>
        <w:rPr>
          <w:rFonts w:ascii="Times New Roman" w:hAnsi="Times New Roman" w:cs="Times New Roman"/>
          <w:sz w:val="12"/>
          <w:szCs w:val="12"/>
        </w:rPr>
        <w:t>ии требований</w:t>
      </w:r>
      <w:r w:rsidRPr="00E330C4">
        <w:rPr>
          <w:rFonts w:ascii="Times New Roman" w:hAnsi="Times New Roman" w:cs="Times New Roman"/>
          <w:sz w:val="12"/>
          <w:szCs w:val="12"/>
        </w:rPr>
        <w:t xml:space="preserve"> к официальному сайту и (или) информационной системе.</w:t>
      </w:r>
    </w:p>
    <w:p w14:paraId="7FF1A4A6"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14:paraId="74466226" w14:textId="67106F28"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Антоновка о проведении общественных обсу</w:t>
      </w:r>
      <w:r>
        <w:rPr>
          <w:rFonts w:ascii="Times New Roman" w:hAnsi="Times New Roman" w:cs="Times New Roman"/>
          <w:sz w:val="12"/>
          <w:szCs w:val="12"/>
        </w:rPr>
        <w:t>ждений или публичных слушаний.</w:t>
      </w:r>
      <w:r>
        <w:rPr>
          <w:rFonts w:ascii="Times New Roman" w:hAnsi="Times New Roman" w:cs="Times New Roman"/>
          <w:sz w:val="12"/>
          <w:szCs w:val="12"/>
        </w:rPr>
        <w:tab/>
        <w:t xml:space="preserve"> </w:t>
      </w:r>
      <w:r w:rsidRPr="00E330C4">
        <w:rPr>
          <w:rFonts w:ascii="Times New Roman" w:hAnsi="Times New Roman" w:cs="Times New Roman"/>
          <w:sz w:val="12"/>
          <w:szCs w:val="12"/>
        </w:rPr>
        <w:t>Постановление главы сельского поселения Антоновка о проведении общественных обсуждений или публичных слушаний:</w:t>
      </w:r>
    </w:p>
    <w:p w14:paraId="4B3030BC" w14:textId="626363D2"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Антоновка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14:paraId="12CA698D"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Антоновка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14:paraId="7A40041C"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Постановление главы сельского поселения Антоновка о проведении общественных обсуждений или публичных слушаний должно содержать:</w:t>
      </w:r>
    </w:p>
    <w:p w14:paraId="04EAA7BA"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14:paraId="3931404B"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14:paraId="317C6027"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0B818905"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14:paraId="037237EC"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лицо, ответственное за ведение протокола общественных обсуждений или публичных слушаний.</w:t>
      </w:r>
    </w:p>
    <w:p w14:paraId="4FD80790"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3. Постановление главы сельского поселения Антоновка о проведении общественных обсуждений должно также содержать информациюоб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14:paraId="2DA70D4F"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Постановление главы сельского поселения Антоновка о проведении публичных слушаний также должно содержать информацию:</w:t>
      </w:r>
    </w:p>
    <w:p w14:paraId="7CB65C0C"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14:paraId="7AF63C14"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14:paraId="536BD80E"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14:paraId="6B4C769D"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Администрация сельского поселения Антоновка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14:paraId="6F6F4398"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6.В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Антоновка и (или) разработчика проекта, подлежащего рассмотрению на общественных обсуждениях или публичных слушаниях.</w:t>
      </w:r>
    </w:p>
    <w:p w14:paraId="1A81010D"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Глава 3. Участники общественных обсуждений или публичных слушаний</w:t>
      </w:r>
    </w:p>
    <w:p w14:paraId="621219AD"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2главы 1 настоящего порядка, являются:</w:t>
      </w:r>
    </w:p>
    <w:p w14:paraId="6B6FE666"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14:paraId="3EE6CE1E"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377E2080"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14:paraId="7CB1B2E7"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14:paraId="4829310B"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14:paraId="6F4B46D7"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14:paraId="35E989C3"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lastRenderedPageBreak/>
        <w:t>4) правообладатели помещений, являющихся частью объекта капитального строительства, в отношении которого подготовлены данные проекты;</w:t>
      </w:r>
    </w:p>
    <w:p w14:paraId="5B56C7CB"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2B3B9B4D"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пункте 2 настоящей главы, определяются Градостроительным кодексом Российской Федерации, законами Самарской области, Уставом сельского поселения Антоновка, настоящим порядком и иными муниципальными правовыми актами поселения.</w:t>
      </w:r>
    </w:p>
    <w:p w14:paraId="28C1A9AC"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Участники общественных обсуждений или публичных слушаний в целях идентификации представляют сведения о себес приложением документов, подтверждающих такие сведения:</w:t>
      </w:r>
    </w:p>
    <w:p w14:paraId="2896F704"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14:paraId="428F0B87"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для юридических лиц:наименование, основной государственный регистрационный номер, место нахождения и адрес.</w:t>
      </w:r>
    </w:p>
    <w:p w14:paraId="04BA00EE"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6EC2577E"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14:paraId="30A35CFC"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14:paraId="0632EBB8"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6A899FD9"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14:paraId="3CC635E7"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14:paraId="1B0EB23E"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14:paraId="1DD8A767"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14:paraId="1B9ADAB6"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14:paraId="1EC525C0"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семь дней до окончания срока проведения публичных слушаний.</w:t>
      </w:r>
    </w:p>
    <w:p w14:paraId="0C4601FB"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9. Предложения и замечания, внесенные в соответствии с пунктом 4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14:paraId="74C6BBBE" w14:textId="19F95C3D"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14:paraId="071D65C2"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Глава 4. Срок проведения общественных обсуждений или публичных слушаний </w:t>
      </w:r>
    </w:p>
    <w:p w14:paraId="0DD56F2A"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Срок проведения общественных осуждений или публичных слушаний составляет:</w:t>
      </w:r>
    </w:p>
    <w:p w14:paraId="50164DC3"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по проекту правил, внесению изменений в правила – 65 дней со дня опубликования такого проекта;</w:t>
      </w:r>
    </w:p>
    <w:p w14:paraId="02B211D4"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по внесению изменений в Правила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20 дней со дня опубликования такого проекта;</w:t>
      </w:r>
    </w:p>
    <w:p w14:paraId="04629948"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по проекту генерального плана поселения, внесению изменений в генеральный план поселения – 35 дней с момента оповещения жителей об их проведении;</w:t>
      </w:r>
    </w:p>
    <w:p w14:paraId="559F1987"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35 дней со дня оповещения жителей об их проведении;</w:t>
      </w:r>
    </w:p>
    <w:p w14:paraId="53A32D9E"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14:paraId="3619F24C"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6) по проектам правил благоустройства территорий – 35 дней со дня опубликования оповещения о начале общественных обсуждений или публичных слушаний. </w:t>
      </w:r>
    </w:p>
    <w:p w14:paraId="1C7116AB"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публичных слушаний, за исключением случая, предусмотренного пунктом 3 настоящей главы. </w:t>
      </w:r>
    </w:p>
    <w:p w14:paraId="397F556B"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подпунктах 1, 2 пункта 1 настоящей главы исчисляется со дня опубликования соответствующего проекта правил, проекта по внесению изменений в правила. </w:t>
      </w:r>
    </w:p>
    <w:p w14:paraId="64FCC5A8"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Срок проведения общественных обсуждений или публичных слушаний, указанный в пункте 1 настоящей главы,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14:paraId="5037AB6D"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Выходные и праздничные дни включаются в срок проведения общественных обсуждений или публичных слушаний.</w:t>
      </w:r>
    </w:p>
    <w:p w14:paraId="02B855EF"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Глава 5. Место проведения собрания или собраний участников публичных слушаний</w:t>
      </w:r>
    </w:p>
    <w:p w14:paraId="74C5636D"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Антоновка о проведении публичных слушаний.</w:t>
      </w:r>
    </w:p>
    <w:p w14:paraId="53842FE1"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14:paraId="112DAF12"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доступность для жителей поселения;</w:t>
      </w:r>
    </w:p>
    <w:p w14:paraId="20A20156"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наличие необходимых удобств, в том числе туалета, телефона;</w:t>
      </w:r>
    </w:p>
    <w:p w14:paraId="0219F1C6"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lastRenderedPageBreak/>
        <w:t>3) наличие отопления - в случае проведения публичных слушаний в холодное время года;</w:t>
      </w:r>
    </w:p>
    <w:p w14:paraId="385CEEE1"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14:paraId="6044FF30"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Антоновка о проведении публичных слушаний, жители сельского поселения Антоновка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14:paraId="51FEAFED"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При необходимости проведения собрания в нескольких частях сельского поселения Антоновка, постановлением главы сельского поселения Антоновка, о проведении публичных слушаний определяются места проведения указанных мероприятий и доводятся до сведения жителей сельского поселения Антоновка, в соответствии с пунктом 1 главы 2 настоящего порядка.</w:t>
      </w:r>
    </w:p>
    <w:p w14:paraId="32AFE89F"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Глава 6. Уполномоченный на организацию проведения общественных обсуждений или публичных слушаний орган</w:t>
      </w:r>
    </w:p>
    <w:p w14:paraId="217BE737"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 пунктами 1, 3, 4пункта 2 главы 1 настоящего порядка, является Администрация сельского поселения Антоновка.</w:t>
      </w:r>
    </w:p>
    <w:p w14:paraId="2961FF73"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Комиссия по подготовке проекта правил землепользования и застройки сельского поселения Антоновка муниципального района Сергиевский (далее – Комиссия) – по проектам, предусмотренным подпунктами 2, 5 и 6пункта 2 главы 1 настоящего Порядка.</w:t>
      </w:r>
    </w:p>
    <w:p w14:paraId="2F91A9C8"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14:paraId="022B30AE"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14:paraId="4DF74094"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2) оповещение жителей сельского поселения Антоновка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14:paraId="21753E8B"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14:paraId="29ED1DA2"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14:paraId="0896A01A"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собрания(при проведении публичных слушаний);</w:t>
      </w:r>
    </w:p>
    <w:p w14:paraId="1588CD87"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14:paraId="3C4183D8"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14:paraId="386BBA1B"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14:paraId="17CF5FF9"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9) обеспечение ведения протокола общественных обсуждений или публичных слушаний;</w:t>
      </w:r>
    </w:p>
    <w:p w14:paraId="09A195D9"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14:paraId="16FE56C3"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14:paraId="365341C5"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Глава 7. Проведение собрания или собраний участников публичных слушаний</w:t>
      </w:r>
    </w:p>
    <w:p w14:paraId="330EEE9F"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14:paraId="5EE50B3F"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Антоновка;</w:t>
      </w:r>
    </w:p>
    <w:p w14:paraId="13ED66A7"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руководители организаций, осуществляющих свою деятельность на территории сельского поселения Антоновка в сфере, соответствующей вопросам публичных слушаний.</w:t>
      </w:r>
    </w:p>
    <w:p w14:paraId="1587C453"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Участники публичных слушаний, жители сельского поселения Антоновка и иные заинтересованные лица должны быть допущены к участию в собрании соответственно количеству свободных мест в помещении, предназначенном для проведения собрания. При этом количество мест для жителей сельского поселения Антоновка и иных заинтересованных лиц в помещении, предназначенном для собрания, должно составлять не менее семидесяти процентов от общего количества мест в указанном помещении.</w:t>
      </w:r>
    </w:p>
    <w:p w14:paraId="14836BB6"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Перед началом проведения собрания лицо, назначенное постановлением главы сельского поселения Антоновка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14:paraId="10C7EA81"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Председательствующий осуществляет:</w:t>
      </w:r>
    </w:p>
    <w:p w14:paraId="607C11FB"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открытие и ведение собрания участников публичных слушаний;</w:t>
      </w:r>
    </w:p>
    <w:p w14:paraId="12CAB017"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контроль за порядком обсуждения вопросов публичных слушаний;</w:t>
      </w:r>
    </w:p>
    <w:p w14:paraId="04D21709"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подписание протокола собрания участников публичных слушаний.</w:t>
      </w:r>
    </w:p>
    <w:p w14:paraId="0ACA5BFC"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6.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14:paraId="1037905E"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14:paraId="3EAA1401"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9. Председательствующий вправе:</w:t>
      </w:r>
    </w:p>
    <w:p w14:paraId="1DCE4A80"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14:paraId="0E0CC5B4"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14:paraId="1B093C85"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10. Основными докладчиками по вопросам публичных слушаний должны являться уполномоченные должностные лица администрации поселения и представители разработчика проекта, вынесенного на публичные слушания.</w:t>
      </w:r>
    </w:p>
    <w:p w14:paraId="4C6381A6"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11. Содокладчиками на собрании могут быть определены депутаты Собрания представителей поселения, должностные лица администрации поселения, члены комиссии, руководители муниципальных предприятий и учреждений и, по согласованию, представители общественных объединений, граждане.</w:t>
      </w:r>
    </w:p>
    <w:p w14:paraId="20719426"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12.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Антоновка, а также лицам, заранее уведомившим администрацию поселения о намерении выступить путем направления письма.</w:t>
      </w:r>
    </w:p>
    <w:p w14:paraId="404D3D49"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13. После каждого выступления любой из участников собрания имеет право задать вопросы докладчику (содокладчику).</w:t>
      </w:r>
    </w:p>
    <w:p w14:paraId="6E34FE4C"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14. Все желающие выступить на собрании берут слово только с разрешения председательствующего.</w:t>
      </w:r>
    </w:p>
    <w:p w14:paraId="020C8F37"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lastRenderedPageBreak/>
        <w:t>15.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14:paraId="36DEF025"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16.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14:paraId="21AF9A01"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Глава 8. Протокол собрания участников публичных слушаний</w:t>
      </w:r>
    </w:p>
    <w:p w14:paraId="68B3EBAE"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14:paraId="596571D0"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14:paraId="23CC1F37"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В протоколе собрания участников публичных слушаний указываются:</w:t>
      </w:r>
    </w:p>
    <w:p w14:paraId="68D654F9"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14:paraId="0186C60D"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14:paraId="2A68A249"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14:paraId="0B26A1E4"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14:paraId="641D5EDC"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председательствующего.</w:t>
      </w:r>
    </w:p>
    <w:p w14:paraId="55CD1ADD"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6. В случаях, предусмотренных постановлением главы сельского поселения Антоновка о проведении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14:paraId="388C78E3"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14:paraId="000665D3"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14:paraId="107CFC76"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14:paraId="25EE062C"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w:t>
      </w:r>
    </w:p>
    <w:p w14:paraId="376F9C2C"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Администрация сельского поселения Антоновка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а при проведении общественных обсуждений производится обеспечение к официальному сайту и (или) сети «Интернет», информационной системе.</w:t>
      </w:r>
    </w:p>
    <w:p w14:paraId="4FC7119C"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Администрация сельского поселения Антоновка осуществляет принятие, рассмотрение, обобщение замечаний и предложений по вопросам общественных обсуждений или публичных слушаний, поступившихот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Антоновка о проведении общественных обсуждений или публичных слушаний.</w:t>
      </w:r>
    </w:p>
    <w:p w14:paraId="22FB6E68"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Антоновка о проведении общественных обсуждений или публичных слушаний.</w:t>
      </w:r>
    </w:p>
    <w:p w14:paraId="22C7525E"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14:paraId="53AF97AB"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дату оформления протокола общественных обсуждений или публичных слушаний;</w:t>
      </w:r>
    </w:p>
    <w:p w14:paraId="125A6BD1"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информацию об организаторе общественных обсуждений или публичных слушаний;</w:t>
      </w:r>
    </w:p>
    <w:p w14:paraId="31E6EB99"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информацию, содержащуюся в опубликованном постановлении главы сельского поселения Антоновка о начале общественных обсуждений или публичных слушаний, дата и источник его опубликования;</w:t>
      </w:r>
    </w:p>
    <w:p w14:paraId="02E908AE"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14:paraId="40FEA240"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14:paraId="03A33D15"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286B1237"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14:paraId="2EA69BAD"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Антоновка о проведении публичных слушаний.</w:t>
      </w:r>
    </w:p>
    <w:p w14:paraId="48AF1191"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w:t>
      </w:r>
    </w:p>
    <w:p w14:paraId="7F41B9B8"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семь дней до окончания срока публичных слушаний.</w:t>
      </w:r>
    </w:p>
    <w:p w14:paraId="177EC414"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14:paraId="7534ED08" w14:textId="4639F43F"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Глава 10.Порядок подготовки и опубликования заключ</w:t>
      </w:r>
      <w:r>
        <w:rPr>
          <w:rFonts w:ascii="Times New Roman" w:hAnsi="Times New Roman" w:cs="Times New Roman"/>
          <w:sz w:val="12"/>
          <w:szCs w:val="12"/>
        </w:rPr>
        <w:t xml:space="preserve">ения </w:t>
      </w:r>
      <w:r w:rsidRPr="00E330C4">
        <w:rPr>
          <w:rFonts w:ascii="Times New Roman" w:hAnsi="Times New Roman" w:cs="Times New Roman"/>
          <w:sz w:val="12"/>
          <w:szCs w:val="12"/>
        </w:rPr>
        <w:t>о результатах общественных обсуждений или публичных слушаний</w:t>
      </w:r>
    </w:p>
    <w:p w14:paraId="0A764DD6" w14:textId="13FD59C1"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1. По итогам рассмотрения и обобщения, поступающих от участников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поселения подготавливает заключение о результатах общественных обсуждений или публичных слушаний.  </w:t>
      </w:r>
    </w:p>
    <w:p w14:paraId="7794BD04"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14:paraId="20243E16"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lastRenderedPageBreak/>
        <w:t>1) дата оформления заключения о результатах общественных обсуждений или публичных слушаний;</w:t>
      </w:r>
    </w:p>
    <w:p w14:paraId="296EA0BE"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14:paraId="14196F32"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14:paraId="2ECB804C"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14:paraId="5005A0C0"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14:paraId="02F4C7FC"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6 к настоящему порядку.</w:t>
      </w:r>
    </w:p>
    <w:p w14:paraId="03A8C70C" w14:textId="49AA3FF8" w:rsidR="00E330C4" w:rsidRPr="00E330C4" w:rsidRDefault="00E330C4" w:rsidP="00E330C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330C4">
        <w:rPr>
          <w:rFonts w:ascii="Times New Roman" w:hAnsi="Times New Roman" w:cs="Times New Roman"/>
          <w:sz w:val="12"/>
          <w:szCs w:val="12"/>
        </w:rPr>
        <w:t>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сельского поселения Антоновка на официальном сайте Администрации муниципального района Сергиевский Самарской областив сети «Интернет» не позднее 10 дней со дня подписания.</w:t>
      </w:r>
    </w:p>
    <w:p w14:paraId="7CE8C930" w14:textId="7004FB9E" w:rsidR="00E330C4" w:rsidRPr="00E330C4" w:rsidRDefault="00E330C4" w:rsidP="00E330C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E330C4">
        <w:rPr>
          <w:rFonts w:ascii="Times New Roman" w:hAnsi="Times New Roman" w:cs="Times New Roman"/>
          <w:sz w:val="12"/>
          <w:szCs w:val="12"/>
        </w:rPr>
        <w:t>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таким образом заключение не может быть опубликовано после даты завершения общественных обсуждений или публичных слушаний.</w:t>
      </w:r>
    </w:p>
    <w:p w14:paraId="097B1F42"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Глава 11. Учет результатов общественных обсуждений или публичных слушаний </w:t>
      </w:r>
    </w:p>
    <w:p w14:paraId="536ACFA9"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Учет результатов общественных обсуждений или публичных слушаний, проводимых в соответствии с настоящим порядком, осуществляется администрацией сельского поселения Антоновка в соответствии с заключением о результатах общественных обсуждений или публичных слушаний путем:</w:t>
      </w:r>
    </w:p>
    <w:p w14:paraId="43AD786F"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обеспечения доработки проекта, вынесенного на общественные обсуждения или публичные слушания;</w:t>
      </w:r>
    </w:p>
    <w:p w14:paraId="70F225B2"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подготовки рекомендаций в соответствии с пунктом 18главы 14 настоящего порядка – в случае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14:paraId="149D02AC"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Глава 12. Особенности проведения общественных обсуждений или публичных слушаний по проекту генерального плана, внесению изменений в генеральный план </w:t>
      </w:r>
    </w:p>
    <w:p w14:paraId="667C2E43"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Общественные обсуждения или публичные слушания по проекту генерального плана сельского поселения Антоновка,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Антоновка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Антоновка, в отношении которой осуществлялась подготовка указанных изменений.</w:t>
      </w:r>
    </w:p>
    <w:p w14:paraId="4507BFDE"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14:paraId="55588755"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Антоновка, в Собрание представителей поселения.</w:t>
      </w:r>
    </w:p>
    <w:p w14:paraId="404C9FFF"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14:paraId="56A2C47D"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поселения по решению главы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14:paraId="3D58DADC"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14:paraId="14D0EF89"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Глава сельского поселения Антоновка,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14:paraId="2E82046E"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Антоновка, для официального опубликования муниципальных правовых актов, и размещается на официальном сайте Администрации муниципального района Сергиевский в сети «Интернет» после опубликования постановления главы сельского поселения Антоновка, о проведении общественных обсуждений или публичных слушаний согласно пункта 1 главы 2 настоящего порядка.  </w:t>
      </w:r>
    </w:p>
    <w:p w14:paraId="4CF0C980"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Срок проведения общественных обсуждений или публичных слушаний исчисляется со дня опубликования проекта правил, проекта изменений в правила.</w:t>
      </w:r>
    </w:p>
    <w:p w14:paraId="4C6F0FA9"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14:paraId="5BB8B044"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Глава 14. Особенности организации и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574F13CB"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назначаются постановлением главы поселения на основании рекомендаций комиссии.</w:t>
      </w:r>
    </w:p>
    <w:p w14:paraId="0FB72C97"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lastRenderedPageBreak/>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14:paraId="0136482B"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14:paraId="1A7B4CA6"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фамилия, имя, отчество, место жительства заявителя, данные документа, удостоверяющего личность гражданина Российской Федерации,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14:paraId="07384A89"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полное наименование, организационно-правовая форма и место нахождения заявителя,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14:paraId="15901AAA"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3.1) 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14:paraId="545BA005"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3.2) почтовый адрес, адрес электронной почты, номер телефона для связи с заявителем или представителем заявителя;</w:t>
      </w:r>
    </w:p>
    <w:p w14:paraId="5A16C11C"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14:paraId="35FB36E0"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категория земель и вид разрешенного использования земельного участка;</w:t>
      </w:r>
    </w:p>
    <w:p w14:paraId="0174F1D7"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6)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14:paraId="7E6E7D00"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7) испрашиваемый заявителем условно разрешенный вид использования, испрашиваемое заявителем отклонение от предельных параметров (установленный правилами предельный параметр разрешенного строительства, реконструкции объектов капитального строительства, на отклонение от которого испрашивается разрешение, а также предельные значения указанного параметра, которые просит установить заявитель);</w:t>
      </w:r>
    </w:p>
    <w:p w14:paraId="6FBE562B"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8)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14:paraId="73FCAE06"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9)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w:t>
      </w:r>
    </w:p>
    <w:p w14:paraId="3FAD0681"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10) подтверждение соответствия испрашиваемых отклонений требованиям технических регламентов;</w:t>
      </w:r>
    </w:p>
    <w:p w14:paraId="6BDF531C"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11) сведения о соседних земельных участках и объектах капитального строительства, на них расположенных, с указанием их адресов и правообладателей.</w:t>
      </w:r>
    </w:p>
    <w:p w14:paraId="7184479D"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В случае если земельный участок и (или) расположенный на нем объект капитального строительства, в отношении которых испрашивается разрешение на отклонение от предельных параметров или разрешение на условно разрешенный вид использования, находятся в долевой собственности, тозаявлениедолжнобытьподписановсемиучастникамидолевойсобственности.</w:t>
      </w:r>
    </w:p>
    <w:p w14:paraId="7ABC4858"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К заявлению, предусмотренному пунктом 2 настоящей главы, должны прилагаться следующие документы:</w:t>
      </w:r>
    </w:p>
    <w:p w14:paraId="243050FB"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копии документов, удостоверяющих личность заявителя – физического лица;</w:t>
      </w:r>
    </w:p>
    <w:p w14:paraId="6C9F6E25"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14:paraId="3B516DCA"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 с предъявлением оригинала указанных документов при приеме заявления, либо нотариально удостоверенных копий указанных документов;</w:t>
      </w:r>
    </w:p>
    <w:p w14:paraId="3DEDAB09"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4) документы, удостоверяющие личность и полномочия представителя физического или юридического лица, если с заявлением обращается представитель заявителя: </w:t>
      </w:r>
    </w:p>
    <w:p w14:paraId="61C74B23"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w:t>
      </w:r>
    </w:p>
    <w:p w14:paraId="359A79DF"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для представителя физического лица – нотариально заверенная доверенность.</w:t>
      </w:r>
    </w:p>
    <w:p w14:paraId="02423908"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К заявлению о предоставлении разрешения на условно разрешенный вид использования должны также прилагаться следующие документы:</w:t>
      </w:r>
    </w:p>
    <w:p w14:paraId="4192934A"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1)выписка из Единого государственного реестра недвижимости на земельный участок, в отношении которого испрашивается разрешение на условно разрешенный вид использования;</w:t>
      </w:r>
    </w:p>
    <w:p w14:paraId="2F295E3F"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условно разрешенный вид использования;</w:t>
      </w:r>
    </w:p>
    <w:p w14:paraId="611151A1"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документы, подтверждающие обстоятельства, указанные в подпункте8 пункта 2 настоящей главы (в свободной форме);</w:t>
      </w:r>
    </w:p>
    <w:p w14:paraId="707576E9"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схема планировочной организации земельного участка (в масштабе 1:500), фиксирующая:</w:t>
      </w:r>
    </w:p>
    <w:p w14:paraId="655FB849"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границы земельного участка;</w:t>
      </w:r>
    </w:p>
    <w:p w14:paraId="242DBB3D"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14:paraId="0974CA29"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w:t>
      </w:r>
    </w:p>
    <w:p w14:paraId="607C46CF"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К заявлению о предоставлении разрешения на отклонение предельных параметров должны также прилагаться следующие документы:</w:t>
      </w:r>
    </w:p>
    <w:p w14:paraId="1AB54AB8"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выписка из Единого государственного реестра недвижимости на земельный участок, в отношении которого испрашивается разрешение на отклонение от предельных параметров разрешенного строительства;</w:t>
      </w:r>
    </w:p>
    <w:p w14:paraId="38002E51"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отклонение от предельных параметров;</w:t>
      </w:r>
    </w:p>
    <w:p w14:paraId="79FD991D"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документы, подтверждающие обстоятельства, указанные в подпункте 9 пункта 2настоящей главы.</w:t>
      </w:r>
    </w:p>
    <w:p w14:paraId="10E7D683"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В случае, если неблагоприятные для застройки характеристики земельного участка – инженерно-геологические, то необходимо представление подтверждающего указанного обстоятельства заключения, подготовленного физическим (юридическим) лицом, соответствующим требованиям законодательства Российской Федерации, предъявляемым к лицам, выполняющим инженерные изыскания. </w:t>
      </w:r>
    </w:p>
    <w:p w14:paraId="291D2580"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4) документы, подтверждающие соблюдение требований технических регламентов: </w:t>
      </w:r>
    </w:p>
    <w:p w14:paraId="5E346508"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4.1)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 – необходимо представление заключения специализированной организации о соответствии испрашиваемого отклонения противопожарным нормам и правилам (о соответствии Федеральному закону от 22.07.2008 №123-ФЗ «Технический регламент о требованиях пожарной безопасности»);</w:t>
      </w:r>
    </w:p>
    <w:p w14:paraId="1B14D354"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lastRenderedPageBreak/>
        <w:t>4.2) заключение специализированной организации о соответствии испрашиваемого отклонения требованиям технических регламентов – в случае, если разрешение испрашивается на отклонение от других параметров. Представление указанного заключения не является обязательным;</w:t>
      </w:r>
    </w:p>
    <w:p w14:paraId="08FBF4D1"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схему планировочной организации земельного участка (в масштабе 1:500), фиксирующую:</w:t>
      </w:r>
    </w:p>
    <w:p w14:paraId="44EBAB5A"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границы земельного участка;</w:t>
      </w:r>
    </w:p>
    <w:p w14:paraId="201962BB"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14:paraId="08ED5AE8"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место испрашиваемого отклонения по отступу от границ земельного участка и(или) по минимальному отступу (бытовому разрыву) между зданиями –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w:t>
      </w:r>
    </w:p>
    <w:p w14:paraId="14C527E3"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 и правообладателей.</w:t>
      </w:r>
    </w:p>
    <w:p w14:paraId="6A97EC61"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6. Заявление и документы, предусмотренные пунктами 2-5 настоящей главы, подаются заявителем или его представителем в комиссию лично либо направляется по почте заказным письмом с уведомлением о вручении. В последнем случае днем поступления заявления считается день вручения заказного письма. Прием и регистрация заявления и документов осуществляются уполномоченным должностным лицом администрации сельского поселения Антоновка.</w:t>
      </w:r>
    </w:p>
    <w:p w14:paraId="615438ED"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7. Документы, указанные в подпунктах 2, 3 пункта 3, подпунктах 1, 2 пункта 4 и подпунктах 1, 2 пункта 5 настоящей главы, могут быть запрошены администрацией сельского поселения Антоновка, в порядке межведомственного взаимодействия, если заявитель не представил такие документы и информацию самостоятельно. </w:t>
      </w:r>
    </w:p>
    <w:p w14:paraId="7718C751"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8. Основаниями для отказа в приеме документов, необходимых для предоставления разрешения на условно разрешенный вид использования, на отклонение от предельных параметров, являются:</w:t>
      </w:r>
    </w:p>
    <w:p w14:paraId="0CA36BDC"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обращение в орган местного самоуправления, неуполномоченный на выдачу разрешений на условно разрешенный вид использования, на отклонение от предельных параметров разрешенного строительства;</w:t>
      </w:r>
    </w:p>
    <w:p w14:paraId="746D8D18"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14:paraId="29CAB813"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текст заявления не поддается прочтению;</w:t>
      </w:r>
    </w:p>
    <w:p w14:paraId="6104692C"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отсутствие в заявлении сведений о заявителе, подписи заявителя, контактных телефонов, почтового адреса;</w:t>
      </w:r>
    </w:p>
    <w:p w14:paraId="0143A6A3"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заявление подписано неуполномоченным лицом.</w:t>
      </w:r>
    </w:p>
    <w:p w14:paraId="1B5C730A" w14:textId="0A35BEEF"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9. В случае, если основания для отказа в приеме документов, установленные пунктом 6 настоящей главы отсутствуют, комиссия                              рассматривает представленные заявителем документы и в срок не позднее десяти дней со дня поступления заявления подготавливает заключение, содержащее одну из следующих рекомендаций:</w:t>
      </w:r>
    </w:p>
    <w:p w14:paraId="44B60679"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о проведении общественных обсуждений или публичных слушаний;</w:t>
      </w:r>
    </w:p>
    <w:p w14:paraId="16232C02"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о невозможности проведения общественных обсуждений или публичных слушаний.</w:t>
      </w:r>
    </w:p>
    <w:p w14:paraId="5E5C1501"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10.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условно разрешенный вид использования может быть принято только при наличии одного или нескольких из следующих условий:</w:t>
      </w:r>
    </w:p>
    <w:p w14:paraId="0D9E9DC2"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отсутствие указания в заявлении о предоставлении разрешения на условно разрешенный вид использования земельного участка конкретного условно разрешенного вида, разрешение на который испрашивается;</w:t>
      </w:r>
    </w:p>
    <w:p w14:paraId="1916DF84"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испрашиваемый условно разрешенный вид использования земельного участка отсутствует в градостроительном регламенте территориальной зоны, в границах которой расположен земельный участок;</w:t>
      </w:r>
    </w:p>
    <w:p w14:paraId="1D897BBC"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не указание или неполное указание в заявлении сведений, указанных в пункте 2 настоящей главы;</w:t>
      </w:r>
    </w:p>
    <w:p w14:paraId="3E5C984A"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непредставление документов, указанных в пунктах4, 5 настоящей главы;</w:t>
      </w:r>
    </w:p>
    <w:p w14:paraId="014B232E"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14:paraId="3A915C73"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6)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75947F38"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7)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14:paraId="5CE16BAC"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8) предоставление разрешения на условно разрешенный вид использования земельного участка или объекта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14:paraId="4EEC87B7"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11.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отклонение от предельных параметров может быть принято только при наличии одного или нескольких из следующих условий:</w:t>
      </w:r>
    </w:p>
    <w:p w14:paraId="631F5656"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несоответствие испрашиваемого разрешения требованиям Федерального закона от 22.07.2008 № 123-ФЗ «Технический регламент о требованиях пожарной безопасности», Федерального закона от 30.12.2009 № 384-ФЗ «Технический регламент о безопасности зданий и сооружений» или требованиям иных технических регламентов;</w:t>
      </w:r>
    </w:p>
    <w:p w14:paraId="44401FCC"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14:paraId="6B10A6EE"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не указание или неполное указание в заявлении сведений, указанных в пункте 2 настоящей главы;</w:t>
      </w:r>
    </w:p>
    <w:p w14:paraId="78E0DFC9"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6) непредставление документов, указанных в пунктах3 и 5настоящей  главы (за исключением документов, предусмотренных подпунктами 3 и 4.2 пункта 5 настоящей главы);</w:t>
      </w:r>
    </w:p>
    <w:p w14:paraId="65F60E70"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7)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14:paraId="2B94D899"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8)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w:t>
      </w:r>
      <w:r w:rsidRPr="00E330C4">
        <w:rPr>
          <w:rFonts w:ascii="Times New Roman" w:hAnsi="Times New Roman" w:cs="Times New Roman"/>
          <w:sz w:val="12"/>
          <w:szCs w:val="12"/>
        </w:rPr>
        <w:lastRenderedPageBreak/>
        <w:t>постройка, до ее сноса или приведения в соответствие с установленными требованиями.Исключением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8462D5E"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9)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14:paraId="07472314"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10) предоставление разрешения на отклонение от предельных параметров разрешенного строительства, реконструкции объектов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14:paraId="4F196505"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12. Глава сельского поселения Антоновка не позднее семи дней со дня получения заключения комиссии, предусмотренного пунктом 10 настоящей главы, принимает постановление главы сельского поселения Антоновка о проведении общественных обсуждений или публичных слушаний или о невозможности проведения публичных слушаний.Копия постановления главы сельского поселения Антоновка направляется заявителю не позднее пяти дней со дня издания.</w:t>
      </w:r>
    </w:p>
    <w:p w14:paraId="1C4557D8"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13. После подготовки комиссией заключения, содержащего рекомендации о проведении общественных обсуждений или публичных слушаний, администрация сельского поселения Антоновка подготавливает предварительную смету расходов на организацию проведения общественных обсуждений или публичных слушаний. Указанная смета утверждается главой сельского поселения Антоновка или уполномоченным им лицом.</w:t>
      </w:r>
    </w:p>
    <w:p w14:paraId="2B47C9F1"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14. После утверждения предварительной сметы расходов заявитель должен перечислить утвержденную сметой денежную сумму на счет администрации сельского поселения Антоновка.</w:t>
      </w:r>
    </w:p>
    <w:p w14:paraId="7C1AFF89"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15. После издания постановления главы сельского поселения Антоновка о проведении общественных обсуждений или публичных слушаний в срок не позднее десяти дней со дня  поступления заявления о предоставлении разрешения на условно разрешенный вид использования, заявления о предоставлении разрешения на отклонение от предельных параметров уполномоченное должностное лицо администрации направляет сообщения о проведении общественных обсуждений или публичных слушаний:</w:t>
      </w:r>
    </w:p>
    <w:p w14:paraId="32CA1492"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правообладателям земельных участков, имеющих общие границы с земельным участком, применительно к которому запрашивается данное разрешение;</w:t>
      </w:r>
    </w:p>
    <w:p w14:paraId="0D83EACD"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14:paraId="18D37212"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02CBEDD7"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16. В случае если испрашиваемый условно разрешенный вид использования земельного участка или объекта капитального строительстваможет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647007A7"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14:paraId="764ABE18" w14:textId="21F986F5"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w:t>
      </w:r>
      <w:r>
        <w:rPr>
          <w:rFonts w:ascii="Times New Roman" w:hAnsi="Times New Roman" w:cs="Times New Roman"/>
          <w:sz w:val="12"/>
          <w:szCs w:val="12"/>
        </w:rPr>
        <w:t>есельского поселения Антоновка.</w:t>
      </w:r>
    </w:p>
    <w:p w14:paraId="2C6B9CC0" w14:textId="77777777" w:rsidR="00E330C4" w:rsidRPr="00E330C4" w:rsidRDefault="00E330C4" w:rsidP="00E330C4">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1</w:t>
      </w:r>
    </w:p>
    <w:p w14:paraId="3769394F" w14:textId="77777777" w:rsidR="00E330C4" w:rsidRPr="00E330C4" w:rsidRDefault="00E330C4" w:rsidP="00E330C4">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5AC85115" w14:textId="77777777" w:rsidR="00E330C4" w:rsidRPr="00E330C4" w:rsidRDefault="00E330C4" w:rsidP="00E330C4">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51DB741C" w14:textId="77777777" w:rsidR="00E330C4" w:rsidRPr="00E330C4" w:rsidRDefault="00E330C4" w:rsidP="00E330C4">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6B023C12" w14:textId="77777777" w:rsidR="00E330C4" w:rsidRPr="00E330C4" w:rsidRDefault="00E330C4" w:rsidP="00E330C4">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сельского поселения Антоновка Самарской области</w:t>
      </w:r>
    </w:p>
    <w:p w14:paraId="4FC77FF1" w14:textId="77777777" w:rsidR="00E330C4" w:rsidRPr="00E330C4" w:rsidRDefault="00E330C4" w:rsidP="00E330C4">
      <w:pPr>
        <w:spacing w:after="0" w:line="240" w:lineRule="auto"/>
        <w:ind w:firstLine="284"/>
        <w:jc w:val="both"/>
        <w:rPr>
          <w:rFonts w:ascii="Times New Roman" w:hAnsi="Times New Roman" w:cs="Times New Roman"/>
          <w:sz w:val="12"/>
          <w:szCs w:val="12"/>
        </w:rPr>
      </w:pPr>
    </w:p>
    <w:p w14:paraId="33840EB4" w14:textId="77777777" w:rsidR="00E330C4" w:rsidRPr="00E330C4" w:rsidRDefault="00E330C4" w:rsidP="00E330C4">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ФОРМА ОПОВЕЩЕНИЯ</w:t>
      </w:r>
    </w:p>
    <w:p w14:paraId="6C34D42C" w14:textId="77777777" w:rsidR="00E330C4" w:rsidRPr="00E330C4" w:rsidRDefault="00E330C4" w:rsidP="00E330C4">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о проведении общественных обсуждений или публичных слушаний</w:t>
      </w:r>
    </w:p>
    <w:p w14:paraId="41BC9272"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Дата: ________________</w:t>
      </w:r>
    </w:p>
    <w:p w14:paraId="7A4AFFFE"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1.____________________________________________________________________</w:t>
      </w:r>
    </w:p>
    <w:p w14:paraId="2A4BB8A6"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(организатор общественных обсуждений или публичных слушаний)</w:t>
      </w:r>
    </w:p>
    <w:p w14:paraId="35F77812"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 извещает о начале общественных обсуждений или проведения публичных слушаний по _____________________________________________</w:t>
      </w:r>
    </w:p>
    <w:p w14:paraId="71C6141E"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Информация о проекте, подлежащем рассмотрению на общественных обсуждениях или публичных слушаниях, и перечень информационных материалов к такому проекту:__________________________________________</w:t>
      </w:r>
    </w:p>
    <w:p w14:paraId="56FEAAF9"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Информация о порядке и сроках проведения общественных обсуждений или публичных слушаний по проекту, подлежащему рассмотрению на общественных обсуждений или публичных слушаниях:___________________________________________________________</w:t>
      </w:r>
    </w:p>
    <w:p w14:paraId="17BD9D5E" w14:textId="34CE8882"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4. Информация о месте, дате открытия экспозиции или экспозиций проекта, подлежащего рассмотрению на общественных обсуждений или публичных слушаниях, о сроках проведения экспозиции </w:t>
      </w:r>
      <w:r>
        <w:rPr>
          <w:rFonts w:ascii="Times New Roman" w:hAnsi="Times New Roman" w:cs="Times New Roman"/>
          <w:sz w:val="12"/>
          <w:szCs w:val="12"/>
        </w:rPr>
        <w:t xml:space="preserve">или экспозиций такого проекта, </w:t>
      </w:r>
      <w:r w:rsidRPr="00E330C4">
        <w:rPr>
          <w:rFonts w:ascii="Times New Roman" w:hAnsi="Times New Roman" w:cs="Times New Roman"/>
          <w:sz w:val="12"/>
          <w:szCs w:val="12"/>
        </w:rPr>
        <w:t>о днях и часах, в которые возможно посещение указанных экспозиции или экспозиций:</w:t>
      </w:r>
    </w:p>
    <w:p w14:paraId="604AE3B5"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w:t>
      </w:r>
    </w:p>
    <w:p w14:paraId="340E8F51"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обсуждений или публичных слушаниях:</w:t>
      </w:r>
    </w:p>
    <w:p w14:paraId="2D9CD3DE"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w:t>
      </w:r>
    </w:p>
    <w:p w14:paraId="7478C363"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6.Информация об официальном сайте, (информационной системе), на котором будут размещены проект, подлежащий рассмотрению на общественных обсуждений или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 (в случае проведения публичных слушаний):</w:t>
      </w:r>
    </w:p>
    <w:p w14:paraId="57ECA1B4"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w:t>
      </w:r>
    </w:p>
    <w:p w14:paraId="2C04503B" w14:textId="77777777" w:rsidR="00E330C4" w:rsidRPr="00E330C4" w:rsidRDefault="00E330C4" w:rsidP="00E330C4">
      <w:pPr>
        <w:spacing w:after="0" w:line="240" w:lineRule="auto"/>
        <w:ind w:firstLine="284"/>
        <w:jc w:val="both"/>
        <w:rPr>
          <w:rFonts w:ascii="Times New Roman" w:hAnsi="Times New Roman" w:cs="Times New Roman"/>
          <w:sz w:val="12"/>
          <w:szCs w:val="12"/>
        </w:rPr>
      </w:pPr>
    </w:p>
    <w:p w14:paraId="3C86B91B"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Подпись руководителя органа,</w:t>
      </w:r>
    </w:p>
    <w:p w14:paraId="17781A33"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уполномоченного на ведение публичных слушаний ________________ ФИО</w:t>
      </w:r>
    </w:p>
    <w:p w14:paraId="49D64102" w14:textId="72579FFE" w:rsidR="00E330C4" w:rsidRPr="00E330C4" w:rsidRDefault="00E330C4" w:rsidP="00E330C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(подпись)</w:t>
      </w:r>
    </w:p>
    <w:p w14:paraId="3B88BBA0" w14:textId="77777777" w:rsidR="00E330C4" w:rsidRPr="00E330C4" w:rsidRDefault="00E330C4" w:rsidP="00E330C4">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lastRenderedPageBreak/>
        <w:t>Приложение № 2</w:t>
      </w:r>
    </w:p>
    <w:p w14:paraId="0792B10F" w14:textId="77777777" w:rsidR="00E330C4" w:rsidRPr="00E330C4" w:rsidRDefault="00E330C4" w:rsidP="00E330C4">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219F4E50" w14:textId="77777777" w:rsidR="00E330C4" w:rsidRPr="00E330C4" w:rsidRDefault="00E330C4" w:rsidP="00E330C4">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778C1FF0" w14:textId="77777777" w:rsidR="00E330C4" w:rsidRPr="00E330C4" w:rsidRDefault="00E330C4" w:rsidP="00E330C4">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55B221F6" w14:textId="77777777" w:rsidR="00E330C4" w:rsidRPr="00E330C4" w:rsidRDefault="00E330C4" w:rsidP="00E330C4">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сельского поселения Антоновка Самарской области</w:t>
      </w:r>
    </w:p>
    <w:p w14:paraId="2DCDCA3D" w14:textId="77777777" w:rsidR="00E330C4" w:rsidRPr="00E330C4" w:rsidRDefault="00E330C4" w:rsidP="00E330C4">
      <w:pPr>
        <w:spacing w:after="0" w:line="240" w:lineRule="auto"/>
        <w:ind w:firstLine="284"/>
        <w:jc w:val="both"/>
        <w:rPr>
          <w:rFonts w:ascii="Times New Roman" w:hAnsi="Times New Roman" w:cs="Times New Roman"/>
          <w:sz w:val="12"/>
          <w:szCs w:val="12"/>
        </w:rPr>
      </w:pPr>
    </w:p>
    <w:p w14:paraId="3D4E4440" w14:textId="3EF86600" w:rsidR="00E330C4" w:rsidRPr="00E330C4" w:rsidRDefault="00E330C4" w:rsidP="00E330C4">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Pr="00E330C4">
        <w:rPr>
          <w:rFonts w:ascii="Times New Roman" w:hAnsi="Times New Roman" w:cs="Times New Roman"/>
          <w:sz w:val="12"/>
          <w:szCs w:val="12"/>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14:paraId="7E9D1773"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14:paraId="6B998C90"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14:paraId="7CB25ED4"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14:paraId="61ECE838"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14:paraId="228E88F0" w14:textId="5D055E73"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w:t>
      </w:r>
      <w:r>
        <w:rPr>
          <w:rFonts w:ascii="Times New Roman" w:hAnsi="Times New Roman" w:cs="Times New Roman"/>
          <w:sz w:val="12"/>
          <w:szCs w:val="12"/>
        </w:rPr>
        <w:t>отрению на публичных слушаниях.</w:t>
      </w:r>
    </w:p>
    <w:p w14:paraId="51281AD4" w14:textId="77777777" w:rsidR="00E330C4" w:rsidRPr="00E330C4" w:rsidRDefault="00E330C4" w:rsidP="00E330C4">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3</w:t>
      </w:r>
    </w:p>
    <w:p w14:paraId="0A9A2756" w14:textId="77777777" w:rsidR="00E330C4" w:rsidRPr="00E330C4" w:rsidRDefault="00E330C4" w:rsidP="00E330C4">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56E3CC6E" w14:textId="77777777" w:rsidR="00E330C4" w:rsidRPr="00E330C4" w:rsidRDefault="00E330C4" w:rsidP="00E330C4">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7C268F05" w14:textId="77777777" w:rsidR="00E330C4" w:rsidRPr="00E330C4" w:rsidRDefault="00E330C4" w:rsidP="00E330C4">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64ABABD7" w14:textId="0DB02F5E" w:rsidR="00E330C4" w:rsidRDefault="00E330C4" w:rsidP="00E330C4">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Антоновка Самарской </w:t>
      </w:r>
      <w:r>
        <w:rPr>
          <w:rFonts w:ascii="Times New Roman" w:hAnsi="Times New Roman" w:cs="Times New Roman"/>
          <w:sz w:val="12"/>
          <w:szCs w:val="12"/>
        </w:rPr>
        <w:t>области</w:t>
      </w:r>
    </w:p>
    <w:p w14:paraId="3B15DF06" w14:textId="77777777" w:rsidR="00E330C4" w:rsidRPr="00E330C4" w:rsidRDefault="00E330C4" w:rsidP="00E330C4">
      <w:pPr>
        <w:spacing w:after="0" w:line="240" w:lineRule="auto"/>
        <w:ind w:firstLine="284"/>
        <w:jc w:val="right"/>
        <w:rPr>
          <w:rFonts w:ascii="Times New Roman" w:hAnsi="Times New Roman" w:cs="Times New Roman"/>
          <w:sz w:val="12"/>
          <w:szCs w:val="12"/>
        </w:rPr>
      </w:pPr>
    </w:p>
    <w:p w14:paraId="0874C1B6" w14:textId="620E2300" w:rsidR="00E330C4" w:rsidRPr="00E330C4" w:rsidRDefault="00E330C4" w:rsidP="00E330C4">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ФОРМА КНИГИ (ЖУРНАЛА) УЧЕТА ПОСЕТИТЕЛЕЙ ЭКСПОЗИЦИИ ПРОЕКТА, ПОДЛЕЖАЩЕГО РАССМОТРЕНИЮ НА ОБЩЕСТВЕННЫХ ОБСУЖДЕНИЙ ИЛИ ПУБЛИЧНЫХ СЛУШАНИЯХ</w:t>
      </w:r>
    </w:p>
    <w:p w14:paraId="02380D9B" w14:textId="77777777" w:rsidR="00E330C4" w:rsidRP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__________________________________________________________________________________________________________________ (наименование проекта, подлежащего рассмотрению на общественных обсуждениях или публичных слушаниях)</w:t>
      </w:r>
    </w:p>
    <w:p w14:paraId="64BBEF63" w14:textId="3B6EA669" w:rsidR="00E330C4" w:rsidRDefault="00E330C4" w:rsidP="00E330C4">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__________________________________________________________________________________________________________________</w:t>
      </w:r>
    </w:p>
    <w:p w14:paraId="53619136" w14:textId="77777777" w:rsidR="00E330C4" w:rsidRDefault="00E330C4" w:rsidP="00E330C4">
      <w:pPr>
        <w:spacing w:after="0" w:line="240" w:lineRule="auto"/>
        <w:ind w:firstLine="284"/>
        <w:jc w:val="both"/>
        <w:rPr>
          <w:rFonts w:ascii="Times New Roman" w:hAnsi="Times New Roman" w:cs="Times New Roman"/>
          <w:sz w:val="12"/>
          <w:szCs w:val="12"/>
        </w:rPr>
      </w:pPr>
    </w:p>
    <w:tbl>
      <w:tblPr>
        <w:tblStyle w:val="aff4"/>
        <w:tblW w:w="5000" w:type="pct"/>
        <w:jc w:val="center"/>
        <w:tblLook w:val="04A0" w:firstRow="1" w:lastRow="0" w:firstColumn="1" w:lastColumn="0" w:noHBand="0" w:noVBand="1"/>
      </w:tblPr>
      <w:tblGrid>
        <w:gridCol w:w="379"/>
        <w:gridCol w:w="778"/>
        <w:gridCol w:w="3487"/>
        <w:gridCol w:w="1878"/>
        <w:gridCol w:w="1207"/>
      </w:tblGrid>
      <w:tr w:rsidR="00E330C4" w:rsidRPr="00E330C4" w14:paraId="11C50F1E" w14:textId="77777777" w:rsidTr="00E330C4">
        <w:trPr>
          <w:jc w:val="center"/>
        </w:trPr>
        <w:tc>
          <w:tcPr>
            <w:tcW w:w="245" w:type="pct"/>
          </w:tcPr>
          <w:p w14:paraId="6FB430EF" w14:textId="77777777" w:rsidR="00E330C4" w:rsidRPr="00E330C4" w:rsidRDefault="00E330C4" w:rsidP="00E330C4">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 п/п</w:t>
            </w:r>
          </w:p>
        </w:tc>
        <w:tc>
          <w:tcPr>
            <w:tcW w:w="503" w:type="pct"/>
          </w:tcPr>
          <w:p w14:paraId="6EC63110" w14:textId="77777777" w:rsidR="00E330C4" w:rsidRPr="00E330C4" w:rsidRDefault="00E330C4" w:rsidP="00E330C4">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Дата посещения</w:t>
            </w:r>
          </w:p>
        </w:tc>
        <w:tc>
          <w:tcPr>
            <w:tcW w:w="2256" w:type="pct"/>
          </w:tcPr>
          <w:p w14:paraId="445536E9" w14:textId="77777777" w:rsidR="00E330C4" w:rsidRPr="00E330C4" w:rsidRDefault="00E330C4" w:rsidP="00E330C4">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1215" w:type="pct"/>
          </w:tcPr>
          <w:p w14:paraId="14286B7A" w14:textId="77777777" w:rsidR="00E330C4" w:rsidRPr="00E330C4" w:rsidRDefault="00E330C4" w:rsidP="00E330C4">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Содержание предложений и замечаний</w:t>
            </w:r>
          </w:p>
        </w:tc>
        <w:tc>
          <w:tcPr>
            <w:tcW w:w="781" w:type="pct"/>
          </w:tcPr>
          <w:p w14:paraId="6DAFF132" w14:textId="77777777" w:rsidR="00E330C4" w:rsidRPr="00E330C4" w:rsidRDefault="00E330C4" w:rsidP="00E330C4">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Личная подпись посетителя экспозиции проекта</w:t>
            </w:r>
          </w:p>
        </w:tc>
      </w:tr>
      <w:tr w:rsidR="00E330C4" w:rsidRPr="00E330C4" w14:paraId="239D0ECC" w14:textId="77777777" w:rsidTr="00E330C4">
        <w:trPr>
          <w:jc w:val="center"/>
        </w:trPr>
        <w:tc>
          <w:tcPr>
            <w:tcW w:w="245" w:type="pct"/>
          </w:tcPr>
          <w:p w14:paraId="4FE1A06E" w14:textId="77777777" w:rsidR="00E330C4" w:rsidRPr="00E330C4" w:rsidRDefault="00E330C4" w:rsidP="00E330C4">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1</w:t>
            </w:r>
          </w:p>
        </w:tc>
        <w:tc>
          <w:tcPr>
            <w:tcW w:w="503" w:type="pct"/>
          </w:tcPr>
          <w:p w14:paraId="1DD46E16" w14:textId="77777777" w:rsidR="00E330C4" w:rsidRPr="00E330C4" w:rsidRDefault="00E330C4" w:rsidP="00E330C4">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2</w:t>
            </w:r>
          </w:p>
        </w:tc>
        <w:tc>
          <w:tcPr>
            <w:tcW w:w="2256" w:type="pct"/>
          </w:tcPr>
          <w:p w14:paraId="798FF876" w14:textId="77777777" w:rsidR="00E330C4" w:rsidRPr="00E330C4" w:rsidRDefault="00E330C4" w:rsidP="00E330C4">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3</w:t>
            </w:r>
          </w:p>
        </w:tc>
        <w:tc>
          <w:tcPr>
            <w:tcW w:w="1215" w:type="pct"/>
          </w:tcPr>
          <w:p w14:paraId="233BC918" w14:textId="77777777" w:rsidR="00E330C4" w:rsidRPr="00E330C4" w:rsidRDefault="00E330C4" w:rsidP="00E330C4">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4</w:t>
            </w:r>
          </w:p>
        </w:tc>
        <w:tc>
          <w:tcPr>
            <w:tcW w:w="781" w:type="pct"/>
          </w:tcPr>
          <w:p w14:paraId="479E6BDE" w14:textId="77777777" w:rsidR="00E330C4" w:rsidRPr="00E330C4" w:rsidRDefault="00E330C4" w:rsidP="00E330C4">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5</w:t>
            </w:r>
          </w:p>
        </w:tc>
      </w:tr>
      <w:tr w:rsidR="00E330C4" w:rsidRPr="00E330C4" w14:paraId="11CD7CF4" w14:textId="77777777" w:rsidTr="00E330C4">
        <w:trPr>
          <w:jc w:val="center"/>
        </w:trPr>
        <w:tc>
          <w:tcPr>
            <w:tcW w:w="245" w:type="pct"/>
          </w:tcPr>
          <w:p w14:paraId="5B4D7835" w14:textId="77777777" w:rsidR="00E330C4" w:rsidRPr="00E330C4" w:rsidRDefault="00E330C4" w:rsidP="00E330C4">
            <w:pPr>
              <w:autoSpaceDE w:val="0"/>
              <w:autoSpaceDN w:val="0"/>
              <w:adjustRightInd w:val="0"/>
              <w:jc w:val="center"/>
              <w:outlineLvl w:val="0"/>
              <w:rPr>
                <w:rFonts w:ascii="Times New Roman" w:hAnsi="Times New Roman" w:cs="Times New Roman"/>
                <w:sz w:val="12"/>
                <w:szCs w:val="12"/>
              </w:rPr>
            </w:pPr>
          </w:p>
        </w:tc>
        <w:tc>
          <w:tcPr>
            <w:tcW w:w="503" w:type="pct"/>
          </w:tcPr>
          <w:p w14:paraId="460969C3" w14:textId="77777777" w:rsidR="00E330C4" w:rsidRPr="00E330C4" w:rsidRDefault="00E330C4" w:rsidP="00E330C4">
            <w:pPr>
              <w:autoSpaceDE w:val="0"/>
              <w:autoSpaceDN w:val="0"/>
              <w:adjustRightInd w:val="0"/>
              <w:jc w:val="center"/>
              <w:outlineLvl w:val="0"/>
              <w:rPr>
                <w:rFonts w:ascii="Times New Roman" w:hAnsi="Times New Roman" w:cs="Times New Roman"/>
                <w:sz w:val="12"/>
                <w:szCs w:val="12"/>
              </w:rPr>
            </w:pPr>
          </w:p>
        </w:tc>
        <w:tc>
          <w:tcPr>
            <w:tcW w:w="2256" w:type="pct"/>
          </w:tcPr>
          <w:p w14:paraId="722B35E1" w14:textId="77777777" w:rsidR="00E330C4" w:rsidRPr="00E330C4" w:rsidRDefault="00E330C4" w:rsidP="00E330C4">
            <w:pPr>
              <w:autoSpaceDE w:val="0"/>
              <w:autoSpaceDN w:val="0"/>
              <w:adjustRightInd w:val="0"/>
              <w:jc w:val="center"/>
              <w:outlineLvl w:val="0"/>
              <w:rPr>
                <w:rFonts w:ascii="Times New Roman" w:hAnsi="Times New Roman" w:cs="Times New Roman"/>
                <w:sz w:val="12"/>
                <w:szCs w:val="12"/>
              </w:rPr>
            </w:pPr>
          </w:p>
        </w:tc>
        <w:tc>
          <w:tcPr>
            <w:tcW w:w="1215" w:type="pct"/>
          </w:tcPr>
          <w:p w14:paraId="7EBEE2FC" w14:textId="77777777" w:rsidR="00E330C4" w:rsidRPr="00E330C4" w:rsidRDefault="00E330C4" w:rsidP="00E330C4">
            <w:pPr>
              <w:autoSpaceDE w:val="0"/>
              <w:autoSpaceDN w:val="0"/>
              <w:adjustRightInd w:val="0"/>
              <w:jc w:val="center"/>
              <w:outlineLvl w:val="0"/>
              <w:rPr>
                <w:rFonts w:ascii="Times New Roman" w:hAnsi="Times New Roman" w:cs="Times New Roman"/>
                <w:sz w:val="12"/>
                <w:szCs w:val="12"/>
              </w:rPr>
            </w:pPr>
          </w:p>
        </w:tc>
        <w:tc>
          <w:tcPr>
            <w:tcW w:w="781" w:type="pct"/>
          </w:tcPr>
          <w:p w14:paraId="7C16CD43" w14:textId="77777777" w:rsidR="00E330C4" w:rsidRPr="00E330C4" w:rsidRDefault="00E330C4" w:rsidP="00E330C4">
            <w:pPr>
              <w:autoSpaceDE w:val="0"/>
              <w:autoSpaceDN w:val="0"/>
              <w:adjustRightInd w:val="0"/>
              <w:jc w:val="center"/>
              <w:outlineLvl w:val="0"/>
              <w:rPr>
                <w:rFonts w:ascii="Times New Roman" w:hAnsi="Times New Roman" w:cs="Times New Roman"/>
                <w:sz w:val="12"/>
                <w:szCs w:val="12"/>
              </w:rPr>
            </w:pPr>
          </w:p>
        </w:tc>
      </w:tr>
    </w:tbl>
    <w:p w14:paraId="610CB921" w14:textId="77777777" w:rsidR="00E330C4" w:rsidRDefault="00E330C4" w:rsidP="00E330C4">
      <w:pPr>
        <w:spacing w:after="0" w:line="240" w:lineRule="auto"/>
        <w:ind w:firstLine="284"/>
        <w:jc w:val="both"/>
        <w:rPr>
          <w:rFonts w:ascii="Times New Roman" w:hAnsi="Times New Roman" w:cs="Times New Roman"/>
          <w:sz w:val="12"/>
          <w:szCs w:val="12"/>
        </w:rPr>
      </w:pPr>
    </w:p>
    <w:p w14:paraId="422ACEF1" w14:textId="77777777" w:rsidR="009053EB" w:rsidRPr="009053EB" w:rsidRDefault="009053EB" w:rsidP="009053E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Приложение № 4</w:t>
      </w:r>
    </w:p>
    <w:p w14:paraId="7F51D661" w14:textId="77777777" w:rsidR="009053EB" w:rsidRPr="009053EB" w:rsidRDefault="009053EB" w:rsidP="009053E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к порядку организации и проведения общественных</w:t>
      </w:r>
    </w:p>
    <w:p w14:paraId="019A377C" w14:textId="77777777" w:rsidR="009053EB" w:rsidRPr="009053EB" w:rsidRDefault="009053EB" w:rsidP="009053E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обсуждений или публичных слушаний по вопросам</w:t>
      </w:r>
    </w:p>
    <w:p w14:paraId="144F476C" w14:textId="77777777" w:rsidR="009053EB" w:rsidRPr="009053EB" w:rsidRDefault="009053EB" w:rsidP="009053E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градостроительной деятельности на территории </w:t>
      </w:r>
    </w:p>
    <w:p w14:paraId="32320CE7" w14:textId="58C62F74" w:rsidR="009053EB" w:rsidRPr="009053EB" w:rsidRDefault="009053EB" w:rsidP="009053E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сельского поселения Антон</w:t>
      </w:r>
      <w:r>
        <w:rPr>
          <w:rFonts w:ascii="Times New Roman" w:hAnsi="Times New Roman" w:cs="Times New Roman"/>
          <w:sz w:val="12"/>
          <w:szCs w:val="12"/>
        </w:rPr>
        <w:t>овка Самарской области</w:t>
      </w:r>
    </w:p>
    <w:p w14:paraId="4525C3F2" w14:textId="77777777" w:rsidR="009053EB" w:rsidRPr="009053EB" w:rsidRDefault="009053EB" w:rsidP="009053EB">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ФОРМА ПРОТОКОЛА</w:t>
      </w:r>
    </w:p>
    <w:p w14:paraId="54DB066F" w14:textId="77777777" w:rsidR="009053EB" w:rsidRPr="009053EB" w:rsidRDefault="009053EB" w:rsidP="009053EB">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собрания участников публичных слушаний жителей___________________</w:t>
      </w:r>
    </w:p>
    <w:p w14:paraId="7192C343" w14:textId="77777777" w:rsidR="009053EB" w:rsidRPr="009053EB" w:rsidRDefault="009053EB" w:rsidP="009053E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 20__ года</w:t>
      </w:r>
    </w:p>
    <w:p w14:paraId="2659D39B" w14:textId="77777777" w:rsidR="009053EB" w:rsidRPr="009053EB" w:rsidRDefault="009053EB" w:rsidP="009053E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Место проведения собрания – _________________________________________</w:t>
      </w:r>
    </w:p>
    <w:p w14:paraId="5F17BB4C" w14:textId="77777777" w:rsidR="009053EB" w:rsidRPr="009053EB" w:rsidRDefault="009053EB" w:rsidP="009053E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___________________________________________________________________</w:t>
      </w:r>
    </w:p>
    <w:p w14:paraId="2C793238" w14:textId="77777777" w:rsidR="009053EB" w:rsidRPr="009053EB" w:rsidRDefault="009053EB" w:rsidP="009053EB">
      <w:pPr>
        <w:spacing w:after="0" w:line="240" w:lineRule="auto"/>
        <w:ind w:firstLine="284"/>
        <w:jc w:val="both"/>
        <w:rPr>
          <w:rFonts w:ascii="Times New Roman" w:hAnsi="Times New Roman" w:cs="Times New Roman"/>
          <w:sz w:val="12"/>
          <w:szCs w:val="12"/>
        </w:rPr>
      </w:pPr>
    </w:p>
    <w:p w14:paraId="40885F7E" w14:textId="77777777" w:rsidR="009053EB" w:rsidRPr="009053EB" w:rsidRDefault="009053EB" w:rsidP="009053E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Председательствующий – ______________________________ФИО;</w:t>
      </w:r>
    </w:p>
    <w:p w14:paraId="4AC433BF" w14:textId="77777777" w:rsidR="009053EB" w:rsidRPr="009053EB" w:rsidRDefault="009053EB" w:rsidP="009053E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Ответственный за ведение протокола собрания – ____________________ФИО;</w:t>
      </w:r>
    </w:p>
    <w:p w14:paraId="64021175" w14:textId="77777777" w:rsidR="009053EB" w:rsidRPr="009053EB" w:rsidRDefault="009053EB" w:rsidP="009053E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Участники публичных слушаний – _______ чел.;</w:t>
      </w:r>
    </w:p>
    <w:p w14:paraId="3E64A4FF" w14:textId="77777777" w:rsidR="009053EB" w:rsidRPr="009053EB" w:rsidRDefault="009053EB" w:rsidP="009053E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организатора публичных слушаний –  ________________ФИО;</w:t>
      </w:r>
    </w:p>
    <w:p w14:paraId="361AAF44" w14:textId="77777777" w:rsidR="009053EB" w:rsidRPr="009053EB" w:rsidRDefault="009053EB" w:rsidP="009053E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органов государственной власти, органов местного самоуправления – _______________________________________________ФИО;</w:t>
      </w:r>
    </w:p>
    <w:p w14:paraId="38C29B5F" w14:textId="77777777" w:rsidR="009053EB" w:rsidRPr="009053EB" w:rsidRDefault="009053EB" w:rsidP="009053E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разработчика проекта, рассматриваемого на публичных слушаниях – ___________________________________________________ФИО.</w:t>
      </w:r>
    </w:p>
    <w:p w14:paraId="1CCF52EC" w14:textId="77777777" w:rsidR="009053EB" w:rsidRPr="009053EB" w:rsidRDefault="009053EB" w:rsidP="009053EB">
      <w:pPr>
        <w:spacing w:after="0" w:line="240" w:lineRule="auto"/>
        <w:ind w:firstLine="284"/>
        <w:jc w:val="both"/>
        <w:rPr>
          <w:rFonts w:ascii="Times New Roman" w:hAnsi="Times New Roman" w:cs="Times New Roman"/>
          <w:sz w:val="12"/>
          <w:szCs w:val="12"/>
        </w:rPr>
      </w:pPr>
    </w:p>
    <w:p w14:paraId="58ACDF2E" w14:textId="77777777" w:rsidR="009053EB" w:rsidRPr="009053EB" w:rsidRDefault="009053EB" w:rsidP="009053E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 ходе проведения собрания участников публичных слушаний была заслушана следующая информация:</w:t>
      </w:r>
    </w:p>
    <w:p w14:paraId="7AFAD16E" w14:textId="77777777" w:rsidR="009053EB" w:rsidRDefault="009053EB" w:rsidP="009053E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131841" w14:textId="77777777" w:rsidR="009053EB" w:rsidRPr="009053EB" w:rsidRDefault="009053EB" w:rsidP="009053E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Приложение № 5</w:t>
      </w:r>
    </w:p>
    <w:p w14:paraId="3A962D36" w14:textId="77777777" w:rsidR="009053EB" w:rsidRPr="009053EB" w:rsidRDefault="009053EB" w:rsidP="009053E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к порядку организации и проведения общественных</w:t>
      </w:r>
    </w:p>
    <w:p w14:paraId="2E5141EA" w14:textId="77777777" w:rsidR="009053EB" w:rsidRPr="009053EB" w:rsidRDefault="009053EB" w:rsidP="009053E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обсуждений или публичных слушаний по вопросам</w:t>
      </w:r>
    </w:p>
    <w:p w14:paraId="7E5A8AEA" w14:textId="77777777" w:rsidR="009053EB" w:rsidRPr="009053EB" w:rsidRDefault="009053EB" w:rsidP="009053E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градостроительной деятельности на территории </w:t>
      </w:r>
    </w:p>
    <w:p w14:paraId="72903C33" w14:textId="77777777" w:rsidR="009053EB" w:rsidRDefault="009053EB" w:rsidP="009053E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сельского поселения Антоновка Самарской области</w:t>
      </w:r>
    </w:p>
    <w:p w14:paraId="600FEB20" w14:textId="5DBC2056" w:rsidR="009053EB" w:rsidRPr="009053EB" w:rsidRDefault="009053EB" w:rsidP="009053EB">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ФОРМА ПРОТОКОЛА</w:t>
      </w:r>
    </w:p>
    <w:p w14:paraId="33825B22" w14:textId="77777777" w:rsidR="009053EB" w:rsidRDefault="009053EB" w:rsidP="009053EB">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общественных обсуждений или публичных слушаний в__________________</w:t>
      </w:r>
    </w:p>
    <w:p w14:paraId="3B28E1F2" w14:textId="77777777" w:rsidR="009053EB" w:rsidRPr="009053EB" w:rsidRDefault="009053EB" w:rsidP="009053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053EB">
        <w:rPr>
          <w:rFonts w:ascii="Times New Roman" w:hAnsi="Times New Roman" w:cs="Times New Roman"/>
          <w:sz w:val="12"/>
          <w:szCs w:val="12"/>
        </w:rPr>
        <w:t>Дата оформления протокола общественных обсуждений или публичных слушаний – ______________года.</w:t>
      </w:r>
    </w:p>
    <w:p w14:paraId="2A70C3FA" w14:textId="77777777" w:rsidR="009053EB" w:rsidRPr="009053EB" w:rsidRDefault="009053EB" w:rsidP="009053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053EB">
        <w:rPr>
          <w:rFonts w:ascii="Times New Roman" w:hAnsi="Times New Roman" w:cs="Times New Roman"/>
          <w:sz w:val="12"/>
          <w:szCs w:val="12"/>
        </w:rPr>
        <w:t>Организатор общественных обсуждений или публичных слушаний –  _______________________________.</w:t>
      </w:r>
    </w:p>
    <w:p w14:paraId="431B171A" w14:textId="77777777" w:rsidR="009053EB" w:rsidRPr="009053EB" w:rsidRDefault="009053EB" w:rsidP="009053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053EB">
        <w:rPr>
          <w:rFonts w:ascii="Times New Roman" w:hAnsi="Times New Roman" w:cs="Times New Roman"/>
          <w:sz w:val="12"/>
          <w:szCs w:val="12"/>
        </w:rPr>
        <w:t>Основание проведения общественных обсуждений или публичных слушаний – постановление главы городского округа (поселения) _______________ ________________</w:t>
      </w:r>
      <w:r>
        <w:rPr>
          <w:rFonts w:ascii="Times New Roman" w:hAnsi="Times New Roman" w:cs="Times New Roman"/>
          <w:sz w:val="12"/>
          <w:szCs w:val="12"/>
        </w:rPr>
        <w:t xml:space="preserve">______________, опубликованное </w:t>
      </w:r>
      <w:r w:rsidRPr="009053EB">
        <w:rPr>
          <w:rFonts w:ascii="Times New Roman" w:hAnsi="Times New Roman" w:cs="Times New Roman"/>
          <w:sz w:val="12"/>
          <w:szCs w:val="12"/>
        </w:rPr>
        <w:t>в газете «________________» от ______________ №______.</w:t>
      </w:r>
    </w:p>
    <w:p w14:paraId="01520CA7" w14:textId="77777777" w:rsidR="009053EB" w:rsidRPr="009053EB" w:rsidRDefault="009053EB" w:rsidP="009053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053EB">
        <w:rPr>
          <w:rFonts w:ascii="Times New Roman" w:hAnsi="Times New Roman" w:cs="Times New Roman"/>
          <w:sz w:val="12"/>
          <w:szCs w:val="12"/>
        </w:rPr>
        <w:t>Вопрос, вынесенный наобщественные обсуждения или публичные слушания – _____________________.</w:t>
      </w:r>
    </w:p>
    <w:p w14:paraId="43BC0BBB" w14:textId="77777777" w:rsidR="009053EB" w:rsidRPr="009053EB" w:rsidRDefault="009053EB" w:rsidP="009053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5.</w:t>
      </w:r>
      <w:r w:rsidRPr="009053EB">
        <w:rPr>
          <w:rFonts w:ascii="Times New Roman" w:hAnsi="Times New Roman" w:cs="Times New Roman"/>
          <w:sz w:val="12"/>
          <w:szCs w:val="12"/>
        </w:rPr>
        <w:t>Срок проведения общественных обсуждений или публичных слушаний – с __________ до ____________.</w:t>
      </w:r>
    </w:p>
    <w:p w14:paraId="201ACD18" w14:textId="77777777" w:rsidR="009053EB" w:rsidRPr="009053EB" w:rsidRDefault="009053EB" w:rsidP="009053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9053EB">
        <w:rPr>
          <w:rFonts w:ascii="Times New Roman" w:hAnsi="Times New Roman" w:cs="Times New Roman"/>
          <w:sz w:val="12"/>
          <w:szCs w:val="12"/>
        </w:rPr>
        <w:t>Экспозиция (экспозиции) проекта и консультирование посетителей экспозиции проводились ______________.</w:t>
      </w:r>
    </w:p>
    <w:p w14:paraId="3F3ACD96" w14:textId="77777777" w:rsidR="009053EB" w:rsidRPr="009053EB" w:rsidRDefault="009053EB" w:rsidP="009053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9053EB">
        <w:rPr>
          <w:rFonts w:ascii="Times New Roman" w:hAnsi="Times New Roman" w:cs="Times New Roman"/>
          <w:sz w:val="12"/>
          <w:szCs w:val="12"/>
        </w:rPr>
        <w:t>Размещение проекта и информационных материалов к нему на официальном сайте:_____________.</w:t>
      </w:r>
    </w:p>
    <w:p w14:paraId="4DEDD25A" w14:textId="77777777" w:rsidR="009053EB" w:rsidRPr="009053EB" w:rsidRDefault="009053EB" w:rsidP="009053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9053EB">
        <w:rPr>
          <w:rFonts w:ascii="Times New Roman" w:hAnsi="Times New Roman" w:cs="Times New Roman"/>
          <w:sz w:val="12"/>
          <w:szCs w:val="12"/>
        </w:rPr>
        <w:t>Место проведения общественных обсуждений или публичных слушаний – Самарская область, _________ район, с. _____________________, ул.______________________д.___.</w:t>
      </w:r>
    </w:p>
    <w:p w14:paraId="37AB9EE3" w14:textId="77777777" w:rsidR="009053EB" w:rsidRPr="009053EB" w:rsidRDefault="009053EB" w:rsidP="009053E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8. Срок приема предложений и замечаний участников общественных обсуждений или публичных слушаний – с _________________ до ____________________.</w:t>
      </w:r>
    </w:p>
    <w:p w14:paraId="4DFB3C49" w14:textId="77777777" w:rsidR="009053EB" w:rsidRPr="009053EB" w:rsidRDefault="009053EB" w:rsidP="009053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9053EB">
        <w:rPr>
          <w:rFonts w:ascii="Times New Roman" w:hAnsi="Times New Roman" w:cs="Times New Roman"/>
          <w:sz w:val="12"/>
          <w:szCs w:val="12"/>
        </w:rPr>
        <w:t>Территория, в пределах которой про</w:t>
      </w:r>
      <w:r>
        <w:rPr>
          <w:rFonts w:ascii="Times New Roman" w:hAnsi="Times New Roman" w:cs="Times New Roman"/>
          <w:sz w:val="12"/>
          <w:szCs w:val="12"/>
        </w:rPr>
        <w:t xml:space="preserve">водятся общественных обсуждений </w:t>
      </w:r>
      <w:r w:rsidRPr="009053EB">
        <w:rPr>
          <w:rFonts w:ascii="Times New Roman" w:hAnsi="Times New Roman" w:cs="Times New Roman"/>
          <w:sz w:val="12"/>
          <w:szCs w:val="12"/>
        </w:rPr>
        <w:t>или публичные слушания_____________________</w:t>
      </w:r>
      <w:r>
        <w:rPr>
          <w:rFonts w:ascii="Times New Roman" w:hAnsi="Times New Roman" w:cs="Times New Roman"/>
          <w:sz w:val="12"/>
          <w:szCs w:val="12"/>
        </w:rPr>
        <w:t>______________________</w:t>
      </w:r>
      <w:r w:rsidRPr="009053EB">
        <w:rPr>
          <w:rFonts w:ascii="Times New Roman" w:hAnsi="Times New Roman" w:cs="Times New Roman"/>
          <w:sz w:val="12"/>
          <w:szCs w:val="12"/>
        </w:rPr>
        <w:t>_________________________________</w:t>
      </w:r>
      <w:r>
        <w:rPr>
          <w:rFonts w:ascii="Times New Roman" w:hAnsi="Times New Roman" w:cs="Times New Roman"/>
          <w:sz w:val="12"/>
          <w:szCs w:val="12"/>
        </w:rPr>
        <w:t>_______________________________</w:t>
      </w:r>
    </w:p>
    <w:p w14:paraId="3A44A3D9" w14:textId="77777777" w:rsidR="009053EB" w:rsidRPr="009053EB" w:rsidRDefault="009053EB" w:rsidP="009053E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10. Предложения и замечания участников общественных обсуждений или публичных слушаний: </w:t>
      </w:r>
    </w:p>
    <w:p w14:paraId="764E81D0" w14:textId="77777777" w:rsidR="009053EB" w:rsidRDefault="009053EB" w:rsidP="009053E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10.1. При проведении общественных обсуждений или публичных слушаний гражданами, являющимися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высказаны предложения и замечания:</w:t>
      </w:r>
    </w:p>
    <w:tbl>
      <w:tblPr>
        <w:tblStyle w:val="aff4"/>
        <w:tblW w:w="0" w:type="auto"/>
        <w:tblLook w:val="04A0" w:firstRow="1" w:lastRow="0" w:firstColumn="1" w:lastColumn="0" w:noHBand="0" w:noVBand="1"/>
      </w:tblPr>
      <w:tblGrid>
        <w:gridCol w:w="406"/>
        <w:gridCol w:w="893"/>
        <w:gridCol w:w="2353"/>
        <w:gridCol w:w="1276"/>
        <w:gridCol w:w="1276"/>
        <w:gridCol w:w="864"/>
        <w:gridCol w:w="661"/>
      </w:tblGrid>
      <w:tr w:rsidR="009053EB" w14:paraId="6865040C" w14:textId="77777777" w:rsidTr="009053EB">
        <w:tc>
          <w:tcPr>
            <w:tcW w:w="0" w:type="auto"/>
            <w:vAlign w:val="center"/>
          </w:tcPr>
          <w:p w14:paraId="72CE9836" w14:textId="3C06910C" w:rsidR="009053EB" w:rsidRDefault="009053EB" w:rsidP="009053EB">
            <w:pPr>
              <w:jc w:val="center"/>
              <w:rPr>
                <w:rFonts w:ascii="Times New Roman" w:hAnsi="Times New Roman" w:cs="Times New Roman"/>
                <w:sz w:val="12"/>
                <w:szCs w:val="12"/>
              </w:rPr>
            </w:pPr>
            <w:r w:rsidRPr="009053EB">
              <w:rPr>
                <w:rFonts w:ascii="Times New Roman" w:hAnsi="Times New Roman" w:cs="Times New Roman"/>
                <w:sz w:val="12"/>
                <w:szCs w:val="12"/>
              </w:rPr>
              <w:t>№ п/п</w:t>
            </w:r>
          </w:p>
        </w:tc>
        <w:tc>
          <w:tcPr>
            <w:tcW w:w="0" w:type="auto"/>
            <w:vAlign w:val="center"/>
          </w:tcPr>
          <w:p w14:paraId="7AB25476" w14:textId="62F73E24" w:rsidR="009053EB" w:rsidRDefault="009053EB" w:rsidP="009053EB">
            <w:pPr>
              <w:jc w:val="center"/>
              <w:rPr>
                <w:rFonts w:ascii="Times New Roman" w:hAnsi="Times New Roman" w:cs="Times New Roman"/>
                <w:sz w:val="12"/>
                <w:szCs w:val="12"/>
              </w:rPr>
            </w:pPr>
            <w:r w:rsidRPr="009053EB">
              <w:rPr>
                <w:rFonts w:ascii="Times New Roman" w:hAnsi="Times New Roman" w:cs="Times New Roman"/>
                <w:sz w:val="12"/>
                <w:szCs w:val="12"/>
              </w:rPr>
              <w:t>Дата и время внесения данных</w:t>
            </w:r>
          </w:p>
        </w:tc>
        <w:tc>
          <w:tcPr>
            <w:tcW w:w="2353" w:type="dxa"/>
            <w:vAlign w:val="center"/>
          </w:tcPr>
          <w:p w14:paraId="265F3505" w14:textId="4217E18A" w:rsidR="009053EB" w:rsidRDefault="009053EB" w:rsidP="009053EB">
            <w:pPr>
              <w:jc w:val="center"/>
              <w:rPr>
                <w:rFonts w:ascii="Times New Roman" w:hAnsi="Times New Roman" w:cs="Times New Roman"/>
                <w:sz w:val="12"/>
                <w:szCs w:val="12"/>
              </w:rPr>
            </w:pPr>
            <w:r w:rsidRPr="009053EB">
              <w:rPr>
                <w:rFonts w:ascii="Times New Roman" w:hAnsi="Times New Roman" w:cs="Times New Roman"/>
                <w:sz w:val="12"/>
                <w:szCs w:val="12"/>
              </w:rPr>
              <w:t>Информация о предложениях и замечаниях, высказанных по вопросам общественных обсуждений или публичных слушаний</w:t>
            </w:r>
          </w:p>
        </w:tc>
        <w:tc>
          <w:tcPr>
            <w:tcW w:w="1276" w:type="dxa"/>
            <w:vAlign w:val="center"/>
          </w:tcPr>
          <w:p w14:paraId="29344BA4" w14:textId="6F52A1AA" w:rsidR="009053EB" w:rsidRPr="009053EB" w:rsidRDefault="009053EB" w:rsidP="009053EB">
            <w:pPr>
              <w:jc w:val="center"/>
              <w:rPr>
                <w:rFonts w:ascii="Times New Roman" w:hAnsi="Times New Roman" w:cs="Times New Roman"/>
                <w:sz w:val="12"/>
                <w:szCs w:val="12"/>
              </w:rPr>
            </w:pPr>
            <w:r w:rsidRPr="009053EB">
              <w:rPr>
                <w:rFonts w:ascii="Times New Roman" w:hAnsi="Times New Roman" w:cs="Times New Roman"/>
                <w:sz w:val="12"/>
                <w:szCs w:val="12"/>
              </w:rPr>
              <w:t>Ф.И.О.</w:t>
            </w:r>
          </w:p>
          <w:p w14:paraId="2D81C7ED" w14:textId="5010E880" w:rsidR="009053EB" w:rsidRDefault="009053EB" w:rsidP="009053EB">
            <w:pPr>
              <w:jc w:val="center"/>
              <w:rPr>
                <w:rFonts w:ascii="Times New Roman" w:hAnsi="Times New Roman" w:cs="Times New Roman"/>
                <w:sz w:val="12"/>
                <w:szCs w:val="12"/>
              </w:rPr>
            </w:pPr>
            <w:r w:rsidRPr="009053EB">
              <w:rPr>
                <w:rFonts w:ascii="Times New Roman" w:hAnsi="Times New Roman" w:cs="Times New Roman"/>
                <w:sz w:val="12"/>
                <w:szCs w:val="12"/>
              </w:rPr>
              <w:t>лица, выразившего замечания и предложения</w:t>
            </w:r>
          </w:p>
        </w:tc>
        <w:tc>
          <w:tcPr>
            <w:tcW w:w="1276" w:type="dxa"/>
            <w:vAlign w:val="center"/>
          </w:tcPr>
          <w:p w14:paraId="66DF9108" w14:textId="700C59A5" w:rsidR="009053EB" w:rsidRDefault="009053EB" w:rsidP="009053EB">
            <w:pPr>
              <w:jc w:val="center"/>
              <w:rPr>
                <w:rFonts w:ascii="Times New Roman" w:hAnsi="Times New Roman" w:cs="Times New Roman"/>
                <w:sz w:val="12"/>
                <w:szCs w:val="12"/>
              </w:rPr>
            </w:pPr>
            <w:r w:rsidRPr="009053EB">
              <w:rPr>
                <w:rFonts w:ascii="Times New Roman" w:hAnsi="Times New Roman" w:cs="Times New Roman"/>
                <w:sz w:val="12"/>
                <w:szCs w:val="12"/>
              </w:rPr>
              <w:t>Данные документа, удостоверяющего личность</w:t>
            </w:r>
          </w:p>
        </w:tc>
        <w:tc>
          <w:tcPr>
            <w:tcW w:w="864" w:type="dxa"/>
            <w:vAlign w:val="center"/>
          </w:tcPr>
          <w:p w14:paraId="29CBDA1E" w14:textId="24D7FE83" w:rsidR="009053EB" w:rsidRDefault="009053EB" w:rsidP="009053EB">
            <w:pPr>
              <w:jc w:val="center"/>
              <w:rPr>
                <w:rFonts w:ascii="Times New Roman" w:hAnsi="Times New Roman" w:cs="Times New Roman"/>
                <w:sz w:val="12"/>
                <w:szCs w:val="12"/>
              </w:rPr>
            </w:pPr>
            <w:r w:rsidRPr="009053EB">
              <w:rPr>
                <w:rFonts w:ascii="Times New Roman" w:hAnsi="Times New Roman" w:cs="Times New Roman"/>
                <w:sz w:val="12"/>
                <w:szCs w:val="12"/>
              </w:rPr>
              <w:t>Адрес места жительства  гражданина</w:t>
            </w:r>
          </w:p>
        </w:tc>
        <w:tc>
          <w:tcPr>
            <w:tcW w:w="0" w:type="auto"/>
            <w:vAlign w:val="center"/>
          </w:tcPr>
          <w:p w14:paraId="0C7B6E31" w14:textId="0D4BACE7" w:rsidR="009053EB" w:rsidRDefault="009053EB" w:rsidP="009053EB">
            <w:pPr>
              <w:jc w:val="center"/>
              <w:rPr>
                <w:rFonts w:ascii="Times New Roman" w:hAnsi="Times New Roman" w:cs="Times New Roman"/>
                <w:sz w:val="12"/>
                <w:szCs w:val="12"/>
              </w:rPr>
            </w:pPr>
            <w:r w:rsidRPr="009053EB">
              <w:rPr>
                <w:rFonts w:ascii="Times New Roman" w:hAnsi="Times New Roman" w:cs="Times New Roman"/>
                <w:sz w:val="12"/>
                <w:szCs w:val="12"/>
              </w:rPr>
              <w:t>Подпись</w:t>
            </w:r>
          </w:p>
        </w:tc>
      </w:tr>
      <w:tr w:rsidR="009053EB" w14:paraId="6C5B6B85" w14:textId="77777777" w:rsidTr="009053EB">
        <w:tc>
          <w:tcPr>
            <w:tcW w:w="0" w:type="auto"/>
            <w:vAlign w:val="center"/>
          </w:tcPr>
          <w:p w14:paraId="6D796BEC" w14:textId="2B34CE12" w:rsidR="009053EB" w:rsidRDefault="009053EB" w:rsidP="009053EB">
            <w:pPr>
              <w:jc w:val="center"/>
              <w:rPr>
                <w:rFonts w:ascii="Times New Roman" w:hAnsi="Times New Roman" w:cs="Times New Roman"/>
                <w:sz w:val="12"/>
                <w:szCs w:val="12"/>
              </w:rPr>
            </w:pPr>
            <w:r w:rsidRPr="009053EB">
              <w:rPr>
                <w:rFonts w:ascii="Times New Roman" w:hAnsi="Times New Roman" w:cs="Times New Roman"/>
                <w:sz w:val="12"/>
                <w:szCs w:val="12"/>
              </w:rPr>
              <w:t>1.</w:t>
            </w:r>
          </w:p>
        </w:tc>
        <w:tc>
          <w:tcPr>
            <w:tcW w:w="0" w:type="auto"/>
            <w:vAlign w:val="center"/>
          </w:tcPr>
          <w:p w14:paraId="662E3C09" w14:textId="77777777" w:rsidR="009053EB" w:rsidRDefault="009053EB" w:rsidP="009053EB">
            <w:pPr>
              <w:jc w:val="center"/>
              <w:rPr>
                <w:rFonts w:ascii="Times New Roman" w:hAnsi="Times New Roman" w:cs="Times New Roman"/>
                <w:sz w:val="12"/>
                <w:szCs w:val="12"/>
              </w:rPr>
            </w:pPr>
          </w:p>
        </w:tc>
        <w:tc>
          <w:tcPr>
            <w:tcW w:w="2353" w:type="dxa"/>
            <w:vAlign w:val="center"/>
          </w:tcPr>
          <w:p w14:paraId="16C2167D" w14:textId="77777777" w:rsidR="009053EB" w:rsidRDefault="009053EB" w:rsidP="009053EB">
            <w:pPr>
              <w:jc w:val="center"/>
              <w:rPr>
                <w:rFonts w:ascii="Times New Roman" w:hAnsi="Times New Roman" w:cs="Times New Roman"/>
                <w:sz w:val="12"/>
                <w:szCs w:val="12"/>
              </w:rPr>
            </w:pPr>
          </w:p>
        </w:tc>
        <w:tc>
          <w:tcPr>
            <w:tcW w:w="1276" w:type="dxa"/>
            <w:vAlign w:val="center"/>
          </w:tcPr>
          <w:p w14:paraId="2EE57E7F" w14:textId="77777777" w:rsidR="009053EB" w:rsidRDefault="009053EB" w:rsidP="009053EB">
            <w:pPr>
              <w:jc w:val="center"/>
              <w:rPr>
                <w:rFonts w:ascii="Times New Roman" w:hAnsi="Times New Roman" w:cs="Times New Roman"/>
                <w:sz w:val="12"/>
                <w:szCs w:val="12"/>
              </w:rPr>
            </w:pPr>
          </w:p>
        </w:tc>
        <w:tc>
          <w:tcPr>
            <w:tcW w:w="1276" w:type="dxa"/>
            <w:vAlign w:val="center"/>
          </w:tcPr>
          <w:p w14:paraId="353293BF" w14:textId="77777777" w:rsidR="009053EB" w:rsidRDefault="009053EB" w:rsidP="009053EB">
            <w:pPr>
              <w:jc w:val="center"/>
              <w:rPr>
                <w:rFonts w:ascii="Times New Roman" w:hAnsi="Times New Roman" w:cs="Times New Roman"/>
                <w:sz w:val="12"/>
                <w:szCs w:val="12"/>
              </w:rPr>
            </w:pPr>
          </w:p>
        </w:tc>
        <w:tc>
          <w:tcPr>
            <w:tcW w:w="864" w:type="dxa"/>
            <w:vAlign w:val="center"/>
          </w:tcPr>
          <w:p w14:paraId="705AD668" w14:textId="77777777" w:rsidR="009053EB" w:rsidRDefault="009053EB" w:rsidP="009053EB">
            <w:pPr>
              <w:jc w:val="center"/>
              <w:rPr>
                <w:rFonts w:ascii="Times New Roman" w:hAnsi="Times New Roman" w:cs="Times New Roman"/>
                <w:sz w:val="12"/>
                <w:szCs w:val="12"/>
              </w:rPr>
            </w:pPr>
          </w:p>
        </w:tc>
        <w:tc>
          <w:tcPr>
            <w:tcW w:w="0" w:type="auto"/>
            <w:vAlign w:val="center"/>
          </w:tcPr>
          <w:p w14:paraId="67E053AF" w14:textId="77777777" w:rsidR="009053EB" w:rsidRDefault="009053EB" w:rsidP="009053EB">
            <w:pPr>
              <w:jc w:val="center"/>
              <w:rPr>
                <w:rFonts w:ascii="Times New Roman" w:hAnsi="Times New Roman" w:cs="Times New Roman"/>
                <w:sz w:val="12"/>
                <w:szCs w:val="12"/>
              </w:rPr>
            </w:pPr>
          </w:p>
        </w:tc>
      </w:tr>
    </w:tbl>
    <w:p w14:paraId="3CD6FB6E" w14:textId="77777777" w:rsidR="009053EB" w:rsidRDefault="009053EB" w:rsidP="009053EB">
      <w:pPr>
        <w:spacing w:after="0" w:line="240" w:lineRule="auto"/>
        <w:ind w:firstLine="284"/>
        <w:jc w:val="both"/>
        <w:rPr>
          <w:rFonts w:ascii="Times New Roman" w:hAnsi="Times New Roman" w:cs="Times New Roman"/>
          <w:sz w:val="12"/>
          <w:szCs w:val="12"/>
        </w:rPr>
      </w:pPr>
    </w:p>
    <w:p w14:paraId="47AB9CB8" w14:textId="77777777" w:rsidR="009053EB" w:rsidRPr="009053EB" w:rsidRDefault="009053EB" w:rsidP="009053E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замечания1</w:t>
      </w:r>
    </w:p>
    <w:p w14:paraId="1DA81071" w14:textId="77777777" w:rsidR="009053EB" w:rsidRPr="009053EB" w:rsidRDefault="009053EB" w:rsidP="009053E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 от «____» ____________ 20___г.</w:t>
      </w:r>
    </w:p>
    <w:p w14:paraId="2C58A14E" w14:textId="5EDF7591" w:rsidR="009053EB" w:rsidRPr="009053EB" w:rsidRDefault="009053EB" w:rsidP="009053E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w:t>
      </w:r>
      <w:r>
        <w:rPr>
          <w:rFonts w:ascii="Times New Roman" w:hAnsi="Times New Roman" w:cs="Times New Roman"/>
          <w:sz w:val="12"/>
          <w:szCs w:val="12"/>
        </w:rPr>
        <w:t xml:space="preserve"> от «____» ____________ 20___г.</w:t>
      </w:r>
    </w:p>
    <w:p w14:paraId="5F30F8B6" w14:textId="77777777" w:rsidR="009053EB" w:rsidRPr="009053EB" w:rsidRDefault="009053EB" w:rsidP="009053E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Участниками публичных слушаний в адрес организатора общественных обсуждений или публичных слушаний  представлены следующие письменные предложения и замечания2</w:t>
      </w:r>
    </w:p>
    <w:p w14:paraId="74C253FA" w14:textId="77777777" w:rsidR="009053EB" w:rsidRPr="009053EB" w:rsidRDefault="009053EB" w:rsidP="009053E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 от «____» ____________ 20___г.</w:t>
      </w:r>
    </w:p>
    <w:p w14:paraId="094C1059" w14:textId="519698D9" w:rsidR="009053EB" w:rsidRPr="009053EB" w:rsidRDefault="009053EB" w:rsidP="009053E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w:t>
      </w:r>
      <w:r>
        <w:rPr>
          <w:rFonts w:ascii="Times New Roman" w:hAnsi="Times New Roman" w:cs="Times New Roman"/>
          <w:sz w:val="12"/>
          <w:szCs w:val="12"/>
        </w:rPr>
        <w:t xml:space="preserve"> от «____» ____________ 20___г.</w:t>
      </w:r>
    </w:p>
    <w:p w14:paraId="461BE738" w14:textId="77777777" w:rsidR="009053EB" w:rsidRDefault="009053EB" w:rsidP="009053E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10.2. При проведении общественных обсуждений или публичных слушаний предложения и замечания от иных участников общественных обсуждений или  публичных слушаний не поступали.</w:t>
      </w:r>
    </w:p>
    <w:p w14:paraId="3DAE125E" w14:textId="77777777" w:rsidR="009053EB" w:rsidRPr="009053EB" w:rsidRDefault="009053EB" w:rsidP="009053EB">
      <w:pPr>
        <w:spacing w:after="0" w:line="240" w:lineRule="auto"/>
        <w:ind w:firstLine="284"/>
        <w:jc w:val="both"/>
        <w:rPr>
          <w:rFonts w:ascii="Times New Roman" w:hAnsi="Times New Roman" w:cs="Times New Roman"/>
          <w:sz w:val="12"/>
          <w:szCs w:val="12"/>
        </w:rPr>
      </w:pPr>
    </w:p>
    <w:p w14:paraId="348AABAB" w14:textId="3D8A00BF" w:rsidR="009053EB" w:rsidRDefault="009053EB" w:rsidP="009053EB">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Предложения, замечания участников собрания по обсуждаемому на публичных слушаниях п</w:t>
      </w:r>
      <w:r>
        <w:rPr>
          <w:rFonts w:ascii="Times New Roman" w:hAnsi="Times New Roman" w:cs="Times New Roman"/>
          <w:sz w:val="12"/>
          <w:szCs w:val="12"/>
        </w:rPr>
        <w:t>роекту,</w:t>
      </w:r>
      <w:r w:rsidRPr="009053EB">
        <w:rPr>
          <w:rFonts w:ascii="Times New Roman" w:hAnsi="Times New Roman" w:cs="Times New Roman"/>
          <w:sz w:val="12"/>
          <w:szCs w:val="12"/>
        </w:rPr>
        <w:t xml:space="preserve"> высказанные ими в ходе собрания.</w:t>
      </w:r>
    </w:p>
    <w:tbl>
      <w:tblPr>
        <w:tblW w:w="0" w:type="auto"/>
        <w:jc w:val="center"/>
        <w:tblCellMar>
          <w:left w:w="0" w:type="dxa"/>
          <w:right w:w="0" w:type="dxa"/>
        </w:tblCellMar>
        <w:tblLook w:val="0000" w:firstRow="0" w:lastRow="0" w:firstColumn="0" w:lastColumn="0" w:noHBand="0" w:noVBand="0"/>
      </w:tblPr>
      <w:tblGrid>
        <w:gridCol w:w="125"/>
        <w:gridCol w:w="5012"/>
        <w:gridCol w:w="2386"/>
      </w:tblGrid>
      <w:tr w:rsidR="009053EB" w:rsidRPr="009053EB" w14:paraId="7A68D235" w14:textId="77777777" w:rsidTr="009053EB">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53A5A74" w14:textId="77777777" w:rsidR="009053EB" w:rsidRPr="009053EB" w:rsidRDefault="009053EB" w:rsidP="009053EB">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AAD1158" w14:textId="77777777" w:rsidR="009053EB" w:rsidRPr="009053EB" w:rsidRDefault="009053EB" w:rsidP="009053EB">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Сведения о лице, выразившем свое мнение по вопросам публичных слушаний (Ф.И.О, адрес проживания)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C7F4AE4" w14:textId="77777777" w:rsidR="009053EB" w:rsidRPr="009053EB" w:rsidRDefault="009053EB" w:rsidP="009053EB">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Содержание мнения, предложения или замечания</w:t>
            </w:r>
          </w:p>
        </w:tc>
      </w:tr>
      <w:tr w:rsidR="009053EB" w:rsidRPr="009053EB" w14:paraId="54682B75" w14:textId="77777777" w:rsidTr="009053EB">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255431A" w14:textId="77777777" w:rsidR="009053EB" w:rsidRPr="009053EB" w:rsidRDefault="009053EB" w:rsidP="009053EB">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BFBFC0F" w14:textId="77777777" w:rsidR="009053EB" w:rsidRPr="009053EB" w:rsidRDefault="009053EB" w:rsidP="009053EB">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D01AD74" w14:textId="77777777" w:rsidR="009053EB" w:rsidRPr="009053EB" w:rsidRDefault="009053EB" w:rsidP="009053EB">
            <w:pPr>
              <w:autoSpaceDE w:val="0"/>
              <w:autoSpaceDN w:val="0"/>
              <w:adjustRightInd w:val="0"/>
              <w:spacing w:after="0" w:line="240" w:lineRule="auto"/>
              <w:jc w:val="center"/>
              <w:rPr>
                <w:rFonts w:ascii="Times New Roman" w:hAnsi="Times New Roman" w:cs="Times New Roman"/>
                <w:i/>
                <w:iCs/>
                <w:sz w:val="12"/>
                <w:szCs w:val="12"/>
                <w:lang w:val="en-US"/>
              </w:rPr>
            </w:pPr>
          </w:p>
        </w:tc>
      </w:tr>
      <w:tr w:rsidR="009053EB" w:rsidRPr="009053EB" w14:paraId="531ACF50" w14:textId="77777777" w:rsidTr="009053EB">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B580C0F" w14:textId="77777777" w:rsidR="009053EB" w:rsidRPr="009053EB" w:rsidRDefault="009053EB" w:rsidP="009053EB">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BD36C26" w14:textId="77777777" w:rsidR="009053EB" w:rsidRPr="009053EB" w:rsidRDefault="009053EB" w:rsidP="009053EB">
            <w:pPr>
              <w:autoSpaceDE w:val="0"/>
              <w:autoSpaceDN w:val="0"/>
              <w:adjustRightInd w:val="0"/>
              <w:spacing w:after="0" w:line="240" w:lineRule="auto"/>
              <w:jc w:val="center"/>
              <w:rPr>
                <w:rFonts w:ascii="Times New Roman" w:hAnsi="Times New Roman" w:cs="Times New Roman"/>
                <w:i/>
                <w:iCs/>
                <w:sz w:val="12"/>
                <w:szCs w:val="12"/>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8E8B955" w14:textId="77777777" w:rsidR="009053EB" w:rsidRPr="009053EB" w:rsidRDefault="009053EB" w:rsidP="009053EB">
            <w:pPr>
              <w:autoSpaceDE w:val="0"/>
              <w:autoSpaceDN w:val="0"/>
              <w:adjustRightInd w:val="0"/>
              <w:spacing w:after="0" w:line="240" w:lineRule="auto"/>
              <w:jc w:val="center"/>
              <w:rPr>
                <w:rFonts w:ascii="Times New Roman" w:hAnsi="Times New Roman" w:cs="Times New Roman"/>
                <w:i/>
                <w:iCs/>
                <w:sz w:val="12"/>
                <w:szCs w:val="12"/>
                <w:lang w:val="en-US"/>
              </w:rPr>
            </w:pPr>
          </w:p>
        </w:tc>
      </w:tr>
    </w:tbl>
    <w:p w14:paraId="5A03800E" w14:textId="77777777" w:rsidR="009053EB" w:rsidRDefault="009053EB" w:rsidP="009053EB">
      <w:pPr>
        <w:spacing w:after="0" w:line="240" w:lineRule="auto"/>
        <w:ind w:firstLine="284"/>
        <w:jc w:val="center"/>
        <w:rPr>
          <w:rFonts w:ascii="Times New Roman" w:hAnsi="Times New Roman" w:cs="Times New Roman"/>
          <w:sz w:val="12"/>
          <w:szCs w:val="12"/>
        </w:rPr>
      </w:pPr>
    </w:p>
    <w:p w14:paraId="25F10480" w14:textId="77777777" w:rsidR="009053EB" w:rsidRPr="009053EB" w:rsidRDefault="009053EB" w:rsidP="009053E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Подпись лица, ответственного за ведение протокола   ________________ФИО  </w:t>
      </w:r>
    </w:p>
    <w:p w14:paraId="2A4658AD" w14:textId="77777777" w:rsidR="009053EB" w:rsidRPr="009053EB" w:rsidRDefault="009053EB" w:rsidP="009053E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                                                                                                                       (подпись)                                </w:t>
      </w:r>
    </w:p>
    <w:p w14:paraId="67C4A4D6" w14:textId="77777777" w:rsidR="009053EB" w:rsidRPr="009053EB" w:rsidRDefault="009053EB" w:rsidP="009053E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Подпись руководителя органа,</w:t>
      </w:r>
    </w:p>
    <w:p w14:paraId="7DF48439" w14:textId="77777777" w:rsidR="009053EB" w:rsidRPr="009053EB" w:rsidRDefault="009053EB" w:rsidP="009053E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уполномоченного на ведение публичных слушаний  ________________ФИО </w:t>
      </w:r>
    </w:p>
    <w:p w14:paraId="24599339" w14:textId="09E62D16" w:rsidR="009053EB" w:rsidRPr="009053EB" w:rsidRDefault="009053EB" w:rsidP="009053E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                                                                                                 </w:t>
      </w:r>
      <w:r>
        <w:rPr>
          <w:rFonts w:ascii="Times New Roman" w:hAnsi="Times New Roman" w:cs="Times New Roman"/>
          <w:sz w:val="12"/>
          <w:szCs w:val="12"/>
        </w:rPr>
        <w:t xml:space="preserve">                      (подпись)</w:t>
      </w:r>
    </w:p>
    <w:p w14:paraId="7C0DD615" w14:textId="6B91AC69" w:rsidR="009053EB" w:rsidRDefault="009053EB" w:rsidP="009053E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w:t>
      </w:r>
      <w:r>
        <w:rPr>
          <w:rFonts w:ascii="Times New Roman" w:hAnsi="Times New Roman" w:cs="Times New Roman"/>
          <w:sz w:val="12"/>
          <w:szCs w:val="12"/>
        </w:rPr>
        <w:t xml:space="preserve">ение </w:t>
      </w:r>
      <w:r w:rsidRPr="009053EB">
        <w:rPr>
          <w:rFonts w:ascii="Times New Roman" w:hAnsi="Times New Roman" w:cs="Times New Roman"/>
          <w:sz w:val="12"/>
          <w:szCs w:val="12"/>
        </w:rPr>
        <w:t>к протоколу общественных</w:t>
      </w:r>
    </w:p>
    <w:p w14:paraId="73CC175F" w14:textId="39DAE82E" w:rsidR="009053EB" w:rsidRPr="009053EB" w:rsidRDefault="009053EB" w:rsidP="009053E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обсуждений или публичных слушаний</w:t>
      </w:r>
    </w:p>
    <w:p w14:paraId="14E215E7" w14:textId="77777777" w:rsidR="009053EB" w:rsidRDefault="009053EB" w:rsidP="009053E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Антоновка </w:t>
      </w:r>
    </w:p>
    <w:p w14:paraId="61A95DB8" w14:textId="5E5C6DAC" w:rsidR="009053EB" w:rsidRPr="009053EB" w:rsidRDefault="009053EB" w:rsidP="009053EB">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Самарской области</w:t>
      </w:r>
    </w:p>
    <w:p w14:paraId="397D4FFC" w14:textId="77777777" w:rsidR="009053EB" w:rsidRPr="009053EB" w:rsidRDefault="009053EB" w:rsidP="009053EB">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ПЕРЕЧЕНЬ</w:t>
      </w:r>
    </w:p>
    <w:p w14:paraId="3009DB3E" w14:textId="17723EDB" w:rsidR="009053EB" w:rsidRDefault="009053EB" w:rsidP="009053EB">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участников общественных обсуждений или публичных слушаний, принявших участие в рассмотрении вопроса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841"/>
        <w:gridCol w:w="632"/>
        <w:gridCol w:w="813"/>
        <w:gridCol w:w="978"/>
        <w:gridCol w:w="839"/>
        <w:gridCol w:w="971"/>
        <w:gridCol w:w="730"/>
        <w:gridCol w:w="1325"/>
        <w:gridCol w:w="249"/>
      </w:tblGrid>
      <w:tr w:rsidR="006D75FC" w:rsidRPr="009053EB" w14:paraId="0BC16FBB" w14:textId="77777777" w:rsidTr="00BC4DDF">
        <w:trPr>
          <w:trHeight w:val="73"/>
          <w:tblHeader/>
          <w:jc w:val="center"/>
        </w:trPr>
        <w:tc>
          <w:tcPr>
            <w:tcW w:w="227" w:type="pct"/>
            <w:vMerge w:val="restart"/>
            <w:shd w:val="clear" w:color="auto" w:fill="auto"/>
          </w:tcPr>
          <w:p w14:paraId="54873D88" w14:textId="77777777" w:rsidR="009053EB" w:rsidRPr="009053EB" w:rsidRDefault="009053EB" w:rsidP="009053EB">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 п/п</w:t>
            </w:r>
          </w:p>
        </w:tc>
        <w:tc>
          <w:tcPr>
            <w:tcW w:w="544" w:type="pct"/>
            <w:vMerge w:val="restart"/>
            <w:shd w:val="clear" w:color="auto" w:fill="auto"/>
          </w:tcPr>
          <w:p w14:paraId="63506D89" w14:textId="77777777" w:rsidR="009053EB" w:rsidRPr="009053EB" w:rsidRDefault="009053EB" w:rsidP="009053EB">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Ф.И.О. участника общественных обсуждений  или публичных слушаний</w:t>
            </w:r>
          </w:p>
        </w:tc>
        <w:tc>
          <w:tcPr>
            <w:tcW w:w="1567" w:type="pct"/>
            <w:gridSpan w:val="3"/>
          </w:tcPr>
          <w:p w14:paraId="1F870686" w14:textId="77777777" w:rsidR="009053EB" w:rsidRPr="009053EB" w:rsidRDefault="009053EB" w:rsidP="009053EB">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Для физических лиц</w:t>
            </w:r>
          </w:p>
        </w:tc>
        <w:tc>
          <w:tcPr>
            <w:tcW w:w="1643" w:type="pct"/>
            <w:gridSpan w:val="3"/>
            <w:shd w:val="clear" w:color="auto" w:fill="auto"/>
          </w:tcPr>
          <w:p w14:paraId="1A120FC9" w14:textId="77777777" w:rsidR="009053EB" w:rsidRPr="009053EB" w:rsidRDefault="009053EB" w:rsidP="009053EB">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Для юридических лиц</w:t>
            </w:r>
          </w:p>
        </w:tc>
        <w:tc>
          <w:tcPr>
            <w:tcW w:w="857" w:type="pct"/>
            <w:vMerge w:val="restart"/>
          </w:tcPr>
          <w:p w14:paraId="41F441F9" w14:textId="4FC038DF" w:rsidR="009053EB" w:rsidRPr="009053EB" w:rsidRDefault="009053EB" w:rsidP="009053EB">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Сведения о правоустанавливающих документах (для участников - правообладателей земельных участков, объектов капитального строительства, помещений)</w:t>
            </w:r>
          </w:p>
        </w:tc>
        <w:tc>
          <w:tcPr>
            <w:tcW w:w="162" w:type="pct"/>
            <w:vMerge w:val="restart"/>
            <w:shd w:val="clear" w:color="auto" w:fill="auto"/>
            <w:textDirection w:val="btLr"/>
            <w:vAlign w:val="center"/>
          </w:tcPr>
          <w:p w14:paraId="5293D0E3" w14:textId="77777777" w:rsidR="009053EB" w:rsidRPr="009053EB" w:rsidRDefault="009053EB" w:rsidP="00BC4DDF">
            <w:pPr>
              <w:spacing w:after="0" w:line="240" w:lineRule="auto"/>
              <w:ind w:left="113" w:right="113"/>
              <w:jc w:val="center"/>
              <w:rPr>
                <w:rFonts w:ascii="Times New Roman" w:hAnsi="Times New Roman" w:cs="Times New Roman"/>
                <w:sz w:val="12"/>
                <w:szCs w:val="12"/>
              </w:rPr>
            </w:pPr>
            <w:r w:rsidRPr="009053EB">
              <w:rPr>
                <w:rFonts w:ascii="Times New Roman" w:hAnsi="Times New Roman" w:cs="Times New Roman"/>
                <w:sz w:val="12"/>
                <w:szCs w:val="12"/>
              </w:rPr>
              <w:t>Подпись</w:t>
            </w:r>
          </w:p>
        </w:tc>
      </w:tr>
      <w:tr w:rsidR="009053EB" w:rsidRPr="009053EB" w14:paraId="275DB75D" w14:textId="77777777" w:rsidTr="006D75FC">
        <w:trPr>
          <w:tblHeader/>
          <w:jc w:val="center"/>
        </w:trPr>
        <w:tc>
          <w:tcPr>
            <w:tcW w:w="227" w:type="pct"/>
            <w:vMerge/>
            <w:shd w:val="clear" w:color="auto" w:fill="auto"/>
          </w:tcPr>
          <w:p w14:paraId="16E8158E" w14:textId="77777777" w:rsidR="009053EB" w:rsidRPr="009053EB" w:rsidRDefault="009053EB" w:rsidP="009053EB">
            <w:pPr>
              <w:spacing w:after="0" w:line="240" w:lineRule="auto"/>
              <w:jc w:val="center"/>
              <w:rPr>
                <w:rFonts w:ascii="Times New Roman" w:hAnsi="Times New Roman" w:cs="Times New Roman"/>
                <w:sz w:val="12"/>
                <w:szCs w:val="12"/>
              </w:rPr>
            </w:pPr>
          </w:p>
        </w:tc>
        <w:tc>
          <w:tcPr>
            <w:tcW w:w="544" w:type="pct"/>
            <w:vMerge/>
            <w:shd w:val="clear" w:color="auto" w:fill="auto"/>
          </w:tcPr>
          <w:p w14:paraId="608F9A09" w14:textId="77777777" w:rsidR="009053EB" w:rsidRPr="009053EB" w:rsidRDefault="009053EB" w:rsidP="009053EB">
            <w:pPr>
              <w:spacing w:after="0" w:line="240" w:lineRule="auto"/>
              <w:jc w:val="center"/>
              <w:rPr>
                <w:rFonts w:ascii="Times New Roman" w:hAnsi="Times New Roman" w:cs="Times New Roman"/>
                <w:sz w:val="12"/>
                <w:szCs w:val="12"/>
              </w:rPr>
            </w:pPr>
          </w:p>
        </w:tc>
        <w:tc>
          <w:tcPr>
            <w:tcW w:w="409" w:type="pct"/>
          </w:tcPr>
          <w:p w14:paraId="001546FB" w14:textId="77777777" w:rsidR="009053EB" w:rsidRPr="009053EB" w:rsidRDefault="009053EB" w:rsidP="009053EB">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Дата рождения</w:t>
            </w:r>
          </w:p>
        </w:tc>
        <w:tc>
          <w:tcPr>
            <w:tcW w:w="526" w:type="pct"/>
          </w:tcPr>
          <w:p w14:paraId="4B50BA63" w14:textId="77777777" w:rsidR="009053EB" w:rsidRPr="009053EB" w:rsidRDefault="009053EB" w:rsidP="009053EB">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Адрес места жительства (регистрации) –</w:t>
            </w:r>
          </w:p>
        </w:tc>
        <w:tc>
          <w:tcPr>
            <w:tcW w:w="633" w:type="pct"/>
          </w:tcPr>
          <w:p w14:paraId="730B5270" w14:textId="77777777" w:rsidR="009053EB" w:rsidRPr="009053EB" w:rsidRDefault="009053EB" w:rsidP="009053EB">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Данные документа, удостоверяющего личность</w:t>
            </w:r>
          </w:p>
        </w:tc>
        <w:tc>
          <w:tcPr>
            <w:tcW w:w="543" w:type="pct"/>
            <w:shd w:val="clear" w:color="auto" w:fill="auto"/>
          </w:tcPr>
          <w:p w14:paraId="14667E70" w14:textId="77777777" w:rsidR="009053EB" w:rsidRPr="009053EB" w:rsidRDefault="009053EB" w:rsidP="009053EB">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Наименование организации</w:t>
            </w:r>
          </w:p>
        </w:tc>
        <w:tc>
          <w:tcPr>
            <w:tcW w:w="628" w:type="pct"/>
          </w:tcPr>
          <w:p w14:paraId="3B0D49F5" w14:textId="77777777" w:rsidR="009053EB" w:rsidRPr="009053EB" w:rsidRDefault="009053EB" w:rsidP="009053EB">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Основной государственный регистрационный номер</w:t>
            </w:r>
          </w:p>
        </w:tc>
        <w:tc>
          <w:tcPr>
            <w:tcW w:w="472" w:type="pct"/>
          </w:tcPr>
          <w:p w14:paraId="07DB097C" w14:textId="77777777" w:rsidR="009053EB" w:rsidRPr="009053EB" w:rsidRDefault="009053EB" w:rsidP="009053EB">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Место нахождения и адрес</w:t>
            </w:r>
          </w:p>
        </w:tc>
        <w:tc>
          <w:tcPr>
            <w:tcW w:w="857" w:type="pct"/>
            <w:vMerge/>
          </w:tcPr>
          <w:p w14:paraId="7907867A" w14:textId="77777777" w:rsidR="009053EB" w:rsidRPr="009053EB" w:rsidRDefault="009053EB" w:rsidP="009053EB">
            <w:pPr>
              <w:spacing w:after="0" w:line="240" w:lineRule="auto"/>
              <w:jc w:val="center"/>
              <w:rPr>
                <w:rFonts w:ascii="Times New Roman" w:hAnsi="Times New Roman" w:cs="Times New Roman"/>
                <w:sz w:val="12"/>
                <w:szCs w:val="12"/>
              </w:rPr>
            </w:pPr>
          </w:p>
        </w:tc>
        <w:tc>
          <w:tcPr>
            <w:tcW w:w="162" w:type="pct"/>
            <w:vMerge/>
            <w:shd w:val="clear" w:color="auto" w:fill="auto"/>
          </w:tcPr>
          <w:p w14:paraId="30BEEB82" w14:textId="77777777" w:rsidR="009053EB" w:rsidRPr="009053EB" w:rsidRDefault="009053EB" w:rsidP="009053EB">
            <w:pPr>
              <w:spacing w:after="0" w:line="240" w:lineRule="auto"/>
              <w:jc w:val="center"/>
              <w:rPr>
                <w:rFonts w:ascii="Times New Roman" w:hAnsi="Times New Roman" w:cs="Times New Roman"/>
                <w:sz w:val="12"/>
                <w:szCs w:val="12"/>
              </w:rPr>
            </w:pPr>
          </w:p>
        </w:tc>
      </w:tr>
      <w:tr w:rsidR="009053EB" w:rsidRPr="009053EB" w14:paraId="390906C5" w14:textId="77777777" w:rsidTr="006D75FC">
        <w:trPr>
          <w:jc w:val="center"/>
        </w:trPr>
        <w:tc>
          <w:tcPr>
            <w:tcW w:w="227" w:type="pct"/>
            <w:shd w:val="clear" w:color="auto" w:fill="auto"/>
          </w:tcPr>
          <w:p w14:paraId="51503C28" w14:textId="77777777" w:rsidR="009053EB" w:rsidRPr="009053EB" w:rsidRDefault="009053EB" w:rsidP="009053EB">
            <w:pPr>
              <w:spacing w:after="0" w:line="240" w:lineRule="auto"/>
              <w:jc w:val="both"/>
              <w:rPr>
                <w:rFonts w:ascii="Times New Roman" w:hAnsi="Times New Roman" w:cs="Times New Roman"/>
                <w:sz w:val="12"/>
                <w:szCs w:val="12"/>
              </w:rPr>
            </w:pPr>
            <w:r w:rsidRPr="009053EB">
              <w:rPr>
                <w:rFonts w:ascii="Times New Roman" w:hAnsi="Times New Roman" w:cs="Times New Roman"/>
                <w:sz w:val="12"/>
                <w:szCs w:val="12"/>
              </w:rPr>
              <w:t>1.</w:t>
            </w:r>
          </w:p>
        </w:tc>
        <w:tc>
          <w:tcPr>
            <w:tcW w:w="544" w:type="pct"/>
            <w:shd w:val="clear" w:color="auto" w:fill="auto"/>
          </w:tcPr>
          <w:p w14:paraId="0E20AE6A" w14:textId="77777777" w:rsidR="009053EB" w:rsidRPr="009053EB" w:rsidRDefault="009053EB" w:rsidP="009053EB">
            <w:pPr>
              <w:spacing w:after="0" w:line="240" w:lineRule="auto"/>
              <w:jc w:val="center"/>
              <w:rPr>
                <w:rFonts w:ascii="Times New Roman" w:hAnsi="Times New Roman" w:cs="Times New Roman"/>
                <w:sz w:val="12"/>
                <w:szCs w:val="12"/>
              </w:rPr>
            </w:pPr>
          </w:p>
        </w:tc>
        <w:tc>
          <w:tcPr>
            <w:tcW w:w="409" w:type="pct"/>
          </w:tcPr>
          <w:p w14:paraId="16CFD0DB" w14:textId="77777777" w:rsidR="009053EB" w:rsidRPr="009053EB" w:rsidRDefault="009053EB" w:rsidP="009053EB">
            <w:pPr>
              <w:spacing w:after="0" w:line="240" w:lineRule="auto"/>
              <w:jc w:val="center"/>
              <w:rPr>
                <w:rFonts w:ascii="Times New Roman" w:hAnsi="Times New Roman" w:cs="Times New Roman"/>
                <w:sz w:val="12"/>
                <w:szCs w:val="12"/>
              </w:rPr>
            </w:pPr>
          </w:p>
        </w:tc>
        <w:tc>
          <w:tcPr>
            <w:tcW w:w="526" w:type="pct"/>
          </w:tcPr>
          <w:p w14:paraId="3D8C2BD0" w14:textId="77777777" w:rsidR="009053EB" w:rsidRPr="009053EB" w:rsidRDefault="009053EB" w:rsidP="009053EB">
            <w:pPr>
              <w:spacing w:after="0" w:line="240" w:lineRule="auto"/>
              <w:jc w:val="center"/>
              <w:rPr>
                <w:rFonts w:ascii="Times New Roman" w:hAnsi="Times New Roman" w:cs="Times New Roman"/>
                <w:sz w:val="12"/>
                <w:szCs w:val="12"/>
              </w:rPr>
            </w:pPr>
          </w:p>
        </w:tc>
        <w:tc>
          <w:tcPr>
            <w:tcW w:w="633" w:type="pct"/>
          </w:tcPr>
          <w:p w14:paraId="4579A4A0" w14:textId="77777777" w:rsidR="009053EB" w:rsidRPr="009053EB" w:rsidRDefault="009053EB" w:rsidP="009053EB">
            <w:pPr>
              <w:spacing w:after="0" w:line="240" w:lineRule="auto"/>
              <w:jc w:val="center"/>
              <w:rPr>
                <w:rFonts w:ascii="Times New Roman" w:hAnsi="Times New Roman" w:cs="Times New Roman"/>
                <w:sz w:val="12"/>
                <w:szCs w:val="12"/>
              </w:rPr>
            </w:pPr>
          </w:p>
        </w:tc>
        <w:tc>
          <w:tcPr>
            <w:tcW w:w="543" w:type="pct"/>
            <w:shd w:val="clear" w:color="auto" w:fill="auto"/>
          </w:tcPr>
          <w:p w14:paraId="66AD74B3" w14:textId="77777777" w:rsidR="009053EB" w:rsidRPr="009053EB" w:rsidRDefault="009053EB" w:rsidP="009053EB">
            <w:pPr>
              <w:spacing w:after="0" w:line="240" w:lineRule="auto"/>
              <w:jc w:val="both"/>
              <w:rPr>
                <w:rFonts w:ascii="Times New Roman" w:hAnsi="Times New Roman" w:cs="Times New Roman"/>
                <w:sz w:val="12"/>
                <w:szCs w:val="12"/>
              </w:rPr>
            </w:pPr>
          </w:p>
        </w:tc>
        <w:tc>
          <w:tcPr>
            <w:tcW w:w="628" w:type="pct"/>
          </w:tcPr>
          <w:p w14:paraId="2762EA6B" w14:textId="77777777" w:rsidR="009053EB" w:rsidRPr="009053EB" w:rsidRDefault="009053EB" w:rsidP="009053EB">
            <w:pPr>
              <w:spacing w:after="0" w:line="240" w:lineRule="auto"/>
              <w:jc w:val="both"/>
              <w:rPr>
                <w:rFonts w:ascii="Times New Roman" w:hAnsi="Times New Roman" w:cs="Times New Roman"/>
                <w:sz w:val="12"/>
                <w:szCs w:val="12"/>
              </w:rPr>
            </w:pPr>
          </w:p>
        </w:tc>
        <w:tc>
          <w:tcPr>
            <w:tcW w:w="472" w:type="pct"/>
          </w:tcPr>
          <w:p w14:paraId="18C7DA39" w14:textId="77777777" w:rsidR="009053EB" w:rsidRPr="009053EB" w:rsidRDefault="009053EB" w:rsidP="009053EB">
            <w:pPr>
              <w:spacing w:after="0" w:line="240" w:lineRule="auto"/>
              <w:jc w:val="both"/>
              <w:rPr>
                <w:rFonts w:ascii="Times New Roman" w:hAnsi="Times New Roman" w:cs="Times New Roman"/>
                <w:sz w:val="12"/>
                <w:szCs w:val="12"/>
              </w:rPr>
            </w:pPr>
          </w:p>
        </w:tc>
        <w:tc>
          <w:tcPr>
            <w:tcW w:w="857" w:type="pct"/>
          </w:tcPr>
          <w:p w14:paraId="460B7DE5" w14:textId="77777777" w:rsidR="009053EB" w:rsidRPr="009053EB" w:rsidRDefault="009053EB" w:rsidP="009053EB">
            <w:pPr>
              <w:spacing w:after="0" w:line="240" w:lineRule="auto"/>
              <w:jc w:val="both"/>
              <w:rPr>
                <w:rFonts w:ascii="Times New Roman" w:hAnsi="Times New Roman" w:cs="Times New Roman"/>
                <w:sz w:val="12"/>
                <w:szCs w:val="12"/>
              </w:rPr>
            </w:pPr>
          </w:p>
        </w:tc>
        <w:tc>
          <w:tcPr>
            <w:tcW w:w="162" w:type="pct"/>
            <w:shd w:val="clear" w:color="auto" w:fill="auto"/>
          </w:tcPr>
          <w:p w14:paraId="41E99514" w14:textId="77777777" w:rsidR="009053EB" w:rsidRPr="009053EB" w:rsidRDefault="009053EB" w:rsidP="009053EB">
            <w:pPr>
              <w:spacing w:after="0" w:line="240" w:lineRule="auto"/>
              <w:jc w:val="both"/>
              <w:rPr>
                <w:rFonts w:ascii="Times New Roman" w:hAnsi="Times New Roman" w:cs="Times New Roman"/>
                <w:sz w:val="12"/>
                <w:szCs w:val="12"/>
              </w:rPr>
            </w:pPr>
          </w:p>
        </w:tc>
      </w:tr>
    </w:tbl>
    <w:p w14:paraId="1AE840AB" w14:textId="77777777" w:rsidR="009053EB" w:rsidRDefault="009053EB" w:rsidP="009053EB">
      <w:pPr>
        <w:spacing w:after="0" w:line="240" w:lineRule="auto"/>
        <w:ind w:firstLine="284"/>
        <w:jc w:val="center"/>
        <w:rPr>
          <w:rFonts w:ascii="Times New Roman" w:hAnsi="Times New Roman" w:cs="Times New Roman"/>
          <w:sz w:val="12"/>
          <w:szCs w:val="12"/>
        </w:rPr>
      </w:pPr>
    </w:p>
    <w:p w14:paraId="119BBEE5" w14:textId="77777777" w:rsidR="006D75FC" w:rsidRPr="006D75FC" w:rsidRDefault="006D75FC" w:rsidP="006D75FC">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Приложение № 6</w:t>
      </w:r>
    </w:p>
    <w:p w14:paraId="1EF723D8" w14:textId="77777777" w:rsidR="006D75FC" w:rsidRPr="006D75FC" w:rsidRDefault="006D75FC" w:rsidP="006D75FC">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к порядку организации и проведения общественных</w:t>
      </w:r>
    </w:p>
    <w:p w14:paraId="0A26E858" w14:textId="77777777" w:rsidR="006D75FC" w:rsidRPr="006D75FC" w:rsidRDefault="006D75FC" w:rsidP="006D75FC">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обсуждений или публичных слушаний по вопросам</w:t>
      </w:r>
    </w:p>
    <w:p w14:paraId="11AC2767" w14:textId="77777777" w:rsidR="006D75FC" w:rsidRPr="006D75FC" w:rsidRDefault="006D75FC" w:rsidP="006D75FC">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 xml:space="preserve"> градостроительной деятельности на территории </w:t>
      </w:r>
    </w:p>
    <w:p w14:paraId="255839E1" w14:textId="18BF3C9E" w:rsidR="006D75FC" w:rsidRPr="006D75FC" w:rsidRDefault="006D75FC" w:rsidP="006D75FC">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сельского поселе</w:t>
      </w:r>
      <w:r>
        <w:rPr>
          <w:rFonts w:ascii="Times New Roman" w:hAnsi="Times New Roman" w:cs="Times New Roman"/>
          <w:sz w:val="12"/>
          <w:szCs w:val="12"/>
        </w:rPr>
        <w:t>ния Антоновка Самарской области</w:t>
      </w:r>
    </w:p>
    <w:p w14:paraId="44B136D8" w14:textId="77777777" w:rsidR="006D75FC" w:rsidRPr="006D75FC" w:rsidRDefault="006D75FC" w:rsidP="006D75FC">
      <w:pPr>
        <w:spacing w:after="0" w:line="240" w:lineRule="auto"/>
        <w:ind w:firstLine="284"/>
        <w:jc w:val="center"/>
        <w:rPr>
          <w:rFonts w:ascii="Times New Roman" w:hAnsi="Times New Roman" w:cs="Times New Roman"/>
          <w:sz w:val="12"/>
          <w:szCs w:val="12"/>
        </w:rPr>
      </w:pPr>
      <w:r w:rsidRPr="006D75FC">
        <w:rPr>
          <w:rFonts w:ascii="Times New Roman" w:hAnsi="Times New Roman" w:cs="Times New Roman"/>
          <w:sz w:val="12"/>
          <w:szCs w:val="12"/>
        </w:rPr>
        <w:t>ФОРМА ЗАКЛЮЧЕНИЯ</w:t>
      </w:r>
    </w:p>
    <w:p w14:paraId="142971EA" w14:textId="70F326B7" w:rsidR="006D75FC" w:rsidRPr="006D75FC" w:rsidRDefault="006D75FC" w:rsidP="006D75FC">
      <w:pPr>
        <w:spacing w:after="0" w:line="240" w:lineRule="auto"/>
        <w:ind w:firstLine="284"/>
        <w:jc w:val="center"/>
        <w:rPr>
          <w:rFonts w:ascii="Times New Roman" w:hAnsi="Times New Roman" w:cs="Times New Roman"/>
          <w:sz w:val="12"/>
          <w:szCs w:val="12"/>
        </w:rPr>
      </w:pPr>
      <w:r w:rsidRPr="006D75FC">
        <w:rPr>
          <w:rFonts w:ascii="Times New Roman" w:hAnsi="Times New Roman" w:cs="Times New Roman"/>
          <w:sz w:val="12"/>
          <w:szCs w:val="12"/>
        </w:rPr>
        <w:t>о результатах общественных об</w:t>
      </w:r>
      <w:r>
        <w:rPr>
          <w:rFonts w:ascii="Times New Roman" w:hAnsi="Times New Roman" w:cs="Times New Roman"/>
          <w:sz w:val="12"/>
          <w:szCs w:val="12"/>
        </w:rPr>
        <w:t xml:space="preserve">суждений или публичных слушаний </w:t>
      </w:r>
      <w:r w:rsidRPr="006D75FC">
        <w:rPr>
          <w:rFonts w:ascii="Times New Roman" w:hAnsi="Times New Roman" w:cs="Times New Roman"/>
          <w:sz w:val="12"/>
          <w:szCs w:val="12"/>
        </w:rPr>
        <w:t>в _______</w:t>
      </w:r>
      <w:r>
        <w:rPr>
          <w:rFonts w:ascii="Times New Roman" w:hAnsi="Times New Roman" w:cs="Times New Roman"/>
          <w:sz w:val="12"/>
          <w:szCs w:val="12"/>
        </w:rPr>
        <w:t>_____________ Самарской области</w:t>
      </w:r>
    </w:p>
    <w:p w14:paraId="1503CE0A" w14:textId="77777777" w:rsidR="006D75FC" w:rsidRPr="006D75FC" w:rsidRDefault="006D75FC" w:rsidP="006D75FC">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1. Дата оформления заключения о результатах общественных обсуждений или публичных слушаний –_____. </w:t>
      </w:r>
    </w:p>
    <w:p w14:paraId="4E0419AB" w14:textId="77777777" w:rsidR="006D75FC" w:rsidRPr="006D75FC" w:rsidRDefault="006D75FC" w:rsidP="006D75FC">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2. Наименование проекта, рассмотренного на общественных обсуждений или публичных слушаниях – _____. </w:t>
      </w:r>
    </w:p>
    <w:p w14:paraId="0E598C44" w14:textId="77777777" w:rsidR="006D75FC" w:rsidRPr="006D75FC" w:rsidRDefault="006D75FC" w:rsidP="006D75FC">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Основание проведения общественных обсуждений или публичных слушаний –_____.</w:t>
      </w:r>
    </w:p>
    <w:p w14:paraId="1C66C9B2" w14:textId="7B85490B" w:rsidR="006D75FC" w:rsidRPr="006D75FC" w:rsidRDefault="006D75FC" w:rsidP="006D75FC">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Дата проведения общественных обсуждений или публичных слушаний – _______.</w:t>
      </w:r>
    </w:p>
    <w:p w14:paraId="2E5485F6" w14:textId="77777777" w:rsidR="006D75FC" w:rsidRPr="006D75FC" w:rsidRDefault="006D75FC" w:rsidP="006D75FC">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№__ от______. </w:t>
      </w:r>
    </w:p>
    <w:p w14:paraId="7BA3EF1A" w14:textId="77777777" w:rsidR="006D75FC" w:rsidRPr="006D75FC" w:rsidRDefault="006D75FC" w:rsidP="006D75FC">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lastRenderedPageBreak/>
        <w:t>4.В общественных обсуждений или публичных слушаниях приняли участие _____ человек, в том числе____(постоянно проживающих на территории поселения/иные участники публичных слушаний).</w:t>
      </w:r>
    </w:p>
    <w:p w14:paraId="5B18B640" w14:textId="77777777" w:rsidR="006D75FC" w:rsidRPr="006D75FC" w:rsidRDefault="006D75FC" w:rsidP="006D75FC">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5. Предложения и замечания по проекту ___________________ – внес в протокол общественных обсуждений или публичных слушаний _________.</w:t>
      </w:r>
    </w:p>
    <w:p w14:paraId="6F446E9D" w14:textId="5E148E30" w:rsidR="006D75FC" w:rsidRDefault="006D75FC" w:rsidP="006D75FC">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6. 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
    <w:tbl>
      <w:tblPr>
        <w:tblStyle w:val="aff4"/>
        <w:tblW w:w="0" w:type="auto"/>
        <w:tblLook w:val="04A0" w:firstRow="1" w:lastRow="0" w:firstColumn="1" w:lastColumn="0" w:noHBand="0" w:noVBand="1"/>
      </w:tblPr>
      <w:tblGrid>
        <w:gridCol w:w="433"/>
        <w:gridCol w:w="26"/>
        <w:gridCol w:w="1546"/>
        <w:gridCol w:w="4014"/>
        <w:gridCol w:w="6"/>
        <w:gridCol w:w="1704"/>
      </w:tblGrid>
      <w:tr w:rsidR="006D75FC" w:rsidRPr="006D75FC" w14:paraId="34870C6C" w14:textId="77777777" w:rsidTr="00C31CBF">
        <w:tc>
          <w:tcPr>
            <w:tcW w:w="532" w:type="dxa"/>
            <w:gridSpan w:val="2"/>
          </w:tcPr>
          <w:p w14:paraId="189AD9FE" w14:textId="77777777" w:rsidR="006D75FC" w:rsidRPr="006D75FC" w:rsidRDefault="006D75FC" w:rsidP="00C31CBF">
            <w:pPr>
              <w:ind w:firstLine="3"/>
              <w:jc w:val="center"/>
              <w:rPr>
                <w:rFonts w:ascii="Times New Roman" w:hAnsi="Times New Roman" w:cs="Times New Roman"/>
                <w:b/>
                <w:sz w:val="12"/>
                <w:szCs w:val="12"/>
              </w:rPr>
            </w:pPr>
            <w:r w:rsidRPr="006D75FC">
              <w:rPr>
                <w:rFonts w:ascii="Times New Roman" w:hAnsi="Times New Roman" w:cs="Times New Roman"/>
                <w:b/>
                <w:sz w:val="12"/>
                <w:szCs w:val="12"/>
              </w:rPr>
              <w:t>№</w:t>
            </w:r>
          </w:p>
        </w:tc>
        <w:tc>
          <w:tcPr>
            <w:tcW w:w="1908" w:type="dxa"/>
          </w:tcPr>
          <w:p w14:paraId="07A99AA0" w14:textId="77777777" w:rsidR="006D75FC" w:rsidRPr="006D75FC" w:rsidRDefault="006D75FC" w:rsidP="00C31CBF">
            <w:pPr>
              <w:ind w:firstLine="3"/>
              <w:jc w:val="center"/>
              <w:rPr>
                <w:rFonts w:ascii="Times New Roman" w:hAnsi="Times New Roman" w:cs="Times New Roman"/>
                <w:b/>
                <w:sz w:val="12"/>
                <w:szCs w:val="12"/>
              </w:rPr>
            </w:pPr>
            <w:r w:rsidRPr="006D75FC">
              <w:rPr>
                <w:rFonts w:ascii="Times New Roman" w:hAnsi="Times New Roman" w:cs="Times New Roman"/>
                <w:b/>
                <w:sz w:val="12"/>
                <w:szCs w:val="12"/>
              </w:rPr>
              <w:t>Содержание внесенных предложений и замечаний</w:t>
            </w:r>
          </w:p>
        </w:tc>
        <w:tc>
          <w:tcPr>
            <w:tcW w:w="5649" w:type="dxa"/>
            <w:gridSpan w:val="2"/>
          </w:tcPr>
          <w:p w14:paraId="109DAC31" w14:textId="77777777" w:rsidR="006D75FC" w:rsidRPr="006D75FC" w:rsidRDefault="006D75FC" w:rsidP="00C31CBF">
            <w:pPr>
              <w:jc w:val="center"/>
              <w:rPr>
                <w:rFonts w:ascii="Times New Roman" w:hAnsi="Times New Roman" w:cs="Times New Roman"/>
                <w:b/>
                <w:sz w:val="12"/>
                <w:szCs w:val="12"/>
              </w:rPr>
            </w:pPr>
            <w:r w:rsidRPr="006D75FC">
              <w:rPr>
                <w:rFonts w:ascii="Times New Roman" w:hAnsi="Times New Roman" w:cs="Times New Roman"/>
                <w:b/>
                <w:sz w:val="12"/>
                <w:szCs w:val="12"/>
              </w:rPr>
              <w:t>Рекомендации организатора о целесообразности или нецелесообразности учета замечаний и предложений, поступивших на общественных обсуждений или публичных слушаниях</w:t>
            </w:r>
          </w:p>
        </w:tc>
        <w:tc>
          <w:tcPr>
            <w:tcW w:w="2043" w:type="dxa"/>
          </w:tcPr>
          <w:p w14:paraId="0BE392E5" w14:textId="77777777" w:rsidR="006D75FC" w:rsidRPr="006D75FC" w:rsidRDefault="006D75FC" w:rsidP="00C31CBF">
            <w:pPr>
              <w:jc w:val="center"/>
              <w:rPr>
                <w:rFonts w:ascii="Times New Roman" w:hAnsi="Times New Roman" w:cs="Times New Roman"/>
                <w:b/>
                <w:sz w:val="12"/>
                <w:szCs w:val="12"/>
              </w:rPr>
            </w:pPr>
            <w:r w:rsidRPr="006D75FC">
              <w:rPr>
                <w:rFonts w:ascii="Times New Roman" w:hAnsi="Times New Roman" w:cs="Times New Roman"/>
                <w:b/>
                <w:sz w:val="12"/>
                <w:szCs w:val="12"/>
              </w:rPr>
              <w:t>Выводы</w:t>
            </w:r>
          </w:p>
        </w:tc>
      </w:tr>
      <w:tr w:rsidR="006D75FC" w:rsidRPr="006D75FC" w14:paraId="2607E76B" w14:textId="77777777" w:rsidTr="00C31CBF">
        <w:tc>
          <w:tcPr>
            <w:tcW w:w="10132" w:type="dxa"/>
            <w:gridSpan w:val="6"/>
          </w:tcPr>
          <w:p w14:paraId="3BF44BAC" w14:textId="77777777" w:rsidR="006D75FC" w:rsidRPr="006D75FC" w:rsidRDefault="006D75FC" w:rsidP="00C31CBF">
            <w:pPr>
              <w:jc w:val="center"/>
              <w:rPr>
                <w:rFonts w:ascii="Times New Roman" w:hAnsi="Times New Roman" w:cs="Times New Roman"/>
                <w:sz w:val="12"/>
                <w:szCs w:val="12"/>
              </w:rPr>
            </w:pPr>
            <w:r w:rsidRPr="006D75FC">
              <w:rPr>
                <w:rFonts w:ascii="Times New Roman" w:hAnsi="Times New Roman" w:cs="Times New Roman"/>
                <w:b/>
                <w:sz w:val="12"/>
                <w:szCs w:val="12"/>
              </w:rPr>
              <w:t>Предложения, поступившие от участников общественных обсуждений или публичных слушаний и постоянно проживающими на территории, в пределах которой проводятся публичные слушания</w:t>
            </w:r>
          </w:p>
        </w:tc>
      </w:tr>
      <w:tr w:rsidR="006D75FC" w:rsidRPr="006D75FC" w14:paraId="4334E2BD" w14:textId="77777777" w:rsidTr="00C31CBF">
        <w:tc>
          <w:tcPr>
            <w:tcW w:w="532" w:type="dxa"/>
            <w:gridSpan w:val="2"/>
          </w:tcPr>
          <w:p w14:paraId="1845B6DC" w14:textId="77777777" w:rsidR="006D75FC" w:rsidRPr="006D75FC" w:rsidRDefault="006D75FC" w:rsidP="00C31CBF">
            <w:pPr>
              <w:ind w:firstLine="3"/>
              <w:jc w:val="center"/>
              <w:rPr>
                <w:rFonts w:ascii="Times New Roman" w:hAnsi="Times New Roman" w:cs="Times New Roman"/>
                <w:sz w:val="12"/>
                <w:szCs w:val="12"/>
              </w:rPr>
            </w:pPr>
            <w:r w:rsidRPr="006D75FC">
              <w:rPr>
                <w:rFonts w:ascii="Times New Roman" w:hAnsi="Times New Roman" w:cs="Times New Roman"/>
                <w:sz w:val="12"/>
                <w:szCs w:val="12"/>
              </w:rPr>
              <w:t>1</w:t>
            </w:r>
          </w:p>
        </w:tc>
        <w:tc>
          <w:tcPr>
            <w:tcW w:w="1908" w:type="dxa"/>
          </w:tcPr>
          <w:p w14:paraId="4584D83C" w14:textId="77777777" w:rsidR="006D75FC" w:rsidRPr="006D75FC" w:rsidRDefault="006D75FC" w:rsidP="00C31CBF">
            <w:pPr>
              <w:jc w:val="center"/>
              <w:rPr>
                <w:rFonts w:ascii="Times New Roman" w:hAnsi="Times New Roman" w:cs="Times New Roman"/>
                <w:sz w:val="12"/>
                <w:szCs w:val="12"/>
              </w:rPr>
            </w:pPr>
          </w:p>
        </w:tc>
        <w:tc>
          <w:tcPr>
            <w:tcW w:w="5649" w:type="dxa"/>
            <w:gridSpan w:val="2"/>
          </w:tcPr>
          <w:p w14:paraId="1468461F" w14:textId="77777777" w:rsidR="006D75FC" w:rsidRPr="006D75FC" w:rsidRDefault="006D75FC" w:rsidP="00C31CBF">
            <w:pPr>
              <w:ind w:firstLine="3"/>
              <w:jc w:val="center"/>
              <w:rPr>
                <w:rFonts w:ascii="Times New Roman" w:hAnsi="Times New Roman" w:cs="Times New Roman"/>
                <w:sz w:val="12"/>
                <w:szCs w:val="12"/>
              </w:rPr>
            </w:pPr>
          </w:p>
        </w:tc>
        <w:tc>
          <w:tcPr>
            <w:tcW w:w="2043" w:type="dxa"/>
          </w:tcPr>
          <w:p w14:paraId="7F56E24F" w14:textId="77777777" w:rsidR="006D75FC" w:rsidRPr="006D75FC" w:rsidRDefault="006D75FC" w:rsidP="00C31CBF">
            <w:pPr>
              <w:ind w:firstLine="3"/>
              <w:jc w:val="center"/>
              <w:rPr>
                <w:rFonts w:ascii="Times New Roman" w:hAnsi="Times New Roman" w:cs="Times New Roman"/>
                <w:sz w:val="12"/>
                <w:szCs w:val="12"/>
              </w:rPr>
            </w:pPr>
            <w:r w:rsidRPr="006D75FC">
              <w:rPr>
                <w:rFonts w:ascii="Times New Roman" w:hAnsi="Times New Roman" w:cs="Times New Roman"/>
                <w:sz w:val="12"/>
                <w:szCs w:val="12"/>
              </w:rPr>
              <w:t>Принято к сведению/не принято/частично принято</w:t>
            </w:r>
          </w:p>
        </w:tc>
      </w:tr>
      <w:tr w:rsidR="006D75FC" w:rsidRPr="006D75FC" w14:paraId="05A2CFA8" w14:textId="77777777" w:rsidTr="00C31CBF">
        <w:tc>
          <w:tcPr>
            <w:tcW w:w="10132" w:type="dxa"/>
            <w:gridSpan w:val="6"/>
          </w:tcPr>
          <w:p w14:paraId="5EEB582E" w14:textId="77777777" w:rsidR="006D75FC" w:rsidRPr="006D75FC" w:rsidRDefault="006D75FC" w:rsidP="00C31CBF">
            <w:pPr>
              <w:ind w:firstLine="3"/>
              <w:jc w:val="center"/>
              <w:rPr>
                <w:rFonts w:ascii="Times New Roman" w:hAnsi="Times New Roman" w:cs="Times New Roman"/>
                <w:sz w:val="12"/>
                <w:szCs w:val="12"/>
              </w:rPr>
            </w:pPr>
            <w:r w:rsidRPr="006D75FC">
              <w:rPr>
                <w:rFonts w:ascii="Times New Roman" w:hAnsi="Times New Roman" w:cs="Times New Roman"/>
                <w:b/>
                <w:sz w:val="12"/>
                <w:szCs w:val="12"/>
              </w:rPr>
              <w:t>Предложения, поступившие от иных участников общественных обсуждений или публичных слушаний</w:t>
            </w:r>
          </w:p>
        </w:tc>
      </w:tr>
      <w:tr w:rsidR="006D75FC" w:rsidRPr="006D75FC" w14:paraId="31B60F59" w14:textId="77777777" w:rsidTr="00C31CBF">
        <w:tc>
          <w:tcPr>
            <w:tcW w:w="495" w:type="dxa"/>
            <w:tcBorders>
              <w:right w:val="single" w:sz="4" w:space="0" w:color="auto"/>
            </w:tcBorders>
          </w:tcPr>
          <w:p w14:paraId="52050592" w14:textId="77777777" w:rsidR="006D75FC" w:rsidRPr="006D75FC" w:rsidRDefault="006D75FC" w:rsidP="00C31CBF">
            <w:pPr>
              <w:ind w:firstLine="3"/>
              <w:jc w:val="center"/>
              <w:rPr>
                <w:rFonts w:ascii="Times New Roman" w:hAnsi="Times New Roman" w:cs="Times New Roman"/>
                <w:sz w:val="12"/>
                <w:szCs w:val="12"/>
              </w:rPr>
            </w:pPr>
            <w:r w:rsidRPr="006D75FC">
              <w:rPr>
                <w:rFonts w:ascii="Times New Roman" w:hAnsi="Times New Roman" w:cs="Times New Roman"/>
                <w:sz w:val="12"/>
                <w:szCs w:val="12"/>
              </w:rPr>
              <w:t>1</w:t>
            </w:r>
          </w:p>
        </w:tc>
        <w:tc>
          <w:tcPr>
            <w:tcW w:w="1945" w:type="dxa"/>
            <w:gridSpan w:val="2"/>
            <w:tcBorders>
              <w:left w:val="single" w:sz="4" w:space="0" w:color="auto"/>
              <w:right w:val="single" w:sz="4" w:space="0" w:color="auto"/>
            </w:tcBorders>
          </w:tcPr>
          <w:p w14:paraId="25B38BF4" w14:textId="77777777" w:rsidR="006D75FC" w:rsidRPr="006D75FC" w:rsidRDefault="006D75FC" w:rsidP="00C31CBF">
            <w:pPr>
              <w:ind w:firstLine="3"/>
              <w:jc w:val="center"/>
              <w:rPr>
                <w:rFonts w:ascii="Times New Roman" w:hAnsi="Times New Roman" w:cs="Times New Roman"/>
                <w:sz w:val="12"/>
                <w:szCs w:val="12"/>
              </w:rPr>
            </w:pPr>
          </w:p>
        </w:tc>
        <w:tc>
          <w:tcPr>
            <w:tcW w:w="5643" w:type="dxa"/>
            <w:tcBorders>
              <w:left w:val="single" w:sz="4" w:space="0" w:color="auto"/>
              <w:right w:val="single" w:sz="4" w:space="0" w:color="auto"/>
            </w:tcBorders>
          </w:tcPr>
          <w:p w14:paraId="740CE847" w14:textId="77777777" w:rsidR="006D75FC" w:rsidRPr="006D75FC" w:rsidRDefault="006D75FC" w:rsidP="00C31CBF">
            <w:pPr>
              <w:ind w:firstLine="3"/>
              <w:jc w:val="center"/>
              <w:rPr>
                <w:rFonts w:ascii="Times New Roman" w:hAnsi="Times New Roman" w:cs="Times New Roman"/>
                <w:sz w:val="12"/>
                <w:szCs w:val="12"/>
              </w:rPr>
            </w:pPr>
            <w:r w:rsidRPr="006D75FC">
              <w:rPr>
                <w:rFonts w:ascii="Times New Roman" w:hAnsi="Times New Roman" w:cs="Times New Roman"/>
                <w:sz w:val="12"/>
                <w:szCs w:val="12"/>
              </w:rPr>
              <w:t>-</w:t>
            </w:r>
          </w:p>
        </w:tc>
        <w:tc>
          <w:tcPr>
            <w:tcW w:w="2049" w:type="dxa"/>
            <w:gridSpan w:val="2"/>
            <w:tcBorders>
              <w:left w:val="single" w:sz="4" w:space="0" w:color="auto"/>
            </w:tcBorders>
          </w:tcPr>
          <w:p w14:paraId="2E37E76D" w14:textId="77777777" w:rsidR="006D75FC" w:rsidRPr="006D75FC" w:rsidRDefault="006D75FC" w:rsidP="00C31CBF">
            <w:pPr>
              <w:ind w:firstLine="3"/>
              <w:jc w:val="center"/>
              <w:rPr>
                <w:rFonts w:ascii="Times New Roman" w:hAnsi="Times New Roman" w:cs="Times New Roman"/>
                <w:sz w:val="12"/>
                <w:szCs w:val="12"/>
              </w:rPr>
            </w:pPr>
            <w:r w:rsidRPr="006D75FC">
              <w:rPr>
                <w:rFonts w:ascii="Times New Roman" w:hAnsi="Times New Roman" w:cs="Times New Roman"/>
                <w:sz w:val="12"/>
                <w:szCs w:val="12"/>
              </w:rPr>
              <w:t>-</w:t>
            </w:r>
          </w:p>
        </w:tc>
      </w:tr>
    </w:tbl>
    <w:p w14:paraId="43502E6C" w14:textId="77777777" w:rsidR="006D75FC" w:rsidRDefault="006D75FC" w:rsidP="006D75FC">
      <w:pPr>
        <w:spacing w:after="0" w:line="240" w:lineRule="auto"/>
        <w:ind w:firstLine="284"/>
        <w:jc w:val="both"/>
        <w:rPr>
          <w:rFonts w:ascii="Times New Roman" w:hAnsi="Times New Roman" w:cs="Times New Roman"/>
          <w:sz w:val="12"/>
          <w:szCs w:val="12"/>
        </w:rPr>
      </w:pPr>
    </w:p>
    <w:p w14:paraId="1A41944E" w14:textId="059A0A57" w:rsidR="006D75FC" w:rsidRPr="006D75FC" w:rsidRDefault="006D75FC" w:rsidP="006D75F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8. </w:t>
      </w:r>
      <w:r w:rsidRPr="006D75FC">
        <w:rPr>
          <w:rFonts w:ascii="Times New Roman" w:hAnsi="Times New Roman" w:cs="Times New Roman"/>
          <w:sz w:val="12"/>
          <w:szCs w:val="12"/>
        </w:rPr>
        <w:t>По результатам рассмотрения мнений, замечаний и предложений участников публичных слушаний по проекту _____________, а также в связи с тем, что нарушений градостроительного законодательства не выявлено,/выявлены, правовые основания для отклонения документации по планировке территории отсутствую,</w:t>
      </w:r>
      <w:r>
        <w:rPr>
          <w:rFonts w:ascii="Times New Roman" w:hAnsi="Times New Roman" w:cs="Times New Roman"/>
          <w:sz w:val="12"/>
          <w:szCs w:val="12"/>
        </w:rPr>
        <w:t xml:space="preserve"> </w:t>
      </w:r>
      <w:r w:rsidRPr="006D75FC">
        <w:rPr>
          <w:rFonts w:ascii="Times New Roman" w:hAnsi="Times New Roman" w:cs="Times New Roman"/>
          <w:sz w:val="12"/>
          <w:szCs w:val="12"/>
        </w:rPr>
        <w:t>/присутствуют, рекомендуется принять</w:t>
      </w:r>
      <w:r>
        <w:rPr>
          <w:rFonts w:ascii="Times New Roman" w:hAnsi="Times New Roman" w:cs="Times New Roman"/>
          <w:sz w:val="12"/>
          <w:szCs w:val="12"/>
        </w:rPr>
        <w:t xml:space="preserve"> </w:t>
      </w:r>
      <w:r w:rsidRPr="006D75FC">
        <w:rPr>
          <w:rFonts w:ascii="Times New Roman" w:hAnsi="Times New Roman" w:cs="Times New Roman"/>
          <w:sz w:val="12"/>
          <w:szCs w:val="12"/>
        </w:rPr>
        <w:t>/не принимать указанный проект в редакции, вы</w:t>
      </w:r>
      <w:r>
        <w:rPr>
          <w:rFonts w:ascii="Times New Roman" w:hAnsi="Times New Roman" w:cs="Times New Roman"/>
          <w:sz w:val="12"/>
          <w:szCs w:val="12"/>
        </w:rPr>
        <w:t>несенной на публичные слушания.</w:t>
      </w:r>
    </w:p>
    <w:p w14:paraId="05220C3F" w14:textId="5C76E3B8" w:rsidR="006D75FC" w:rsidRPr="006D75FC" w:rsidRDefault="001343FA" w:rsidP="001343F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Подпись руководителя органа, </w:t>
      </w:r>
      <w:r w:rsidR="006D75FC" w:rsidRPr="006D75FC">
        <w:rPr>
          <w:rFonts w:ascii="Times New Roman" w:hAnsi="Times New Roman" w:cs="Times New Roman"/>
          <w:sz w:val="12"/>
          <w:szCs w:val="12"/>
        </w:rPr>
        <w:t xml:space="preserve">уполномоченного на ведение публичных слушаний  ________________ФИО </w:t>
      </w:r>
    </w:p>
    <w:p w14:paraId="0EDACEB9" w14:textId="063C8C94" w:rsidR="006D75FC" w:rsidRDefault="006D75FC" w:rsidP="006D75FC">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                                                                                               (подпись)</w:t>
      </w:r>
    </w:p>
    <w:p w14:paraId="41F2C691" w14:textId="77777777" w:rsidR="00BC4DDF" w:rsidRDefault="00BC4DDF" w:rsidP="006D75FC">
      <w:pPr>
        <w:spacing w:after="0" w:line="240" w:lineRule="auto"/>
        <w:ind w:firstLine="284"/>
        <w:jc w:val="both"/>
        <w:rPr>
          <w:rFonts w:ascii="Times New Roman" w:hAnsi="Times New Roman" w:cs="Times New Roman"/>
          <w:sz w:val="12"/>
          <w:szCs w:val="12"/>
        </w:rPr>
      </w:pPr>
    </w:p>
    <w:p w14:paraId="2E41402C" w14:textId="77777777" w:rsidR="00BC4DDF" w:rsidRPr="00BC4DDF" w:rsidRDefault="00BC4DDF" w:rsidP="00BC4DDF">
      <w:pPr>
        <w:spacing w:after="0" w:line="240" w:lineRule="auto"/>
        <w:ind w:firstLine="284"/>
        <w:jc w:val="center"/>
        <w:rPr>
          <w:rFonts w:ascii="Times New Roman" w:hAnsi="Times New Roman" w:cs="Times New Roman"/>
          <w:sz w:val="12"/>
          <w:szCs w:val="12"/>
        </w:rPr>
      </w:pPr>
      <w:r w:rsidRPr="00BC4DDF">
        <w:rPr>
          <w:rFonts w:ascii="Times New Roman" w:hAnsi="Times New Roman" w:cs="Times New Roman"/>
          <w:sz w:val="12"/>
          <w:szCs w:val="12"/>
        </w:rPr>
        <w:t>Администрация</w:t>
      </w:r>
    </w:p>
    <w:p w14:paraId="0DAC694C" w14:textId="7B6036DB" w:rsidR="00BC4DDF" w:rsidRPr="00BC4DDF" w:rsidRDefault="00BC4DDF" w:rsidP="00BC4DD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BC4DDF">
        <w:rPr>
          <w:rFonts w:ascii="Times New Roman" w:hAnsi="Times New Roman" w:cs="Times New Roman"/>
          <w:sz w:val="12"/>
          <w:szCs w:val="12"/>
        </w:rPr>
        <w:t>Верхняя Орлянка</w:t>
      </w:r>
    </w:p>
    <w:p w14:paraId="660F07C7" w14:textId="35256EDD" w:rsidR="00BC4DDF" w:rsidRPr="00BC4DDF" w:rsidRDefault="00BC4DDF" w:rsidP="00BC4DD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w:t>
      </w:r>
      <w:r w:rsidRPr="00BC4DDF">
        <w:rPr>
          <w:rFonts w:ascii="Times New Roman" w:hAnsi="Times New Roman" w:cs="Times New Roman"/>
          <w:sz w:val="12"/>
          <w:szCs w:val="12"/>
        </w:rPr>
        <w:t>Сергиевский</w:t>
      </w:r>
    </w:p>
    <w:p w14:paraId="69AA5780" w14:textId="77777777" w:rsidR="00BC4DDF" w:rsidRPr="00BC4DDF" w:rsidRDefault="00BC4DDF" w:rsidP="00BC4DDF">
      <w:pPr>
        <w:spacing w:after="0" w:line="240" w:lineRule="auto"/>
        <w:ind w:firstLine="284"/>
        <w:jc w:val="center"/>
        <w:rPr>
          <w:rFonts w:ascii="Times New Roman" w:hAnsi="Times New Roman" w:cs="Times New Roman"/>
          <w:sz w:val="12"/>
          <w:szCs w:val="12"/>
        </w:rPr>
      </w:pPr>
      <w:r w:rsidRPr="00BC4DDF">
        <w:rPr>
          <w:rFonts w:ascii="Times New Roman" w:hAnsi="Times New Roman" w:cs="Times New Roman"/>
          <w:sz w:val="12"/>
          <w:szCs w:val="12"/>
        </w:rPr>
        <w:t>Самарской области</w:t>
      </w:r>
    </w:p>
    <w:p w14:paraId="46EBAD28" w14:textId="77777777" w:rsidR="00BC4DDF" w:rsidRPr="00BC4DDF" w:rsidRDefault="00BC4DDF" w:rsidP="00BC4DDF">
      <w:pPr>
        <w:spacing w:after="0" w:line="240" w:lineRule="auto"/>
        <w:ind w:firstLine="284"/>
        <w:jc w:val="center"/>
        <w:rPr>
          <w:rFonts w:ascii="Times New Roman" w:hAnsi="Times New Roman" w:cs="Times New Roman"/>
          <w:sz w:val="12"/>
          <w:szCs w:val="12"/>
        </w:rPr>
      </w:pPr>
      <w:r w:rsidRPr="00BC4DDF">
        <w:rPr>
          <w:rFonts w:ascii="Times New Roman" w:hAnsi="Times New Roman" w:cs="Times New Roman"/>
          <w:sz w:val="12"/>
          <w:szCs w:val="12"/>
        </w:rPr>
        <w:t>ПОСТАНОВЛЕНИЕ</w:t>
      </w:r>
    </w:p>
    <w:p w14:paraId="5A5EA156" w14:textId="27A46A05" w:rsidR="00BC4DDF" w:rsidRDefault="00BC4DDF" w:rsidP="00BC4DDF">
      <w:pPr>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«08» апреля 2022г.                                                                                                                                                                                                          №</w:t>
      </w:r>
      <w:r w:rsidRPr="00BC4DDF">
        <w:rPr>
          <w:rFonts w:ascii="Times New Roman" w:hAnsi="Times New Roman" w:cs="Times New Roman"/>
          <w:sz w:val="12"/>
          <w:szCs w:val="12"/>
        </w:rPr>
        <w:t>8</w:t>
      </w:r>
    </w:p>
    <w:p w14:paraId="4507467E" w14:textId="75DDF4E4" w:rsidR="00BC4DDF" w:rsidRPr="00BC4DDF" w:rsidRDefault="00BC4DDF" w:rsidP="00BC4DDF">
      <w:pPr>
        <w:spacing w:after="0" w:line="240" w:lineRule="auto"/>
        <w:ind w:firstLine="284"/>
        <w:jc w:val="center"/>
        <w:rPr>
          <w:rFonts w:ascii="Times New Roman" w:hAnsi="Times New Roman" w:cs="Times New Roman"/>
          <w:sz w:val="12"/>
          <w:szCs w:val="12"/>
        </w:rPr>
      </w:pPr>
      <w:r w:rsidRPr="00BC4DDF">
        <w:rPr>
          <w:rFonts w:ascii="Times New Roman" w:hAnsi="Times New Roman" w:cs="Times New Roman"/>
          <w:sz w:val="12"/>
          <w:szCs w:val="12"/>
        </w:rPr>
        <w:t>Об утверждении Положения о составе, порядке подготовки генерального плана сельского поселения Верхняя Орлянка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4328274A"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 xml:space="preserve">В соответствии с Градостроительным КодексомРоссийской Федерации, Федеральным законом от 06.10.2003 года №131-ФЗ «Об общих принципах организации местного самоуправления в Российской Федерации», руководствуясь Уставом сельского поселения Верхняя Орлянка муниципального района Сергиевский, администрация сельского поселения Верхняя Орлянка муниципального района Сергиевский </w:t>
      </w:r>
    </w:p>
    <w:p w14:paraId="767821B7"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ПОСТАНОВЛЯЕТ:</w:t>
      </w:r>
    </w:p>
    <w:p w14:paraId="79B24F88" w14:textId="715707ED" w:rsidR="00BC4DDF" w:rsidRPr="00BC4DDF" w:rsidRDefault="00BC4DDF" w:rsidP="00BC4DD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C4DDF">
        <w:rPr>
          <w:rFonts w:ascii="Times New Roman" w:hAnsi="Times New Roman" w:cs="Times New Roman"/>
          <w:sz w:val="12"/>
          <w:szCs w:val="12"/>
        </w:rPr>
        <w:t>Утвердить прилагаемое Положение о составе, порядке подготовки генерального плана сельского поселения Верхняя Орлянка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48A1FD88"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2. Постановление Администрации сельского поселения Верхняя Орлянка муниципального района Сергиевский «Об утверждении Положения о составе, порядке подготовки генерального плана сельского поселения Верхняя Орлянка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 № 53 от 22.122017 г. признать утратившим силу.</w:t>
      </w:r>
    </w:p>
    <w:p w14:paraId="09881E41"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14:paraId="45FD60E8"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4. Настоящее постановление вступает в силу со дня его официального опубликования.</w:t>
      </w:r>
    </w:p>
    <w:p w14:paraId="2CE0DED1" w14:textId="25C16F71"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5. Контроль за выполнением настоящего п</w:t>
      </w:r>
      <w:r>
        <w:rPr>
          <w:rFonts w:ascii="Times New Roman" w:hAnsi="Times New Roman" w:cs="Times New Roman"/>
          <w:sz w:val="12"/>
          <w:szCs w:val="12"/>
        </w:rPr>
        <w:t>остановления оставляю за собой.</w:t>
      </w:r>
    </w:p>
    <w:p w14:paraId="49D0B60B" w14:textId="77777777" w:rsidR="00BC4DDF" w:rsidRPr="00BC4DDF" w:rsidRDefault="00BC4DDF" w:rsidP="00BC4DDF">
      <w:pPr>
        <w:spacing w:after="0" w:line="240" w:lineRule="auto"/>
        <w:ind w:firstLine="284"/>
        <w:jc w:val="right"/>
        <w:rPr>
          <w:rFonts w:ascii="Times New Roman" w:hAnsi="Times New Roman" w:cs="Times New Roman"/>
          <w:sz w:val="12"/>
          <w:szCs w:val="12"/>
        </w:rPr>
      </w:pPr>
      <w:r w:rsidRPr="00BC4DDF">
        <w:rPr>
          <w:rFonts w:ascii="Times New Roman" w:hAnsi="Times New Roman" w:cs="Times New Roman"/>
          <w:sz w:val="12"/>
          <w:szCs w:val="12"/>
        </w:rPr>
        <w:t>Глава сельского поселения Верхняя Орлянка</w:t>
      </w:r>
    </w:p>
    <w:p w14:paraId="08DD179F" w14:textId="77777777" w:rsidR="00BC4DDF" w:rsidRDefault="00BC4DDF" w:rsidP="00BC4DDF">
      <w:pPr>
        <w:spacing w:after="0" w:line="240" w:lineRule="auto"/>
        <w:ind w:firstLine="284"/>
        <w:jc w:val="right"/>
        <w:rPr>
          <w:rFonts w:ascii="Times New Roman" w:hAnsi="Times New Roman" w:cs="Times New Roman"/>
          <w:sz w:val="12"/>
          <w:szCs w:val="12"/>
        </w:rPr>
      </w:pPr>
      <w:r w:rsidRPr="00BC4DDF">
        <w:rPr>
          <w:rFonts w:ascii="Times New Roman" w:hAnsi="Times New Roman" w:cs="Times New Roman"/>
          <w:sz w:val="12"/>
          <w:szCs w:val="12"/>
        </w:rPr>
        <w:t xml:space="preserve">муниципального района Сергиевский                         </w:t>
      </w:r>
    </w:p>
    <w:p w14:paraId="66E48DB9" w14:textId="24DFF2E0" w:rsidR="00BC4DDF" w:rsidRPr="00BC4DDF" w:rsidRDefault="00BC4DDF" w:rsidP="00BC4DDF">
      <w:pPr>
        <w:spacing w:after="0" w:line="240" w:lineRule="auto"/>
        <w:ind w:firstLine="284"/>
        <w:jc w:val="right"/>
        <w:rPr>
          <w:rFonts w:ascii="Times New Roman" w:hAnsi="Times New Roman" w:cs="Times New Roman"/>
          <w:sz w:val="12"/>
          <w:szCs w:val="12"/>
        </w:rPr>
      </w:pPr>
      <w:r w:rsidRPr="00BC4DDF">
        <w:rPr>
          <w:rFonts w:ascii="Times New Roman" w:hAnsi="Times New Roman" w:cs="Times New Roman"/>
          <w:sz w:val="12"/>
          <w:szCs w:val="12"/>
        </w:rPr>
        <w:t xml:space="preserve">                             Р.Р.Исмагилов</w:t>
      </w:r>
    </w:p>
    <w:p w14:paraId="691DE838"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 xml:space="preserve"> </w:t>
      </w:r>
    </w:p>
    <w:p w14:paraId="35D9402F" w14:textId="77777777" w:rsidR="00BC4DDF" w:rsidRPr="00BC4DDF" w:rsidRDefault="00BC4DDF" w:rsidP="00BC4DDF">
      <w:pPr>
        <w:spacing w:after="0" w:line="240" w:lineRule="auto"/>
        <w:ind w:firstLine="284"/>
        <w:jc w:val="right"/>
        <w:rPr>
          <w:rFonts w:ascii="Times New Roman" w:hAnsi="Times New Roman" w:cs="Times New Roman"/>
          <w:sz w:val="12"/>
          <w:szCs w:val="12"/>
        </w:rPr>
      </w:pPr>
      <w:r w:rsidRPr="00BC4DDF">
        <w:rPr>
          <w:rFonts w:ascii="Times New Roman" w:hAnsi="Times New Roman" w:cs="Times New Roman"/>
          <w:sz w:val="12"/>
          <w:szCs w:val="12"/>
        </w:rPr>
        <w:t xml:space="preserve">  Приложение </w:t>
      </w:r>
    </w:p>
    <w:p w14:paraId="6A801075" w14:textId="77777777" w:rsidR="00BC4DDF" w:rsidRPr="00BC4DDF" w:rsidRDefault="00BC4DDF" w:rsidP="00BC4DDF">
      <w:pPr>
        <w:spacing w:after="0" w:line="240" w:lineRule="auto"/>
        <w:ind w:firstLine="284"/>
        <w:jc w:val="right"/>
        <w:rPr>
          <w:rFonts w:ascii="Times New Roman" w:hAnsi="Times New Roman" w:cs="Times New Roman"/>
          <w:sz w:val="12"/>
          <w:szCs w:val="12"/>
        </w:rPr>
      </w:pPr>
      <w:r w:rsidRPr="00BC4DDF">
        <w:rPr>
          <w:rFonts w:ascii="Times New Roman" w:hAnsi="Times New Roman" w:cs="Times New Roman"/>
          <w:sz w:val="12"/>
          <w:szCs w:val="12"/>
        </w:rPr>
        <w:t xml:space="preserve">к постановлению Администрации </w:t>
      </w:r>
    </w:p>
    <w:p w14:paraId="4E0439FC" w14:textId="77777777" w:rsidR="00BC4DDF" w:rsidRPr="00BC4DDF" w:rsidRDefault="00BC4DDF" w:rsidP="00BC4DDF">
      <w:pPr>
        <w:spacing w:after="0" w:line="240" w:lineRule="auto"/>
        <w:ind w:firstLine="284"/>
        <w:jc w:val="right"/>
        <w:rPr>
          <w:rFonts w:ascii="Times New Roman" w:hAnsi="Times New Roman" w:cs="Times New Roman"/>
          <w:sz w:val="12"/>
          <w:szCs w:val="12"/>
        </w:rPr>
      </w:pPr>
      <w:r w:rsidRPr="00BC4DDF">
        <w:rPr>
          <w:rFonts w:ascii="Times New Roman" w:hAnsi="Times New Roman" w:cs="Times New Roman"/>
          <w:sz w:val="12"/>
          <w:szCs w:val="12"/>
        </w:rPr>
        <w:t>сельского поселения Верхняя Орлянка</w:t>
      </w:r>
    </w:p>
    <w:p w14:paraId="13315E74" w14:textId="77777777" w:rsidR="00BC4DDF" w:rsidRPr="00BC4DDF" w:rsidRDefault="00BC4DDF" w:rsidP="00BC4DDF">
      <w:pPr>
        <w:spacing w:after="0" w:line="240" w:lineRule="auto"/>
        <w:ind w:firstLine="284"/>
        <w:jc w:val="right"/>
        <w:rPr>
          <w:rFonts w:ascii="Times New Roman" w:hAnsi="Times New Roman" w:cs="Times New Roman"/>
          <w:sz w:val="12"/>
          <w:szCs w:val="12"/>
        </w:rPr>
      </w:pPr>
      <w:r w:rsidRPr="00BC4DDF">
        <w:rPr>
          <w:rFonts w:ascii="Times New Roman" w:hAnsi="Times New Roman" w:cs="Times New Roman"/>
          <w:sz w:val="12"/>
          <w:szCs w:val="12"/>
        </w:rPr>
        <w:t>муниципального района Сергиевский</w:t>
      </w:r>
    </w:p>
    <w:p w14:paraId="14C5D8EF" w14:textId="7479FE2B" w:rsidR="00BC4DDF" w:rsidRPr="00BC4DDF" w:rsidRDefault="00BC4DDF" w:rsidP="00BC4DDF">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8 от «08» апреля 2022 г.</w:t>
      </w:r>
    </w:p>
    <w:p w14:paraId="05200299" w14:textId="77777777" w:rsidR="00BC4DDF" w:rsidRPr="00BC4DDF" w:rsidRDefault="00BC4DDF" w:rsidP="00BC4DDF">
      <w:pPr>
        <w:spacing w:after="0" w:line="240" w:lineRule="auto"/>
        <w:ind w:firstLine="284"/>
        <w:jc w:val="both"/>
        <w:rPr>
          <w:rFonts w:ascii="Times New Roman" w:hAnsi="Times New Roman" w:cs="Times New Roman"/>
          <w:sz w:val="12"/>
          <w:szCs w:val="12"/>
        </w:rPr>
      </w:pPr>
    </w:p>
    <w:p w14:paraId="66C43D25" w14:textId="4B76C198" w:rsidR="00BC4DDF" w:rsidRPr="00BC4DDF" w:rsidRDefault="00BC4DDF" w:rsidP="00BC4DD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Положение </w:t>
      </w:r>
      <w:r w:rsidRPr="00BC4DDF">
        <w:rPr>
          <w:rFonts w:ascii="Times New Roman" w:hAnsi="Times New Roman" w:cs="Times New Roman"/>
          <w:sz w:val="12"/>
          <w:szCs w:val="12"/>
        </w:rPr>
        <w:t>о составе, порядке подготовки генерального плана сельского поселения Верхняя Орлянка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116AA224"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 xml:space="preserve"> </w:t>
      </w:r>
    </w:p>
    <w:p w14:paraId="6425086E" w14:textId="02FD5BD7" w:rsidR="00BC4DDF" w:rsidRPr="00BC4DDF" w:rsidRDefault="00BC4DDF" w:rsidP="00BC4DD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1. </w:t>
      </w:r>
      <w:r w:rsidRPr="00BC4DDF">
        <w:rPr>
          <w:rFonts w:ascii="Times New Roman" w:hAnsi="Times New Roman" w:cs="Times New Roman"/>
          <w:sz w:val="12"/>
          <w:szCs w:val="12"/>
        </w:rPr>
        <w:t>Общие положения.</w:t>
      </w:r>
    </w:p>
    <w:p w14:paraId="7BC148BC"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1.1. Настоящее Положение разработано в соответствии со статьями 9, 18, 23, 24, 25, 26 Градостроительного кодекса Российской Федерации (далее -ГрК РФ), и определяет:</w:t>
      </w:r>
    </w:p>
    <w:p w14:paraId="41106043" w14:textId="4CB907D8"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 состав, порядок подготовки Генерального плана сельского поселения Верхняя Орлянка;</w:t>
      </w:r>
    </w:p>
    <w:p w14:paraId="2C49CFDF" w14:textId="716EC0E9"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2) порядок подготовки изменений и внесения их в Генеральный план сельского поселения Верхняя Орлянка;</w:t>
      </w:r>
    </w:p>
    <w:p w14:paraId="26B85636"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1.2. Генеральный план сельского поселения Верхняя Орлянка; (далее - Генеральный план) является документом территориального планирования сельского поселения, направленным на определение назначения территорий сельского поселения исходя из совокупности социальных, экономических, экологических и иных факторов.</w:t>
      </w:r>
    </w:p>
    <w:p w14:paraId="08D011F0"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1.3. Целью разработки Генерального плана является обеспечение на основе территориального планирования:</w:t>
      </w:r>
    </w:p>
    <w:p w14:paraId="314CE022" w14:textId="299374C6"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 устойчивого развития территорий и создание благоприятной среды жизнедеятельности;</w:t>
      </w:r>
    </w:p>
    <w:p w14:paraId="6D3F37D0" w14:textId="40EB9A83"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2) сбалансированного учета природных, экологических, экономических, социальных и иных факторов;</w:t>
      </w:r>
    </w:p>
    <w:p w14:paraId="2D4D20FF" w14:textId="54663786"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lastRenderedPageBreak/>
        <w:t>3) развития инженерной, транспортной и социальной инфраструктур;</w:t>
      </w:r>
    </w:p>
    <w:p w14:paraId="02F7A8FD" w14:textId="18F399F6"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4) учета интересов граждан и их объединений;</w:t>
      </w:r>
    </w:p>
    <w:p w14:paraId="721A96EC" w14:textId="706D029E"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5) регулирования и стимулирования инвестиционной деятельности.</w:t>
      </w:r>
    </w:p>
    <w:p w14:paraId="011CD19A"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1.4. Генеральный план является обязательным документом для органов государственной власти, местного самоуправления при принятии ими решений и реализации этих решений.</w:t>
      </w:r>
    </w:p>
    <w:p w14:paraId="49A1C0B6"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1.5. Генеральный план является документом постоянного действия, если в решении о его утверждении не установлено иное.</w:t>
      </w:r>
    </w:p>
    <w:p w14:paraId="5D6ACFB2"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1.6. Подготовка Генерального плана осуществляется применительно ко всей территории сельского поселения.</w:t>
      </w:r>
    </w:p>
    <w:p w14:paraId="65AED334"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1.7. В Генеральный план могут вноситься изменения по мере необходимости.</w:t>
      </w:r>
    </w:p>
    <w:p w14:paraId="7EE94F2C"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1.8. Объектом мониторинга является фактическое и планируемое использование территории сельского поселения Верхняя Орлянка муниципального района Сергиевский Самарской области.</w:t>
      </w:r>
    </w:p>
    <w:p w14:paraId="578F50A8"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1.9. Мониторинг осуществляется путем сбора, систематизации и анализа сведений о показателях реализации генерального плана сельского поселения Верхняя Орлянка муниципального района Сергиевский Самарской области.</w:t>
      </w:r>
    </w:p>
    <w:p w14:paraId="301618AB"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1.10. Целью осуществления мониторинга является оценка градостроительного развития сельского поселения Верхняя Орлянка муниципального района Сергиевский Самарской области для реализации генерального плана сельского поселения Верхняя Орлянка муниципального района Сергиевский Самарской области для определения необходимости его корректировки и (или) внесения изменений в генеральный план сельского поселения Верхняя Орлянка муниципального района Сергиевский Самарской области.</w:t>
      </w:r>
    </w:p>
    <w:p w14:paraId="5ABD3794"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1.11. Мониторинг осуществляется посредством выполнения информационных, аналитических, методических, технических работ, а также работ по подготовке предложений о совершенствовании и корректировке хода реализации генерального плана сельского поселения Верхняя Орлянка муниципального района Сергиевский Самарской области.</w:t>
      </w:r>
    </w:p>
    <w:p w14:paraId="280A1257"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1.12. Мониторинг осуществляется Администрацией сельского поселения Верхняя Орлянка муниципального района Сергиевский Самарской области, которая подготавливает и утверждает отчет о реализации генерального плана сельского поселения Верхняя Орлянка муниципального района Сергиевский Самарской области не позднее 1 марта текущего года, следующего за отчетным.</w:t>
      </w:r>
    </w:p>
    <w:p w14:paraId="256E6AD3"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1.13. Реализация Генерального плана осуществляется в порядке, предусмотренном статьей 26 ГрК РФ.</w:t>
      </w:r>
    </w:p>
    <w:p w14:paraId="1804E49D"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1.14. Реализация документов территориального планирования осуществляется путем:</w:t>
      </w:r>
    </w:p>
    <w:p w14:paraId="0EC32B36"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 подготовки и утверждения документации по планировке территории в соответствии с документами территориального планирования;</w:t>
      </w:r>
    </w:p>
    <w:p w14:paraId="705D77BA"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4CC714DA"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14:paraId="0C77D9D2"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1.15.  Реализация генерального плана поселения, осуществляется путем выполнения мероприятий, которые предусмотрены программами, утвержденными администрацией поселения, и реализуемыми за счет средств местного бюджета, или нормативными правовыми актами администрации поселения, или в установленном администрацией поселения, порядке решениями главных распорядителей средств местного бюджета, программой комплексного развития систем коммунальной инфраструктуры поселения, программой комплексного развития транспортной инфраструктуры поселения,  программой комплексного развития социальной инфраструктуры поселения, и (при наличии) инвестиционной программой организаций коммунального комплекса.</w:t>
      </w:r>
    </w:p>
    <w:p w14:paraId="6CEC12F8"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1.16. Программа комплексного развития систем коммунальной инфраструктуры поселения, программа комплексного развития транспортной инфраструктуры поселения,  программа комплексного развития социальной инфраструктуры поселений, разрабатываются органами местного самоуправления поселения, и подлежат утверждению органами местного самоуправления таких поселений, в шестимесячный срок с даты утверждения генеральных планов соответствующих поселений. В случае принятия собранием представителей сельского поселения предусмотренного частью 6 статьи 18 Гр Кодекса РФ решения об отсутствии необходимости подготовки его генерального плана программа комплексного развития такого сельского поселения разработке и утверждению не подлежит.</w:t>
      </w:r>
    </w:p>
    <w:p w14:paraId="37A0B173"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1.17. Программа комплексного развития систем коммунальной инфраструктуры поселения,  программа комплексного развития транспортной инфраструктуры поселения, программа комплексного развития социальной инфраструктуры поселения, содержат графики выполнения мероприятий, предусмотренных указанными программами.</w:t>
      </w:r>
    </w:p>
    <w:p w14:paraId="2AC45E46"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1.18. Проекты программы комплексного развития систем коммунальной инфраструктуры поселения, программы комплексного развития транспортной инфраструктуры поселения, программы комплексного развития социальной инфраструктуры поселения, подлежат размещению на официальном сайте администрации муниципального района Сергиевский в информационно-телекоммуникационной сети "Интернет"  и опубликованию в порядке, установленном Уставом, не менее чем за тридцать дней до их утверждения.</w:t>
      </w:r>
    </w:p>
    <w:p w14:paraId="4A616092"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1.19. В случае, если в генеральный план поселения, внесены изменения, предусматривающие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программу комплексного развития систем коммунальной инфраструктуры поселения,  программу комплексного развития транспортной инфраструктуры поселения,  программу комплексного развития социальной инфраструктуры поселения, данные программы подлежат приведению в соответствие с генеральным планом поселения, в трехмесячный срок с даты внесения соответствующих изменений в генеральные планы поселений.</w:t>
      </w:r>
    </w:p>
    <w:p w14:paraId="14C2A346"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1.20.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или в случае внесения в документы территориального планирования изменений в части размещения объектов федерального значения, объектов регионального значения, объектов местного значения такие программы и решения подлежат приведению в соответствие с документами территориального планирования в двухмесячный срок соответственно с даты их утверждения, даты внесения в них изменений.</w:t>
      </w:r>
    </w:p>
    <w:p w14:paraId="09FE6CEE"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1.21.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в указанные документы территориального планирования в пятимесячный срок с даты утверждения таких программ и принятия таких решений вносятся соответствующие изменения.</w:t>
      </w:r>
    </w:p>
    <w:p w14:paraId="00A5984B" w14:textId="77777777" w:rsidR="00BC4DDF" w:rsidRPr="00BC4DDF" w:rsidRDefault="00BC4DDF" w:rsidP="00BC4DDF">
      <w:pPr>
        <w:spacing w:after="0" w:line="240" w:lineRule="auto"/>
        <w:ind w:firstLine="284"/>
        <w:jc w:val="both"/>
        <w:rPr>
          <w:rFonts w:ascii="Times New Roman" w:hAnsi="Times New Roman" w:cs="Times New Roman"/>
          <w:sz w:val="12"/>
          <w:szCs w:val="12"/>
        </w:rPr>
      </w:pPr>
    </w:p>
    <w:p w14:paraId="2A8380B8" w14:textId="4113B5C9" w:rsidR="00BC4DDF" w:rsidRPr="00BC4DDF" w:rsidRDefault="00BC4DDF" w:rsidP="00BC4DD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2. </w:t>
      </w:r>
      <w:r w:rsidRPr="00BC4DDF">
        <w:rPr>
          <w:rFonts w:ascii="Times New Roman" w:hAnsi="Times New Roman" w:cs="Times New Roman"/>
          <w:sz w:val="12"/>
          <w:szCs w:val="12"/>
        </w:rPr>
        <w:t>Состав Генерального плана.</w:t>
      </w:r>
    </w:p>
    <w:p w14:paraId="11EDE472"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lastRenderedPageBreak/>
        <w:t>2.1. Содержание Генерального плана должно соответствовать требованиям статьи 23 ГрК РФ. Генеральный план состоит из утверждаемой части и материалов по его обоснованию.</w:t>
      </w:r>
    </w:p>
    <w:p w14:paraId="6E619578"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2.2. Утверждаемая часть Генерального плана включает:</w:t>
      </w:r>
    </w:p>
    <w:p w14:paraId="30B0154E"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 положение о территориальном планировании;</w:t>
      </w:r>
    </w:p>
    <w:p w14:paraId="6E2E1CC9"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2) карту планируемого размещения объектов местного значения сельского поселения Заволжье;</w:t>
      </w:r>
    </w:p>
    <w:p w14:paraId="7A1347D9"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3) карту границ населённых пунктов (в том числе границ образуемых населённых пунктов), входящих в состав сельского поселения;</w:t>
      </w:r>
    </w:p>
    <w:p w14:paraId="50B84159"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4) карту функциональных зон сельского поселения.</w:t>
      </w:r>
    </w:p>
    <w:p w14:paraId="47AFD45D"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2.3. Положение о территориальном планировании, содержащееся в генеральном плане, включает в себя:</w:t>
      </w:r>
    </w:p>
    <w:p w14:paraId="3F72D63E"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3391D5ED"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14:paraId="7CC8B0EC"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2.4. На указанных в подпунктах 2 - 4 части 2.2. настоящего порядка картах соответственно отображаются:</w:t>
      </w:r>
    </w:p>
    <w:p w14:paraId="3A38470B"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 планируемые для размещения объекты местного значения сельского поселения, относящиеся к следующим областям:</w:t>
      </w:r>
    </w:p>
    <w:p w14:paraId="1C0A4DD6"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а) электро-, тепло-, газо- и водоснабжение населения, водоотведение;</w:t>
      </w:r>
    </w:p>
    <w:p w14:paraId="5258C03D"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б) автомобильные дороги местного значения;</w:t>
      </w:r>
    </w:p>
    <w:p w14:paraId="31D3D886"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в) физическая культура и массовый спорт, образование, здравоохранение;</w:t>
      </w:r>
    </w:p>
    <w:p w14:paraId="272669E4"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г) иные области в связи с решением вопросов местного значения городского поселения;</w:t>
      </w:r>
    </w:p>
    <w:p w14:paraId="07B9282C"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2) границы населенных пунктов (в том числе границы образуемых населенных пунктов), входящих в состав поселения;</w:t>
      </w:r>
    </w:p>
    <w:p w14:paraId="6546D961"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3)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14:paraId="6A0E3D52"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2.5. К генеральному плану прилагаются материалы по его обоснованию в текстовой форме и в виде карт.</w:t>
      </w:r>
    </w:p>
    <w:p w14:paraId="3F535FE3"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2.6.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требования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7C924CEC"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2.7. К генеральному плану прилагаются материалы по его обоснованию в текстовой форме и в виде карт.</w:t>
      </w:r>
    </w:p>
    <w:p w14:paraId="139DE230"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2.8. Материалы по обоснованию генерального плана в текстовой форме содержат:</w:t>
      </w:r>
    </w:p>
    <w:p w14:paraId="2AFB0702"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 сведения о планах и программах комплексного социально-экономического развития поселения (при их наличии), для реализации которых осуществляется создание объектов местного значения сельского поселения;</w:t>
      </w:r>
    </w:p>
    <w:p w14:paraId="7B489AB6"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14:paraId="2B6420CB"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3) оценку возможного влияния планируемых для размещения объектов местного значения поселения, на комплексное развитие этих территорий;</w:t>
      </w:r>
    </w:p>
    <w:p w14:paraId="3B4ADC25"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4) утвержденные документами территориального планирования Российской Федерации, документами территориального планирования Самарской области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41EC4D76"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5)утвержденные документом территориального планирования муниципального района Сергиевский сведения о видах, назначении и наименованиях планируемых для размещения на территории поселения, входящего в состав муниципального района Сергиевский, объектов местного значения муниципального района Сергиевский,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21646F6D"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6) перечень и характеристику основных факторов риска возникновения чрезвычайных ситуаций природного и техногенного характера;</w:t>
      </w:r>
    </w:p>
    <w:p w14:paraId="25136DFC"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14:paraId="756F17AA" w14:textId="2C31AEFF"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14:paraId="41EBBAA9"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 xml:space="preserve"> 2.9. Материалы по обоснованию генерального плана в виде карт отображают:</w:t>
      </w:r>
    </w:p>
    <w:p w14:paraId="0B64C070" w14:textId="0913315A"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 границы сельского поселения Верхняя Орлянка;</w:t>
      </w:r>
    </w:p>
    <w:p w14:paraId="33373067" w14:textId="4058EC76"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2) границы существующих населенных пунктов, входящих в состав сельского поселения;</w:t>
      </w:r>
    </w:p>
    <w:p w14:paraId="67489D3B" w14:textId="2E744F7F"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3) местоположение существующих и строящихся объектов местного значения сельского поселения;</w:t>
      </w:r>
    </w:p>
    <w:p w14:paraId="67C4DB04" w14:textId="3F1A92CE"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4) особые экономические зоны;</w:t>
      </w:r>
    </w:p>
    <w:p w14:paraId="06130897" w14:textId="797EB03D"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5) особо охраняемые природные территории федерального, регионального, местного значения;</w:t>
      </w:r>
    </w:p>
    <w:p w14:paraId="233D3E0F" w14:textId="0C3C1856"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6) территории объектов культурного наследия;</w:t>
      </w:r>
    </w:p>
    <w:p w14:paraId="7F827793"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7) зоны с особыми условиями использования территорий;</w:t>
      </w:r>
    </w:p>
    <w:p w14:paraId="4B323019" w14:textId="787E5E99"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8) территории, подверженные риску возникновения чрезвычайных ситуаций природного и техногенного характера;</w:t>
      </w:r>
    </w:p>
    <w:p w14:paraId="5F6C05EC"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8.1.) границы лесничеств, лесопарков.</w:t>
      </w:r>
    </w:p>
    <w:p w14:paraId="0D513E8C" w14:textId="6071FDEB"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lastRenderedPageBreak/>
        <w:t xml:space="preserve">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w:t>
      </w:r>
      <w:r>
        <w:rPr>
          <w:rFonts w:ascii="Times New Roman" w:hAnsi="Times New Roman" w:cs="Times New Roman"/>
          <w:sz w:val="12"/>
          <w:szCs w:val="12"/>
        </w:rPr>
        <w:t>значения муниципального района.</w:t>
      </w:r>
    </w:p>
    <w:p w14:paraId="297CE49D" w14:textId="56B5E450" w:rsidR="00BC4DDF" w:rsidRPr="00BC4DDF" w:rsidRDefault="00BC4DDF" w:rsidP="00BC4DDF">
      <w:pPr>
        <w:spacing w:after="0" w:line="240" w:lineRule="auto"/>
        <w:ind w:firstLine="284"/>
        <w:jc w:val="center"/>
        <w:rPr>
          <w:rFonts w:ascii="Times New Roman" w:hAnsi="Times New Roman" w:cs="Times New Roman"/>
          <w:sz w:val="12"/>
          <w:szCs w:val="12"/>
        </w:rPr>
      </w:pPr>
      <w:r w:rsidRPr="00BC4DDF">
        <w:rPr>
          <w:rFonts w:ascii="Times New Roman" w:hAnsi="Times New Roman" w:cs="Times New Roman"/>
          <w:sz w:val="12"/>
          <w:szCs w:val="12"/>
        </w:rPr>
        <w:t>3. Порядок подготовки Генерального плана.</w:t>
      </w:r>
    </w:p>
    <w:p w14:paraId="375B133C"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3.1. Подготовка Генерального плана осуществляется в соответствии с требованиями статьи 24 ГрК РФ.</w:t>
      </w:r>
    </w:p>
    <w:p w14:paraId="3BFDAC9E"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3.2. Решение о подготовке проекта Генерального плана принимает глава сельского поселения Верхняя Орлянка. Подготовка проекта Генерального плана может  осуществляться в соответствии с муниципальным контрактом, заключённым по результатам проведения открытого конкурса.</w:t>
      </w:r>
    </w:p>
    <w:p w14:paraId="0DD3F408" w14:textId="19A9BD35"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3.3. В случае, если для реализации решения о комплексном развитии территории требуется внесение изменений в генеральный план поселения, для подготовки предложений о внесении таких изменений предусмотренное пунктом 3.2. решение не требуется.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17458717"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3.4. Подготовка проекта муниципального контракта на разработку Генерального плана со всеми приложениями, включая техническое задание, для включения в пакет документов конкурсной документации, осуществляется администрацией сельского поселения Верхняя Орлянка;</w:t>
      </w:r>
    </w:p>
    <w:p w14:paraId="615C28F6"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3.5. Техническое задание на разработку проекта Генерального плана содержит следующие основные сведения:</w:t>
      </w:r>
    </w:p>
    <w:p w14:paraId="279C5AA2" w14:textId="102707B3"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 требования к содержанию и форме разрабатываемых материалов, этапы, последовательность и сроки выполнения работ;</w:t>
      </w:r>
    </w:p>
    <w:p w14:paraId="344DB698" w14:textId="445F2403"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2)требования к основным направлениям социально-экономического развития, архитектурно-планировочной и функциональной организации территории, организации инженерно-транспортной инфраструктуры и благоустройству территорий, охране окружающей среды, памятников природы, истории и культуры, инженерно-техническим мероприятиям гражданской обороны;</w:t>
      </w:r>
    </w:p>
    <w:p w14:paraId="2462B279" w14:textId="1FCC4C29"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3) особенности и проблемы развития объектов градостроительного планирования, вызывающие необходимость дополнительных специализированных работ и исследований (особенности природных условий, экологической, социально-экономической, демографической ситуации, развития производственной, социальной, инженерно-транспортной инфраструктуры, охраны историко-культурного и природного наследия и т.п.);</w:t>
      </w:r>
    </w:p>
    <w:p w14:paraId="796589D8" w14:textId="3C5EF3FF"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4)состав и порядок проведения инженерных изысканий (при необходимости);</w:t>
      </w:r>
    </w:p>
    <w:p w14:paraId="47662505" w14:textId="7B927351"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5)требования к учету комплексных программ развития муниципального образования, документов территориального планирования Российской Федерации и Самарской области, региональных и местных нормативов градостроительного проектирования, результатов публичных слушаний по проекту Генерального плана, предложений конкретных лиц;</w:t>
      </w:r>
    </w:p>
    <w:p w14:paraId="34A70CE7" w14:textId="21C343FF"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6) иные сведения, необходимые для разработки Генерального плана.</w:t>
      </w:r>
    </w:p>
    <w:p w14:paraId="07A6DCD4"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3.6. Администрация сельского поселения Верхняя Орлянка, с целью организации разработки проекта Генерального плана выполняет следующие мероприятия:</w:t>
      </w:r>
    </w:p>
    <w:p w14:paraId="27725B80" w14:textId="364BC21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 составляет техническое задание на разработку проекта Генерального плана;</w:t>
      </w:r>
    </w:p>
    <w:p w14:paraId="692D16F6" w14:textId="5B14569E"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2) определяет объем, стоимость и сроки работ по подготовке проекта Генерального плана;</w:t>
      </w:r>
    </w:p>
    <w:p w14:paraId="01D6D6EE" w14:textId="1361CC44"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3) обеспечивает включение финансирования подготовки проекта Генерального плана в проект бюджета сельского поселения Верхняя Орлянка;</w:t>
      </w:r>
    </w:p>
    <w:p w14:paraId="2A0009BB" w14:textId="29E6135D"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4) организовывает подготовку исходных данных для подготовки проекта Генерального плана;</w:t>
      </w:r>
    </w:p>
    <w:p w14:paraId="5E821749" w14:textId="7A819546"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5) осуществляет обеспечение достоверной топографической основой масштабного ряда, указанного в задании на проектирование;</w:t>
      </w:r>
    </w:p>
    <w:p w14:paraId="3FC43FE2" w14:textId="58488B00"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6) сопровождает разработку проекта Генерального плана.</w:t>
      </w:r>
    </w:p>
    <w:p w14:paraId="66D39E4F"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3.7. Администрация сельского поселения Верхняя Орлянка по торгам и инженерным технологиям, выполняет следующие мероприятия:</w:t>
      </w:r>
    </w:p>
    <w:p w14:paraId="5F6D3B67" w14:textId="7209607B"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 обеспечивает размещение муниципального заказа на проведение работ по подготовке проекта Генерального плана путем проведения конкурса, в соответствии с действующим законодательством и муниципальными правовыми актами;</w:t>
      </w:r>
    </w:p>
    <w:p w14:paraId="7C8CBE2C" w14:textId="6CC73495"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2) по результатам размещения муниципального заказа заключает муниципальный контракт с победителем конкурса.</w:t>
      </w:r>
    </w:p>
    <w:p w14:paraId="3E68A36F"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3.8. Для разработки проекта Генерального плана Заказчик предоставляет Подрядчику имеющиеся в администрации исходные данные, необходимые для разработки проекта (при их наличии):</w:t>
      </w:r>
    </w:p>
    <w:p w14:paraId="4F52A021" w14:textId="7B60E48E"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 сведения об изученности объекта территориального планирования (материалы изысканий и исследований различного масштаба и направленности);</w:t>
      </w:r>
    </w:p>
    <w:p w14:paraId="2FD604C8" w14:textId="31393988"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2) перечень ранее выполненных научно-исследовательских, проектных работ, учет которых обязателен при разработке проекта Генерального плана;</w:t>
      </w:r>
    </w:p>
    <w:p w14:paraId="40822A9F" w14:textId="0D682A8C"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3) данные о демографической ситуации и занятости населения;</w:t>
      </w:r>
    </w:p>
    <w:p w14:paraId="5CA9F7EB" w14:textId="4F2D06BC"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4) сведения о социальной, транспортной, инженерной, производственной инфраструктуре;</w:t>
      </w:r>
    </w:p>
    <w:p w14:paraId="7F98CA42" w14:textId="703504F0"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5) материалы топографо-геодезической подосновы соответствующих масштабов, картографические и справочные материалы, материалы инженерно- геологических изысканий;</w:t>
      </w:r>
    </w:p>
    <w:p w14:paraId="239448A7" w14:textId="78A27E6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6) материалы социально-экономических прогнозов развития сельского поселения;</w:t>
      </w:r>
    </w:p>
    <w:p w14:paraId="0AB4001E" w14:textId="3D0B615A"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7) сведения об имеющихся целевых программах и программах социально-экономического развития;</w:t>
      </w:r>
    </w:p>
    <w:p w14:paraId="36754362" w14:textId="0CD824EA"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8) сведения о современном использовании территории и ее экономической оценке;</w:t>
      </w:r>
    </w:p>
    <w:p w14:paraId="4BA6E131" w14:textId="5B0CE346"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9) данные обследования и прогнозов санитарно-гигиенического состояния и экологической ситуации;</w:t>
      </w:r>
    </w:p>
    <w:p w14:paraId="5C19DF6E" w14:textId="1877CC19"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10) данные социологических и социально-экономических обследований;</w:t>
      </w:r>
    </w:p>
    <w:p w14:paraId="679D5580" w14:textId="46DDA27D"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11) историко-архитектурные планы, проекты охраны памятников истории и культуры;</w:t>
      </w:r>
    </w:p>
    <w:p w14:paraId="19E607D6" w14:textId="3FAF7339"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12) регистрационные планы подземных коммуникаций;</w:t>
      </w:r>
    </w:p>
    <w:p w14:paraId="28C76BA5" w14:textId="48E41511"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13) сведения об инвестиционных проектах, рыночной конъюнктуре и финансовом обеспечении;</w:t>
      </w:r>
    </w:p>
    <w:p w14:paraId="057956B0" w14:textId="71091254"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14) сведения о планах капитального строительства объектов местного значения на проектируемой территории;</w:t>
      </w:r>
    </w:p>
    <w:p w14:paraId="1AFF44D4" w14:textId="0411029A"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15) иную информацию, требования к которой содержатся в задании на подготовку проекта Генерального плана.</w:t>
      </w:r>
    </w:p>
    <w:p w14:paraId="4E0036E8"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3.9. Сбор остальных исходных данных, необходимых для разработки проекта Подрядчик осуществляет самостоятельно.</w:t>
      </w:r>
    </w:p>
    <w:p w14:paraId="79473D77"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3.10. Подрядчик в сроки, установленные муниципальным контрактом, предоставляет Заказчику подготовленный проект Генерального плана для согласования, опубликования, утверждения в порядке, установленном ГрК РФ.</w:t>
      </w:r>
    </w:p>
    <w:p w14:paraId="3D0E009B"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 xml:space="preserve">3.11. Органы местного самоуправления, организации, принявшие, утвердившие, выдавшие документы, материалы, которые подлежат размещению в государственных информационных системах обеспечения градостроительной деятельности (за исключением заключений экспертизы проектной документации и (или) результатов инженерных изысканий, заключений органов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заключений органа федерального государственного экологического надзора) или сведения о которых подлежат размещению в государственных информационныхсистемах обеспечения градостроительной деятельности, в течение пяти рабочих дней со дня принятия, утверждения, выдачи указанных документов, материалов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соответствующие документы, материалы, сведения о документах, материалах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w:t>
      </w:r>
      <w:r w:rsidRPr="00BC4DDF">
        <w:rPr>
          <w:rFonts w:ascii="Times New Roman" w:hAnsi="Times New Roman" w:cs="Times New Roman"/>
          <w:sz w:val="12"/>
          <w:szCs w:val="12"/>
        </w:rPr>
        <w:lastRenderedPageBreak/>
        <w:t>муниципальных образований, применительно к территориям которых принимаются, утверждаются, выдаются указанные документы, материалы, за исключением случаев, предусмотренных частями 2.1 и 3 статьи 57 ГрК РФ. Заключения органов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заключения органа федерального государственного экологического надзора направляются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одновременно с разрешением на ввод объекта в эксплуатацию. Органы государственной власти, органы местного самоуправления, физические и юридические лица, обеспечившие выполнение инженерных изысканий, необходимых для подготовки документации по планировке территории, застройщик, лицо, получившее в соответствии с Земельным кодексом Российской Федерации разрешение на использование земель или земельного участка, находящихся в государственной или муниципальной собственности, для выполнения инженерных изысканий, обеспечившие выполнение инженерных изысканий для подготовки проектной документации объектов капитального строительства, в срок не более чем один месяц со дня выполнения указанных инженерных изысканий направляют материалы и результаты инженерных изысканий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применительно к территориям которых выполнены инженерные изыскания. Органы государственной власти субъектов Российской Федерации, органы местного самоуправления муниципальных образований, уполномоченные на ведение государственных информационных систем обеспечения градостроительной деятельности, в течение пяти рабочих дней со дня получения соответствующих документов, материалов, сведений о документах, материалах обеспечивают их размещение в государственных информационных системах обеспечения градостроительной деятельности.</w:t>
      </w:r>
    </w:p>
    <w:p w14:paraId="5D3A163F"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3.12.Проект Генерального плана подлежит размещению в федеральной государственной информационной системе территориального планирования (ФГИС ТП), в порядке, установленном статьёй 57.1 ГрК РФ.</w:t>
      </w:r>
    </w:p>
    <w:p w14:paraId="187443DC"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3.13. Согласование проекта Генерального плана осуществляет администрация сельского поселения Верхняя Орлянка, в порядке, установленном статьей 25 ГрК РФ.</w:t>
      </w:r>
    </w:p>
    <w:p w14:paraId="3F5C01A6"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3.14. Согласование проекта генерального плана с уполномоченным федеральным органом исполнительной власти, высшим исполнительным органом государственной власти субъекта Российской Федерации, в границах которого находится поселение органами местного самоуправления муниципальных образований, имеющих общую границу с поселением, органами местного самоуправления муниципального района, в границах которого находится поселение, осуществляется в двухмесячный срок (за исключением случая, предусмотренного пунктом 3.15.)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территориального планирования.</w:t>
      </w:r>
    </w:p>
    <w:p w14:paraId="47B81605"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3.15. Изменения в утвержденный генеральный план подлежат согласованию с органами государственной власти и органами местного самоуправления, указанными в пункте 3.14 в срок, не превышающий одного месяца со дня поступления в указанные органы уведомления об обеспечении доступа к проекту документа о внесении изменений в генеральный план и материалам по его обоснованию в информационной системе территориального планирования, в следующих случаях:</w:t>
      </w:r>
    </w:p>
    <w:p w14:paraId="7C319A0D"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 внесение изменений, предусмотренных частью 7 статьи 26 Гр Кодекса РФ;</w:t>
      </w:r>
    </w:p>
    <w:p w14:paraId="15EFD591"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2) внесение изменений в части реконструкции объектов капитального строительства местного значения поселения,  размещение которых предусмотрено утвержденным генеральным планом поселения;</w:t>
      </w:r>
    </w:p>
    <w:p w14:paraId="2CE0E46F"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3) внесение изменений в части приведения утвержденного генерального плана поселения в соответствие с утвержденными документами территориального планирования Российской Федерации, утвержденными документами территориального планирования двух и более субъектов Российской Федерации, утвержденными документами территориального планирования субъекта Российской Федерации.</w:t>
      </w:r>
    </w:p>
    <w:p w14:paraId="4AA8381C"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3.16. В случаях, не предусмотренных пунктом 3.15., изменения в утвержденный генеральный план подлежат согласованию в срок, не превышающий двух месяцев со дня поступления уведомления об обеспечении доступа к проекту документа о внесении изменений в генеральный план и материалам по его обоснованию в информационной системе территориального планирования в органы государственной власти и органы местного самоуправления, указанные в пункте 6.12.</w:t>
      </w:r>
    </w:p>
    <w:p w14:paraId="327D7672"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3.17. После истечения сроков, установленных пунктами 3.14. – 3.16. для согласования проекта генерального плана, подготовка заключений на данный проект не осуществляется, он считается согласованным с органами, указанными в пункте 3.14.</w:t>
      </w:r>
    </w:p>
    <w:p w14:paraId="1235B8F3"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3.18. Заключения на проект генерального плана могут содержать положения о согласии с таким проектом или несогласии с таким проектом с обоснованием причин такого решения. В случае поступления от одного или нескольких указанных в пункте 3.14. органов заключений, содержащих положения о несогласии с проектом генерального плана с обоснованием принятого решения, глава поселения в течение пятнадцати дней со дня истечения установленного срока согласования проекта генерального плана принимают решение о создании согласительной комиссии. Максимальный срок работы согласительной комиссии не может превышать два месяца.</w:t>
      </w:r>
    </w:p>
    <w:p w14:paraId="32050B55"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3.19. Придание утверждаемой части Генерального плана общедоступного и компактного вида для размещения в средствах массовой информации местного уровня и в сети "Интернет" осуществляется Подрядчиком к сроку, установленному календарным графиком работ. При этом документы подвергаются определенным изменениям, генерализации и сокращениям, из них изымается закрытая и ограниченного пользования информация, уменьшаются масштабы изображения на прилагаемых картах и схемах.</w:t>
      </w:r>
    </w:p>
    <w:p w14:paraId="0690998B"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3.20. Проект Генерального плана подлежит обязательному рассмотрению на Общественных обсуждениях или публичных слушаниях, проводимых в соответствии со статьей 28 Градостроительного кодекса Российской Федерации 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Верхняя Орлянка муниципального района Сергиевский Самарской области, утвержденного решением собрания представителей от 01.04.2020 г. № 5.</w:t>
      </w:r>
    </w:p>
    <w:p w14:paraId="745F1EEB"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3.21. Генеральный план утверждается Решением Собрания представителей сельского поселения Верхняя Орлянка муниципального района Сергиевский Самарской области и подлежит опубликованию в установленном порядке.</w:t>
      </w:r>
    </w:p>
    <w:p w14:paraId="00320AC5"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3.22. Администрация сельского поселения Верхняя Орлянка в течение семи дней со дня утверждения Генерального плана направляет копии соответствующих документов, подлежащих размещению во ФГИС ТП, МКУ «Управления заказчика-застройщика, архитектуры и градостроительства» муниципального района Сергиевский.</w:t>
      </w:r>
    </w:p>
    <w:p w14:paraId="1AD3E28A"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Копии документов на бумажном или электронном носителе в двухнедельный срок после их утверждения направляются в установленном порядке в Министерство строительства Самарской области.</w:t>
      </w:r>
    </w:p>
    <w:p w14:paraId="069912F8" w14:textId="20EFB754"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3.23. В целях обеспечения устойчивого развития территорий путем комплексного решения вопросов территориального планирования в случаях, предусмотренных ч. 1 статьи 27 ГрК РФ, может осуществляться совместная подготовка проектов документов</w:t>
      </w:r>
      <w:r>
        <w:rPr>
          <w:rFonts w:ascii="Times New Roman" w:hAnsi="Times New Roman" w:cs="Times New Roman"/>
          <w:sz w:val="12"/>
          <w:szCs w:val="12"/>
        </w:rPr>
        <w:t xml:space="preserve"> территориального планирования.</w:t>
      </w:r>
    </w:p>
    <w:p w14:paraId="7EEF1B95" w14:textId="2758D601" w:rsidR="00BC4DDF" w:rsidRPr="00BC4DDF" w:rsidRDefault="00BC4DDF" w:rsidP="00BC4DD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4. </w:t>
      </w:r>
      <w:r w:rsidRPr="00BC4DDF">
        <w:rPr>
          <w:rFonts w:ascii="Times New Roman" w:hAnsi="Times New Roman" w:cs="Times New Roman"/>
          <w:sz w:val="12"/>
          <w:szCs w:val="12"/>
        </w:rPr>
        <w:t>Порядок подготовки и внесения изменений в Генеральный план</w:t>
      </w:r>
    </w:p>
    <w:p w14:paraId="36021BC4"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4.1. Подготовка изменений в Генеральный план и внесение их осуществляется в соответствии со статьёй 24 ГрК РФ, в порядке, согласно разделу 3 настоящего Положения.</w:t>
      </w:r>
    </w:p>
    <w:p w14:paraId="09EFF2C4"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4.2. Основаниями для принятия главой сельского поселения Верхняя Орлянка решения о подготовке изменений в Генеральный план являются:</w:t>
      </w:r>
    </w:p>
    <w:p w14:paraId="55410465" w14:textId="1616A6FA"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lastRenderedPageBreak/>
        <w:t>1) несоответствие Генерального плана схеме территориального планирования Российской Федерации, схемам территориального планирования сельского поселения, схеме территориального планирования муниципального района Сергиевский Самарской области;</w:t>
      </w:r>
    </w:p>
    <w:p w14:paraId="3A528390" w14:textId="7E108AA6"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2)Органы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сельского поселения с предложениями о внесении изменений в генеральный план.</w:t>
      </w:r>
    </w:p>
    <w:p w14:paraId="0A8E023C" w14:textId="5BA40D98"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3) иные основания.</w:t>
      </w:r>
    </w:p>
    <w:p w14:paraId="04F85FE3"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4.3. Основаниями для рассмотрения вопроса о внесении изменений в Генеральный план сельского поселения Верхняя Орлянка являются:</w:t>
      </w:r>
    </w:p>
    <w:p w14:paraId="478341C2" w14:textId="3FAA73D5"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 несоответствие Генерального плана схемам территориального планирования Российской Федерации, схемам территориального планирования сельского поселения, схеме территориального планирования муниципального района Сергиевский Самарской области;</w:t>
      </w:r>
    </w:p>
    <w:p w14:paraId="117E9575" w14:textId="092A96A3"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 поступление предложений об изменении границ населённых пунктов, входящих в состав сельского поселения;</w:t>
      </w:r>
    </w:p>
    <w:p w14:paraId="40386526" w14:textId="41E1A00A"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 поступление предложений о подготовке документации по планировке территории, которое повлечет изменение границ и (или) параметров функциональных зон, отображенных на соответствующей карте в составе Генерального плана;</w:t>
      </w:r>
    </w:p>
    <w:p w14:paraId="4E8D2CC2" w14:textId="07C57BA6"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 размещение на территории городского поселения объектов федерального, регионального и местного значения, не отображенных на картах в составе Генерального плана;</w:t>
      </w:r>
    </w:p>
    <w:p w14:paraId="18FAF308" w14:textId="3E2544E1"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 иные основания, влекущие необходимость внесения изменений в положения о территориальном планировании и карты, содержащиеся в Генеральном плане.</w:t>
      </w:r>
    </w:p>
    <w:p w14:paraId="6E4A4A9A"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4.4. С предложениями о внесении изменений в Генеральный план сельского поселения вправе обращаться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w:t>
      </w:r>
    </w:p>
    <w:p w14:paraId="331CE7D6"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К обращению с предложениями о внесении изменений в Генеральный план должны прилагаться документы, обосновывающие необходимость внесения изменений в Генеральный план сельского поселения Верхняя Орлянка.</w:t>
      </w:r>
    </w:p>
    <w:p w14:paraId="76F6DA2D"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4.5. Обращения с предложениями о внесении изменений в Генеральный план направляются в администрацию сельского поселения Верхняя Орлянка на имя главы сельского поселения.</w:t>
      </w:r>
    </w:p>
    <w:p w14:paraId="771CDD97"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4.6. Глава сельского поселения Верхняя Орлянка принимает решение о подготовке предложений о внесении изменений в Генеральный план или об отклонении предложений о внесении изменений в Генеральный план с указанием причин отклонения предложений и направляет копию такого решения заявителю.</w:t>
      </w:r>
    </w:p>
    <w:p w14:paraId="296DE3C4"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4.7. Подготовка проекта изменений в Генеральный план осуществляется на основании планов и программ комплексного социально-экономического развития сельского поселения Верхняя Орлянка, с учётом программ, принятых в установленном порядке и реализуемых за счёт средств федерального бюджета, бюджета Самарской области,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регионального и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14:paraId="77C79E0E"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Подготовка проекта изменений в Генеральный план осуществляется с учётом положений о территориальном планировании, содержащихся в схемах территориального планирования Российской Федерации, схемах территориального планирования сельского поселения, схеме территориального планирования муниципального района Сергиевский. Подготовка проекта изменений в Генеральный план осуществляется также с учётом региональных и местных нормативов градостроительного проектирования, результатов публичных слушаний по проекту изменений в Генеральный план сельского поселения, а также с учётом предложений заинтересованных лиц.</w:t>
      </w:r>
    </w:p>
    <w:p w14:paraId="400786B5"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4.8. Проект изменений в Генеральный план до его утверждения подлежит обязательному согласованию в порядке, установленном статьей 25 Градостроительного кодекса Российской Федерации.</w:t>
      </w:r>
    </w:p>
    <w:p w14:paraId="7BC79EE6"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4.9. Согласование проекта генерального плана с уполномоченным федеральным органом исполнительной власти, высшим исполнительным органом государственной власти Самарской области, в границах которого находится поселение или городской округ, органами местного самоуправления муниципальных образований, имеющих общую границу с поселением или городским округом, органами местного самоуправления муниципального района, в границах которого находится поселение (в случае подготовки проекта генерального плана поселения), осуществляется в трехмесячный срок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(часть 7  статьи 25 ГрК РФ)</w:t>
      </w:r>
    </w:p>
    <w:p w14:paraId="3427D2E5"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4.10. Заинтересованные лица вправе представить в администрацию сельского поселения Верхняя Орлянка свои предложения по проекту изменений в Генеральный план.</w:t>
      </w:r>
    </w:p>
    <w:p w14:paraId="76D2600C"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4.11. Проект изменений в Генеральный план сельского поселения Верхняя Орлянка подлежит обязательному рассмотрению на публичных слушаниях в порядке, установленном статьей 28 Градостроительного кодекса Российской Федерации, и в соответствии с положениями по организации и проведению публичных слушаний по вопросам градостроительной деятельности.</w:t>
      </w:r>
    </w:p>
    <w:p w14:paraId="7FBBA9C9"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В случае внесения изменений в Генеральный план в отношении части территории сельского поселения Верхняя Орлянка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в отношении которой осуществлялась подготовка указанных изменений.</w:t>
      </w:r>
    </w:p>
    <w:p w14:paraId="5D6D86EB"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Внесение изменений в Генеральный план, предусматривающих изменение границ населённых пунктов в целях жилищного строительства или определения зон рекреационного назначения, осуществляется без проведения публичных слушаний.</w:t>
      </w:r>
    </w:p>
    <w:p w14:paraId="4DDDCBCC"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4.12. Глава сельского поселения Верхняя Орлянка, с учётом заключения о результатах публичных слушаний, принимает решение:</w:t>
      </w:r>
    </w:p>
    <w:p w14:paraId="50E03690"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 о согласии с проектом изменений в Генеральный план и направлении его в Собрание представителей сельского поселения Верхняя Орлянка муниципального района Сергиевский Самарской области;</w:t>
      </w:r>
    </w:p>
    <w:p w14:paraId="449A09E7"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2) об отклонении проекта изменений в Генеральный план и о направлении его на доработку.</w:t>
      </w:r>
    </w:p>
    <w:p w14:paraId="647AC9B8" w14:textId="36D040B5"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Указанные решения принимаются соответствующим постановлением администрации городского поселения, которое подлежит обнародованию на официальном сайте администрации сельского поселения Верхняя Орлянка в сети Интернет.</w:t>
      </w:r>
    </w:p>
    <w:p w14:paraId="559979C6"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4.13. Протоколы публичных слушаний по проекту изменений в Генеральный план сельского поселения Верхняя Орлянка, заключение о результатах таких публичных слушаний являются обязательным приложением к проекту изменений в Генеральный план, направляемому главой сельского поселения Верхняя Орлянка в Собрание представителей сельского поселения Верхняя Орлянка муниципального района Сергиевский Самарской области для утверждения.</w:t>
      </w:r>
    </w:p>
    <w:p w14:paraId="7BE18A47"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4.14. Собрание представителей сельского поселения Верхняя Орлянка муниципального района Сергиевский Самарской области с учётом протоколов публичных слушаний по проекту изменений в Генеральный план сельского поселения Верхняя Орлянка и заключения о результатах таких публичных слушаний принимает решение об утверждении изменений в Генеральный план сельского поселения или об отклонении проекта изменений в Генеральный план сельского поселения Верхняя Орлянка и о направлении его главе сельского поселения Верхняя Орлянка на доработку в соответствии с указанными протоколами и заключением.</w:t>
      </w:r>
    </w:p>
    <w:p w14:paraId="1682AE78"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4.15. Администрация сельского поселения Верхняя Орлянка в течение семи дней со дня утверждения изменений в Генеральный план направляет копии соответствующих документов, подлежащих размещению во ФГИС ТП, в отдел архитектуры и градостроительства Администрации муниципального района Сергиевский.</w:t>
      </w:r>
    </w:p>
    <w:p w14:paraId="2E6C01FE"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lastRenderedPageBreak/>
        <w:t>Копии документов на бумажном или электронном носителе в двухнедельный срок после их утверждения направляются в установленном порядке в Министерство строительства Самарской области.</w:t>
      </w:r>
    </w:p>
    <w:p w14:paraId="2825B339" w14:textId="0BE8F1FA"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4.16.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изменений в Генеральный план, вправе оспорить изменения в Генер</w:t>
      </w:r>
      <w:r>
        <w:rPr>
          <w:rFonts w:ascii="Times New Roman" w:hAnsi="Times New Roman" w:cs="Times New Roman"/>
          <w:sz w:val="12"/>
          <w:szCs w:val="12"/>
        </w:rPr>
        <w:t>альный план в судебном порядке.</w:t>
      </w:r>
    </w:p>
    <w:p w14:paraId="039FCCA5" w14:textId="10CFF6C0" w:rsidR="00BC4DDF" w:rsidRPr="00BC4DDF" w:rsidRDefault="00BC4DDF" w:rsidP="00BC4DDF">
      <w:pPr>
        <w:spacing w:after="0" w:line="240" w:lineRule="auto"/>
        <w:ind w:firstLine="284"/>
        <w:jc w:val="center"/>
        <w:rPr>
          <w:rFonts w:ascii="Times New Roman" w:hAnsi="Times New Roman" w:cs="Times New Roman"/>
          <w:sz w:val="12"/>
          <w:szCs w:val="12"/>
        </w:rPr>
      </w:pPr>
      <w:r w:rsidRPr="00BC4DDF">
        <w:rPr>
          <w:rFonts w:ascii="Times New Roman" w:hAnsi="Times New Roman" w:cs="Times New Roman"/>
          <w:sz w:val="12"/>
          <w:szCs w:val="12"/>
        </w:rPr>
        <w:t>5. Реализация генерального плана поселения</w:t>
      </w:r>
    </w:p>
    <w:p w14:paraId="247A75CA"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5.1. Реализация генерального плана осуществляется путем:</w:t>
      </w:r>
    </w:p>
    <w:p w14:paraId="0905816E"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 подготовки и утверждения документации по планировке территории в соответствии с документами территориального планирования;</w:t>
      </w:r>
    </w:p>
    <w:p w14:paraId="33431188"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2F046D91"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14:paraId="57EC2160"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5.2. Реализация генерального плана осуществляется путем выполнения мероприятий, которые предусмотрены программами, утвержденными администрацией поселения и реализуемыми за счет средств местного бюджета, или нормативными правовыми актами администрации поселения, или в установленном администрацией поселения порядке решениями главного распорядителя (распорядителей) средств местного бюджета, программой комплексного развития систем коммунальной инфраструктуры, программой комплексного развития социальной инфраструктуры, программой комплексного развития транспортной инфраструктуры и (при наличии) инвестиционными программами организаций коммунального комплекса.</w:t>
      </w:r>
    </w:p>
    <w:p w14:paraId="18C94794"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5.3. Подготовка плана реализации генерального плана осуществляется в следующем порядке:</w:t>
      </w:r>
    </w:p>
    <w:p w14:paraId="7CCBBB39"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1) принятие главой поселения решения о разработке проекта плана реализации и определения должностных лиц (структурного подразделения), ответственных за разработку проекта плана реализации;</w:t>
      </w:r>
    </w:p>
    <w:p w14:paraId="2EDA7E55"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2) подготовка проекта плана реализации;</w:t>
      </w:r>
    </w:p>
    <w:p w14:paraId="0F2D49D7" w14:textId="77777777" w:rsidR="00BC4DDF" w:rsidRP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3) утверждение главой поселения плана реализации;</w:t>
      </w:r>
    </w:p>
    <w:p w14:paraId="5776711B" w14:textId="77777777" w:rsidR="00BC4DDF" w:rsidRDefault="00BC4DDF" w:rsidP="00BC4DDF">
      <w:pPr>
        <w:spacing w:after="0" w:line="240" w:lineRule="auto"/>
        <w:ind w:firstLine="284"/>
        <w:jc w:val="both"/>
        <w:rPr>
          <w:rFonts w:ascii="Times New Roman" w:hAnsi="Times New Roman" w:cs="Times New Roman"/>
          <w:sz w:val="12"/>
          <w:szCs w:val="12"/>
        </w:rPr>
      </w:pPr>
      <w:r w:rsidRPr="00BC4DDF">
        <w:rPr>
          <w:rFonts w:ascii="Times New Roman" w:hAnsi="Times New Roman" w:cs="Times New Roman"/>
          <w:sz w:val="12"/>
          <w:szCs w:val="12"/>
        </w:rPr>
        <w:t xml:space="preserve">4) опубликование плана реализации в порядке, установленном для официального опубликования муниципальных правовых актов, и размещение на официальном сайте администрации поселения. </w:t>
      </w:r>
    </w:p>
    <w:p w14:paraId="1539E505" w14:textId="77777777" w:rsidR="00BC4DDF" w:rsidRDefault="00BC4DDF" w:rsidP="00BC4DDF">
      <w:pPr>
        <w:spacing w:after="0" w:line="240" w:lineRule="auto"/>
        <w:ind w:firstLine="284"/>
        <w:jc w:val="both"/>
        <w:rPr>
          <w:rFonts w:ascii="Times New Roman" w:hAnsi="Times New Roman" w:cs="Times New Roman"/>
          <w:sz w:val="12"/>
          <w:szCs w:val="12"/>
        </w:rPr>
      </w:pPr>
    </w:p>
    <w:p w14:paraId="29A3D0A4" w14:textId="77777777" w:rsidR="00CE6B00" w:rsidRPr="00CE6B00" w:rsidRDefault="00CE6B00" w:rsidP="00CE6B00">
      <w:pPr>
        <w:spacing w:after="0" w:line="240" w:lineRule="auto"/>
        <w:ind w:firstLine="284"/>
        <w:jc w:val="center"/>
        <w:rPr>
          <w:rFonts w:ascii="Times New Roman" w:hAnsi="Times New Roman" w:cs="Times New Roman"/>
          <w:sz w:val="12"/>
          <w:szCs w:val="12"/>
        </w:rPr>
      </w:pPr>
      <w:r w:rsidRPr="00CE6B00">
        <w:rPr>
          <w:rFonts w:ascii="Times New Roman" w:hAnsi="Times New Roman" w:cs="Times New Roman"/>
          <w:sz w:val="12"/>
          <w:szCs w:val="12"/>
        </w:rPr>
        <w:t xml:space="preserve">Администрация </w:t>
      </w:r>
    </w:p>
    <w:p w14:paraId="539F76C1" w14:textId="148C7EA3" w:rsidR="00CE6B00" w:rsidRPr="00CE6B00" w:rsidRDefault="00CE6B00" w:rsidP="00CE6B0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CE6B00">
        <w:rPr>
          <w:rFonts w:ascii="Times New Roman" w:hAnsi="Times New Roman" w:cs="Times New Roman"/>
          <w:sz w:val="12"/>
          <w:szCs w:val="12"/>
        </w:rPr>
        <w:t xml:space="preserve">Верхняя Орлянка  </w:t>
      </w:r>
    </w:p>
    <w:p w14:paraId="1BF5B666" w14:textId="6CE2F4C6" w:rsidR="00CE6B00" w:rsidRPr="00CE6B00" w:rsidRDefault="00CE6B00" w:rsidP="00CE6B0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CE6B00">
        <w:rPr>
          <w:rFonts w:ascii="Times New Roman" w:hAnsi="Times New Roman" w:cs="Times New Roman"/>
          <w:sz w:val="12"/>
          <w:szCs w:val="12"/>
        </w:rPr>
        <w:t>Сергиевский</w:t>
      </w:r>
    </w:p>
    <w:p w14:paraId="3C6319EE" w14:textId="77777777" w:rsidR="00CE6B00" w:rsidRPr="00CE6B00" w:rsidRDefault="00CE6B00" w:rsidP="00CE6B00">
      <w:pPr>
        <w:spacing w:after="0" w:line="240" w:lineRule="auto"/>
        <w:ind w:firstLine="284"/>
        <w:jc w:val="center"/>
        <w:rPr>
          <w:rFonts w:ascii="Times New Roman" w:hAnsi="Times New Roman" w:cs="Times New Roman"/>
          <w:sz w:val="12"/>
          <w:szCs w:val="12"/>
        </w:rPr>
      </w:pPr>
      <w:r w:rsidRPr="00CE6B00">
        <w:rPr>
          <w:rFonts w:ascii="Times New Roman" w:hAnsi="Times New Roman" w:cs="Times New Roman"/>
          <w:sz w:val="12"/>
          <w:szCs w:val="12"/>
        </w:rPr>
        <w:t>Самарской области</w:t>
      </w:r>
    </w:p>
    <w:p w14:paraId="40E6A61D" w14:textId="77777777" w:rsidR="00CE6B00" w:rsidRPr="00CE6B00" w:rsidRDefault="00CE6B00" w:rsidP="00CE6B00">
      <w:pPr>
        <w:spacing w:after="0" w:line="240" w:lineRule="auto"/>
        <w:ind w:firstLine="284"/>
        <w:jc w:val="center"/>
        <w:rPr>
          <w:rFonts w:ascii="Times New Roman" w:hAnsi="Times New Roman" w:cs="Times New Roman"/>
          <w:sz w:val="12"/>
          <w:szCs w:val="12"/>
        </w:rPr>
      </w:pPr>
      <w:r w:rsidRPr="00CE6B00">
        <w:rPr>
          <w:rFonts w:ascii="Times New Roman" w:hAnsi="Times New Roman" w:cs="Times New Roman"/>
          <w:sz w:val="12"/>
          <w:szCs w:val="12"/>
        </w:rPr>
        <w:t>ПОСТАНОВЛЕНИЕ</w:t>
      </w:r>
    </w:p>
    <w:p w14:paraId="60770E95" w14:textId="16C9AAEC" w:rsidR="00CE6B00" w:rsidRDefault="00CE6B00" w:rsidP="00CE6B00">
      <w:pPr>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«08»апреля 2022 г.                                                                                                                                                                                                          №</w:t>
      </w:r>
      <w:r w:rsidRPr="00CE6B00">
        <w:rPr>
          <w:rFonts w:ascii="Times New Roman" w:hAnsi="Times New Roman" w:cs="Times New Roman"/>
          <w:sz w:val="12"/>
          <w:szCs w:val="12"/>
        </w:rPr>
        <w:t>9</w:t>
      </w:r>
    </w:p>
    <w:p w14:paraId="5995461A" w14:textId="766219B5" w:rsidR="00CE6B00" w:rsidRPr="00CE6B00" w:rsidRDefault="00CE6B00" w:rsidP="00CE6B00">
      <w:pPr>
        <w:spacing w:after="0" w:line="240" w:lineRule="auto"/>
        <w:ind w:firstLine="284"/>
        <w:jc w:val="center"/>
        <w:rPr>
          <w:rFonts w:ascii="Times New Roman" w:hAnsi="Times New Roman" w:cs="Times New Roman"/>
          <w:sz w:val="12"/>
          <w:szCs w:val="12"/>
        </w:rPr>
      </w:pPr>
      <w:r w:rsidRPr="00CE6B00">
        <w:rPr>
          <w:rFonts w:ascii="Times New Roman" w:hAnsi="Times New Roman" w:cs="Times New Roman"/>
          <w:sz w:val="12"/>
          <w:szCs w:val="12"/>
        </w:rPr>
        <w:t>Об утверждении Порядка подготовки документации по планировке территории, разрабатываемой на основании решений администрации сельского поселения Верхняя Орлянка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4EAF2C4F"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 xml:space="preserve">В соответствии с частью 20 статьи 45 Градостроительного кодекса Российской Федерации, пунктом 20 части 1 статьи 1, частью 3 статьи 14 Федерального закона от 06.10.2003 № 131-ФЗ «Об общих принципах организации местного самоуправления в Российской Федерации», статьей 1 Закона Самарской области от 03.10.2014 № 86-ГД «О закреплении вопросов местного значения за сельскими поселениями Самарской области», Уставом сельского поселения Верхняя Орлянка муниципального района Сергиевский Самарской области, Администрация сельского поселения Верхняя Орлянка муниципального района Сергиевский </w:t>
      </w:r>
    </w:p>
    <w:p w14:paraId="3143BCE0"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ПОСТАНОВЛЯЕТ:</w:t>
      </w:r>
    </w:p>
    <w:p w14:paraId="0EB19F9D"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1. Утвердить:</w:t>
      </w:r>
    </w:p>
    <w:p w14:paraId="4F451364"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1.1. Прилагаемый Порядок подготовки документации по планировке территории, разрабатываемой на основании решений администрации сельского поселения Верхняя Орлянка муниципального района Сергиевский Самарской области, и принятия решения об утверждении документации по планировке территории, согласно приложения 1 к настоящему постановлению;</w:t>
      </w:r>
    </w:p>
    <w:p w14:paraId="2805B680"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1.2. Прилагаемый Порядок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 согласно приложения 2 к настоящему постановлению.</w:t>
      </w:r>
    </w:p>
    <w:p w14:paraId="7E3717CD"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 xml:space="preserve">2. Постановление администрации сельского поселения Верхняя Орлянка муниципального района Сергиевский Самарской области «Об утверждении Порядка подготовки документации по планировке территории, разрабатываемой на основании решения Администрации сельского поселения Верхняя Орлянка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документации,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w:t>
      </w:r>
    </w:p>
    <w:p w14:paraId="2299025E"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сети "Интернет".</w:t>
      </w:r>
    </w:p>
    <w:p w14:paraId="74446723" w14:textId="71AEA5C8"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4. Контроль за исполнением настоящего п</w:t>
      </w:r>
      <w:r>
        <w:rPr>
          <w:rFonts w:ascii="Times New Roman" w:hAnsi="Times New Roman" w:cs="Times New Roman"/>
          <w:sz w:val="12"/>
          <w:szCs w:val="12"/>
        </w:rPr>
        <w:t>остановления оставляю за собой.</w:t>
      </w:r>
    </w:p>
    <w:p w14:paraId="7F35A3B2" w14:textId="77777777" w:rsidR="00CE6B00" w:rsidRPr="00CE6B00" w:rsidRDefault="00CE6B00" w:rsidP="00CE6B00">
      <w:pPr>
        <w:spacing w:after="0" w:line="240" w:lineRule="auto"/>
        <w:ind w:firstLine="284"/>
        <w:jc w:val="right"/>
        <w:rPr>
          <w:rFonts w:ascii="Times New Roman" w:hAnsi="Times New Roman" w:cs="Times New Roman"/>
          <w:sz w:val="12"/>
          <w:szCs w:val="12"/>
        </w:rPr>
      </w:pPr>
      <w:r w:rsidRPr="00CE6B00">
        <w:rPr>
          <w:rFonts w:ascii="Times New Roman" w:hAnsi="Times New Roman" w:cs="Times New Roman"/>
          <w:sz w:val="12"/>
          <w:szCs w:val="12"/>
        </w:rPr>
        <w:t>Глава сельского поселения Верхняя Орлянка</w:t>
      </w:r>
    </w:p>
    <w:p w14:paraId="47D5D8C7" w14:textId="77777777" w:rsidR="00CE6B00" w:rsidRPr="00CE6B00" w:rsidRDefault="00CE6B00" w:rsidP="00CE6B00">
      <w:pPr>
        <w:spacing w:after="0" w:line="240" w:lineRule="auto"/>
        <w:ind w:firstLine="284"/>
        <w:jc w:val="right"/>
        <w:rPr>
          <w:rFonts w:ascii="Times New Roman" w:hAnsi="Times New Roman" w:cs="Times New Roman"/>
          <w:sz w:val="12"/>
          <w:szCs w:val="12"/>
        </w:rPr>
      </w:pPr>
      <w:r w:rsidRPr="00CE6B00">
        <w:rPr>
          <w:rFonts w:ascii="Times New Roman" w:hAnsi="Times New Roman" w:cs="Times New Roman"/>
          <w:sz w:val="12"/>
          <w:szCs w:val="12"/>
        </w:rPr>
        <w:t>муниципального района Сергиевский</w:t>
      </w:r>
    </w:p>
    <w:p w14:paraId="0A9B1FA7" w14:textId="77777777" w:rsidR="00CE6B00" w:rsidRDefault="00CE6B00" w:rsidP="00CE6B00">
      <w:pPr>
        <w:spacing w:after="0" w:line="240" w:lineRule="auto"/>
        <w:ind w:firstLine="284"/>
        <w:jc w:val="right"/>
        <w:rPr>
          <w:rFonts w:ascii="Times New Roman" w:hAnsi="Times New Roman" w:cs="Times New Roman"/>
          <w:sz w:val="12"/>
          <w:szCs w:val="12"/>
        </w:rPr>
      </w:pPr>
      <w:r w:rsidRPr="00CE6B00">
        <w:rPr>
          <w:rFonts w:ascii="Times New Roman" w:hAnsi="Times New Roman" w:cs="Times New Roman"/>
          <w:sz w:val="12"/>
          <w:szCs w:val="12"/>
        </w:rPr>
        <w:t xml:space="preserve">Самарской области                          </w:t>
      </w:r>
    </w:p>
    <w:p w14:paraId="3DB73646" w14:textId="7C19F965" w:rsidR="00CE6B00" w:rsidRDefault="00CE6B00" w:rsidP="00CE6B00">
      <w:pPr>
        <w:spacing w:after="0" w:line="240" w:lineRule="auto"/>
        <w:ind w:firstLine="284"/>
        <w:jc w:val="right"/>
        <w:rPr>
          <w:rFonts w:ascii="Times New Roman" w:hAnsi="Times New Roman" w:cs="Times New Roman"/>
          <w:sz w:val="12"/>
          <w:szCs w:val="12"/>
        </w:rPr>
      </w:pPr>
      <w:r w:rsidRPr="00CE6B00">
        <w:rPr>
          <w:rFonts w:ascii="Times New Roman" w:hAnsi="Times New Roman" w:cs="Times New Roman"/>
          <w:sz w:val="12"/>
          <w:szCs w:val="12"/>
        </w:rPr>
        <w:t xml:space="preserve">                               </w:t>
      </w:r>
      <w:r>
        <w:rPr>
          <w:rFonts w:ascii="Times New Roman" w:hAnsi="Times New Roman" w:cs="Times New Roman"/>
          <w:sz w:val="12"/>
          <w:szCs w:val="12"/>
        </w:rPr>
        <w:t xml:space="preserve">                  Р.Р.Исмагилов</w:t>
      </w:r>
    </w:p>
    <w:p w14:paraId="0B818C95" w14:textId="77777777" w:rsidR="00CE6B00" w:rsidRPr="00CE6B00" w:rsidRDefault="00CE6B00" w:rsidP="00CE6B00">
      <w:pPr>
        <w:spacing w:after="0" w:line="240" w:lineRule="auto"/>
        <w:ind w:firstLine="284"/>
        <w:jc w:val="right"/>
        <w:rPr>
          <w:rFonts w:ascii="Times New Roman" w:hAnsi="Times New Roman" w:cs="Times New Roman"/>
          <w:sz w:val="12"/>
          <w:szCs w:val="12"/>
        </w:rPr>
      </w:pPr>
    </w:p>
    <w:p w14:paraId="38A9EE87" w14:textId="77777777" w:rsidR="00CE6B00" w:rsidRPr="00CE6B00" w:rsidRDefault="00CE6B00" w:rsidP="00CE6B00">
      <w:pPr>
        <w:spacing w:after="0" w:line="240" w:lineRule="auto"/>
        <w:ind w:firstLine="284"/>
        <w:jc w:val="right"/>
        <w:rPr>
          <w:rFonts w:ascii="Times New Roman" w:hAnsi="Times New Roman" w:cs="Times New Roman"/>
          <w:sz w:val="12"/>
          <w:szCs w:val="12"/>
        </w:rPr>
      </w:pPr>
      <w:r w:rsidRPr="00CE6B00">
        <w:rPr>
          <w:rFonts w:ascii="Times New Roman" w:hAnsi="Times New Roman" w:cs="Times New Roman"/>
          <w:sz w:val="12"/>
          <w:szCs w:val="12"/>
        </w:rPr>
        <w:t>Приложение 1</w:t>
      </w:r>
    </w:p>
    <w:p w14:paraId="6A307560" w14:textId="77777777" w:rsidR="00CE6B00" w:rsidRPr="00CE6B00" w:rsidRDefault="00CE6B00" w:rsidP="00CE6B00">
      <w:pPr>
        <w:spacing w:after="0" w:line="240" w:lineRule="auto"/>
        <w:ind w:firstLine="284"/>
        <w:jc w:val="right"/>
        <w:rPr>
          <w:rFonts w:ascii="Times New Roman" w:hAnsi="Times New Roman" w:cs="Times New Roman"/>
          <w:sz w:val="12"/>
          <w:szCs w:val="12"/>
        </w:rPr>
      </w:pPr>
      <w:r w:rsidRPr="00CE6B00">
        <w:rPr>
          <w:rFonts w:ascii="Times New Roman" w:hAnsi="Times New Roman" w:cs="Times New Roman"/>
          <w:sz w:val="12"/>
          <w:szCs w:val="12"/>
        </w:rPr>
        <w:t>к постановлению администрации</w:t>
      </w:r>
    </w:p>
    <w:p w14:paraId="6013D6E3" w14:textId="77777777" w:rsidR="00CE6B00" w:rsidRPr="00CE6B00" w:rsidRDefault="00CE6B00" w:rsidP="00CE6B00">
      <w:pPr>
        <w:spacing w:after="0" w:line="240" w:lineRule="auto"/>
        <w:ind w:firstLine="284"/>
        <w:jc w:val="right"/>
        <w:rPr>
          <w:rFonts w:ascii="Times New Roman" w:hAnsi="Times New Roman" w:cs="Times New Roman"/>
          <w:sz w:val="12"/>
          <w:szCs w:val="12"/>
        </w:rPr>
      </w:pPr>
      <w:r w:rsidRPr="00CE6B00">
        <w:rPr>
          <w:rFonts w:ascii="Times New Roman" w:hAnsi="Times New Roman" w:cs="Times New Roman"/>
          <w:sz w:val="12"/>
          <w:szCs w:val="12"/>
        </w:rPr>
        <w:t>сельского поселения Верхняя Орлянка</w:t>
      </w:r>
    </w:p>
    <w:p w14:paraId="7427BBB2" w14:textId="77777777" w:rsidR="00CE6B00" w:rsidRPr="00CE6B00" w:rsidRDefault="00CE6B00" w:rsidP="00CE6B00">
      <w:pPr>
        <w:spacing w:after="0" w:line="240" w:lineRule="auto"/>
        <w:ind w:firstLine="284"/>
        <w:jc w:val="right"/>
        <w:rPr>
          <w:rFonts w:ascii="Times New Roman" w:hAnsi="Times New Roman" w:cs="Times New Roman"/>
          <w:sz w:val="12"/>
          <w:szCs w:val="12"/>
        </w:rPr>
      </w:pPr>
      <w:r w:rsidRPr="00CE6B00">
        <w:rPr>
          <w:rFonts w:ascii="Times New Roman" w:hAnsi="Times New Roman" w:cs="Times New Roman"/>
          <w:sz w:val="12"/>
          <w:szCs w:val="12"/>
        </w:rPr>
        <w:t>муниципального района Сергиевский</w:t>
      </w:r>
    </w:p>
    <w:p w14:paraId="335897D2" w14:textId="77777777" w:rsidR="00CE6B00" w:rsidRPr="00CE6B00" w:rsidRDefault="00CE6B00" w:rsidP="00CE6B00">
      <w:pPr>
        <w:spacing w:after="0" w:line="240" w:lineRule="auto"/>
        <w:ind w:firstLine="284"/>
        <w:jc w:val="right"/>
        <w:rPr>
          <w:rFonts w:ascii="Times New Roman" w:hAnsi="Times New Roman" w:cs="Times New Roman"/>
          <w:sz w:val="12"/>
          <w:szCs w:val="12"/>
        </w:rPr>
      </w:pPr>
      <w:r w:rsidRPr="00CE6B00">
        <w:rPr>
          <w:rFonts w:ascii="Times New Roman" w:hAnsi="Times New Roman" w:cs="Times New Roman"/>
          <w:sz w:val="12"/>
          <w:szCs w:val="12"/>
        </w:rPr>
        <w:t>Самарской области</w:t>
      </w:r>
    </w:p>
    <w:p w14:paraId="6F445DF3" w14:textId="64064F24" w:rsidR="00CE6B00" w:rsidRPr="00CE6B00" w:rsidRDefault="00CE6B00" w:rsidP="00CE6B00">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от 08.04.2022 г. №9</w:t>
      </w:r>
    </w:p>
    <w:p w14:paraId="0A80C34C" w14:textId="0F102721" w:rsidR="00CE6B00" w:rsidRPr="00CE6B00" w:rsidRDefault="00CE6B00" w:rsidP="00CE6B00">
      <w:pPr>
        <w:spacing w:after="0" w:line="240" w:lineRule="auto"/>
        <w:ind w:firstLine="284"/>
        <w:jc w:val="center"/>
        <w:rPr>
          <w:rFonts w:ascii="Times New Roman" w:hAnsi="Times New Roman" w:cs="Times New Roman"/>
          <w:sz w:val="12"/>
          <w:szCs w:val="12"/>
        </w:rPr>
      </w:pPr>
      <w:r w:rsidRPr="00CE6B00">
        <w:rPr>
          <w:rFonts w:ascii="Times New Roman" w:hAnsi="Times New Roman" w:cs="Times New Roman"/>
          <w:sz w:val="12"/>
          <w:szCs w:val="12"/>
        </w:rPr>
        <w:t>Порядок подготовки документации по планировке территории, разрабатываемой на основании решений администрации сельского поселения Верхняя Орлянка муниципального района Сергиевский Самарской области, и принятия решения об утверждении документации по планировке территории</w:t>
      </w:r>
    </w:p>
    <w:p w14:paraId="08D0E3D3" w14:textId="1D60364F"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lastRenderedPageBreak/>
        <w:t>1.Настоящий Порядок определяет процедуру подготовки докум</w:t>
      </w:r>
      <w:r>
        <w:rPr>
          <w:rFonts w:ascii="Times New Roman" w:hAnsi="Times New Roman" w:cs="Times New Roman"/>
          <w:sz w:val="12"/>
          <w:szCs w:val="12"/>
        </w:rPr>
        <w:t xml:space="preserve">ентации </w:t>
      </w:r>
      <w:r w:rsidRPr="00CE6B00">
        <w:rPr>
          <w:rFonts w:ascii="Times New Roman" w:hAnsi="Times New Roman" w:cs="Times New Roman"/>
          <w:sz w:val="12"/>
          <w:szCs w:val="12"/>
        </w:rPr>
        <w:t>по планировке территории, подготовка которой осуществляется на основании решений администрации сельского поселения Верхняя Орлянка муниципального района Сергиевский Самарской области, и принятия решения администрацией сельского поселения Верхняя Орлянка муниципального района Сергиевский Самарской области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для размещения объектов местного значения сельского поселения Верхняя Орлянка и иных объектов капитального строительства, размещение которых планируется в границах сельского поселения Верхняя Орлянка (далее соответственно – уполномоченный орган, документация по планировке территории).</w:t>
      </w:r>
    </w:p>
    <w:p w14:paraId="50C0C562"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2.Уполномоченный орган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статьи 45 Градостроительного кодекса, предусматривающей размещение:</w:t>
      </w:r>
    </w:p>
    <w:p w14:paraId="0E610F21"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а) объектов местного значения сельского поселения Верхняя Орлянка в границах поселения (далее – объекты местного значения поселения);</w:t>
      </w:r>
    </w:p>
    <w:p w14:paraId="3C8E2640"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w:t>
      </w:r>
    </w:p>
    <w:p w14:paraId="345E471B"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Верхняя Орлянка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1FDAB931"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3.Уполномоченный орган принимает решение об утверждении документации по планировке территории, подготовленной в том числе лицами, указанными в части 1.1  статьи 45 Градостроительного кодекса Российской Федерации, предусматривающей размещение:</w:t>
      </w:r>
    </w:p>
    <w:p w14:paraId="24FF533C"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а) объектов местного значения поселения в границах поселения;</w:t>
      </w:r>
    </w:p>
    <w:p w14:paraId="7228F4BE"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 с учетом особенностей, указанных в части 5.1 статьи 45 Градостроительного кодекса Российской Федерации.</w:t>
      </w:r>
    </w:p>
    <w:p w14:paraId="284215F6"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Верхняя Орлянка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0A513871"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4.Решение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 случаев, указанных в частях  2 – 4.2, 5.2 статьи 45 Градостроительного кодекса Российской Федерации, либо по собственной инициативе</w:t>
      </w:r>
    </w:p>
    <w:p w14:paraId="68EEF1C2"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14:paraId="31BD8DD9"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5.В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 а также направляет в уполномоченный орган предложение о подготовке документации по планировке территории (Приложение № 3 к настоящему Порядку).</w:t>
      </w:r>
    </w:p>
    <w:p w14:paraId="4FF786A9"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14:paraId="65F5F083"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Рекомендуемая форма проекта задания на разработку документации по планировке территории приведена в приложении №1, правила заполнения указанной формы приведены в приложении №2.</w:t>
      </w:r>
    </w:p>
    <w:p w14:paraId="2718B9BE"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p w14:paraId="7A9A73EE"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6.В заявлении указывается следующая информация:</w:t>
      </w:r>
    </w:p>
    <w:p w14:paraId="125E5D5C"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а) вид разрабатываемой документации по планировке территории;</w:t>
      </w:r>
    </w:p>
    <w:p w14:paraId="49305B7A"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б) вид и наименование объекта капитального строительства;</w:t>
      </w:r>
    </w:p>
    <w:p w14:paraId="5F3234FB"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14:paraId="24275CF9"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г) источник финансирования работ по подготовке документации по планировке территории;</w:t>
      </w:r>
    </w:p>
    <w:p w14:paraId="1526837E"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14:paraId="018F33BF"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7.Проект задания на разработку документации по планировке территории содержит следующие сведения:</w:t>
      </w:r>
    </w:p>
    <w:p w14:paraId="6DC0D7FD"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а) вид разрабатываемой документации по планировке территории;</w:t>
      </w:r>
    </w:p>
    <w:p w14:paraId="1A2AE832"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б) информация об инициаторе;</w:t>
      </w:r>
    </w:p>
    <w:p w14:paraId="7B1A78BD"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 источник финансирования работ по подготовке документации по планировке территории;</w:t>
      </w:r>
    </w:p>
    <w:p w14:paraId="4196DBCD"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г) состав документации по планировке территории;</w:t>
      </w:r>
    </w:p>
    <w:p w14:paraId="537B2C1A"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14:paraId="3757B91D"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е) населенные пункты, поселения в отношении территорий которых осуществляется подготовка документации по планировке территории.</w:t>
      </w:r>
    </w:p>
    <w:p w14:paraId="3B6554F1"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8.В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сельского поселения Верхняя Орлянка предусмотрено в соответствии с законодательством Российской Федерации, наименование такого объекта капитального строительства, а также населенные пункты, поселения, в отношении территорий которых осуществляется подготовка документации по планировке территории, указываются в соответствии с генеральным планом сельского поселения Верхняя Орлянка.</w:t>
      </w:r>
    </w:p>
    <w:p w14:paraId="39787F5D"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 xml:space="preserve">9.Уполномоченный орган в течение пятнадцати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w:t>
      </w:r>
      <w:r w:rsidRPr="00CE6B00">
        <w:rPr>
          <w:rFonts w:ascii="Times New Roman" w:hAnsi="Times New Roman" w:cs="Times New Roman"/>
          <w:sz w:val="12"/>
          <w:szCs w:val="12"/>
        </w:rPr>
        <w:lastRenderedPageBreak/>
        <w:t>подготовки документации по планировке территории), осуществляет проверку их соответствия положениям, предусмотренным пунктами 5 - 8 настоящего порядка,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14:paraId="5EBAD625"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 xml:space="preserve">Решение о подготовке документации по планировке территории представляет собой распорядительный акт уполномоченного органа (постановление), утверждающий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14:paraId="40B62E98"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Решение о подготовке документации по планировке территории содержит сведения:</w:t>
      </w:r>
    </w:p>
    <w:p w14:paraId="28265F4D"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а) о виде документации по планировке территории;</w:t>
      </w:r>
    </w:p>
    <w:p w14:paraId="6322DDE5"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б) о местонахождении территории в отношении которой принято решение о подготовке документации по планировке территории;</w:t>
      </w:r>
    </w:p>
    <w:p w14:paraId="4BA77AA0"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14:paraId="73181D32"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При поступлении письменных предложений за пределами срока, указанного в решении, такие предложения не рассматриваются и возвращаются направившему их лицу.</w:t>
      </w:r>
    </w:p>
    <w:p w14:paraId="7F24F588"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уполномоченного органа в сети «Интернет» (далее – официальный сайт) в разделе «Градостроительство» подразделе «Проекты планировки и межевания территории».</w:t>
      </w:r>
    </w:p>
    <w:p w14:paraId="47EC51AD"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Со дня опубликования решения о подготовке документации по планировке территории физическое или юридическое лицо вправе представить в уполномоченный орган свои предложения о порядке, сроках подготовки и содержании документации по планировке территории.</w:t>
      </w:r>
    </w:p>
    <w:p w14:paraId="500629A5"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10.Уполномоченный орган принимает решение об отказе в подготовке документации по планировке территории в случае, если:</w:t>
      </w:r>
    </w:p>
    <w:p w14:paraId="177889F1"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14:paraId="0650A4B7"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б) планируемый к размещению объект капитального строительства не относится к объектам, предусмотренным пунктом 2 настоящего порядка;</w:t>
      </w:r>
    </w:p>
    <w:p w14:paraId="5ECBC2DE"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14:paraId="49FF95F1"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14:paraId="6D28097A"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д) в генеральном плане сельского поселения Верхняя Орлянка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14:paraId="34007FBD"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14:paraId="1231373A"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05205D14"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з) в иных случаях, установленных федеральным законодательством.</w:t>
      </w:r>
    </w:p>
    <w:p w14:paraId="459F73CD"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11.Лицо,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направляет уведомление о принятом решении главе поселения, применительно к территории принято такое решение.</w:t>
      </w:r>
    </w:p>
    <w:p w14:paraId="112A4768"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12.В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уполномоченным органом (в случае принятия уполномоченным органом решения о подготовке документации по планировке территории по собственной инициативе), инициатором или лицом, указанным в части 1.1 статьи 45 Градостроительного кодекса Российской Федерации, 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14:paraId="1E0222A5"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 власти, осуществляющий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14:paraId="52F7E0D1"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нужд, если проект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
    <w:p w14:paraId="0A7899B4"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 главе поселения,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14:paraId="4FAD57D2"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14:paraId="480EED6D"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14:paraId="7FB75C24"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е) в орган государственной власти или орган местного самоуправления, уполномоченные на утверждение проекта планировки территории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если реконструкция существующих линейного объекта или линейных объектов может осуществляться на основании утвержденного проекта планировки территории в целях планируемых строительства, реконструкции линейного объекта местного значения (за исключением случая, если для реконструкции существующих линейного объекта или линейных объектов не требуется подготовка проекта планировки территории).</w:t>
      </w:r>
    </w:p>
    <w:p w14:paraId="3856C059"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 xml:space="preserve">13.Предметом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w:t>
      </w:r>
      <w:r w:rsidRPr="00CE6B00">
        <w:rPr>
          <w:rFonts w:ascii="Times New Roman" w:hAnsi="Times New Roman" w:cs="Times New Roman"/>
          <w:sz w:val="12"/>
          <w:szCs w:val="12"/>
        </w:rPr>
        <w:lastRenderedPageBreak/>
        <w:t>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14:paraId="731DE621"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w:t>
      </w:r>
    </w:p>
    <w:p w14:paraId="5D126AFC"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б) размещение объекта капитального строительства (за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
    <w:p w14:paraId="269F2E13"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 не допускается в соответствии с законодательством Российской Федерации.</w:t>
      </w:r>
    </w:p>
    <w:p w14:paraId="43B7514A"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14.Предметом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планировки территории границы зон планируемого размещения объектов местного значения.</w:t>
      </w:r>
    </w:p>
    <w:p w14:paraId="6AB65B2C"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Уполномоченный орган отказывает в согласовании документации по планировке территории по следующим основаниям:</w:t>
      </w:r>
    </w:p>
    <w:p w14:paraId="70D49846"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14:paraId="26E2A7D9"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14:paraId="604DF165"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14:paraId="2932870F"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15.Предметами согласования документации по планировке территории с главой поселения, указанным в подпункте «в» пункта 12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w:t>
      </w:r>
    </w:p>
    <w:p w14:paraId="12741C59"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Глава поселения отказывает в согласовании документации по планировке территории по следующим основаниям:</w:t>
      </w:r>
    </w:p>
    <w:p w14:paraId="0B704A44"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14:paraId="6DDDD490"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14:paraId="72308B8D"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16.Предметом согласования документации по планировке территории, указанной в подпункте «д» пункта 12 настоящего порядка, с владельцем автомобильной дороги является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4B668826"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Владельцы автомобильной дороги отказывают в согласовании документации по планировке территории по следующим основаниям:</w:t>
      </w:r>
    </w:p>
    <w:p w14:paraId="3781F13F"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14:paraId="0F10D6C1"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14:paraId="140B6DED"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1584DF56"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17. Предметом согласования проекта планировки территории с органом государственной власти или органом местного самоуправления, указанными в подпункте «е» пункта 12 настоящего Порядка, являются предусмотренные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Орган государственной власти или орган местного самоуправления, указанные в подпункте «е» пункта 12  настоящего Порядка, отказывают в согласовании проекта планировки территории в случае несоответствия границ зон планируемого размещения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требованиям к установлению таких зон, предусмотренным законодательством Российской Федерации.</w:t>
      </w:r>
    </w:p>
    <w:p w14:paraId="2578AF99"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 xml:space="preserve"> 18. Указанные в пункте 12 настоящего порядка органы государственной власти и органы местного самоуправления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пятнадцати дней со дня ее получения.</w:t>
      </w:r>
    </w:p>
    <w:p w14:paraId="21F553C1"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 случае, если по истечении пятнадцати дней с момента поступления в согласующие органы,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14:paraId="5B9ADE6A"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 xml:space="preserve">19.В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 уполномоченным органом решения о подготовке документации по планировке территории по собственной инициативе), инициатор или лицо, указанное части 1.1 статьи 45 Градостроительного кодекса Российской Федерации, дорабатывает документацию по планировке территории с учетом замечаний, изложенных в таком отказе, и повторно направляет ее в соответствующие согласующие органы, владельцам автомобильных дорог, которые представили такой отказ. </w:t>
      </w:r>
    </w:p>
    <w:p w14:paraId="5F537766"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15 рабочих дней со дня ее получения.</w:t>
      </w:r>
    </w:p>
    <w:p w14:paraId="20187DAA"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14:paraId="6699B507"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 xml:space="preserve">20. 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w:t>
      </w:r>
      <w:r w:rsidRPr="00CE6B00">
        <w:rPr>
          <w:rFonts w:ascii="Times New Roman" w:hAnsi="Times New Roman" w:cs="Times New Roman"/>
          <w:sz w:val="12"/>
          <w:szCs w:val="12"/>
        </w:rPr>
        <w:lastRenderedPageBreak/>
        <w:t>автомобильных дорог, повторно отказавших в согласовании документации по планировке территории (далее – обращение), в целях урегулирования разногласий. 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содержащую позицию инициатора или лица, указанного в части 1.1 статьи 45 Градостроительного кодекса Российской Федерации, по каждому из замечаний и ее обоснование. Разрешение разногласий между органами государственной власти, органами местного самоуправления и (или) владельцами автомобильных дорог и принятие решений по вопросам согласования документации по планировке территории, 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14:paraId="31C2B851"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администрацию муниципального района Сергиевский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 также информации о представителях инициатора для включения в состав согласительной комиссии. Утверждение документации по планировке территории в данном случае осуществляется администрацией муниципального района Сергиевский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14:paraId="1625CF0C"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21.Согласованная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14:paraId="4384CE1C"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Документация по планировке территории, согласование которой в соответствии 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14:paraId="58E3DE57"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в отношении территорий которых осуществлялась подготовка документации по планировке территории, и муниципальных районов, осуществляющих ведение государственных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14:paraId="38D58519"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Документация по планировке территории направляется в уполномоченный орган на электронном носителе в формате, позволяющем осуществить ее размещение в государственных информационных системах обеспечения градостроительной деятельности.</w:t>
      </w:r>
    </w:p>
    <w:p w14:paraId="725FF396"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14:paraId="6610A3B9"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22.Уполномоченный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пятнадцати рабочих дней со дня поступления такой документации.</w:t>
      </w:r>
    </w:p>
    <w:p w14:paraId="2765CF25"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По результатам проверки уполномоченный орган принимает решение:</w:t>
      </w:r>
    </w:p>
    <w:p w14:paraId="07C8773E"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а) о проведении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14:paraId="30932CDD"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б) об отклонении документации по планировке территории и направлении ее на доработку в случае ее несоответствия установленным требованиям.</w:t>
      </w:r>
    </w:p>
    <w:p w14:paraId="192CDBA0"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По результатам проверки документации по планировке территории, указанной в части 5.1 статьи 46 Градостроительного кодекса Российской Федерации, принимает решение:</w:t>
      </w:r>
    </w:p>
    <w:p w14:paraId="68F24B96"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а) об утверждении документации по планировке территории;</w:t>
      </w:r>
    </w:p>
    <w:p w14:paraId="324A97C1"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б) отклонении документации по планировке территории и направлении ее на доработку в случае ее несоответствия установленным требованиям.</w:t>
      </w:r>
    </w:p>
    <w:p w14:paraId="72AC8DEB"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60CD6329"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23.Публичные слушания по проекту документации по планировке территории проводятся в порядке, установленном решением собрания представителей сельского поселения Верхняя Орлянка «Об утверждении порядка организации и проведения публичных слушаний по вопросам градостроительной деятельности сельского поселения Верхняя Орлянка муниципального района Сергиевский Самарской области» с учетом требований статьи 5.1, части 11 статьи 46 Градостроительного кодекса Российской Федерации.</w:t>
      </w:r>
    </w:p>
    <w:p w14:paraId="42620039"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24.Уполномоченный орган с учетом протокола публичных слушаний по проекту документации по планировке территории и заключения о результатах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публичных слушаний, а в случае, если в соответствии с Градостроительным кодексом Российской Федерации публичные слушания не проводятся, в течение пятнадцати рабочих дней со дня поступления документации по планировке территории в уполномоченный орган.</w:t>
      </w:r>
    </w:p>
    <w:p w14:paraId="44AF6CDD"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 (постановления).</w:t>
      </w:r>
    </w:p>
    <w:p w14:paraId="18F0322E"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 xml:space="preserve">Утвержденная документация по планировке территории (проекты планировки территории и проекты межевания территории) подлежит официальному опубликованию в газете «Сергиевский вестник» в течение семи дней со дня ее утверждения и размещается на официальном сайте уполномоченного органа в информационно-телекоммуникационной сети «Интернет» (в разделе «Градостроительство» - подраздел «Проекты планировки и межевания территории»). </w:t>
      </w:r>
    </w:p>
    <w:p w14:paraId="51C1C4A9"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Уполномоченный орган в течение семи дней со дня утверждения документации по планировке территории направляет ее главе поселения, применительно к территории которого осуществлялась подготовка такой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 картографии по Самарской области.</w:t>
      </w:r>
    </w:p>
    <w:p w14:paraId="11A258D8"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 xml:space="preserve">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w:t>
      </w:r>
      <w:r w:rsidRPr="00CE6B00">
        <w:rPr>
          <w:rFonts w:ascii="Times New Roman" w:hAnsi="Times New Roman" w:cs="Times New Roman"/>
          <w:sz w:val="12"/>
          <w:szCs w:val="12"/>
        </w:rPr>
        <w:lastRenderedPageBreak/>
        <w:t>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
    <w:p w14:paraId="1C371AF5"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14:paraId="0911DD3C"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 случае отклонения и направления на доработку измененная документация 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затрагивается предмет согласования. Рассмотрение такой документации по планировке территории осуществляется в течение 15 рабочих дней со дня ее получения.</w:t>
      </w:r>
    </w:p>
    <w:p w14:paraId="0D60EB11"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25.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5A269B5A"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26.Внесение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14:paraId="1622C408"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Согласование документации по планировке территории осуществляется применительно к утверждаемым частям.</w:t>
      </w:r>
    </w:p>
    <w:p w14:paraId="4EC735CE"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Публичные слушания проводятся применительно к утверждаемым частям.</w:t>
      </w:r>
    </w:p>
    <w:p w14:paraId="4B6803F1"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Расходы по внесению изменений в утвержденную документацию по планировке территории несет лицо, обратившееся с данными предложениями.</w:t>
      </w:r>
    </w:p>
    <w:p w14:paraId="706C01CD"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27.Особенности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p>
    <w:p w14:paraId="7A8DF9B9"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28.В случае если в течение шести лет со дня утверждения документации по планировке территории, предусматривающей размещение объектов местного значения поселения,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или муниципальных нужд, уполномоченный орган принимает решение о признании документации не подлежащей применению в части определения границ зон планируемого размещения таких объектов.</w:t>
      </w:r>
    </w:p>
    <w:p w14:paraId="33B22FE9" w14:textId="19A25A4F"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 xml:space="preserve">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территории, не подлежащей применению. </w:t>
      </w:r>
    </w:p>
    <w:p w14:paraId="55E4C14E"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 случае, если уполномоченным органом в соответствии со статьей 48 Федерального закона от 06.10.2003 № 131-ФЗ «Об общих принципах местного самоуправления в Российской Федерации» установлено, что документация по планировке территории не соответствует требованиям части 10 статьи 45 Градостроительного кодекса Российской Федерации, уполномоченный орган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Градостроительного кодекса Российской Федерации, принято решение о внесении изменений в такую документацию в целях приведения ее в соответствие действующему законодательству.</w:t>
      </w:r>
    </w:p>
    <w:p w14:paraId="43D8A800"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Указанные решения оформляются путем принятия соответствующего распорядительного акта уполномоченного органа (постановления), который подлежит официальному опубликованию в газете «Сергиевский вестник» в течение трех дней со дня утверждения указанной документации и размещается на официальном уполномоченного органа в информационно-телекоммуникационной сети «Интернет» (в разделе «Градостроительство» - подраздел «Проекты планировки и межевания территории»).</w:t>
      </w:r>
    </w:p>
    <w:p w14:paraId="69B1D998"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Уполномоченный орган в течение семи дней со дня принятия решения направляет указанное решение главе поселения, применительно к территории которого осуществлялась подготовка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 картографии по Самарской области.</w:t>
      </w:r>
    </w:p>
    <w:p w14:paraId="51AED95A" w14:textId="66F59500" w:rsid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Уполномоченный орган в течение двух рабочих дней со дня со дня принятия указанных решений уведомляет в письменной форме инициатора или лицо, указанное в части 1.1 статьи 45 Градостроительного кодекса Российской Федерации, и направляет ему копию соответствующего распорядительного акта.</w:t>
      </w:r>
    </w:p>
    <w:p w14:paraId="68C5EE5A" w14:textId="77777777" w:rsidR="00CE6B00" w:rsidRPr="00D91B5A" w:rsidRDefault="00CE6B00" w:rsidP="00CE6B00">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ПРИЛОЖЕНИЕ №1</w:t>
      </w:r>
    </w:p>
    <w:p w14:paraId="0C55F274" w14:textId="77777777" w:rsidR="00CE6B00" w:rsidRDefault="00CE6B00" w:rsidP="00CE6B00">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к Порядку подготовки документации по планировке территории, </w:t>
      </w:r>
    </w:p>
    <w:p w14:paraId="5842F400" w14:textId="6683FE3C" w:rsidR="00CE6B00" w:rsidRDefault="00CE6B00" w:rsidP="00CE6B00">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разрабатываемой на основании решений администрации сельского поселения </w:t>
      </w:r>
      <w:r w:rsidRPr="00CE6B00">
        <w:rPr>
          <w:rFonts w:ascii="Times New Roman" w:hAnsi="Times New Roman" w:cs="Times New Roman"/>
          <w:sz w:val="12"/>
          <w:szCs w:val="12"/>
        </w:rPr>
        <w:t>Верхняя Орлянка</w:t>
      </w:r>
    </w:p>
    <w:p w14:paraId="1B97961E" w14:textId="77777777" w:rsidR="00CE6B00" w:rsidRDefault="00CE6B00" w:rsidP="00CE6B00">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 муниципального района Сергиевский Самарской области, и принятия решений </w:t>
      </w:r>
    </w:p>
    <w:p w14:paraId="2166C8E1" w14:textId="77777777" w:rsidR="00CE6B00" w:rsidRDefault="00CE6B00" w:rsidP="00CE6B00">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об утверждении документации по планировке территории</w:t>
      </w:r>
    </w:p>
    <w:p w14:paraId="7F351A41" w14:textId="77777777" w:rsidR="00CE6B00" w:rsidRPr="00BF70AA" w:rsidRDefault="00CE6B00" w:rsidP="00CE6B00">
      <w:pPr>
        <w:spacing w:after="0" w:line="240" w:lineRule="auto"/>
        <w:ind w:firstLine="284"/>
        <w:jc w:val="both"/>
        <w:rPr>
          <w:rFonts w:ascii="Times New Roman" w:hAnsi="Times New Roman" w:cs="Times New Roman"/>
          <w:sz w:val="12"/>
          <w:szCs w:val="12"/>
        </w:rPr>
      </w:pPr>
    </w:p>
    <w:tbl>
      <w:tblPr>
        <w:tblW w:w="5000" w:type="pct"/>
        <w:tblLook w:val="0000" w:firstRow="0" w:lastRow="0" w:firstColumn="0" w:lastColumn="0" w:noHBand="0" w:noVBand="0"/>
      </w:tblPr>
      <w:tblGrid>
        <w:gridCol w:w="2413"/>
        <w:gridCol w:w="4147"/>
        <w:gridCol w:w="222"/>
        <w:gridCol w:w="947"/>
      </w:tblGrid>
      <w:tr w:rsidR="00CE6B00" w:rsidRPr="00BF70AA" w14:paraId="699406BB" w14:textId="77777777" w:rsidTr="00C31CBF">
        <w:tc>
          <w:tcPr>
            <w:tcW w:w="1580" w:type="pct"/>
          </w:tcPr>
          <w:p w14:paraId="333D2A7F" w14:textId="77777777" w:rsidR="00CE6B00" w:rsidRPr="00BF70AA" w:rsidRDefault="00CE6B00" w:rsidP="00C31CBF">
            <w:pPr>
              <w:pStyle w:val="afffffffffffffffff5"/>
              <w:rPr>
                <w:rFonts w:ascii="Times New Roman" w:hAnsi="Times New Roman" w:cs="Times New Roman"/>
                <w:sz w:val="12"/>
                <w:szCs w:val="12"/>
              </w:rPr>
            </w:pPr>
          </w:p>
        </w:tc>
        <w:tc>
          <w:tcPr>
            <w:tcW w:w="3420" w:type="pct"/>
            <w:gridSpan w:val="3"/>
          </w:tcPr>
          <w:p w14:paraId="4C941FC8" w14:textId="77777777" w:rsidR="00CE6B00" w:rsidRPr="00BF70AA" w:rsidRDefault="00CE6B00" w:rsidP="00C31CBF">
            <w:pPr>
              <w:pStyle w:val="afffffffffffffffff5"/>
              <w:jc w:val="right"/>
              <w:rPr>
                <w:rFonts w:ascii="Times New Roman" w:hAnsi="Times New Roman" w:cs="Times New Roman"/>
                <w:sz w:val="12"/>
                <w:szCs w:val="12"/>
              </w:rPr>
            </w:pPr>
            <w:r w:rsidRPr="00BF70AA">
              <w:rPr>
                <w:rFonts w:ascii="Times New Roman" w:hAnsi="Times New Roman" w:cs="Times New Roman"/>
                <w:sz w:val="12"/>
                <w:szCs w:val="12"/>
              </w:rPr>
              <w:t>УТВЕРЖДЕНО</w:t>
            </w:r>
          </w:p>
        </w:tc>
      </w:tr>
      <w:tr w:rsidR="00CE6B00" w:rsidRPr="00BF70AA" w14:paraId="38D02723" w14:textId="77777777" w:rsidTr="00C31CBF">
        <w:tc>
          <w:tcPr>
            <w:tcW w:w="1580" w:type="pct"/>
          </w:tcPr>
          <w:p w14:paraId="6ED33449" w14:textId="77777777" w:rsidR="00CE6B00" w:rsidRPr="00BF70AA" w:rsidRDefault="00CE6B00" w:rsidP="00C31CBF">
            <w:pPr>
              <w:pStyle w:val="afffffffffffffffff5"/>
              <w:rPr>
                <w:rFonts w:ascii="Times New Roman" w:hAnsi="Times New Roman" w:cs="Times New Roman"/>
                <w:sz w:val="12"/>
                <w:szCs w:val="12"/>
              </w:rPr>
            </w:pPr>
          </w:p>
        </w:tc>
        <w:tc>
          <w:tcPr>
            <w:tcW w:w="3420" w:type="pct"/>
            <w:gridSpan w:val="3"/>
          </w:tcPr>
          <w:p w14:paraId="3789B421" w14:textId="77777777" w:rsidR="00CE6B00" w:rsidRPr="00BF70AA" w:rsidRDefault="00CE6B00" w:rsidP="00C31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(вид документа органа, уполномоченного на принятие решения о подготовке документации по планировке территории)</w:t>
            </w:r>
          </w:p>
        </w:tc>
      </w:tr>
      <w:tr w:rsidR="00CE6B00" w:rsidRPr="00BF70AA" w14:paraId="09280FFA" w14:textId="77777777" w:rsidTr="00C31CBF">
        <w:tc>
          <w:tcPr>
            <w:tcW w:w="1580" w:type="pct"/>
          </w:tcPr>
          <w:p w14:paraId="247A38B1" w14:textId="77777777" w:rsidR="00CE6B00" w:rsidRPr="00BF70AA" w:rsidRDefault="00CE6B00" w:rsidP="00C31CBF">
            <w:pPr>
              <w:pStyle w:val="afffffffffffffffff5"/>
              <w:rPr>
                <w:rFonts w:ascii="Times New Roman" w:hAnsi="Times New Roman" w:cs="Times New Roman"/>
                <w:sz w:val="12"/>
                <w:szCs w:val="12"/>
              </w:rPr>
            </w:pPr>
          </w:p>
        </w:tc>
        <w:tc>
          <w:tcPr>
            <w:tcW w:w="3420" w:type="pct"/>
            <w:gridSpan w:val="3"/>
          </w:tcPr>
          <w:p w14:paraId="7FDDA302" w14:textId="77777777" w:rsidR="00CE6B00" w:rsidRPr="00BF70AA" w:rsidRDefault="00CE6B00" w:rsidP="00C31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от "__" __________________________20__ г. N ____</w:t>
            </w:r>
          </w:p>
          <w:p w14:paraId="74C37338" w14:textId="77777777" w:rsidR="00CE6B00" w:rsidRPr="00BF70AA" w:rsidRDefault="00CE6B00" w:rsidP="00C31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(дата и номер документа о принятии решения о подготовке документации по планировке территории)</w:t>
            </w:r>
          </w:p>
        </w:tc>
      </w:tr>
      <w:tr w:rsidR="00CE6B00" w:rsidRPr="00BF70AA" w14:paraId="0AF2949C" w14:textId="77777777" w:rsidTr="00C31CBF">
        <w:tc>
          <w:tcPr>
            <w:tcW w:w="1580" w:type="pct"/>
          </w:tcPr>
          <w:p w14:paraId="60F99B32" w14:textId="77777777" w:rsidR="00CE6B00" w:rsidRPr="00BF70AA" w:rsidRDefault="00CE6B00" w:rsidP="00C31CBF">
            <w:pPr>
              <w:pStyle w:val="afffffffffffffffff5"/>
              <w:rPr>
                <w:rFonts w:ascii="Times New Roman" w:hAnsi="Times New Roman" w:cs="Times New Roman"/>
                <w:sz w:val="12"/>
                <w:szCs w:val="12"/>
              </w:rPr>
            </w:pPr>
          </w:p>
        </w:tc>
        <w:tc>
          <w:tcPr>
            <w:tcW w:w="3420" w:type="pct"/>
            <w:gridSpan w:val="3"/>
          </w:tcPr>
          <w:p w14:paraId="62C3C1E7" w14:textId="77777777" w:rsidR="00CE6B00" w:rsidRPr="00BF70AA" w:rsidRDefault="00CE6B00" w:rsidP="00C31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(должность уполномоченного лица органа, уполномоченного на принятие решения о подготовке документации по планировке территории)</w:t>
            </w:r>
          </w:p>
        </w:tc>
      </w:tr>
      <w:tr w:rsidR="00CE6B00" w:rsidRPr="00BF70AA" w14:paraId="1D8E82AA" w14:textId="77777777" w:rsidTr="00C31CBF">
        <w:tc>
          <w:tcPr>
            <w:tcW w:w="1580" w:type="pct"/>
          </w:tcPr>
          <w:p w14:paraId="173BE869" w14:textId="77777777" w:rsidR="00CE6B00" w:rsidRPr="00BF70AA" w:rsidRDefault="00CE6B00" w:rsidP="00C31CBF">
            <w:pPr>
              <w:pStyle w:val="afffffffffffffffff5"/>
              <w:rPr>
                <w:rFonts w:ascii="Times New Roman" w:hAnsi="Times New Roman" w:cs="Times New Roman"/>
                <w:sz w:val="12"/>
                <w:szCs w:val="12"/>
              </w:rPr>
            </w:pPr>
          </w:p>
        </w:tc>
        <w:tc>
          <w:tcPr>
            <w:tcW w:w="2701" w:type="pct"/>
          </w:tcPr>
          <w:p w14:paraId="704FBF69" w14:textId="77777777" w:rsidR="00CE6B00" w:rsidRPr="00BF70AA" w:rsidRDefault="00CE6B00" w:rsidP="00C31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(подпись уполномоченного лица органа, уполномоченного на принятие решения о подготовке документации по планировке территории)</w:t>
            </w:r>
          </w:p>
          <w:p w14:paraId="3E6F12FC" w14:textId="77777777" w:rsidR="00CE6B00" w:rsidRPr="00BF70AA" w:rsidRDefault="00CE6B00" w:rsidP="00C31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М.П.</w:t>
            </w:r>
          </w:p>
        </w:tc>
        <w:tc>
          <w:tcPr>
            <w:tcW w:w="149" w:type="pct"/>
          </w:tcPr>
          <w:p w14:paraId="4638207E" w14:textId="77777777" w:rsidR="00CE6B00" w:rsidRPr="00BF70AA" w:rsidRDefault="00CE6B00" w:rsidP="00C31CBF">
            <w:pPr>
              <w:pStyle w:val="afffffffffffffffff5"/>
              <w:rPr>
                <w:rFonts w:ascii="Times New Roman" w:hAnsi="Times New Roman" w:cs="Times New Roman"/>
                <w:sz w:val="12"/>
                <w:szCs w:val="12"/>
              </w:rPr>
            </w:pPr>
          </w:p>
        </w:tc>
        <w:tc>
          <w:tcPr>
            <w:tcW w:w="571" w:type="pct"/>
          </w:tcPr>
          <w:p w14:paraId="72435E88" w14:textId="77777777" w:rsidR="00CE6B00" w:rsidRPr="00BF70AA" w:rsidRDefault="00CE6B00" w:rsidP="00C31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(расшифровка подписи)</w:t>
            </w:r>
          </w:p>
        </w:tc>
      </w:tr>
    </w:tbl>
    <w:p w14:paraId="7F3785F3" w14:textId="77777777" w:rsidR="00CE6B00" w:rsidRPr="00BF70AA" w:rsidRDefault="00CE6B00" w:rsidP="00CE6B00">
      <w:pPr>
        <w:spacing w:after="0" w:line="240" w:lineRule="auto"/>
        <w:ind w:firstLine="284"/>
        <w:jc w:val="both"/>
        <w:rPr>
          <w:rFonts w:ascii="Times New Roman" w:hAnsi="Times New Roman" w:cs="Times New Roman"/>
          <w:sz w:val="12"/>
          <w:szCs w:val="12"/>
        </w:rPr>
      </w:pPr>
    </w:p>
    <w:p w14:paraId="101AC573" w14:textId="77777777" w:rsidR="00CE6B00" w:rsidRPr="00BF70AA" w:rsidRDefault="00CE6B00" w:rsidP="00CE6B00">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ЗАДАНИЕ</w:t>
      </w:r>
    </w:p>
    <w:p w14:paraId="6E157E27" w14:textId="77777777" w:rsidR="00CE6B00" w:rsidRPr="00BF70AA" w:rsidRDefault="00CE6B00" w:rsidP="00CE6B00">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на разработку документации по планировке территории</w:t>
      </w:r>
    </w:p>
    <w:p w14:paraId="499592E8" w14:textId="77777777" w:rsidR="00CE6B00" w:rsidRPr="00BF70AA" w:rsidRDefault="00CE6B00" w:rsidP="00CE6B00">
      <w:pPr>
        <w:spacing w:after="0" w:line="240" w:lineRule="auto"/>
        <w:ind w:firstLine="284"/>
        <w:jc w:val="both"/>
        <w:rPr>
          <w:rFonts w:ascii="Times New Roman" w:hAnsi="Times New Roman" w:cs="Times New Roman"/>
          <w:sz w:val="12"/>
          <w:szCs w:val="12"/>
        </w:rPr>
      </w:pPr>
    </w:p>
    <w:p w14:paraId="0A31A820" w14:textId="77777777" w:rsidR="00CE6B00" w:rsidRDefault="00CE6B00" w:rsidP="00CE6B00">
      <w:pPr>
        <w:pBdr>
          <w:top w:val="single" w:sz="4" w:space="1" w:color="auto"/>
        </w:pBd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(наименование территории, наименование объекта (объектов) капитального строительства, дл</w:t>
      </w:r>
      <w:r>
        <w:rPr>
          <w:rFonts w:ascii="Times New Roman" w:hAnsi="Times New Roman" w:cs="Times New Roman"/>
          <w:sz w:val="12"/>
          <w:szCs w:val="12"/>
        </w:rPr>
        <w:t xml:space="preserve">я размещения которого (которых) </w:t>
      </w:r>
      <w:r w:rsidRPr="00BF70AA">
        <w:rPr>
          <w:rFonts w:ascii="Times New Roman" w:hAnsi="Times New Roman" w:cs="Times New Roman"/>
          <w:sz w:val="12"/>
          <w:szCs w:val="12"/>
        </w:rPr>
        <w:t>подготавливается документация по планировке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
        <w:gridCol w:w="6517"/>
        <w:gridCol w:w="849"/>
      </w:tblGrid>
      <w:tr w:rsidR="00CE6B00" w:rsidRPr="00BF70AA" w14:paraId="68E30901" w14:textId="77777777" w:rsidTr="001343FA">
        <w:tc>
          <w:tcPr>
            <w:tcW w:w="235" w:type="pct"/>
          </w:tcPr>
          <w:p w14:paraId="2E0B7EEF" w14:textId="77777777" w:rsidR="00CE6B00" w:rsidRPr="00BF70AA" w:rsidRDefault="00CE6B00" w:rsidP="00C31CBF">
            <w:pPr>
              <w:pStyle w:val="afffffffffffffffff5"/>
              <w:rPr>
                <w:rFonts w:ascii="Times New Roman" w:hAnsi="Times New Roman" w:cs="Times New Roman"/>
                <w:sz w:val="12"/>
                <w:szCs w:val="12"/>
              </w:rPr>
            </w:pPr>
          </w:p>
        </w:tc>
        <w:tc>
          <w:tcPr>
            <w:tcW w:w="4216" w:type="pct"/>
          </w:tcPr>
          <w:p w14:paraId="0A117038" w14:textId="77777777" w:rsidR="00CE6B00" w:rsidRPr="00BF70AA" w:rsidRDefault="00CE6B00" w:rsidP="00C31CBF">
            <w:pPr>
              <w:pStyle w:val="affffffffffffffffffc"/>
              <w:rPr>
                <w:rFonts w:ascii="Times New Roman" w:hAnsi="Times New Roman" w:cs="Times New Roman"/>
                <w:sz w:val="12"/>
                <w:szCs w:val="12"/>
              </w:rPr>
            </w:pPr>
            <w:r w:rsidRPr="00BF70AA">
              <w:rPr>
                <w:rFonts w:ascii="Times New Roman" w:hAnsi="Times New Roman" w:cs="Times New Roman"/>
                <w:sz w:val="12"/>
                <w:szCs w:val="12"/>
              </w:rPr>
              <w:t>Наименование позиции</w:t>
            </w:r>
          </w:p>
        </w:tc>
        <w:tc>
          <w:tcPr>
            <w:tcW w:w="549" w:type="pct"/>
          </w:tcPr>
          <w:p w14:paraId="5A0ABC34" w14:textId="77777777" w:rsidR="00CE6B00" w:rsidRPr="00BF70AA" w:rsidRDefault="00CE6B00" w:rsidP="00C31CBF">
            <w:pPr>
              <w:pStyle w:val="affffffffffffffffffc"/>
              <w:rPr>
                <w:rFonts w:ascii="Times New Roman" w:hAnsi="Times New Roman" w:cs="Times New Roman"/>
                <w:sz w:val="12"/>
                <w:szCs w:val="12"/>
              </w:rPr>
            </w:pPr>
            <w:r w:rsidRPr="00BF70AA">
              <w:rPr>
                <w:rFonts w:ascii="Times New Roman" w:hAnsi="Times New Roman" w:cs="Times New Roman"/>
                <w:sz w:val="12"/>
                <w:szCs w:val="12"/>
              </w:rPr>
              <w:t>Содержание</w:t>
            </w:r>
          </w:p>
        </w:tc>
      </w:tr>
      <w:tr w:rsidR="00CE6B00" w:rsidRPr="00BF70AA" w14:paraId="70E6A7EB" w14:textId="77777777" w:rsidTr="001343FA">
        <w:tc>
          <w:tcPr>
            <w:tcW w:w="235" w:type="pct"/>
          </w:tcPr>
          <w:p w14:paraId="68DD5DB4" w14:textId="77777777" w:rsidR="00CE6B00" w:rsidRPr="00BF70AA" w:rsidRDefault="00CE6B00" w:rsidP="00C31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1.</w:t>
            </w:r>
          </w:p>
        </w:tc>
        <w:tc>
          <w:tcPr>
            <w:tcW w:w="4216" w:type="pct"/>
          </w:tcPr>
          <w:p w14:paraId="0F60A347" w14:textId="77777777" w:rsidR="00CE6B00" w:rsidRPr="00BF70AA" w:rsidRDefault="00CE6B00" w:rsidP="00C31CBF">
            <w:pPr>
              <w:pStyle w:val="affffffffffffffffffc"/>
              <w:rPr>
                <w:rFonts w:ascii="Times New Roman" w:hAnsi="Times New Roman" w:cs="Times New Roman"/>
                <w:sz w:val="12"/>
                <w:szCs w:val="12"/>
              </w:rPr>
            </w:pPr>
            <w:r w:rsidRPr="00BF70AA">
              <w:rPr>
                <w:rFonts w:ascii="Times New Roman" w:hAnsi="Times New Roman" w:cs="Times New Roman"/>
                <w:sz w:val="12"/>
                <w:szCs w:val="12"/>
              </w:rPr>
              <w:t>Вид разрабатываемой документации по планировке территории</w:t>
            </w:r>
          </w:p>
        </w:tc>
        <w:tc>
          <w:tcPr>
            <w:tcW w:w="549" w:type="pct"/>
          </w:tcPr>
          <w:p w14:paraId="096488F4" w14:textId="77777777" w:rsidR="00CE6B00" w:rsidRPr="00BF70AA" w:rsidRDefault="00CE6B00" w:rsidP="00C31CBF">
            <w:pPr>
              <w:pStyle w:val="afffffffffffffffff5"/>
              <w:rPr>
                <w:rFonts w:ascii="Times New Roman" w:hAnsi="Times New Roman" w:cs="Times New Roman"/>
                <w:sz w:val="12"/>
                <w:szCs w:val="12"/>
              </w:rPr>
            </w:pPr>
          </w:p>
        </w:tc>
      </w:tr>
      <w:tr w:rsidR="00CE6B00" w:rsidRPr="00BF70AA" w14:paraId="68049C4E" w14:textId="77777777" w:rsidTr="001343FA">
        <w:tc>
          <w:tcPr>
            <w:tcW w:w="235" w:type="pct"/>
          </w:tcPr>
          <w:p w14:paraId="5BC4D3D0" w14:textId="77777777" w:rsidR="00CE6B00" w:rsidRPr="00BF70AA" w:rsidRDefault="00CE6B00" w:rsidP="00C31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lastRenderedPageBreak/>
              <w:t>2.</w:t>
            </w:r>
          </w:p>
        </w:tc>
        <w:tc>
          <w:tcPr>
            <w:tcW w:w="4216" w:type="pct"/>
          </w:tcPr>
          <w:p w14:paraId="28FEACB4" w14:textId="77777777" w:rsidR="00CE6B00" w:rsidRPr="00BF70AA" w:rsidRDefault="00CE6B00" w:rsidP="00C31CBF">
            <w:pPr>
              <w:pStyle w:val="affffffffffffffffffc"/>
              <w:rPr>
                <w:rFonts w:ascii="Times New Roman" w:hAnsi="Times New Roman" w:cs="Times New Roman"/>
                <w:sz w:val="12"/>
                <w:szCs w:val="12"/>
              </w:rPr>
            </w:pPr>
            <w:r w:rsidRPr="00BF70AA">
              <w:rPr>
                <w:rFonts w:ascii="Times New Roman" w:hAnsi="Times New Roman" w:cs="Times New Roman"/>
                <w:sz w:val="12"/>
                <w:szCs w:val="12"/>
              </w:rPr>
              <w:t>Инициатор подготовки документации по планировке территории</w:t>
            </w:r>
          </w:p>
        </w:tc>
        <w:tc>
          <w:tcPr>
            <w:tcW w:w="549" w:type="pct"/>
          </w:tcPr>
          <w:p w14:paraId="4D343C92" w14:textId="77777777" w:rsidR="00CE6B00" w:rsidRPr="00BF70AA" w:rsidRDefault="00CE6B00" w:rsidP="00C31CBF">
            <w:pPr>
              <w:pStyle w:val="afffffffffffffffff5"/>
              <w:rPr>
                <w:rFonts w:ascii="Times New Roman" w:hAnsi="Times New Roman" w:cs="Times New Roman"/>
                <w:sz w:val="12"/>
                <w:szCs w:val="12"/>
              </w:rPr>
            </w:pPr>
          </w:p>
        </w:tc>
      </w:tr>
      <w:tr w:rsidR="00CE6B00" w:rsidRPr="00BF70AA" w14:paraId="2A9B8EEC" w14:textId="77777777" w:rsidTr="001343FA">
        <w:tc>
          <w:tcPr>
            <w:tcW w:w="235" w:type="pct"/>
          </w:tcPr>
          <w:p w14:paraId="13ED526D" w14:textId="77777777" w:rsidR="00CE6B00" w:rsidRPr="00BF70AA" w:rsidRDefault="00CE6B00" w:rsidP="00C31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3.</w:t>
            </w:r>
          </w:p>
        </w:tc>
        <w:tc>
          <w:tcPr>
            <w:tcW w:w="4216" w:type="pct"/>
          </w:tcPr>
          <w:p w14:paraId="127FDD44" w14:textId="77777777" w:rsidR="00CE6B00" w:rsidRPr="00BF70AA" w:rsidRDefault="00CE6B00" w:rsidP="00C31CBF">
            <w:pPr>
              <w:pStyle w:val="affffffffffffffffffc"/>
              <w:rPr>
                <w:rFonts w:ascii="Times New Roman" w:hAnsi="Times New Roman" w:cs="Times New Roman"/>
                <w:sz w:val="12"/>
                <w:szCs w:val="12"/>
              </w:rPr>
            </w:pPr>
            <w:r w:rsidRPr="00BF70AA">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549" w:type="pct"/>
          </w:tcPr>
          <w:p w14:paraId="4E583FFC" w14:textId="77777777" w:rsidR="00CE6B00" w:rsidRPr="00BF70AA" w:rsidRDefault="00CE6B00" w:rsidP="00C31CBF">
            <w:pPr>
              <w:pStyle w:val="afffffffffffffffff5"/>
              <w:rPr>
                <w:rFonts w:ascii="Times New Roman" w:hAnsi="Times New Roman" w:cs="Times New Roman"/>
                <w:sz w:val="12"/>
                <w:szCs w:val="12"/>
              </w:rPr>
            </w:pPr>
          </w:p>
        </w:tc>
      </w:tr>
      <w:tr w:rsidR="00CE6B00" w:rsidRPr="00BF70AA" w14:paraId="05B32A1C" w14:textId="77777777" w:rsidTr="001343FA">
        <w:tc>
          <w:tcPr>
            <w:tcW w:w="235" w:type="pct"/>
          </w:tcPr>
          <w:p w14:paraId="2CC6CE8D" w14:textId="77777777" w:rsidR="00CE6B00" w:rsidRPr="00BF70AA" w:rsidRDefault="00CE6B00" w:rsidP="00C31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4.</w:t>
            </w:r>
          </w:p>
        </w:tc>
        <w:tc>
          <w:tcPr>
            <w:tcW w:w="4216" w:type="pct"/>
          </w:tcPr>
          <w:p w14:paraId="61EEB064" w14:textId="77777777" w:rsidR="00CE6B00" w:rsidRPr="00BF70AA" w:rsidRDefault="00CE6B00" w:rsidP="00C31CBF">
            <w:pPr>
              <w:pStyle w:val="affffffffffffffffffc"/>
              <w:rPr>
                <w:rFonts w:ascii="Times New Roman" w:hAnsi="Times New Roman" w:cs="Times New Roman"/>
                <w:sz w:val="12"/>
                <w:szCs w:val="12"/>
              </w:rPr>
            </w:pPr>
            <w:r w:rsidRPr="00BF70AA">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549" w:type="pct"/>
          </w:tcPr>
          <w:p w14:paraId="1CF1DCDF" w14:textId="77777777" w:rsidR="00CE6B00" w:rsidRPr="00BF70AA" w:rsidRDefault="00CE6B00" w:rsidP="00C31CBF">
            <w:pPr>
              <w:pStyle w:val="afffffffffffffffff5"/>
              <w:rPr>
                <w:rFonts w:ascii="Times New Roman" w:hAnsi="Times New Roman" w:cs="Times New Roman"/>
                <w:sz w:val="12"/>
                <w:szCs w:val="12"/>
              </w:rPr>
            </w:pPr>
          </w:p>
        </w:tc>
      </w:tr>
      <w:tr w:rsidR="00CE6B00" w:rsidRPr="00BF70AA" w14:paraId="03FB2F78" w14:textId="77777777" w:rsidTr="001343FA">
        <w:tc>
          <w:tcPr>
            <w:tcW w:w="235" w:type="pct"/>
          </w:tcPr>
          <w:p w14:paraId="45633882" w14:textId="77777777" w:rsidR="00CE6B00" w:rsidRPr="00BF70AA" w:rsidRDefault="00CE6B00" w:rsidP="00C31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5.</w:t>
            </w:r>
          </w:p>
        </w:tc>
        <w:tc>
          <w:tcPr>
            <w:tcW w:w="4216" w:type="pct"/>
          </w:tcPr>
          <w:p w14:paraId="0A7B9FE2" w14:textId="77777777" w:rsidR="00CE6B00" w:rsidRPr="00BF70AA" w:rsidRDefault="00CE6B00" w:rsidP="00C31CBF">
            <w:pPr>
              <w:pStyle w:val="affffffffffffffffffc"/>
              <w:rPr>
                <w:rFonts w:ascii="Times New Roman" w:hAnsi="Times New Roman" w:cs="Times New Roman"/>
                <w:sz w:val="12"/>
                <w:szCs w:val="12"/>
              </w:rPr>
            </w:pPr>
            <w:r w:rsidRPr="00BF70AA">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549" w:type="pct"/>
          </w:tcPr>
          <w:p w14:paraId="43B14D9C" w14:textId="77777777" w:rsidR="00CE6B00" w:rsidRPr="00BF70AA" w:rsidRDefault="00CE6B00" w:rsidP="00C31CBF">
            <w:pPr>
              <w:pStyle w:val="afffffffffffffffff5"/>
              <w:rPr>
                <w:rFonts w:ascii="Times New Roman" w:hAnsi="Times New Roman" w:cs="Times New Roman"/>
                <w:sz w:val="12"/>
                <w:szCs w:val="12"/>
              </w:rPr>
            </w:pPr>
          </w:p>
        </w:tc>
      </w:tr>
      <w:tr w:rsidR="00CE6B00" w:rsidRPr="00BF70AA" w14:paraId="0615A3BA" w14:textId="77777777" w:rsidTr="001343FA">
        <w:tc>
          <w:tcPr>
            <w:tcW w:w="235" w:type="pct"/>
          </w:tcPr>
          <w:p w14:paraId="5658C13F" w14:textId="77777777" w:rsidR="00CE6B00" w:rsidRPr="00BF70AA" w:rsidRDefault="00CE6B00" w:rsidP="00C31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6.</w:t>
            </w:r>
          </w:p>
        </w:tc>
        <w:tc>
          <w:tcPr>
            <w:tcW w:w="4216" w:type="pct"/>
          </w:tcPr>
          <w:p w14:paraId="25FA5FA3" w14:textId="77777777" w:rsidR="00CE6B00" w:rsidRPr="00BF70AA" w:rsidRDefault="00CE6B00" w:rsidP="00C31CBF">
            <w:pPr>
              <w:pStyle w:val="affffffffffffffffffc"/>
              <w:rPr>
                <w:rFonts w:ascii="Times New Roman" w:hAnsi="Times New Roman" w:cs="Times New Roman"/>
                <w:sz w:val="12"/>
                <w:szCs w:val="12"/>
              </w:rPr>
            </w:pPr>
            <w:r w:rsidRPr="00BF70AA">
              <w:rPr>
                <w:rFonts w:ascii="Times New Roman" w:hAnsi="Times New Roman" w:cs="Times New Roman"/>
                <w:sz w:val="12"/>
                <w:szCs w:val="12"/>
              </w:rPr>
              <w:t>Состав документации по планировке территории</w:t>
            </w:r>
          </w:p>
        </w:tc>
        <w:tc>
          <w:tcPr>
            <w:tcW w:w="549" w:type="pct"/>
          </w:tcPr>
          <w:p w14:paraId="1133AA36" w14:textId="77777777" w:rsidR="00CE6B00" w:rsidRPr="00BF70AA" w:rsidRDefault="00CE6B00" w:rsidP="00C31CBF">
            <w:pPr>
              <w:pStyle w:val="afffffffffffffffff5"/>
              <w:rPr>
                <w:rFonts w:ascii="Times New Roman" w:hAnsi="Times New Roman" w:cs="Times New Roman"/>
                <w:sz w:val="12"/>
                <w:szCs w:val="12"/>
              </w:rPr>
            </w:pPr>
          </w:p>
        </w:tc>
      </w:tr>
    </w:tbl>
    <w:p w14:paraId="7F90958B" w14:textId="77777777" w:rsidR="00CE6B00" w:rsidRPr="00BC4DDF" w:rsidRDefault="00CE6B00" w:rsidP="00CE6B00">
      <w:pPr>
        <w:spacing w:after="0" w:line="240" w:lineRule="auto"/>
        <w:ind w:firstLine="284"/>
        <w:jc w:val="both"/>
        <w:rPr>
          <w:rFonts w:ascii="Times New Roman" w:hAnsi="Times New Roman" w:cs="Times New Roman"/>
          <w:sz w:val="12"/>
          <w:szCs w:val="12"/>
        </w:rPr>
      </w:pPr>
    </w:p>
    <w:p w14:paraId="173A2AD5" w14:textId="77777777" w:rsidR="00CE6B00" w:rsidRPr="00CE6B00" w:rsidRDefault="00CE6B00" w:rsidP="00CE6B00">
      <w:pPr>
        <w:spacing w:after="0" w:line="240" w:lineRule="auto"/>
        <w:ind w:firstLine="284"/>
        <w:jc w:val="right"/>
        <w:rPr>
          <w:rFonts w:ascii="Times New Roman" w:hAnsi="Times New Roman" w:cs="Times New Roman"/>
          <w:sz w:val="12"/>
          <w:szCs w:val="12"/>
        </w:rPr>
      </w:pPr>
      <w:r w:rsidRPr="00CE6B00">
        <w:rPr>
          <w:rFonts w:ascii="Times New Roman" w:hAnsi="Times New Roman" w:cs="Times New Roman"/>
          <w:sz w:val="12"/>
          <w:szCs w:val="12"/>
        </w:rPr>
        <w:t>ПРИЛОЖЕНИЕ №2</w:t>
      </w:r>
    </w:p>
    <w:p w14:paraId="7D14DD9E" w14:textId="77777777" w:rsidR="00CE6B00" w:rsidRDefault="00CE6B00" w:rsidP="00CE6B00">
      <w:pPr>
        <w:spacing w:after="0" w:line="240" w:lineRule="auto"/>
        <w:ind w:firstLine="284"/>
        <w:jc w:val="right"/>
        <w:rPr>
          <w:rFonts w:ascii="Times New Roman" w:hAnsi="Times New Roman" w:cs="Times New Roman"/>
          <w:sz w:val="12"/>
          <w:szCs w:val="12"/>
        </w:rPr>
      </w:pPr>
      <w:r w:rsidRPr="00CE6B00">
        <w:rPr>
          <w:rFonts w:ascii="Times New Roman" w:hAnsi="Times New Roman" w:cs="Times New Roman"/>
          <w:sz w:val="12"/>
          <w:szCs w:val="12"/>
        </w:rPr>
        <w:t xml:space="preserve">к Порядку подготовки документации по планировке территории, </w:t>
      </w:r>
    </w:p>
    <w:p w14:paraId="66E6382E" w14:textId="77777777" w:rsidR="00CE6B00" w:rsidRDefault="00CE6B00" w:rsidP="00CE6B00">
      <w:pPr>
        <w:spacing w:after="0" w:line="240" w:lineRule="auto"/>
        <w:ind w:firstLine="284"/>
        <w:jc w:val="right"/>
        <w:rPr>
          <w:rFonts w:ascii="Times New Roman" w:hAnsi="Times New Roman" w:cs="Times New Roman"/>
          <w:sz w:val="12"/>
          <w:szCs w:val="12"/>
        </w:rPr>
      </w:pPr>
      <w:r w:rsidRPr="00CE6B00">
        <w:rPr>
          <w:rFonts w:ascii="Times New Roman" w:hAnsi="Times New Roman" w:cs="Times New Roman"/>
          <w:sz w:val="12"/>
          <w:szCs w:val="12"/>
        </w:rPr>
        <w:t>разрабатываемой на основании решений администрации сельского поселения Верхняя Орлянка</w:t>
      </w:r>
    </w:p>
    <w:p w14:paraId="6A008C5E" w14:textId="77777777" w:rsidR="00CE6B00" w:rsidRDefault="00CE6B00" w:rsidP="00CE6B00">
      <w:pPr>
        <w:spacing w:after="0" w:line="240" w:lineRule="auto"/>
        <w:ind w:firstLine="284"/>
        <w:jc w:val="right"/>
        <w:rPr>
          <w:rFonts w:ascii="Times New Roman" w:hAnsi="Times New Roman" w:cs="Times New Roman"/>
          <w:sz w:val="12"/>
          <w:szCs w:val="12"/>
        </w:rPr>
      </w:pPr>
      <w:r w:rsidRPr="00CE6B00">
        <w:rPr>
          <w:rFonts w:ascii="Times New Roman" w:hAnsi="Times New Roman" w:cs="Times New Roman"/>
          <w:sz w:val="12"/>
          <w:szCs w:val="12"/>
        </w:rPr>
        <w:t xml:space="preserve"> муниципального района Сергиевский Самарской области, и принятия решений </w:t>
      </w:r>
    </w:p>
    <w:p w14:paraId="35883E8A" w14:textId="06D5116D" w:rsidR="00CE6B00" w:rsidRDefault="00CE6B00" w:rsidP="00CE6B00">
      <w:pPr>
        <w:spacing w:after="0" w:line="240" w:lineRule="auto"/>
        <w:ind w:firstLine="284"/>
        <w:jc w:val="right"/>
        <w:rPr>
          <w:rFonts w:ascii="Times New Roman" w:hAnsi="Times New Roman" w:cs="Times New Roman"/>
          <w:sz w:val="12"/>
          <w:szCs w:val="12"/>
        </w:rPr>
      </w:pPr>
      <w:r w:rsidRPr="00CE6B00">
        <w:rPr>
          <w:rFonts w:ascii="Times New Roman" w:hAnsi="Times New Roman" w:cs="Times New Roman"/>
          <w:sz w:val="12"/>
          <w:szCs w:val="12"/>
        </w:rPr>
        <w:t>об утверждении документации по планир</w:t>
      </w:r>
      <w:r>
        <w:rPr>
          <w:rFonts w:ascii="Times New Roman" w:hAnsi="Times New Roman" w:cs="Times New Roman"/>
          <w:sz w:val="12"/>
          <w:szCs w:val="12"/>
        </w:rPr>
        <w:t>овке территории</w:t>
      </w:r>
    </w:p>
    <w:p w14:paraId="370A2E48" w14:textId="77777777" w:rsidR="00CE6B00" w:rsidRPr="00CE6B00" w:rsidRDefault="00CE6B00" w:rsidP="00CE6B00">
      <w:pPr>
        <w:spacing w:after="0" w:line="240" w:lineRule="auto"/>
        <w:ind w:firstLine="284"/>
        <w:jc w:val="right"/>
        <w:rPr>
          <w:rFonts w:ascii="Times New Roman" w:hAnsi="Times New Roman" w:cs="Times New Roman"/>
          <w:sz w:val="12"/>
          <w:szCs w:val="12"/>
        </w:rPr>
      </w:pPr>
    </w:p>
    <w:p w14:paraId="7FD656EA" w14:textId="1C9E5607" w:rsidR="00CE6B00" w:rsidRPr="00CE6B00" w:rsidRDefault="00CE6B00" w:rsidP="00CE6B0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Правила </w:t>
      </w:r>
      <w:r w:rsidRPr="00CE6B00">
        <w:rPr>
          <w:rFonts w:ascii="Times New Roman" w:hAnsi="Times New Roman" w:cs="Times New Roman"/>
          <w:sz w:val="12"/>
          <w:szCs w:val="12"/>
        </w:rPr>
        <w:t>заполнения формы задания на разработку документации по планировке территории, которая осуществляется на основании решений уполномоченных федеральных органов исполнительной власти</w:t>
      </w:r>
    </w:p>
    <w:p w14:paraId="5CD15E7E"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14:paraId="672301FB"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а) проект планировки территории;</w:t>
      </w:r>
    </w:p>
    <w:p w14:paraId="450FDDD7"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б) проект планировки территории, содержащий проект межевания территории;</w:t>
      </w:r>
    </w:p>
    <w:p w14:paraId="0CBE4AEA"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14:paraId="7B4CA342"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г) проект межевания территории в виде отдельного документа.</w:t>
      </w:r>
    </w:p>
    <w:p w14:paraId="46201A48"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2. В позиции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14:paraId="589D0702"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а) полное наименование федерального органа исполнительной власти;</w:t>
      </w:r>
    </w:p>
    <w:p w14:paraId="1B22C32D"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б) полное наименование органа исполнительной власти субъекта Российской Федерации;</w:t>
      </w:r>
    </w:p>
    <w:p w14:paraId="1FA65AF5"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 полное наименование органа местного самоуправления;</w:t>
      </w:r>
    </w:p>
    <w:p w14:paraId="4BFC3907"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14:paraId="26249B16"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д) фамилия, имя, отчество, адрес места регистрации и паспортные данные физического лица.</w:t>
      </w:r>
    </w:p>
    <w:p w14:paraId="655E50CA"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14:paraId="6E4E3F41"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14:paraId="4ADD93B4"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14:paraId="31783A3B"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14:paraId="6C5EBB1A"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14:paraId="093CD434"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14:paraId="7DA576D3"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14:paraId="4FCC75BC"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14:paraId="5603F806" w14:textId="02478CE3"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 xml:space="preserve">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w:t>
      </w:r>
      <w:r>
        <w:rPr>
          <w:rFonts w:ascii="Times New Roman" w:hAnsi="Times New Roman" w:cs="Times New Roman"/>
          <w:sz w:val="12"/>
          <w:szCs w:val="12"/>
        </w:rPr>
        <w:t>проектов планировки территории.</w:t>
      </w:r>
    </w:p>
    <w:p w14:paraId="714ED638" w14:textId="77777777" w:rsidR="00CE6B00" w:rsidRPr="00CE6B00" w:rsidRDefault="00CE6B00" w:rsidP="00CE6B00">
      <w:pPr>
        <w:spacing w:after="0" w:line="240" w:lineRule="auto"/>
        <w:ind w:firstLine="284"/>
        <w:jc w:val="right"/>
        <w:rPr>
          <w:rFonts w:ascii="Times New Roman" w:hAnsi="Times New Roman" w:cs="Times New Roman"/>
          <w:sz w:val="12"/>
          <w:szCs w:val="12"/>
        </w:rPr>
      </w:pPr>
      <w:r w:rsidRPr="00CE6B00">
        <w:rPr>
          <w:rFonts w:ascii="Times New Roman" w:hAnsi="Times New Roman" w:cs="Times New Roman"/>
          <w:sz w:val="12"/>
          <w:szCs w:val="12"/>
        </w:rPr>
        <w:t>ПРИЛОЖЕНИЕ №3</w:t>
      </w:r>
    </w:p>
    <w:p w14:paraId="787D0C97" w14:textId="77777777" w:rsidR="00CE6B00" w:rsidRPr="00CE6B00" w:rsidRDefault="00CE6B00" w:rsidP="00CE6B00">
      <w:pPr>
        <w:spacing w:after="0" w:line="240" w:lineRule="auto"/>
        <w:ind w:firstLine="284"/>
        <w:jc w:val="right"/>
        <w:rPr>
          <w:rFonts w:ascii="Times New Roman" w:hAnsi="Times New Roman" w:cs="Times New Roman"/>
          <w:sz w:val="12"/>
          <w:szCs w:val="12"/>
        </w:rPr>
      </w:pPr>
      <w:r w:rsidRPr="00CE6B00">
        <w:rPr>
          <w:rFonts w:ascii="Times New Roman" w:hAnsi="Times New Roman" w:cs="Times New Roman"/>
          <w:sz w:val="12"/>
          <w:szCs w:val="12"/>
        </w:rPr>
        <w:t xml:space="preserve">к Порядку подготовки документации по планировке </w:t>
      </w:r>
    </w:p>
    <w:p w14:paraId="7058EC92" w14:textId="77777777" w:rsidR="00CE6B00" w:rsidRPr="00CE6B00" w:rsidRDefault="00CE6B00" w:rsidP="00CE6B00">
      <w:pPr>
        <w:spacing w:after="0" w:line="240" w:lineRule="auto"/>
        <w:ind w:firstLine="284"/>
        <w:jc w:val="right"/>
        <w:rPr>
          <w:rFonts w:ascii="Times New Roman" w:hAnsi="Times New Roman" w:cs="Times New Roman"/>
          <w:sz w:val="12"/>
          <w:szCs w:val="12"/>
        </w:rPr>
      </w:pPr>
      <w:r w:rsidRPr="00CE6B00">
        <w:rPr>
          <w:rFonts w:ascii="Times New Roman" w:hAnsi="Times New Roman" w:cs="Times New Roman"/>
          <w:sz w:val="12"/>
          <w:szCs w:val="12"/>
        </w:rPr>
        <w:t xml:space="preserve">территории, разрабатываемой на основании </w:t>
      </w:r>
    </w:p>
    <w:p w14:paraId="1E7896A6" w14:textId="77777777" w:rsidR="00CE6B00" w:rsidRPr="00CE6B00" w:rsidRDefault="00CE6B00" w:rsidP="00CE6B00">
      <w:pPr>
        <w:spacing w:after="0" w:line="240" w:lineRule="auto"/>
        <w:ind w:firstLine="284"/>
        <w:jc w:val="right"/>
        <w:rPr>
          <w:rFonts w:ascii="Times New Roman" w:hAnsi="Times New Roman" w:cs="Times New Roman"/>
          <w:sz w:val="12"/>
          <w:szCs w:val="12"/>
        </w:rPr>
      </w:pPr>
      <w:r w:rsidRPr="00CE6B00">
        <w:rPr>
          <w:rFonts w:ascii="Times New Roman" w:hAnsi="Times New Roman" w:cs="Times New Roman"/>
          <w:sz w:val="12"/>
          <w:szCs w:val="12"/>
        </w:rPr>
        <w:t>решений администрации сельского поселения Верхняя Орлянка</w:t>
      </w:r>
    </w:p>
    <w:p w14:paraId="133830A7" w14:textId="77777777" w:rsidR="00CE6B00" w:rsidRPr="00CE6B00" w:rsidRDefault="00CE6B00" w:rsidP="00CE6B00">
      <w:pPr>
        <w:spacing w:after="0" w:line="240" w:lineRule="auto"/>
        <w:ind w:firstLine="284"/>
        <w:jc w:val="right"/>
        <w:rPr>
          <w:rFonts w:ascii="Times New Roman" w:hAnsi="Times New Roman" w:cs="Times New Roman"/>
          <w:sz w:val="12"/>
          <w:szCs w:val="12"/>
        </w:rPr>
      </w:pPr>
      <w:r w:rsidRPr="00CE6B00">
        <w:rPr>
          <w:rFonts w:ascii="Times New Roman" w:hAnsi="Times New Roman" w:cs="Times New Roman"/>
          <w:sz w:val="12"/>
          <w:szCs w:val="12"/>
        </w:rPr>
        <w:t xml:space="preserve"> муниципального района Сергиевский Самарской области, </w:t>
      </w:r>
    </w:p>
    <w:p w14:paraId="6DAF420B" w14:textId="77777777" w:rsidR="00CE6B00" w:rsidRPr="00CE6B00" w:rsidRDefault="00CE6B00" w:rsidP="00CE6B00">
      <w:pPr>
        <w:spacing w:after="0" w:line="240" w:lineRule="auto"/>
        <w:ind w:firstLine="284"/>
        <w:jc w:val="right"/>
        <w:rPr>
          <w:rFonts w:ascii="Times New Roman" w:hAnsi="Times New Roman" w:cs="Times New Roman"/>
          <w:sz w:val="12"/>
          <w:szCs w:val="12"/>
        </w:rPr>
      </w:pPr>
      <w:r w:rsidRPr="00CE6B00">
        <w:rPr>
          <w:rFonts w:ascii="Times New Roman" w:hAnsi="Times New Roman" w:cs="Times New Roman"/>
          <w:sz w:val="12"/>
          <w:szCs w:val="12"/>
        </w:rPr>
        <w:t xml:space="preserve">и принятия решений об утверждении </w:t>
      </w:r>
    </w:p>
    <w:p w14:paraId="681FC6F3" w14:textId="35C796FF" w:rsidR="00CE6B00" w:rsidRPr="00CE6B00" w:rsidRDefault="00CE6B00" w:rsidP="001343FA">
      <w:pPr>
        <w:spacing w:after="0" w:line="240" w:lineRule="auto"/>
        <w:ind w:firstLine="284"/>
        <w:jc w:val="right"/>
        <w:rPr>
          <w:rFonts w:ascii="Times New Roman" w:hAnsi="Times New Roman" w:cs="Times New Roman"/>
          <w:sz w:val="12"/>
          <w:szCs w:val="12"/>
        </w:rPr>
      </w:pPr>
      <w:r w:rsidRPr="00CE6B00">
        <w:rPr>
          <w:rFonts w:ascii="Times New Roman" w:hAnsi="Times New Roman" w:cs="Times New Roman"/>
          <w:sz w:val="12"/>
          <w:szCs w:val="12"/>
        </w:rPr>
        <w:t>документации</w:t>
      </w:r>
      <w:r w:rsidR="001343FA">
        <w:rPr>
          <w:rFonts w:ascii="Times New Roman" w:hAnsi="Times New Roman" w:cs="Times New Roman"/>
          <w:sz w:val="12"/>
          <w:szCs w:val="12"/>
        </w:rPr>
        <w:t xml:space="preserve"> по планировке территории</w:t>
      </w:r>
    </w:p>
    <w:p w14:paraId="26204261" w14:textId="77777777" w:rsidR="00CE6B00" w:rsidRPr="00CE6B00" w:rsidRDefault="00CE6B00" w:rsidP="00CE6B00">
      <w:pPr>
        <w:spacing w:after="0" w:line="240" w:lineRule="auto"/>
        <w:ind w:firstLine="284"/>
        <w:jc w:val="center"/>
        <w:rPr>
          <w:rFonts w:ascii="Times New Roman" w:hAnsi="Times New Roman" w:cs="Times New Roman"/>
          <w:sz w:val="12"/>
          <w:szCs w:val="12"/>
        </w:rPr>
      </w:pPr>
      <w:r w:rsidRPr="00CE6B00">
        <w:rPr>
          <w:rFonts w:ascii="Times New Roman" w:hAnsi="Times New Roman" w:cs="Times New Roman"/>
          <w:sz w:val="12"/>
          <w:szCs w:val="12"/>
        </w:rPr>
        <w:t>Руководителю уполномоченного органа</w:t>
      </w:r>
    </w:p>
    <w:p w14:paraId="3E9F3E82" w14:textId="77777777" w:rsidR="00CE6B00" w:rsidRPr="00CE6B00" w:rsidRDefault="00CE6B00" w:rsidP="00CE6B00">
      <w:pPr>
        <w:spacing w:after="0" w:line="240" w:lineRule="auto"/>
        <w:ind w:firstLine="284"/>
        <w:jc w:val="center"/>
        <w:rPr>
          <w:rFonts w:ascii="Times New Roman" w:hAnsi="Times New Roman" w:cs="Times New Roman"/>
          <w:sz w:val="12"/>
          <w:szCs w:val="12"/>
        </w:rPr>
      </w:pPr>
      <w:r w:rsidRPr="00CE6B00">
        <w:rPr>
          <w:rFonts w:ascii="Times New Roman" w:hAnsi="Times New Roman" w:cs="Times New Roman"/>
          <w:sz w:val="12"/>
          <w:szCs w:val="12"/>
        </w:rPr>
        <w:t>______________________________</w:t>
      </w:r>
    </w:p>
    <w:p w14:paraId="7E2DCEB3" w14:textId="77777777" w:rsidR="00CE6B00" w:rsidRPr="00CE6B00" w:rsidRDefault="00CE6B00" w:rsidP="00CE6B00">
      <w:pPr>
        <w:spacing w:after="0" w:line="240" w:lineRule="auto"/>
        <w:ind w:firstLine="284"/>
        <w:jc w:val="center"/>
        <w:rPr>
          <w:rFonts w:ascii="Times New Roman" w:hAnsi="Times New Roman" w:cs="Times New Roman"/>
          <w:sz w:val="12"/>
          <w:szCs w:val="12"/>
        </w:rPr>
      </w:pPr>
      <w:r w:rsidRPr="00CE6B00">
        <w:rPr>
          <w:rFonts w:ascii="Times New Roman" w:hAnsi="Times New Roman" w:cs="Times New Roman"/>
          <w:sz w:val="12"/>
          <w:szCs w:val="12"/>
        </w:rPr>
        <w:t>(наименование руководителя и уполномоченного органа)</w:t>
      </w:r>
    </w:p>
    <w:p w14:paraId="3E5FA230" w14:textId="77777777" w:rsidR="00CE6B00" w:rsidRPr="00CE6B00" w:rsidRDefault="00CE6B00" w:rsidP="00CE6B00">
      <w:pPr>
        <w:spacing w:after="0" w:line="240" w:lineRule="auto"/>
        <w:ind w:firstLine="284"/>
        <w:jc w:val="center"/>
        <w:rPr>
          <w:rFonts w:ascii="Times New Roman" w:hAnsi="Times New Roman" w:cs="Times New Roman"/>
          <w:sz w:val="12"/>
          <w:szCs w:val="12"/>
        </w:rPr>
      </w:pPr>
      <w:r w:rsidRPr="00CE6B00">
        <w:rPr>
          <w:rFonts w:ascii="Times New Roman" w:hAnsi="Times New Roman" w:cs="Times New Roman"/>
          <w:sz w:val="12"/>
          <w:szCs w:val="12"/>
        </w:rPr>
        <w:t>__________________________________________</w:t>
      </w:r>
    </w:p>
    <w:p w14:paraId="75DDDA56" w14:textId="77777777" w:rsidR="00CE6B00" w:rsidRPr="00CE6B00" w:rsidRDefault="00CE6B00" w:rsidP="00CE6B00">
      <w:pPr>
        <w:spacing w:after="0" w:line="240" w:lineRule="auto"/>
        <w:ind w:firstLine="284"/>
        <w:jc w:val="center"/>
        <w:rPr>
          <w:rFonts w:ascii="Times New Roman" w:hAnsi="Times New Roman" w:cs="Times New Roman"/>
          <w:sz w:val="12"/>
          <w:szCs w:val="12"/>
        </w:rPr>
      </w:pPr>
      <w:r w:rsidRPr="00CE6B00">
        <w:rPr>
          <w:rFonts w:ascii="Times New Roman" w:hAnsi="Times New Roman" w:cs="Times New Roman"/>
          <w:sz w:val="12"/>
          <w:szCs w:val="12"/>
        </w:rPr>
        <w:t>(для юридических лиц: наименование, местонахождение, ОГРН, ИНН)</w:t>
      </w:r>
    </w:p>
    <w:p w14:paraId="5B0DF958" w14:textId="77777777" w:rsidR="00CE6B00" w:rsidRPr="00CE6B00" w:rsidRDefault="00CE6B00" w:rsidP="00CE6B00">
      <w:pPr>
        <w:spacing w:after="0" w:line="240" w:lineRule="auto"/>
        <w:ind w:firstLine="284"/>
        <w:jc w:val="center"/>
        <w:rPr>
          <w:rFonts w:ascii="Times New Roman" w:hAnsi="Times New Roman" w:cs="Times New Roman"/>
          <w:sz w:val="12"/>
          <w:szCs w:val="12"/>
        </w:rPr>
      </w:pPr>
      <w:r w:rsidRPr="00CE6B00">
        <w:rPr>
          <w:rFonts w:ascii="Times New Roman" w:hAnsi="Times New Roman" w:cs="Times New Roman"/>
          <w:sz w:val="12"/>
          <w:szCs w:val="12"/>
        </w:rPr>
        <w:t>__________________________________________</w:t>
      </w:r>
    </w:p>
    <w:p w14:paraId="42239895" w14:textId="77777777" w:rsidR="00CE6B00" w:rsidRPr="00CE6B00" w:rsidRDefault="00CE6B00" w:rsidP="00CE6B00">
      <w:pPr>
        <w:spacing w:after="0" w:line="240" w:lineRule="auto"/>
        <w:ind w:firstLine="284"/>
        <w:jc w:val="center"/>
        <w:rPr>
          <w:rFonts w:ascii="Times New Roman" w:hAnsi="Times New Roman" w:cs="Times New Roman"/>
          <w:sz w:val="12"/>
          <w:szCs w:val="12"/>
        </w:rPr>
      </w:pPr>
      <w:r w:rsidRPr="00CE6B00">
        <w:rPr>
          <w:rFonts w:ascii="Times New Roman" w:hAnsi="Times New Roman" w:cs="Times New Roman"/>
          <w:sz w:val="12"/>
          <w:szCs w:val="12"/>
        </w:rPr>
        <w:lastRenderedPageBreak/>
        <w:t>(для физических лиц: фамилия, имя и (при наличии ) отчество, дата и место рождение,</w:t>
      </w:r>
    </w:p>
    <w:p w14:paraId="6AA17061" w14:textId="77777777" w:rsidR="00CE6B00" w:rsidRPr="00CE6B00" w:rsidRDefault="00CE6B00" w:rsidP="00CE6B00">
      <w:pPr>
        <w:spacing w:after="0" w:line="240" w:lineRule="auto"/>
        <w:ind w:firstLine="284"/>
        <w:jc w:val="center"/>
        <w:rPr>
          <w:rFonts w:ascii="Times New Roman" w:hAnsi="Times New Roman" w:cs="Times New Roman"/>
          <w:sz w:val="12"/>
          <w:szCs w:val="12"/>
        </w:rPr>
      </w:pPr>
      <w:r w:rsidRPr="00CE6B00">
        <w:rPr>
          <w:rFonts w:ascii="Times New Roman" w:hAnsi="Times New Roman" w:cs="Times New Roman"/>
          <w:sz w:val="12"/>
          <w:szCs w:val="12"/>
        </w:rPr>
        <w:t>адрес места жительства (регистрации), реквизиты документа, удостоверяющего личность</w:t>
      </w:r>
    </w:p>
    <w:p w14:paraId="4E613ACA" w14:textId="77777777" w:rsidR="00CE6B00" w:rsidRPr="00CE6B00" w:rsidRDefault="00CE6B00" w:rsidP="00CE6B00">
      <w:pPr>
        <w:spacing w:after="0" w:line="240" w:lineRule="auto"/>
        <w:ind w:firstLine="284"/>
        <w:jc w:val="center"/>
        <w:rPr>
          <w:rFonts w:ascii="Times New Roman" w:hAnsi="Times New Roman" w:cs="Times New Roman"/>
          <w:sz w:val="12"/>
          <w:szCs w:val="12"/>
        </w:rPr>
      </w:pPr>
      <w:r w:rsidRPr="00CE6B00">
        <w:rPr>
          <w:rFonts w:ascii="Times New Roman" w:hAnsi="Times New Roman" w:cs="Times New Roman"/>
          <w:sz w:val="12"/>
          <w:szCs w:val="12"/>
        </w:rPr>
        <w:t>(наименование, серия и номер, дата выдачи, наименование органа, выдавшего документ),</w:t>
      </w:r>
    </w:p>
    <w:p w14:paraId="03193366" w14:textId="77777777" w:rsidR="00CE6B00" w:rsidRPr="00CE6B00" w:rsidRDefault="00CE6B00" w:rsidP="00CE6B00">
      <w:pPr>
        <w:spacing w:after="0" w:line="240" w:lineRule="auto"/>
        <w:ind w:firstLine="284"/>
        <w:jc w:val="center"/>
        <w:rPr>
          <w:rFonts w:ascii="Times New Roman" w:hAnsi="Times New Roman" w:cs="Times New Roman"/>
          <w:sz w:val="12"/>
          <w:szCs w:val="12"/>
        </w:rPr>
      </w:pPr>
      <w:r w:rsidRPr="00CE6B00">
        <w:rPr>
          <w:rFonts w:ascii="Times New Roman" w:hAnsi="Times New Roman" w:cs="Times New Roman"/>
          <w:sz w:val="12"/>
          <w:szCs w:val="12"/>
        </w:rPr>
        <w:t>номер телефона, факс, почтовый адрес и (или) адрес электронной почты для связи)</w:t>
      </w:r>
    </w:p>
    <w:p w14:paraId="31BFE6AC" w14:textId="14EBD530" w:rsidR="00CE6B00" w:rsidRPr="00CE6B00" w:rsidRDefault="00CE6B00" w:rsidP="00B44D58">
      <w:pPr>
        <w:spacing w:after="0" w:line="240" w:lineRule="auto"/>
        <w:ind w:firstLine="284"/>
        <w:rPr>
          <w:rFonts w:ascii="Times New Roman" w:hAnsi="Times New Roman" w:cs="Times New Roman"/>
          <w:sz w:val="12"/>
          <w:szCs w:val="12"/>
        </w:rPr>
      </w:pPr>
      <w:r w:rsidRPr="00CE6B00">
        <w:rPr>
          <w:rFonts w:ascii="Times New Roman" w:hAnsi="Times New Roman" w:cs="Times New Roman"/>
          <w:sz w:val="12"/>
          <w:szCs w:val="12"/>
        </w:rPr>
        <w:t>Предложение о подготовке докуме</w:t>
      </w:r>
      <w:r>
        <w:rPr>
          <w:rFonts w:ascii="Times New Roman" w:hAnsi="Times New Roman" w:cs="Times New Roman"/>
          <w:sz w:val="12"/>
          <w:szCs w:val="12"/>
        </w:rPr>
        <w:t>нтации по планировке территории</w:t>
      </w:r>
    </w:p>
    <w:p w14:paraId="2A012B1A"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Прошу принять решение о подготовке документации по планировке территории, имеющей следующие характеристики:</w:t>
      </w:r>
    </w:p>
    <w:p w14:paraId="09DF5D64" w14:textId="58C6FE06" w:rsidR="00CE6B00" w:rsidRPr="00CE6B00" w:rsidRDefault="00CE6B00" w:rsidP="00CE6B0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E6B00">
        <w:rPr>
          <w:rFonts w:ascii="Times New Roman" w:hAnsi="Times New Roman" w:cs="Times New Roman"/>
          <w:sz w:val="12"/>
          <w:szCs w:val="12"/>
        </w:rPr>
        <w:t>Вид  документации по планировке территории – _____________________________________________________________</w:t>
      </w:r>
    </w:p>
    <w:p w14:paraId="590E69BE"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(варианты: а) проект планировки территории; б) проект межевания территории; в) проект планировки территории с проектом межевания территории в его составе; г) проект планировки территории с проектом межевания и градостроительными планами земельных участков в его составе; д) проект межевания территории с градостроительными планами земельных участков в его составе)</w:t>
      </w:r>
    </w:p>
    <w:p w14:paraId="18FB8281" w14:textId="1CA858F4" w:rsidR="00CE6B00" w:rsidRPr="00CE6B00" w:rsidRDefault="00CE6B00" w:rsidP="00CE6B0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CE6B00">
        <w:rPr>
          <w:rFonts w:ascii="Times New Roman" w:hAnsi="Times New Roman" w:cs="Times New Roman"/>
          <w:sz w:val="12"/>
          <w:szCs w:val="12"/>
        </w:rPr>
        <w:t>Назначение документации по планировке территории – _____________________________________________________________</w:t>
      </w:r>
    </w:p>
    <w:p w14:paraId="03CA5899"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(варианты: а) для размещения линейного объекта; б) для развития территории, установления элементов планировочной структуры и связанного с этим размещения объектов капитального строительства)</w:t>
      </w:r>
    </w:p>
    <w:p w14:paraId="04B58EDF" w14:textId="3D119E1F" w:rsidR="00CE6B00" w:rsidRPr="00CE6B00" w:rsidRDefault="00CE6B00" w:rsidP="00CE6B0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CE6B00">
        <w:rPr>
          <w:rFonts w:ascii="Times New Roman" w:hAnsi="Times New Roman" w:cs="Times New Roman"/>
          <w:sz w:val="12"/>
          <w:szCs w:val="12"/>
        </w:rPr>
        <w:t>Ориентировочная площадь территории, в отношении которой осуществляется подготовка документации по планировке территории ______ га;</w:t>
      </w:r>
    </w:p>
    <w:p w14:paraId="4436B7B6" w14:textId="61592137" w:rsidR="00CE6B00" w:rsidRPr="00CE6B00" w:rsidRDefault="00CE6B00" w:rsidP="00CE6B0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CE6B00">
        <w:rPr>
          <w:rFonts w:ascii="Times New Roman" w:hAnsi="Times New Roman" w:cs="Times New Roman"/>
          <w:sz w:val="12"/>
          <w:szCs w:val="12"/>
        </w:rPr>
        <w:t>Описание границ территории, в отношении которой осуществляется подготовка документации по планировке территории – _____________________________________________________________</w:t>
      </w:r>
    </w:p>
    <w:p w14:paraId="02328B86"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(указываются улицы либо номера земельных участков, либо иные ориентиры в границах которых осуществляется разработка документации по планировке территории)</w:t>
      </w:r>
    </w:p>
    <w:p w14:paraId="681F5551" w14:textId="719CCB2B" w:rsidR="00CE6B00" w:rsidRPr="00CE6B00" w:rsidRDefault="00CE6B00" w:rsidP="00CE6B0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CE6B00">
        <w:rPr>
          <w:rFonts w:ascii="Times New Roman" w:hAnsi="Times New Roman" w:cs="Times New Roman"/>
          <w:sz w:val="12"/>
          <w:szCs w:val="12"/>
        </w:rPr>
        <w:t>Вид территории, в отношении которой осуществляется подготовка документации по планировке территории – _____________________________________________________________</w:t>
      </w:r>
    </w:p>
    <w:p w14:paraId="1518E2C4"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(варианты: а) застроенная; б) незастроенная)</w:t>
      </w:r>
    </w:p>
    <w:p w14:paraId="76C0379E" w14:textId="3F83FA65" w:rsidR="00CE6B00" w:rsidRPr="00CE6B00" w:rsidRDefault="00CE6B00" w:rsidP="00CE6B0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CE6B00">
        <w:rPr>
          <w:rFonts w:ascii="Times New Roman" w:hAnsi="Times New Roman" w:cs="Times New Roman"/>
          <w:sz w:val="12"/>
          <w:szCs w:val="12"/>
        </w:rPr>
        <w:t xml:space="preserve">Вид линейного объекта, для размещения которого осуществляется подготовка документации по планировке территории – _____________________________________________________________ (заполняется в случае подготовки документации по планировке территории для размещения линейного объекта) </w:t>
      </w:r>
    </w:p>
    <w:p w14:paraId="47228E00" w14:textId="71A29508" w:rsidR="00CE6B00" w:rsidRPr="00CE6B00" w:rsidRDefault="00CE6B00" w:rsidP="00CE6B0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CE6B00">
        <w:rPr>
          <w:rFonts w:ascii="Times New Roman" w:hAnsi="Times New Roman" w:cs="Times New Roman"/>
          <w:sz w:val="12"/>
          <w:szCs w:val="12"/>
        </w:rPr>
        <w:t>Цель планировки территории (инвестиционно-строительные намерения заявителя) – _____________________________________________________________</w:t>
      </w:r>
    </w:p>
    <w:p w14:paraId="13AE7B88"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(указываются в произвольной форме, например, многоэтажная до 5 этажей застройка территории, застройка территории индивидуальными жилыми домами, размещение объектов по производству сельскохозяйственной продукции и так далее)</w:t>
      </w:r>
    </w:p>
    <w:p w14:paraId="27C5C89B" w14:textId="72A513AF" w:rsidR="00CE6B00" w:rsidRPr="00CE6B00" w:rsidRDefault="00CE6B00" w:rsidP="00CE6B0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CE6B00">
        <w:rPr>
          <w:rFonts w:ascii="Times New Roman" w:hAnsi="Times New Roman" w:cs="Times New Roman"/>
          <w:sz w:val="12"/>
          <w:szCs w:val="12"/>
        </w:rPr>
        <w:t>Источник финансирования работ по подготовке документации по планировке территории – _____________________________________________________________</w:t>
      </w:r>
    </w:p>
    <w:p w14:paraId="69AD9EA0"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(варианты: а)местный бюджет; б) средства заявителя)</w:t>
      </w:r>
    </w:p>
    <w:p w14:paraId="44AB426E" w14:textId="57168B8F" w:rsidR="00CE6B00" w:rsidRPr="00CE6B00" w:rsidRDefault="00CE6B00" w:rsidP="00CE6B0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CE6B00">
        <w:rPr>
          <w:rFonts w:ascii="Times New Roman" w:hAnsi="Times New Roman" w:cs="Times New Roman"/>
          <w:sz w:val="12"/>
          <w:szCs w:val="12"/>
        </w:rPr>
        <w:t>Срок проведения работ по подготовке документации по планировке территории __________________________________________месяцев</w:t>
      </w:r>
    </w:p>
    <w:p w14:paraId="696E2873" w14:textId="48249D6D"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(указывается в случае, если подготовка документации по планировке территории осуществля</w:t>
      </w:r>
      <w:r>
        <w:rPr>
          <w:rFonts w:ascii="Times New Roman" w:hAnsi="Times New Roman" w:cs="Times New Roman"/>
          <w:sz w:val="12"/>
          <w:szCs w:val="12"/>
        </w:rPr>
        <w:t>ется за счет средств заявителя)</w:t>
      </w:r>
    </w:p>
    <w:p w14:paraId="63D5D2C9" w14:textId="17576983"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Прошу предоставить  решение о подготовке документации по планировке территории или мотивированный отказ в принятии такого решения по почте, по электронной почте, на</w:t>
      </w:r>
      <w:r>
        <w:rPr>
          <w:rFonts w:ascii="Times New Roman" w:hAnsi="Times New Roman" w:cs="Times New Roman"/>
          <w:sz w:val="12"/>
          <w:szCs w:val="12"/>
        </w:rPr>
        <w:t xml:space="preserve"> личном приеме (указать нужное)</w:t>
      </w:r>
    </w:p>
    <w:p w14:paraId="1D045EE2"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 xml:space="preserve">Приложения: </w:t>
      </w:r>
    </w:p>
    <w:p w14:paraId="4BB8D33A" w14:textId="76D1C17D" w:rsidR="00CE6B00" w:rsidRPr="00CE6B00" w:rsidRDefault="00CE6B00" w:rsidP="00CE6B0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E6B00">
        <w:rPr>
          <w:rFonts w:ascii="Times New Roman" w:hAnsi="Times New Roman" w:cs="Times New Roman"/>
          <w:sz w:val="12"/>
          <w:szCs w:val="12"/>
        </w:rPr>
        <w:t xml:space="preserve">Схема границ разработки документации по планировке территории*. </w:t>
      </w:r>
    </w:p>
    <w:p w14:paraId="0C8C2AB8" w14:textId="50F9AC70" w:rsidR="00CE6B00" w:rsidRPr="00CE6B00" w:rsidRDefault="00CE6B00" w:rsidP="00CE6B0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CE6B00">
        <w:rPr>
          <w:rFonts w:ascii="Times New Roman" w:hAnsi="Times New Roman" w:cs="Times New Roman"/>
          <w:sz w:val="12"/>
          <w:szCs w:val="12"/>
        </w:rPr>
        <w:t>Документы, подтверждающие инвестиционно-строительные намерения заявителя**.</w:t>
      </w:r>
    </w:p>
    <w:p w14:paraId="20300C50" w14:textId="4AB46A44"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w:t>
      </w:r>
      <w:r>
        <w:rPr>
          <w:rFonts w:ascii="Times New Roman" w:hAnsi="Times New Roman" w:cs="Times New Roman"/>
          <w:sz w:val="12"/>
          <w:szCs w:val="12"/>
        </w:rPr>
        <w:t>рации о персональных данных***.</w:t>
      </w:r>
    </w:p>
    <w:p w14:paraId="6E5529C2" w14:textId="1981755C" w:rsidR="00CE6B00" w:rsidRPr="00CE6B00" w:rsidRDefault="00CE6B00" w:rsidP="00CE6B0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___</w:t>
      </w:r>
      <w:r w:rsidRPr="00CE6B00">
        <w:rPr>
          <w:rFonts w:ascii="Times New Roman" w:hAnsi="Times New Roman" w:cs="Times New Roman"/>
          <w:sz w:val="12"/>
          <w:szCs w:val="12"/>
        </w:rPr>
        <w:t>_____________           __________________________________________</w:t>
      </w:r>
    </w:p>
    <w:p w14:paraId="43A27960" w14:textId="4CB7AFBF"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(подпись)                                         (ФИО подписавшег</w:t>
      </w:r>
      <w:r>
        <w:rPr>
          <w:rFonts w:ascii="Times New Roman" w:hAnsi="Times New Roman" w:cs="Times New Roman"/>
          <w:sz w:val="12"/>
          <w:szCs w:val="12"/>
        </w:rPr>
        <w:t>о лица, наименование должности)</w:t>
      </w:r>
    </w:p>
    <w:p w14:paraId="439C2C5E" w14:textId="3DDE167E" w:rsidR="00CE6B00" w:rsidRPr="00CE6B00" w:rsidRDefault="00CE6B00" w:rsidP="00CE6B0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М.П.</w:t>
      </w:r>
    </w:p>
    <w:p w14:paraId="595EE578"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*схема границ разработки документации по планировке территории является обязательным приложением к заявлению. Схема может быть подготовлена на основе карт градостроительного зонирования территории либо на основе кадастрового плана территории с указанием привязки к объектам адресации и (или) с указанием координат поворотных точек в системе координат государственного кадастра недвижимости.</w:t>
      </w:r>
    </w:p>
    <w:p w14:paraId="289605D6"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 целях подтверждения инвестиционно-строительных намерений заявителя могут прилагаться графические материалы, чертежи, карты, схемы, технико-экономические обоснования. Данные материалы прилагаются к заявлению по желанию заявителя.</w:t>
      </w:r>
    </w:p>
    <w:p w14:paraId="57BF7D5E" w14:textId="1D27A370"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***указывается в случае, если заяви</w:t>
      </w:r>
      <w:r>
        <w:rPr>
          <w:rFonts w:ascii="Times New Roman" w:hAnsi="Times New Roman" w:cs="Times New Roman"/>
          <w:sz w:val="12"/>
          <w:szCs w:val="12"/>
        </w:rPr>
        <w:t>телем является физическое лицо.</w:t>
      </w:r>
    </w:p>
    <w:p w14:paraId="68395683" w14:textId="77777777" w:rsidR="00CE6B00" w:rsidRPr="00CE6B00" w:rsidRDefault="00CE6B00" w:rsidP="00CE6B00">
      <w:pPr>
        <w:spacing w:after="0" w:line="240" w:lineRule="auto"/>
        <w:ind w:firstLine="284"/>
        <w:jc w:val="right"/>
        <w:rPr>
          <w:rFonts w:ascii="Times New Roman" w:hAnsi="Times New Roman" w:cs="Times New Roman"/>
          <w:sz w:val="12"/>
          <w:szCs w:val="12"/>
        </w:rPr>
      </w:pPr>
      <w:r w:rsidRPr="00CE6B00">
        <w:rPr>
          <w:rFonts w:ascii="Times New Roman" w:hAnsi="Times New Roman" w:cs="Times New Roman"/>
          <w:sz w:val="12"/>
          <w:szCs w:val="12"/>
        </w:rPr>
        <w:t>Приложение 2</w:t>
      </w:r>
    </w:p>
    <w:p w14:paraId="7AB8D7D9" w14:textId="77777777" w:rsidR="00CE6B00" w:rsidRPr="00CE6B00" w:rsidRDefault="00CE6B00" w:rsidP="00CE6B00">
      <w:pPr>
        <w:spacing w:after="0" w:line="240" w:lineRule="auto"/>
        <w:ind w:firstLine="284"/>
        <w:jc w:val="right"/>
        <w:rPr>
          <w:rFonts w:ascii="Times New Roman" w:hAnsi="Times New Roman" w:cs="Times New Roman"/>
          <w:sz w:val="12"/>
          <w:szCs w:val="12"/>
        </w:rPr>
      </w:pPr>
      <w:r w:rsidRPr="00CE6B00">
        <w:rPr>
          <w:rFonts w:ascii="Times New Roman" w:hAnsi="Times New Roman" w:cs="Times New Roman"/>
          <w:sz w:val="12"/>
          <w:szCs w:val="12"/>
        </w:rPr>
        <w:t>к постановлению администрации</w:t>
      </w:r>
    </w:p>
    <w:p w14:paraId="203D8E21" w14:textId="77777777" w:rsidR="00CE6B00" w:rsidRPr="00CE6B00" w:rsidRDefault="00CE6B00" w:rsidP="00CE6B00">
      <w:pPr>
        <w:spacing w:after="0" w:line="240" w:lineRule="auto"/>
        <w:ind w:firstLine="284"/>
        <w:jc w:val="right"/>
        <w:rPr>
          <w:rFonts w:ascii="Times New Roman" w:hAnsi="Times New Roman" w:cs="Times New Roman"/>
          <w:sz w:val="12"/>
          <w:szCs w:val="12"/>
        </w:rPr>
      </w:pPr>
      <w:r w:rsidRPr="00CE6B00">
        <w:rPr>
          <w:rFonts w:ascii="Times New Roman" w:hAnsi="Times New Roman" w:cs="Times New Roman"/>
          <w:sz w:val="12"/>
          <w:szCs w:val="12"/>
        </w:rPr>
        <w:t>сельского поселения Верхняя Орлянка</w:t>
      </w:r>
    </w:p>
    <w:p w14:paraId="748249D9" w14:textId="77777777" w:rsidR="00CE6B00" w:rsidRPr="00CE6B00" w:rsidRDefault="00CE6B00" w:rsidP="00CE6B00">
      <w:pPr>
        <w:spacing w:after="0" w:line="240" w:lineRule="auto"/>
        <w:ind w:firstLine="284"/>
        <w:jc w:val="right"/>
        <w:rPr>
          <w:rFonts w:ascii="Times New Roman" w:hAnsi="Times New Roman" w:cs="Times New Roman"/>
          <w:sz w:val="12"/>
          <w:szCs w:val="12"/>
        </w:rPr>
      </w:pPr>
      <w:r w:rsidRPr="00CE6B00">
        <w:rPr>
          <w:rFonts w:ascii="Times New Roman" w:hAnsi="Times New Roman" w:cs="Times New Roman"/>
          <w:sz w:val="12"/>
          <w:szCs w:val="12"/>
        </w:rPr>
        <w:t>муниципального района Сергиевский</w:t>
      </w:r>
    </w:p>
    <w:p w14:paraId="14B5B484" w14:textId="77777777" w:rsidR="00CE6B00" w:rsidRDefault="00CE6B00" w:rsidP="00CE6B00">
      <w:pPr>
        <w:spacing w:after="0" w:line="240" w:lineRule="auto"/>
        <w:ind w:firstLine="284"/>
        <w:jc w:val="right"/>
        <w:rPr>
          <w:rFonts w:ascii="Times New Roman" w:hAnsi="Times New Roman" w:cs="Times New Roman"/>
          <w:sz w:val="12"/>
          <w:szCs w:val="12"/>
        </w:rPr>
      </w:pPr>
      <w:r w:rsidRPr="00CE6B00">
        <w:rPr>
          <w:rFonts w:ascii="Times New Roman" w:hAnsi="Times New Roman" w:cs="Times New Roman"/>
          <w:sz w:val="12"/>
          <w:szCs w:val="12"/>
        </w:rPr>
        <w:t>Самарской области</w:t>
      </w:r>
    </w:p>
    <w:p w14:paraId="4557FD12" w14:textId="19DAE19B" w:rsidR="00CE6B00" w:rsidRPr="00CE6B00" w:rsidRDefault="00CE6B00" w:rsidP="00CE6B00">
      <w:pPr>
        <w:spacing w:after="0" w:line="240" w:lineRule="auto"/>
        <w:ind w:firstLine="284"/>
        <w:jc w:val="right"/>
        <w:rPr>
          <w:rFonts w:ascii="Times New Roman" w:hAnsi="Times New Roman" w:cs="Times New Roman"/>
          <w:sz w:val="12"/>
          <w:szCs w:val="12"/>
        </w:rPr>
      </w:pPr>
      <w:r w:rsidRPr="00CE6B00">
        <w:rPr>
          <w:rFonts w:ascii="Times New Roman" w:hAnsi="Times New Roman" w:cs="Times New Roman"/>
          <w:sz w:val="12"/>
          <w:szCs w:val="12"/>
        </w:rPr>
        <w:t xml:space="preserve"> от 08.04.2022 №8</w:t>
      </w:r>
    </w:p>
    <w:p w14:paraId="5B948377" w14:textId="77777777" w:rsidR="00CE6B00" w:rsidRPr="00CE6B00" w:rsidRDefault="00CE6B00" w:rsidP="00CE6B00">
      <w:pPr>
        <w:spacing w:after="0" w:line="240" w:lineRule="auto"/>
        <w:ind w:firstLine="284"/>
        <w:jc w:val="both"/>
        <w:rPr>
          <w:rFonts w:ascii="Times New Roman" w:hAnsi="Times New Roman" w:cs="Times New Roman"/>
          <w:sz w:val="12"/>
          <w:szCs w:val="12"/>
        </w:rPr>
      </w:pPr>
    </w:p>
    <w:p w14:paraId="52C534B0" w14:textId="5785A432" w:rsidR="00CE6B00" w:rsidRPr="00CE6B00" w:rsidRDefault="00E31865" w:rsidP="00E3186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00CE6B00" w:rsidRPr="00CE6B00">
        <w:rPr>
          <w:rFonts w:ascii="Times New Roman" w:hAnsi="Times New Roman" w:cs="Times New Roman"/>
          <w:sz w:val="12"/>
          <w:szCs w:val="12"/>
        </w:rPr>
        <w:t>внесения изменений в документацию по планировке,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72833321"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1. Настоящий Порядок устанавливает порядок внесения изменений в документацию по планировке территории для размещения объектов, указанных в пунктах 2, 3 Порядка подготовки документации по планировке территории, разрабатываемой на основании решений администрации сельского поселения Верхняя Орлянка  муниципального района Сергиевский Самарской области, и принятия решения об утверждении документации по планировке территории (далее - документация по планировке территории), отмены такой документации или ее отдельных частей, признания отдельных частей такой документации не подлежащими применению.</w:t>
      </w:r>
    </w:p>
    <w:p w14:paraId="2E4D681C"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2. Внесение изменений в документацию по планировке территории осуществляется применительно к основной части проекта планировки территории и (или) основной части проекта межевания территории.</w:t>
      </w:r>
    </w:p>
    <w:p w14:paraId="6A9FBC08"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3. Внесение изменений в проект планировки территории осуществляется в целях:</w:t>
      </w:r>
    </w:p>
    <w:p w14:paraId="0CFD7226"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а) установления, изменения, отмены красных линий;</w:t>
      </w:r>
    </w:p>
    <w:p w14:paraId="7210DD37"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б) изменения границ существующих и планируемых элементов планировочной структуры;</w:t>
      </w:r>
    </w:p>
    <w:p w14:paraId="0C0376C7"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 изменения границ зон планируемого размещения объектов капитального строительства;</w:t>
      </w:r>
    </w:p>
    <w:p w14:paraId="7BF06411"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г) изменения характеристик и (или) очередности планируемого развития территории;</w:t>
      </w:r>
    </w:p>
    <w:p w14:paraId="503BCDB8"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 xml:space="preserve">д) изменения наименования, местоположения, основных характеристик (категория, протяженность, проектная мощность, пропускная способность, грузонапряженность, интенсивность движения) и назначения планируемых для размещения линейных объектов, а также </w:t>
      </w:r>
      <w:r w:rsidRPr="00CE6B00">
        <w:rPr>
          <w:rFonts w:ascii="Times New Roman" w:hAnsi="Times New Roman" w:cs="Times New Roman"/>
          <w:sz w:val="12"/>
          <w:szCs w:val="12"/>
        </w:rPr>
        <w:lastRenderedPageBreak/>
        <w:t>предельных параметров разрешенного строительства, реконструкции объектов капитального строительства, входящих в состав линейных объектов;</w:t>
      </w:r>
    </w:p>
    <w:p w14:paraId="214FFB44"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е) исправления технических ошибок (описок, опечаток и иных).</w:t>
      </w:r>
    </w:p>
    <w:p w14:paraId="14671701"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4. Внесение изменений в проект межевания территории осуществляется в целях:</w:t>
      </w:r>
    </w:p>
    <w:p w14:paraId="51EA36C9"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а) изменения местоположения границ образуемых и изменяемых земельных участков;</w:t>
      </w:r>
    </w:p>
    <w:p w14:paraId="2144AA6B"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б) установления, изменения, отмены красных линий;</w:t>
      </w:r>
    </w:p>
    <w:p w14:paraId="624A85D7"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 изменения перечня образуемых земельных участков, в том числе возможных способов их образования, и сведений о площади таких земельных участков в случае, если площадь земельного участка, полученная в результате выполнения кадастровых работ, отличается от площади земельного участка, указанной в утвержденном проекте межевания территории, более чем на 10 процентов;</w:t>
      </w:r>
    </w:p>
    <w:p w14:paraId="5FFD6112"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г) изменения вида разрешенного использования земельного участка;</w:t>
      </w:r>
    </w:p>
    <w:p w14:paraId="1681D2D2"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д) изменения сведений о границах территории, в отношении которой утвержден проект межевания, содержащих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0D818F9E"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е) изменения линий отступа от красных линий в целях определения мест допустимого размещения зданий, строений, сооружений;</w:t>
      </w:r>
    </w:p>
    <w:p w14:paraId="3E6F6542"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ж) исправления технических ошибок (описок, опечаток и иных).</w:t>
      </w:r>
    </w:p>
    <w:p w14:paraId="528C6C0B"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5. Решение о подготовке изменений в документацию по планировке территории принимается и подготовка таких изменений обеспечивается администрацией сельского поселения Верхняя Орлянка муниципального района Сергиевский, физическими или юридическими лицами, которыми обеспечивалась подготовка такой документации по планировке территории (далее - инициатор).</w:t>
      </w:r>
    </w:p>
    <w:p w14:paraId="7019BE61"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6. Решение об утверждении изменений в документацию по планировке территории принимается администрацией сельского поселения Верхняя Орлянка муниципального района Сергиевский, уполномоченной на утверждение документации по планировке территории (далее - уполномоченный орган).</w:t>
      </w:r>
    </w:p>
    <w:p w14:paraId="26A98E05"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7. В случае если согласование изменений в документацию по планировке территории является обязательным в соответствии с законодательством Российской Федерации, такие изменения после завершения их подготовки направляются инициатором на согласование в органы государственной власти, органы местного самоуправления, главе поселения, владельцам автомобильных дорог (далее - согласующие органы, владельцы автомобильных дорог).</w:t>
      </w:r>
    </w:p>
    <w:p w14:paraId="51BA162E"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10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при условии, что внесение изменений не повлияет на предусмотренные проектом планировки территории планировочные решения, а также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6AF1BDAC"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Разрешение разногласий по вопросам согласования изменений в документацию по планировке территории осуществляется в порядке, предусмотренном Порядком подготовки документации по планировке территории, разрабатываемой на основании решений администрации сельского поселения ______ муниципального района Сергиевский, и принятия решения об утверждении документации по планировке территории.</w:t>
      </w:r>
    </w:p>
    <w:p w14:paraId="57065CF4"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8. Согласующие органы, владельцы автомобильных дорог обеспечивают рассмотрение представленных на согласование изменений в документацию по планировке территории в течение 15 календарных дней со дня их получения и уведомляют в письменной форме о результатах согласования инициатора.</w:t>
      </w:r>
    </w:p>
    <w:p w14:paraId="2A28E504"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9. В случае если согласующими органами, владельцами автомобильных дорог по истечении 15 календарных дней со дня направления изменений в документацию по планировке территории не представлено уведомление о результатах рассмотрения изменений в документацию по планировке территории, такие изменения считаются согласованными.</w:t>
      </w:r>
    </w:p>
    <w:p w14:paraId="7DE6A543"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10. В целях внесения изменений в документацию по планировке территории инициатор направляет в уполномоченный орган заявление о внесении изменений в документацию по планировке территории (за исключением случая, если уполномоченный орган является одновременно инициатором). В этом заявлении указывается следующая информация:</w:t>
      </w:r>
    </w:p>
    <w:p w14:paraId="145F013D"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а) вид документации по планировке территории, в которую вносятся изменения;</w:t>
      </w:r>
    </w:p>
    <w:p w14:paraId="1BBF4B6B"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б) реквизиты (номер и дата) решения об утверждении документации по планировке территории;</w:t>
      </w:r>
    </w:p>
    <w:p w14:paraId="14BCFB93"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 мотивированное обоснование необходимости внесения изменений в документацию по планировке территории.</w:t>
      </w:r>
    </w:p>
    <w:p w14:paraId="310BF69E"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11. К заявлению о внесении изменений в документацию по планировке территории прилагаются:</w:t>
      </w:r>
    </w:p>
    <w:p w14:paraId="3300D86D"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а) изменения в документацию по планировке территории;</w:t>
      </w:r>
    </w:p>
    <w:p w14:paraId="427B9CF2"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б) обоснование изменений в документацию по планировке территории, представляемые в виде графической части и пояснительной записки;</w:t>
      </w:r>
    </w:p>
    <w:p w14:paraId="1B40D778"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 материалы и результаты инженерных изысканий, используемые при подготовке изменений в документацию по планировке территории;</w:t>
      </w:r>
    </w:p>
    <w:p w14:paraId="2196CB1F"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г) уведомления согласующих органов, владельцев автомобильных дорог, подтверждающие согласование изменений в документацию по планировке территории в случае, если согласование таких изменений является обязательным в соответствии с законодательством Российской Федерации.</w:t>
      </w:r>
    </w:p>
    <w:p w14:paraId="30FB2467"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Уполномоченный орган не вправе требовать от инициатора уведомление о результатах согласования согласующих органов, владельцев автомобильных дорог, если такими органами, владельцами по истечении 15 календарных дней со дня получения изменений в документацию по планировке территории инициатору не предоставлено такое уведомление.</w:t>
      </w:r>
    </w:p>
    <w:p w14:paraId="2DB0497A"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12. Материалы, указанные в подпунктах «а» – «в» пункта 11 настоящего Порядка, направляются инициатором в уполномоченный орган на бумажном носителе в сброшюрованном и прошитом виде в 2 экземплярах, а также на электронном носителе в одном экземпляре для хранения в архиве уполномоченного органа. Материалы, указанные в подпунктах «а» и «б» пункта 11 настоящего Порядка, направляются в уполномоченный орган на электронном носителе в количестве экземпляров, равном количеству поселений, городских округов, применительно к документации по планировке территории которых осуществлялась подготовка изменений.</w:t>
      </w:r>
    </w:p>
    <w:p w14:paraId="5EFFA0CA"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13. Уполномоченный орган в течение 15 рабочих дней со дня получения заявления о внесении изменений в документацию по планировке территории и прилагаемых к нему материалов осуществляет проверку их комплектности и соответствия требованиям, указанным в части 10 статьи 45 Градостроительного кодекса Российской Федерации, и по результатам такой проверки принимает решение об утверждении изменений в документацию по планировке территории либо отклоняет такие изменения и направляет их на доработку.</w:t>
      </w:r>
    </w:p>
    <w:p w14:paraId="0FC84C90"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14. Уполномоченный орган отклоняет изменения в документацию по планировке территории и направляет их на доработку в случае, если:</w:t>
      </w:r>
    </w:p>
    <w:p w14:paraId="122DE85D"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а) в заявлении о внесении изменений в документацию по планировке территории отсутствует информация, предусмотренная пунктом 10 настоящего Порядка;</w:t>
      </w:r>
    </w:p>
    <w:p w14:paraId="0637E62B"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б) инициатором не представлены документы, предусмотренные пунктом 11 настоящего Порядка;</w:t>
      </w:r>
    </w:p>
    <w:p w14:paraId="2985C3CF"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 изменения в документацию по планировке территории не соответствуют требованиям, указанным в части 10 статьи 45 Градостроительного кодекса Российской Федерации.</w:t>
      </w:r>
    </w:p>
    <w:p w14:paraId="0BB59AEB"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15. В случае отклонения изменений в документацию по планировке территории и направления их на доработку такие изменения подлежат повторному согласованию с согласующими органами, владельцами автомобильных дорог только в части доработанных изменений.</w:t>
      </w:r>
    </w:p>
    <w:p w14:paraId="5104DE1F"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lastRenderedPageBreak/>
        <w:t>16. Уполномоченный орган в течение 7 рабочих дней со дня принятия решения об утверждении изменений в документацию по планировке территории уведомляет о принятом решении инициатора и направляет ему один экземпляр изменений в документацию по планировке территории на бумажном носителе с отметкой уполномоченного органа об утверждении изменений в документацию по планировке территории на месте прошивки, с приложением копии решения уполномоченного органа (за исключением случая, если уполномоченный орган является инициатором).</w:t>
      </w:r>
    </w:p>
    <w:p w14:paraId="42CA204E"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Уполномоченный орган в течение 5 рабочих дней со дня принятия решения об утверждении изменений в документацию по планировке территории направляет копию такого решения в органы исполнительной власти, осуществляющие ведение государственных информационных систем обеспечения градостроительной деятельности, в которых решение об утверждении изменений в документацию по планировке территории подлежит размещению, а также в Управление Федеральной службы государственной регистрации, кадастра и картографии по Самарской области прав в случае, если изменения внесены в проект межевания территории.</w:t>
      </w:r>
    </w:p>
    <w:p w14:paraId="5F463064"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 течение 10 рабочих дней со дня принятия решения об утверждении изменений в документацию по планировке территории уполномоченный орган уведомляет о таком решении главу муниципального района, главу городского округа, применительно к документации по планировке территории которых принято такое решение, с приложением копии указанного решения.</w:t>
      </w:r>
    </w:p>
    <w:p w14:paraId="22BB674A"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17. Изменения в документацию по планировке территории, инициатором которых является уполномоченный орган, утверждаются таким уполномоченным органом после их согласования в соответствии с пунктом 7 настоящего Порядка.</w:t>
      </w:r>
    </w:p>
    <w:p w14:paraId="0A763822"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 случае если согласование изменений в документацию по планировке территории, инициатором которых является уполномоченный орган, в соответствии с законодательством Российской Федерации не требуется, такие изменения утверждаются уполномоченным органом после их подготовки.</w:t>
      </w:r>
    </w:p>
    <w:p w14:paraId="7454374E"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18. Отмена документации по планировке территории осуществляется в случаях, установленных законодательством Российской Федерации. Отмена отдельных частей документации по планировке территории осуществляется в случае принятия решения об отмене красных линий, которые обозначают границы территорий, занятых линейными объектами и (или) предназначенных для размещения линейных объектов.</w:t>
      </w:r>
    </w:p>
    <w:p w14:paraId="5DDAAC10"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19. В случае, предусмотренном пунктом 18 настоящего Порядка, орган местного самоуправления, принявший решение об отмене красных линий, которые обозначают границы территорий, занятых линейными объектами и (или) предназначенных для размещения линейных объектов, направляет в уполномоченный орган уведомление о необходимости отмены соответствующих отдельных частей документации по планировке территории, в котором указываются:</w:t>
      </w:r>
    </w:p>
    <w:p w14:paraId="2907BE0D"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а) реквизиты решения (номер и дата) об утверждении документации по планировке территории, отдельные части которой подлежат отмене;</w:t>
      </w:r>
    </w:p>
    <w:p w14:paraId="2912C334"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б) часть документации по планировке территории, подлежащая отмене;</w:t>
      </w:r>
    </w:p>
    <w:p w14:paraId="4FD76A7F"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 реквизиты (номер и дата) решения органа местного самоуправления об отмене красных линий, которые обозначают границы территорий, занятых линейными объектами и (или) предназначенных для размещения линейных объектов.</w:t>
      </w:r>
    </w:p>
    <w:p w14:paraId="161D645A"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20. Уполномоченный орган в течение 15 рабочих дней со дня поступления уведомления, указанного в пункте 19 настоящего Порядка, принимает решение об отмене отдельных частей документации по планировке территории и уведомляет о таком решении орган местного самоуправления, направивший указанное уведомление, а также физических или юридических лиц, по инициативе которых осуществлялась подготовка документации по планировке территории, в отношении которой уполномоченным органом принято решение об отмене отдельных частей документации по планировке территории.</w:t>
      </w:r>
    </w:p>
    <w:p w14:paraId="009F9EDA"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21. Уполномоченный орган в течение 5 рабочих дней со дня принятия решения об отмене отдельных частей документации по планировке территории направляет копию такого решения в органы, осуществляющие ведение государственных информационных систем обеспечения градостроительной деятельности, в которых решение об отмене отдельных частей документации по планировке территории подлежит размещению.</w:t>
      </w:r>
    </w:p>
    <w:p w14:paraId="069DAF9F"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22. В течение 10 рабочих дней со дня принятия решения об отмене отдельных частей документации по планировке территории уполномоченный орган уведомляет о принятом решении главу муниципального района, главу городского округа, применительно к документации по планировке территории которых принято такое решение, с приложением копии указанного решения.</w:t>
      </w:r>
    </w:p>
    <w:p w14:paraId="6A67107F"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23. Признание отдельных частей документации по планировке территории не подлежащими применению осуществляется в случае:</w:t>
      </w:r>
    </w:p>
    <w:p w14:paraId="0EF0C425"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а) если в связи с планируемыми строительством, реконструкцией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размещенных на основании такой документации;</w:t>
      </w:r>
    </w:p>
    <w:p w14:paraId="45A17829"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б) если проектом планировки территории предусмотрено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местного самоуправления, и в течение 6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14:paraId="5E8BA9FD"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 обращения федеральных органов исполнительной власти, органов исполнительной власти субъектов Российской Федерации, органов местного самоуправления, физических или юридических лиц о признании отдельных частей документации по планировке территории не подлежащими применению в связи с планируемым строительством объектов в границах территории, в отношении которой утверждена такая документация.</w:t>
      </w:r>
    </w:p>
    <w:p w14:paraId="2F053ABC"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24. В случае, предусмотренном подпунктом «а» пункта 23 настоящего Порядка, федеральные органы исполнительной власти, органы исполнительной власти субъектов Российской Федерации, органы местного самоуправления, физические или юридические лица направляют в уполномоченный орган обращение о признании отдельных частей проекта планировки территории не подлежащими применению. В указанном обращении указывается следующая информация:</w:t>
      </w:r>
    </w:p>
    <w:p w14:paraId="76AB0061"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а) реквизиты решения (номер и дата) об утверждении документации по планировке территории, отдельные части которой подлежат признанию не подлежащими применению;</w:t>
      </w:r>
    </w:p>
    <w:p w14:paraId="193A9163"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б) реквизиты решения (номер и дата) об утверждении проекта планировки территории, которым предусмотрена реконструкция существующих линейного объекта или линейных объектов, размещенных на основании такого проекта;</w:t>
      </w:r>
    </w:p>
    <w:p w14:paraId="76E83816"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 перечень отдельных частей проекта планировки территории, признаваемых не подлежащими применению;</w:t>
      </w:r>
    </w:p>
    <w:p w14:paraId="45BC9BE1"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г) основание для признания отдельных частей проекта планировки территории не подлежащими применению.</w:t>
      </w:r>
    </w:p>
    <w:p w14:paraId="6FB4D230"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25. В случае, предусмотренном подпунктом «а» пункта 23 настоящего Порядка, признание отдельных частей документации по планировке территории не подлежащими применению осуществляется исключительно в части границ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w:t>
      </w:r>
    </w:p>
    <w:p w14:paraId="06F07846"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Уполномоченный орган в течение 10 рабочих дней со дня поступления обращения от федеральных органов исполнительной власти, органов исполнительной власти субъектов Российской Федерации, органов местного самоуправления, физических или юридических лиц осуществляет проверку такого обращения на соответствие положениям, предусмотренным пунктом 24 настоящего Порядка, а также на наличие основания для признания отдельных частей документации по планировке территории не подлежащими применению и по результатам такой проверки принимает решение о признании отдельных частей документации по планировке территории не подлежащими применению либо отклоняет обращение с указанием причин отклонения.</w:t>
      </w:r>
    </w:p>
    <w:p w14:paraId="5242BA38"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lastRenderedPageBreak/>
        <w:t>26. В случае, предусмотренном подпунктом «б» пункта 23 настоящего Порядка, физическое или юридическое лицо, орган государственной власти или орган местного самоуправления, которым принадлежит либо которым предоставлен земельный участок, на котором проектом планировки территории предусмотрено размещение объектов местного значения, для размещения которых допускается изъятие земельных участков для государственных или муниципальных нужд, направляют в уполномоченный орган обращение о признании отдельных частей проекта планировки территории не подлежащими применению. В указанном обращении указывается следующая информация:</w:t>
      </w:r>
    </w:p>
    <w:p w14:paraId="64EED74D"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а) реквизиты решения (номер и дата) об утверждении документации по планировке территории, о признании отдельных частей которой не подлежащими применению направляется обращение;</w:t>
      </w:r>
    </w:p>
    <w:p w14:paraId="39C68076"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б) кадастровый номер земельного участка или ранее присвоенный государственный учетный номер земельного участка, расположенного в границах зон планируемого размещения объектов местного значения, для размещения которых допускается изъятие земельных участков для государственных или муниципальных нужд;</w:t>
      </w:r>
    </w:p>
    <w:p w14:paraId="0F3B0064"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 основание для признания отдельных частей проекта планировки территории не подлежащими применению.</w:t>
      </w:r>
    </w:p>
    <w:p w14:paraId="658AC7C7"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27. К обращению, указанному в пункте 26 настоящего Порядка, может прилагаться выписка из Единого государственного реестра недвижимости об основных характеристиках и зарегистрированных правах на объект недвижимости, содержащая сведения о правообладателе земельного участка, ограничении прав и обременении земельного участка, указанного в подпункте «б» пункта 26 настоящего Порядка, выданная органом регистрации прав по истечении 6 лет с даты утверждения соответствующего проекта планировки территории.</w:t>
      </w:r>
    </w:p>
    <w:p w14:paraId="181F1A20"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28. Уполномоченный орган в течение 2 рабочих дней со дня поступления обращения, указанного в пункте 26 настоящего Порядка, направляет в Управление Федеральной службы государственной регистрации, кадастра и картографии по Самарской области посредством информационно-телекоммуникационных сетей общего пользования запрос о предоставлении сведений об основных характеристиках и зарегистрированных правах на объект недвижимости, содержащихся в Едином государственном реестре недвижимости в отношении земельного участка, указанного в подпункте «б» пункта 26 настоящего Порядка.</w:t>
      </w:r>
    </w:p>
    <w:p w14:paraId="7C3A08A0"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29. Уполномоченный орган в течение 10 рабочих дней со дня поступления обращения, указанного в пункте 26 настоящего Порядка, осуществляет его проверку на соответствие положениям, предусмотренным пунктом 26 настоящего Порядка, а также на наличие основания для признания отдельных частей документации по планировке территории не подлежащими применению и по результатам такой проверки принимает решение о признании отдельных частей проекта планировки территории не подлежащими применению либо в случаях, указанных в пункте 30 настоящего Порядка, отклоняет такое обращение с указанием причин отклонения.</w:t>
      </w:r>
    </w:p>
    <w:p w14:paraId="5969DB82"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30. Уполномоченный орган отклоняет обращение, указанное в пункте 26 настоящего Порядка, в случае:</w:t>
      </w:r>
    </w:p>
    <w:p w14:paraId="4D16EDF5"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а) несоответствия обращения положениям, предусмотренным пунктом 26 настоящего Порядка;</w:t>
      </w:r>
    </w:p>
    <w:p w14:paraId="03B3A0C8"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б) если в течение 6 лет со дня утверждения проекта планировки территории, предусматривающего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в отношении таких земельных участков принято решение об их изъятии для муниципальных нужд.</w:t>
      </w:r>
    </w:p>
    <w:p w14:paraId="1D2BC4CB"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31. В случае, предусмотренном подпунктом «в» пункта 23 настоящего Порядка, органы и лица, указанные в этом подпункте, направляют в уполномоченный орган обращение о признании отдельных частей документации по планировке территории не подлежащими применению, в котором указываются:</w:t>
      </w:r>
    </w:p>
    <w:p w14:paraId="332952B3"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а) реквизиты решения (номер и дата) об утверждении документации по планировке территории, о признании отдельных частей которой не подлежащими применению направляется обращение;</w:t>
      </w:r>
    </w:p>
    <w:p w14:paraId="53566449"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б) перечень отдельных частей документации по планировке территории, о признании которых не подлежащими применению направляется обращение;</w:t>
      </w:r>
    </w:p>
    <w:p w14:paraId="34521465"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в) обоснование необходимости признания отдельных частей документации по планировке территории не подлежащими применению.</w:t>
      </w:r>
    </w:p>
    <w:p w14:paraId="4BE5324B"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32. Уполномоченный орган в течение 10 рабочих дней со дня поступления обращения, указанного в подпункте 31 настоящего Порядка, осуществляет его проверку на соответствие положениям, предусмотренным пунктом 31 настоящего Порядка, и по результатам проверки принимает решение о признании отдельных частей документации по планировке территории не подлежащими применению либо отклоняет такое обращение с указанием причин отклонения.</w:t>
      </w:r>
    </w:p>
    <w:p w14:paraId="32C74BA7"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33. Уполномоченный орган в течение 7 рабочих дней со дня принятия решения о признании отдельных частей документации по планировке территории не подлежащими применению уведомляет о принятом решении органы государственной власти, органы местного самоуправления или лиц, направивших обращение, указанное в пункте 31 настоящего Порядка, с приложением копии решения уполномоченного органа.</w:t>
      </w:r>
    </w:p>
    <w:p w14:paraId="22AE086E" w14:textId="77777777" w:rsidR="00CE6B00" w:rsidRPr="00CE6B00"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34. Уполномоченный орган в течение 5 рабочих дней со дня принятия решения о признании отдельных частей документации по планировке территории не подлежащими применению направляет копию такого решения в органы, осуществляющие ведение государственных информационных систем обеспечения градостроительной деятельности, в которых решение о признании отдельных частей документации по планировке территории не подлежащими применению подлежит размещению.</w:t>
      </w:r>
    </w:p>
    <w:p w14:paraId="6983F969" w14:textId="07178E78" w:rsidR="00BC4DDF" w:rsidRDefault="00CE6B00" w:rsidP="00CE6B00">
      <w:pPr>
        <w:spacing w:after="0" w:line="240" w:lineRule="auto"/>
        <w:ind w:firstLine="284"/>
        <w:jc w:val="both"/>
        <w:rPr>
          <w:rFonts w:ascii="Times New Roman" w:hAnsi="Times New Roman" w:cs="Times New Roman"/>
          <w:sz w:val="12"/>
          <w:szCs w:val="12"/>
        </w:rPr>
      </w:pPr>
      <w:r w:rsidRPr="00CE6B00">
        <w:rPr>
          <w:rFonts w:ascii="Times New Roman" w:hAnsi="Times New Roman" w:cs="Times New Roman"/>
          <w:sz w:val="12"/>
          <w:szCs w:val="12"/>
        </w:rPr>
        <w:t xml:space="preserve">35. В течение 10 рабочих дней со дня принятия решения о признании отдельных частей документации по планировке территории не подлежащими применению уполномоченный орган уведомляет о принятом решении главу муниципального района, применительно к документации по планировке </w:t>
      </w:r>
      <w:r w:rsidR="00E31865" w:rsidRPr="00CE6B00">
        <w:rPr>
          <w:rFonts w:ascii="Times New Roman" w:hAnsi="Times New Roman" w:cs="Times New Roman"/>
          <w:sz w:val="12"/>
          <w:szCs w:val="12"/>
        </w:rPr>
        <w:t>территории,</w:t>
      </w:r>
      <w:r w:rsidRPr="00CE6B00">
        <w:rPr>
          <w:rFonts w:ascii="Times New Roman" w:hAnsi="Times New Roman" w:cs="Times New Roman"/>
          <w:sz w:val="12"/>
          <w:szCs w:val="12"/>
        </w:rPr>
        <w:t xml:space="preserve"> которых принято такое решение, с приложением копии указанного решения.</w:t>
      </w:r>
    </w:p>
    <w:p w14:paraId="2DC138C8" w14:textId="77777777" w:rsidR="00E31865" w:rsidRDefault="00E31865" w:rsidP="00CE6B00">
      <w:pPr>
        <w:spacing w:after="0" w:line="240" w:lineRule="auto"/>
        <w:ind w:firstLine="284"/>
        <w:jc w:val="both"/>
        <w:rPr>
          <w:rFonts w:ascii="Times New Roman" w:hAnsi="Times New Roman" w:cs="Times New Roman"/>
          <w:sz w:val="12"/>
          <w:szCs w:val="12"/>
        </w:rPr>
      </w:pPr>
    </w:p>
    <w:p w14:paraId="19E38B84" w14:textId="77777777" w:rsidR="00E31865" w:rsidRPr="00E31865" w:rsidRDefault="00E31865" w:rsidP="00E31865">
      <w:pPr>
        <w:spacing w:after="0" w:line="240" w:lineRule="auto"/>
        <w:ind w:firstLine="284"/>
        <w:jc w:val="center"/>
        <w:rPr>
          <w:rFonts w:ascii="Times New Roman" w:hAnsi="Times New Roman" w:cs="Times New Roman"/>
          <w:sz w:val="12"/>
          <w:szCs w:val="12"/>
        </w:rPr>
      </w:pPr>
      <w:r w:rsidRPr="00E31865">
        <w:rPr>
          <w:rFonts w:ascii="Times New Roman" w:hAnsi="Times New Roman" w:cs="Times New Roman"/>
          <w:sz w:val="12"/>
          <w:szCs w:val="12"/>
        </w:rPr>
        <w:t>РЕШЕНИЕ</w:t>
      </w:r>
    </w:p>
    <w:p w14:paraId="2AE3CE32" w14:textId="4EDCC096"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 xml:space="preserve">«08» апреля 2022 г.                                                        </w:t>
      </w:r>
      <w:r>
        <w:rPr>
          <w:rFonts w:ascii="Times New Roman" w:hAnsi="Times New Roman" w:cs="Times New Roman"/>
          <w:sz w:val="12"/>
          <w:szCs w:val="12"/>
        </w:rPr>
        <w:t xml:space="preserve">                                                                                                                                       №14</w:t>
      </w:r>
    </w:p>
    <w:p w14:paraId="02D8A088" w14:textId="579326F0" w:rsidR="00E31865" w:rsidRPr="00E31865" w:rsidRDefault="00E31865" w:rsidP="00E31865">
      <w:pPr>
        <w:spacing w:after="0" w:line="240" w:lineRule="auto"/>
        <w:ind w:firstLine="284"/>
        <w:jc w:val="center"/>
        <w:rPr>
          <w:rFonts w:ascii="Times New Roman" w:hAnsi="Times New Roman" w:cs="Times New Roman"/>
          <w:sz w:val="12"/>
          <w:szCs w:val="12"/>
        </w:rPr>
      </w:pPr>
      <w:r w:rsidRPr="00E31865">
        <w:rPr>
          <w:rFonts w:ascii="Times New Roman" w:hAnsi="Times New Roman" w:cs="Times New Roman"/>
          <w:sz w:val="12"/>
          <w:szCs w:val="12"/>
        </w:rPr>
        <w:t>«Об утверждении Порядка организации и провед</w:t>
      </w:r>
      <w:r>
        <w:rPr>
          <w:rFonts w:ascii="Times New Roman" w:hAnsi="Times New Roman" w:cs="Times New Roman"/>
          <w:sz w:val="12"/>
          <w:szCs w:val="12"/>
        </w:rPr>
        <w:t xml:space="preserve">ения </w:t>
      </w:r>
      <w:r w:rsidRPr="00E31865">
        <w:rPr>
          <w:rFonts w:ascii="Times New Roman" w:hAnsi="Times New Roman" w:cs="Times New Roman"/>
          <w:sz w:val="12"/>
          <w:szCs w:val="12"/>
        </w:rPr>
        <w:t>общественных обсуждений или публичных слушаний по вопросам градостроительной деятельности на территории сель</w:t>
      </w:r>
      <w:r>
        <w:rPr>
          <w:rFonts w:ascii="Times New Roman" w:hAnsi="Times New Roman" w:cs="Times New Roman"/>
          <w:sz w:val="12"/>
          <w:szCs w:val="12"/>
        </w:rPr>
        <w:t>ского поселения Верхняя Орлянка</w:t>
      </w:r>
      <w:r w:rsidRPr="00E31865">
        <w:rPr>
          <w:rFonts w:ascii="Times New Roman" w:hAnsi="Times New Roman" w:cs="Times New Roman"/>
          <w:sz w:val="12"/>
          <w:szCs w:val="12"/>
        </w:rPr>
        <w:t xml:space="preserve"> муниципального района Сергиевский Самарской области»</w:t>
      </w:r>
    </w:p>
    <w:p w14:paraId="4B93424C"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Принято Собранием  представителей</w:t>
      </w:r>
    </w:p>
    <w:p w14:paraId="6B63281F"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сельского поселения  Верхняя Орлянка</w:t>
      </w:r>
    </w:p>
    <w:p w14:paraId="56071BEE"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муниципального района Сергиевский</w:t>
      </w:r>
    </w:p>
    <w:p w14:paraId="69C75E3D"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 xml:space="preserve">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руководствуясь Уставом сельского поселения Верхняя Орлянка  муниципального района Сергиевский Самарской области, Собрание представителей сельского поселения Верхняя Орлянка муниципального района Сергиевский Самарской области </w:t>
      </w:r>
    </w:p>
    <w:p w14:paraId="1770315F" w14:textId="43499AAE" w:rsidR="00E31865" w:rsidRPr="00E31865" w:rsidRDefault="00E31865" w:rsidP="00E3186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РЕШИЛО:</w:t>
      </w:r>
    </w:p>
    <w:p w14:paraId="4622C1B5" w14:textId="234390CD" w:rsidR="00E31865" w:rsidRPr="00E31865" w:rsidRDefault="00E31865" w:rsidP="00E3186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31865">
        <w:rPr>
          <w:rFonts w:ascii="Times New Roman" w:hAnsi="Times New Roman" w:cs="Times New Roman"/>
          <w:sz w:val="12"/>
          <w:szCs w:val="12"/>
        </w:rPr>
        <w:t>Утвердить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Верхняя Орлянка  муниципального района Сергиевский Сам</w:t>
      </w:r>
      <w:r>
        <w:rPr>
          <w:rFonts w:ascii="Times New Roman" w:hAnsi="Times New Roman" w:cs="Times New Roman"/>
          <w:sz w:val="12"/>
          <w:szCs w:val="12"/>
        </w:rPr>
        <w:t>арской области (Приложение №1).</w:t>
      </w:r>
    </w:p>
    <w:p w14:paraId="3E6E1F6F" w14:textId="3A5D08E2" w:rsidR="00E31865" w:rsidRPr="00E31865" w:rsidRDefault="00E31865" w:rsidP="00E3186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31865">
        <w:rPr>
          <w:rFonts w:ascii="Times New Roman" w:hAnsi="Times New Roman" w:cs="Times New Roman"/>
          <w:sz w:val="12"/>
          <w:szCs w:val="12"/>
        </w:rPr>
        <w:t>Решение Собрания представителей сельского поселения Верхняя Орлянка к муниципального района Сергиевский от 01.04.2020 года № 5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Верхняя Орлянка  муниципального района Сергиевский Самарской области» признать утратившим силу.</w:t>
      </w:r>
    </w:p>
    <w:p w14:paraId="21B8C7A2" w14:textId="7A3205CB" w:rsidR="00E31865" w:rsidRPr="00E31865" w:rsidRDefault="00E31865" w:rsidP="00E3186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3.</w:t>
      </w:r>
      <w:r w:rsidRPr="00E31865">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 в информационно-телекоммуникационной сети «Интернет».</w:t>
      </w:r>
    </w:p>
    <w:p w14:paraId="546F647F" w14:textId="49CB41E7" w:rsidR="00E31865" w:rsidRPr="00E31865" w:rsidRDefault="00E31865" w:rsidP="00E3186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E31865">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14:paraId="506F2E55" w14:textId="77777777" w:rsidR="00E31865" w:rsidRPr="00E31865" w:rsidRDefault="00E31865" w:rsidP="00E31865">
      <w:pPr>
        <w:spacing w:after="0" w:line="240" w:lineRule="auto"/>
        <w:ind w:firstLine="284"/>
        <w:jc w:val="right"/>
        <w:rPr>
          <w:rFonts w:ascii="Times New Roman" w:hAnsi="Times New Roman" w:cs="Times New Roman"/>
          <w:sz w:val="12"/>
          <w:szCs w:val="12"/>
        </w:rPr>
      </w:pPr>
      <w:r w:rsidRPr="00E31865">
        <w:rPr>
          <w:rFonts w:ascii="Times New Roman" w:hAnsi="Times New Roman" w:cs="Times New Roman"/>
          <w:sz w:val="12"/>
          <w:szCs w:val="12"/>
        </w:rPr>
        <w:t>Председатель Собрания представителей</w:t>
      </w:r>
    </w:p>
    <w:p w14:paraId="545156AF" w14:textId="77777777" w:rsidR="00E31865" w:rsidRPr="00E31865" w:rsidRDefault="00E31865" w:rsidP="00E31865">
      <w:pPr>
        <w:spacing w:after="0" w:line="240" w:lineRule="auto"/>
        <w:ind w:firstLine="284"/>
        <w:jc w:val="right"/>
        <w:rPr>
          <w:rFonts w:ascii="Times New Roman" w:hAnsi="Times New Roman" w:cs="Times New Roman"/>
          <w:sz w:val="12"/>
          <w:szCs w:val="12"/>
        </w:rPr>
      </w:pPr>
      <w:r w:rsidRPr="00E31865">
        <w:rPr>
          <w:rFonts w:ascii="Times New Roman" w:hAnsi="Times New Roman" w:cs="Times New Roman"/>
          <w:sz w:val="12"/>
          <w:szCs w:val="12"/>
        </w:rPr>
        <w:t>сельского поселения Верхняя Орлянка</w:t>
      </w:r>
    </w:p>
    <w:p w14:paraId="4905E494" w14:textId="77777777" w:rsidR="00E31865" w:rsidRDefault="00E31865" w:rsidP="00E31865">
      <w:pPr>
        <w:spacing w:after="0" w:line="240" w:lineRule="auto"/>
        <w:ind w:firstLine="284"/>
        <w:jc w:val="right"/>
        <w:rPr>
          <w:rFonts w:ascii="Times New Roman" w:hAnsi="Times New Roman" w:cs="Times New Roman"/>
          <w:sz w:val="12"/>
          <w:szCs w:val="12"/>
        </w:rPr>
      </w:pPr>
      <w:r w:rsidRPr="00E31865">
        <w:rPr>
          <w:rFonts w:ascii="Times New Roman" w:hAnsi="Times New Roman" w:cs="Times New Roman"/>
          <w:sz w:val="12"/>
          <w:szCs w:val="12"/>
        </w:rPr>
        <w:t xml:space="preserve">муниципального района Сергиевский                                </w:t>
      </w:r>
    </w:p>
    <w:p w14:paraId="2F2AA4CD" w14:textId="021EEC2B" w:rsidR="00E31865" w:rsidRPr="00E31865" w:rsidRDefault="00E31865" w:rsidP="00E31865">
      <w:pPr>
        <w:spacing w:after="0" w:line="240" w:lineRule="auto"/>
        <w:ind w:firstLine="284"/>
        <w:jc w:val="right"/>
        <w:rPr>
          <w:rFonts w:ascii="Times New Roman" w:hAnsi="Times New Roman" w:cs="Times New Roman"/>
          <w:sz w:val="12"/>
          <w:szCs w:val="12"/>
        </w:rPr>
      </w:pPr>
      <w:r w:rsidRPr="00E31865">
        <w:rPr>
          <w:rFonts w:ascii="Times New Roman" w:hAnsi="Times New Roman" w:cs="Times New Roman"/>
          <w:sz w:val="12"/>
          <w:szCs w:val="12"/>
        </w:rPr>
        <w:t xml:space="preserve"> </w:t>
      </w:r>
      <w:r>
        <w:rPr>
          <w:rFonts w:ascii="Times New Roman" w:hAnsi="Times New Roman" w:cs="Times New Roman"/>
          <w:sz w:val="12"/>
          <w:szCs w:val="12"/>
        </w:rPr>
        <w:t xml:space="preserve">                    А.А.Митяева</w:t>
      </w:r>
    </w:p>
    <w:p w14:paraId="1201262A" w14:textId="77777777" w:rsidR="00E31865" w:rsidRPr="00E31865" w:rsidRDefault="00E31865" w:rsidP="00E31865">
      <w:pPr>
        <w:spacing w:after="0" w:line="240" w:lineRule="auto"/>
        <w:ind w:firstLine="284"/>
        <w:jc w:val="right"/>
        <w:rPr>
          <w:rFonts w:ascii="Times New Roman" w:hAnsi="Times New Roman" w:cs="Times New Roman"/>
          <w:sz w:val="12"/>
          <w:szCs w:val="12"/>
        </w:rPr>
      </w:pPr>
      <w:r w:rsidRPr="00E31865">
        <w:rPr>
          <w:rFonts w:ascii="Times New Roman" w:hAnsi="Times New Roman" w:cs="Times New Roman"/>
          <w:sz w:val="12"/>
          <w:szCs w:val="12"/>
        </w:rPr>
        <w:t>Глава сельского поселения Верхняя Орлянка</w:t>
      </w:r>
    </w:p>
    <w:p w14:paraId="7756DE65" w14:textId="2EFB4F75" w:rsidR="00E31865" w:rsidRDefault="00E31865" w:rsidP="00E31865">
      <w:pPr>
        <w:spacing w:after="0" w:line="240" w:lineRule="auto"/>
        <w:ind w:firstLine="284"/>
        <w:jc w:val="right"/>
        <w:rPr>
          <w:rFonts w:ascii="Times New Roman" w:hAnsi="Times New Roman" w:cs="Times New Roman"/>
          <w:sz w:val="12"/>
          <w:szCs w:val="12"/>
        </w:rPr>
      </w:pPr>
      <w:r w:rsidRPr="00E31865">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14:paraId="5121DCFE" w14:textId="5A9ED269" w:rsidR="00E31865" w:rsidRPr="00E31865" w:rsidRDefault="00E31865" w:rsidP="00E31865">
      <w:pPr>
        <w:spacing w:after="0" w:line="240" w:lineRule="auto"/>
        <w:ind w:firstLine="284"/>
        <w:jc w:val="right"/>
        <w:rPr>
          <w:rFonts w:ascii="Times New Roman" w:hAnsi="Times New Roman" w:cs="Times New Roman"/>
          <w:sz w:val="12"/>
          <w:szCs w:val="12"/>
        </w:rPr>
      </w:pPr>
      <w:r w:rsidRPr="00E31865">
        <w:rPr>
          <w:rFonts w:ascii="Times New Roman" w:hAnsi="Times New Roman" w:cs="Times New Roman"/>
          <w:sz w:val="12"/>
          <w:szCs w:val="12"/>
        </w:rPr>
        <w:t xml:space="preserve">       Р.Р.Исмагилов</w:t>
      </w:r>
    </w:p>
    <w:p w14:paraId="1B27DDE8"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ab/>
      </w:r>
      <w:r w:rsidRPr="00E31865">
        <w:rPr>
          <w:rFonts w:ascii="Times New Roman" w:hAnsi="Times New Roman" w:cs="Times New Roman"/>
          <w:sz w:val="12"/>
          <w:szCs w:val="12"/>
        </w:rPr>
        <w:tab/>
      </w:r>
    </w:p>
    <w:p w14:paraId="488C4026" w14:textId="77777777" w:rsidR="00E31865" w:rsidRDefault="00E31865" w:rsidP="00E31865">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ab/>
        <w:t>Приложение №</w:t>
      </w:r>
      <w:r w:rsidRPr="00E31865">
        <w:rPr>
          <w:rFonts w:ascii="Times New Roman" w:hAnsi="Times New Roman" w:cs="Times New Roman"/>
          <w:sz w:val="12"/>
          <w:szCs w:val="12"/>
        </w:rPr>
        <w:t xml:space="preserve">1 </w:t>
      </w:r>
    </w:p>
    <w:p w14:paraId="72C86BC6" w14:textId="77777777" w:rsidR="00E31865" w:rsidRDefault="00E31865" w:rsidP="00E31865">
      <w:pPr>
        <w:spacing w:after="0" w:line="240" w:lineRule="auto"/>
        <w:ind w:firstLine="284"/>
        <w:jc w:val="right"/>
        <w:rPr>
          <w:rFonts w:ascii="Times New Roman" w:hAnsi="Times New Roman" w:cs="Times New Roman"/>
          <w:sz w:val="12"/>
          <w:szCs w:val="12"/>
        </w:rPr>
      </w:pPr>
      <w:r w:rsidRPr="00E31865">
        <w:rPr>
          <w:rFonts w:ascii="Times New Roman" w:hAnsi="Times New Roman" w:cs="Times New Roman"/>
          <w:sz w:val="12"/>
          <w:szCs w:val="12"/>
        </w:rPr>
        <w:t>к решению Собрания представителей</w:t>
      </w:r>
    </w:p>
    <w:p w14:paraId="3A334C00" w14:textId="77777777" w:rsidR="00E31865" w:rsidRDefault="00E31865" w:rsidP="00E31865">
      <w:pPr>
        <w:spacing w:after="0" w:line="240" w:lineRule="auto"/>
        <w:ind w:firstLine="284"/>
        <w:jc w:val="right"/>
        <w:rPr>
          <w:rFonts w:ascii="Times New Roman" w:hAnsi="Times New Roman" w:cs="Times New Roman"/>
          <w:sz w:val="12"/>
          <w:szCs w:val="12"/>
        </w:rPr>
      </w:pPr>
      <w:r w:rsidRPr="00E31865">
        <w:rPr>
          <w:rFonts w:ascii="Times New Roman" w:hAnsi="Times New Roman" w:cs="Times New Roman"/>
          <w:sz w:val="12"/>
          <w:szCs w:val="12"/>
        </w:rPr>
        <w:t xml:space="preserve"> сельского поселения  Верхняя Орлянка </w:t>
      </w:r>
    </w:p>
    <w:p w14:paraId="19544E9A" w14:textId="77777777" w:rsidR="00E31865" w:rsidRDefault="00E31865" w:rsidP="00E31865">
      <w:pPr>
        <w:spacing w:after="0" w:line="240" w:lineRule="auto"/>
        <w:ind w:firstLine="284"/>
        <w:jc w:val="right"/>
        <w:rPr>
          <w:rFonts w:ascii="Times New Roman" w:hAnsi="Times New Roman" w:cs="Times New Roman"/>
          <w:sz w:val="12"/>
          <w:szCs w:val="12"/>
        </w:rPr>
      </w:pPr>
      <w:r w:rsidRPr="00E31865">
        <w:rPr>
          <w:rFonts w:ascii="Times New Roman" w:hAnsi="Times New Roman" w:cs="Times New Roman"/>
          <w:sz w:val="12"/>
          <w:szCs w:val="12"/>
        </w:rPr>
        <w:t xml:space="preserve">муниципального района Сергиевский </w:t>
      </w:r>
    </w:p>
    <w:p w14:paraId="1DB4B8A3" w14:textId="77777777" w:rsidR="00E31865" w:rsidRDefault="00E31865" w:rsidP="00E31865">
      <w:pPr>
        <w:spacing w:after="0" w:line="240" w:lineRule="auto"/>
        <w:ind w:firstLine="284"/>
        <w:jc w:val="right"/>
        <w:rPr>
          <w:rFonts w:ascii="Times New Roman" w:hAnsi="Times New Roman" w:cs="Times New Roman"/>
          <w:sz w:val="12"/>
          <w:szCs w:val="12"/>
        </w:rPr>
      </w:pPr>
      <w:r w:rsidRPr="00E31865">
        <w:rPr>
          <w:rFonts w:ascii="Times New Roman" w:hAnsi="Times New Roman" w:cs="Times New Roman"/>
          <w:sz w:val="12"/>
          <w:szCs w:val="12"/>
        </w:rPr>
        <w:t>Самарской области</w:t>
      </w:r>
    </w:p>
    <w:p w14:paraId="2E6D1746" w14:textId="44F880C4" w:rsidR="00E31865" w:rsidRPr="00E31865" w:rsidRDefault="001343FA" w:rsidP="001343FA">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от 08.04.2022 года № 14</w:t>
      </w:r>
    </w:p>
    <w:p w14:paraId="2A22A742" w14:textId="77777777" w:rsidR="00E31865" w:rsidRPr="00E31865" w:rsidRDefault="00E31865" w:rsidP="00E31865">
      <w:pPr>
        <w:spacing w:after="0" w:line="240" w:lineRule="auto"/>
        <w:ind w:firstLine="284"/>
        <w:jc w:val="both"/>
        <w:rPr>
          <w:rFonts w:ascii="Times New Roman" w:hAnsi="Times New Roman" w:cs="Times New Roman"/>
          <w:sz w:val="12"/>
          <w:szCs w:val="12"/>
        </w:rPr>
      </w:pPr>
    </w:p>
    <w:p w14:paraId="10BBA820" w14:textId="5553AE24" w:rsidR="00E31865" w:rsidRPr="00E31865" w:rsidRDefault="00E31865" w:rsidP="00E3186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E31865">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Верхняя Орлянка  Самарской области</w:t>
      </w:r>
    </w:p>
    <w:p w14:paraId="0A2D9125" w14:textId="77777777" w:rsidR="00E31865" w:rsidRPr="00E31865" w:rsidRDefault="00E31865" w:rsidP="00E31865">
      <w:pPr>
        <w:spacing w:after="0" w:line="240" w:lineRule="auto"/>
        <w:ind w:firstLine="284"/>
        <w:jc w:val="both"/>
        <w:rPr>
          <w:rFonts w:ascii="Times New Roman" w:hAnsi="Times New Roman" w:cs="Times New Roman"/>
          <w:sz w:val="12"/>
          <w:szCs w:val="12"/>
        </w:rPr>
      </w:pPr>
    </w:p>
    <w:p w14:paraId="1125F0CA"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Глава 1. Общие положения</w:t>
      </w:r>
    </w:p>
    <w:p w14:paraId="77933FA2" w14:textId="5A2091B0"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 Осуществление жителями сельского поселения Верхняя Орлянк</w:t>
      </w:r>
      <w:r>
        <w:rPr>
          <w:rFonts w:ascii="Times New Roman" w:hAnsi="Times New Roman" w:cs="Times New Roman"/>
          <w:sz w:val="12"/>
          <w:szCs w:val="12"/>
        </w:rPr>
        <w:t xml:space="preserve">а  права </w:t>
      </w:r>
      <w:r w:rsidRPr="00E31865">
        <w:rPr>
          <w:rFonts w:ascii="Times New Roman" w:hAnsi="Times New Roman" w:cs="Times New Roman"/>
          <w:sz w:val="12"/>
          <w:szCs w:val="12"/>
        </w:rPr>
        <w:t>на участие в общественных обсуждениях или  публичных слушаниях основывается на принципах законности и добровольности такого участия.</w:t>
      </w:r>
    </w:p>
    <w:p w14:paraId="66FD2A47" w14:textId="514D6629"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2. Общественные обсуждения или публичные слу</w:t>
      </w:r>
      <w:r>
        <w:rPr>
          <w:rFonts w:ascii="Times New Roman" w:hAnsi="Times New Roman" w:cs="Times New Roman"/>
          <w:sz w:val="12"/>
          <w:szCs w:val="12"/>
        </w:rPr>
        <w:t>шания проводятся</w:t>
      </w:r>
      <w:r w:rsidRPr="00E31865">
        <w:rPr>
          <w:rFonts w:ascii="Times New Roman" w:hAnsi="Times New Roman" w:cs="Times New Roman"/>
          <w:sz w:val="12"/>
          <w:szCs w:val="12"/>
        </w:rPr>
        <w:t xml:space="preserve"> в сельском поселении Верхняя Орлянка  по следующим проектам:</w:t>
      </w:r>
    </w:p>
    <w:p w14:paraId="194BCC86" w14:textId="552CED1C" w:rsidR="00E31865" w:rsidRPr="00E31865" w:rsidRDefault="00E31865" w:rsidP="00E3186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31865">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14:paraId="0BF1E548" w14:textId="559EFD43" w:rsidR="00E31865" w:rsidRPr="00E31865" w:rsidRDefault="00E31865" w:rsidP="00E3186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31865">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14:paraId="59F5C243"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3) проект генерального плана сельского поселения Верхняя Орлянка, проект внесения изменений в генеральный план сельского поселения Верхняя Орлянка;</w:t>
      </w:r>
    </w:p>
    <w:p w14:paraId="442A6CA4"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4) проект планировки территории сельского поселения Верхняя Орлянка, проект межевания территории сельского поселения Верхняя Орлянка, проект внесения изменений в проект планировки и (или) проект межевания;</w:t>
      </w:r>
    </w:p>
    <w:p w14:paraId="2A96A36D"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14:paraId="700849E3" w14:textId="69C84435"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6) проект решения о предоста</w:t>
      </w:r>
      <w:r>
        <w:rPr>
          <w:rFonts w:ascii="Times New Roman" w:hAnsi="Times New Roman" w:cs="Times New Roman"/>
          <w:sz w:val="12"/>
          <w:szCs w:val="12"/>
        </w:rPr>
        <w:t xml:space="preserve">влении разрешения на отклонение </w:t>
      </w:r>
      <w:r w:rsidRPr="00E31865">
        <w:rPr>
          <w:rFonts w:ascii="Times New Roman" w:hAnsi="Times New Roman" w:cs="Times New Roman"/>
          <w:sz w:val="12"/>
          <w:szCs w:val="12"/>
        </w:rPr>
        <w:t>от предельных параметров разрешенного строительства, реконструкции объектов капитального строительства.</w:t>
      </w:r>
    </w:p>
    <w:p w14:paraId="090779A3"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14:paraId="7ED2128A"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14:paraId="5C1E3E67"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14:paraId="0F4CE271" w14:textId="76B79F21"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w:t>
      </w:r>
      <w:r>
        <w:rPr>
          <w:rFonts w:ascii="Times New Roman" w:hAnsi="Times New Roman" w:cs="Times New Roman"/>
          <w:sz w:val="12"/>
          <w:szCs w:val="12"/>
        </w:rPr>
        <w:t xml:space="preserve">оего мнения </w:t>
      </w:r>
      <w:r w:rsidRPr="00E31865">
        <w:rPr>
          <w:rFonts w:ascii="Times New Roman" w:hAnsi="Times New Roman" w:cs="Times New Roman"/>
          <w:sz w:val="12"/>
          <w:szCs w:val="12"/>
        </w:rPr>
        <w:t>в отношении вопросов, выносимых на слушания;</w:t>
      </w:r>
    </w:p>
    <w:p w14:paraId="1397C78B"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14:paraId="40CEE5B4"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14:paraId="5C4F0BCC"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4. Процедура проведения публичных слушаний состоит из следующих этапов:</w:t>
      </w:r>
    </w:p>
    <w:p w14:paraId="5F84700B"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 оповещение о начале публичных слушаний;</w:t>
      </w:r>
    </w:p>
    <w:p w14:paraId="76CB3527"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14:paraId="6CC30D3B"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14:paraId="11DF7836"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4) проведение собрания или собраний участников публичных слушаний;</w:t>
      </w:r>
    </w:p>
    <w:p w14:paraId="4513791F"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5) подготовка и оформление протокола публичных слушаний;</w:t>
      </w:r>
    </w:p>
    <w:p w14:paraId="171A7B5F"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6) подготовка и опубликование заключения о результатах публичных слушаний.</w:t>
      </w:r>
    </w:p>
    <w:p w14:paraId="6DFBAE92"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5. Процедура проведения общественных обсуждений состоит из следующих этапов:</w:t>
      </w:r>
    </w:p>
    <w:p w14:paraId="6B6506AE"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 оповещение о начале общественных обсуждений;</w:t>
      </w:r>
    </w:p>
    <w:p w14:paraId="1DBE33EE" w14:textId="7859405D"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поселения в сети «Интернет» (далее – официальный сайт) и (или</w:t>
      </w:r>
      <w:r w:rsidR="00415746">
        <w:rPr>
          <w:rFonts w:ascii="Times New Roman" w:hAnsi="Times New Roman" w:cs="Times New Roman"/>
          <w:sz w:val="12"/>
          <w:szCs w:val="12"/>
        </w:rPr>
        <w:t>)</w:t>
      </w:r>
      <w:r w:rsidRPr="00E31865">
        <w:rPr>
          <w:rFonts w:ascii="Times New Roman" w:hAnsi="Times New Roman" w:cs="Times New Roman"/>
          <w:sz w:val="12"/>
          <w:szCs w:val="12"/>
        </w:rPr>
        <w:t xml:space="preserve">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14:paraId="24DAE889"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14:paraId="7D1796A6"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4) подготовка и оформление протокола общественных обсуждений;</w:t>
      </w:r>
    </w:p>
    <w:p w14:paraId="0CFB5811"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5) подготовка и опубликование заключения о результатах общественных обсуждений.</w:t>
      </w:r>
    </w:p>
    <w:p w14:paraId="216E3E19" w14:textId="5BA09525"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w:t>
      </w:r>
      <w:r w:rsidR="00415746">
        <w:rPr>
          <w:rFonts w:ascii="Times New Roman" w:hAnsi="Times New Roman" w:cs="Times New Roman"/>
          <w:sz w:val="12"/>
          <w:szCs w:val="12"/>
        </w:rPr>
        <w:t xml:space="preserve">в к нему </w:t>
      </w:r>
      <w:r w:rsidRPr="00E31865">
        <w:rPr>
          <w:rFonts w:ascii="Times New Roman" w:hAnsi="Times New Roman" w:cs="Times New Roman"/>
          <w:sz w:val="12"/>
          <w:szCs w:val="12"/>
        </w:rPr>
        <w:t>на официальном сайте и (или) в информационных системах и открытие экспозиции или экспозиций такого проекта, а также соблюдении треб</w:t>
      </w:r>
      <w:r w:rsidR="00415746">
        <w:rPr>
          <w:rFonts w:ascii="Times New Roman" w:hAnsi="Times New Roman" w:cs="Times New Roman"/>
          <w:sz w:val="12"/>
          <w:szCs w:val="12"/>
        </w:rPr>
        <w:t xml:space="preserve">ований </w:t>
      </w:r>
      <w:r w:rsidRPr="00E31865">
        <w:rPr>
          <w:rFonts w:ascii="Times New Roman" w:hAnsi="Times New Roman" w:cs="Times New Roman"/>
          <w:sz w:val="12"/>
          <w:szCs w:val="12"/>
        </w:rPr>
        <w:t>к официальному сайту и (или) информационной системе.</w:t>
      </w:r>
    </w:p>
    <w:p w14:paraId="1D510838"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14:paraId="48B51C97" w14:textId="7ECCEB10"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w:t>
      </w:r>
      <w:r w:rsidR="00415746">
        <w:rPr>
          <w:rFonts w:ascii="Times New Roman" w:hAnsi="Times New Roman" w:cs="Times New Roman"/>
          <w:sz w:val="12"/>
          <w:szCs w:val="12"/>
        </w:rPr>
        <w:t xml:space="preserve">змещения </w:t>
      </w:r>
      <w:r w:rsidRPr="00E31865">
        <w:rPr>
          <w:rFonts w:ascii="Times New Roman" w:hAnsi="Times New Roman" w:cs="Times New Roman"/>
          <w:sz w:val="12"/>
          <w:szCs w:val="12"/>
        </w:rPr>
        <w:t>в сети «Интернет» постановления главы сельского поселения Верхняя Орл</w:t>
      </w:r>
      <w:r w:rsidR="00415746">
        <w:rPr>
          <w:rFonts w:ascii="Times New Roman" w:hAnsi="Times New Roman" w:cs="Times New Roman"/>
          <w:sz w:val="12"/>
          <w:szCs w:val="12"/>
        </w:rPr>
        <w:t xml:space="preserve">янка </w:t>
      </w:r>
      <w:r w:rsidRPr="00E31865">
        <w:rPr>
          <w:rFonts w:ascii="Times New Roman" w:hAnsi="Times New Roman" w:cs="Times New Roman"/>
          <w:sz w:val="12"/>
          <w:szCs w:val="12"/>
        </w:rPr>
        <w:t>о проведении общественных обсу</w:t>
      </w:r>
      <w:r w:rsidR="00415746">
        <w:rPr>
          <w:rFonts w:ascii="Times New Roman" w:hAnsi="Times New Roman" w:cs="Times New Roman"/>
          <w:sz w:val="12"/>
          <w:szCs w:val="12"/>
        </w:rPr>
        <w:t xml:space="preserve">ждений или публичных слушаний. </w:t>
      </w:r>
      <w:r w:rsidRPr="00E31865">
        <w:rPr>
          <w:rFonts w:ascii="Times New Roman" w:hAnsi="Times New Roman" w:cs="Times New Roman"/>
          <w:sz w:val="12"/>
          <w:szCs w:val="12"/>
        </w:rPr>
        <w:t>Постановление главы сельского поселения Верхняя Орлянка о проведении общественных обсуждений или публичных слушаний:</w:t>
      </w:r>
    </w:p>
    <w:p w14:paraId="6716BB4C" w14:textId="6D272E7B"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lastRenderedPageBreak/>
        <w:t xml:space="preserve">1) не </w:t>
      </w:r>
      <w:r w:rsidR="00415746" w:rsidRPr="00E31865">
        <w:rPr>
          <w:rFonts w:ascii="Times New Roman" w:hAnsi="Times New Roman" w:cs="Times New Roman"/>
          <w:sz w:val="12"/>
          <w:szCs w:val="12"/>
        </w:rPr>
        <w:t>позднее,</w:t>
      </w:r>
      <w:r w:rsidRPr="00E31865">
        <w:rPr>
          <w:rFonts w:ascii="Times New Roman" w:hAnsi="Times New Roman" w:cs="Times New Roman"/>
          <w:sz w:val="12"/>
          <w:szCs w:val="12"/>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Верхняя Орлянка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14:paraId="6E1C48C5"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Верхняя Орлянка,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14:paraId="4E209890"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2. Постановление главы сельского поселения Верхняя Орлянка о проведении общественных обсуждений или публичных слушаний должно содержать:</w:t>
      </w:r>
    </w:p>
    <w:p w14:paraId="5389B4D6" w14:textId="0EFDD460"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 информацию о проекте, подлежащем рассмотрению</w:t>
      </w:r>
      <w:r w:rsidR="00415746">
        <w:rPr>
          <w:rFonts w:ascii="Times New Roman" w:hAnsi="Times New Roman" w:cs="Times New Roman"/>
          <w:sz w:val="12"/>
          <w:szCs w:val="12"/>
        </w:rPr>
        <w:t xml:space="preserve"> </w:t>
      </w:r>
      <w:r w:rsidRPr="00E31865">
        <w:rPr>
          <w:rFonts w:ascii="Times New Roman" w:hAnsi="Times New Roman" w:cs="Times New Roman"/>
          <w:sz w:val="12"/>
          <w:szCs w:val="12"/>
        </w:rPr>
        <w:t>на общественных обсуждениях или публичных слушаниях, и перечень информационных материалов к такому проекту;</w:t>
      </w:r>
    </w:p>
    <w:p w14:paraId="64EB5E7D"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14:paraId="3494DF11"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4E3E5A1B"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14:paraId="491389DC"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5) лицо, ответственное за ведение протокола общественных обсуждений или публичных слушаний.</w:t>
      </w:r>
    </w:p>
    <w:p w14:paraId="0D9CA4C7" w14:textId="2A02CEEF"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3. Постановление главы сельского поселения Верхняя Орлянка о проведении общественных обсуждений дол</w:t>
      </w:r>
      <w:r w:rsidR="00415746">
        <w:rPr>
          <w:rFonts w:ascii="Times New Roman" w:hAnsi="Times New Roman" w:cs="Times New Roman"/>
          <w:sz w:val="12"/>
          <w:szCs w:val="12"/>
        </w:rPr>
        <w:t xml:space="preserve">жно также содержать информацию </w:t>
      </w:r>
      <w:r w:rsidRPr="00E31865">
        <w:rPr>
          <w:rFonts w:ascii="Times New Roman" w:hAnsi="Times New Roman" w:cs="Times New Roman"/>
          <w:sz w:val="12"/>
          <w:szCs w:val="12"/>
        </w:rPr>
        <w:t xml:space="preserve">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14:paraId="4D6A1054"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 xml:space="preserve">4. Постановление главы сельского поселения Верхняя Орлянка  о проведении публичных слушаний также должно содержать информацию: </w:t>
      </w:r>
    </w:p>
    <w:p w14:paraId="79013C88"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14:paraId="3F7C1B54"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14:paraId="17312AFA"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14:paraId="544A7AE8"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5. Администрация сельского поселения Верхняя Орлянка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14:paraId="4859F810" w14:textId="327F24C2"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w:t>
      </w:r>
      <w:r w:rsidR="00415746">
        <w:rPr>
          <w:rFonts w:ascii="Times New Roman" w:hAnsi="Times New Roman" w:cs="Times New Roman"/>
          <w:sz w:val="12"/>
          <w:szCs w:val="12"/>
        </w:rPr>
        <w:t xml:space="preserve">е, подлежащем рассмотрению </w:t>
      </w:r>
      <w:r w:rsidRPr="00E31865">
        <w:rPr>
          <w:rFonts w:ascii="Times New Roman" w:hAnsi="Times New Roman" w:cs="Times New Roman"/>
          <w:sz w:val="12"/>
          <w:szCs w:val="12"/>
        </w:rPr>
        <w:t>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Верхняя Орлянка  и (или) разработчика проекта, подлежащего рассмотрению на общественных обсуждениях или публичных слушаниях.</w:t>
      </w:r>
    </w:p>
    <w:p w14:paraId="3E8E593A"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Глава 3. Участники общественных обсуждений или публичных слушаний</w:t>
      </w:r>
    </w:p>
    <w:p w14:paraId="7601D09F"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14:paraId="3EAD59B3"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14:paraId="1B56FE46"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73657986"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14:paraId="16F40F6E"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14:paraId="2C00AB48"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14:paraId="30B7A51A"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14:paraId="104595EA"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14:paraId="5894DFB7"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625741AD"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 xml:space="preserve">3. Правила, формы участия и взаимодействия участников публичных слушаний или общественных обсуждений, указанных в пункте 2 настоящей главы, определяются Градостроительным кодексом Российской Федерации, законами Самарской области, Уставом сельского поселения Верхняя Орлянка, настоящим порядком и иными муниципальными правовыми актами поселения. </w:t>
      </w:r>
    </w:p>
    <w:p w14:paraId="487F6DA7" w14:textId="21147438"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4. Участники общественных обсужден</w:t>
      </w:r>
      <w:r w:rsidR="00415746">
        <w:rPr>
          <w:rFonts w:ascii="Times New Roman" w:hAnsi="Times New Roman" w:cs="Times New Roman"/>
          <w:sz w:val="12"/>
          <w:szCs w:val="12"/>
        </w:rPr>
        <w:t xml:space="preserve">ий или публичных слушаний </w:t>
      </w:r>
      <w:r w:rsidRPr="00E31865">
        <w:rPr>
          <w:rFonts w:ascii="Times New Roman" w:hAnsi="Times New Roman" w:cs="Times New Roman"/>
          <w:sz w:val="12"/>
          <w:szCs w:val="12"/>
        </w:rPr>
        <w:t>в целях идентификации представляют сведения о себе с приложением документов, подтверждающих такие сведения:</w:t>
      </w:r>
    </w:p>
    <w:p w14:paraId="5B9E7768"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14:paraId="6957C584"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4) для юридических лиц: наименование, основной государственный регистрационный номер, место нахождения и адрес.</w:t>
      </w:r>
    </w:p>
    <w:p w14:paraId="67415901"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51006576"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lastRenderedPageBreak/>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14:paraId="17414180"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14:paraId="3D7A98FA"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234B819E" w14:textId="39A63BA4"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8. В период размещения проекта, подлежащего рассмотрен</w:t>
      </w:r>
      <w:r w:rsidR="00415746">
        <w:rPr>
          <w:rFonts w:ascii="Times New Roman" w:hAnsi="Times New Roman" w:cs="Times New Roman"/>
          <w:sz w:val="12"/>
          <w:szCs w:val="12"/>
        </w:rPr>
        <w:t xml:space="preserve">ию </w:t>
      </w:r>
      <w:r w:rsidRPr="00E31865">
        <w:rPr>
          <w:rFonts w:ascii="Times New Roman" w:hAnsi="Times New Roman" w:cs="Times New Roman"/>
          <w:sz w:val="12"/>
          <w:szCs w:val="12"/>
        </w:rPr>
        <w:t>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14:paraId="22B8593A" w14:textId="3CA7A243"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 посредством официального сайта или информацион</w:t>
      </w:r>
      <w:r w:rsidR="00415746">
        <w:rPr>
          <w:rFonts w:ascii="Times New Roman" w:hAnsi="Times New Roman" w:cs="Times New Roman"/>
          <w:sz w:val="12"/>
          <w:szCs w:val="12"/>
        </w:rPr>
        <w:t xml:space="preserve">ных систем </w:t>
      </w:r>
      <w:r w:rsidRPr="00E31865">
        <w:rPr>
          <w:rFonts w:ascii="Times New Roman" w:hAnsi="Times New Roman" w:cs="Times New Roman"/>
          <w:sz w:val="12"/>
          <w:szCs w:val="12"/>
        </w:rPr>
        <w:t>(в случае проведения общественных обсуждений);</w:t>
      </w:r>
    </w:p>
    <w:p w14:paraId="1543BCD9"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14:paraId="62B07BD7"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14:paraId="278BCAFD"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14:paraId="38F70442"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семь дней до окончания срока проведения публичных слушаний.</w:t>
      </w:r>
    </w:p>
    <w:p w14:paraId="776B223A"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9. Предложения и замечания, внесенные в соответствии с пунктом 4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14:paraId="640D0B7F"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 xml:space="preserve">        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14:paraId="637EEDDD"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 xml:space="preserve">Глава 4. Срок проведения общественных обсуждений или публичных слушаний </w:t>
      </w:r>
    </w:p>
    <w:p w14:paraId="17781240"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 Срок проведения общественных осуждений или публичных слушаний составляет:</w:t>
      </w:r>
    </w:p>
    <w:p w14:paraId="7460E85B"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 по проекту правил, внесению изменений в правила – 65 дней со дня опубликования такого проекта;</w:t>
      </w:r>
    </w:p>
    <w:p w14:paraId="44BED35C" w14:textId="5934C9D4"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2) по внесению изменений в Прав</w:t>
      </w:r>
      <w:r w:rsidR="00415746">
        <w:rPr>
          <w:rFonts w:ascii="Times New Roman" w:hAnsi="Times New Roman" w:cs="Times New Roman"/>
          <w:sz w:val="12"/>
          <w:szCs w:val="12"/>
        </w:rPr>
        <w:t xml:space="preserve">ила в части изменений </w:t>
      </w:r>
      <w:r w:rsidRPr="00E31865">
        <w:rPr>
          <w:rFonts w:ascii="Times New Roman" w:hAnsi="Times New Roman" w:cs="Times New Roman"/>
          <w:sz w:val="12"/>
          <w:szCs w:val="12"/>
        </w:rPr>
        <w:t>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20 дней со дня опубликования такого проекта;</w:t>
      </w:r>
    </w:p>
    <w:p w14:paraId="67BF4444" w14:textId="43AA76B2"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3) по проекту генерального плана поселения, внесению</w:t>
      </w:r>
      <w:r w:rsidR="00415746">
        <w:rPr>
          <w:rFonts w:ascii="Times New Roman" w:hAnsi="Times New Roman" w:cs="Times New Roman"/>
          <w:sz w:val="12"/>
          <w:szCs w:val="12"/>
        </w:rPr>
        <w:t xml:space="preserve"> изменений </w:t>
      </w:r>
      <w:r w:rsidRPr="00E31865">
        <w:rPr>
          <w:rFonts w:ascii="Times New Roman" w:hAnsi="Times New Roman" w:cs="Times New Roman"/>
          <w:sz w:val="12"/>
          <w:szCs w:val="12"/>
        </w:rPr>
        <w:t>в генеральный план поселения – 35 дней с момента оповещения жителей об их проведении;</w:t>
      </w:r>
    </w:p>
    <w:p w14:paraId="2FAAC85C"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4)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35 дней со дня оповещения жителей об их проведении;</w:t>
      </w:r>
    </w:p>
    <w:p w14:paraId="45D53B3A"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5)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14:paraId="204DF6B1"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 xml:space="preserve">6) по проектам правил благоустройства территорий – 35 дней со дня опубликования оповещения о начале общественных обсуждений или публичных слушаний. </w:t>
      </w:r>
    </w:p>
    <w:p w14:paraId="69FD96E0"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публичных слушаний, за исключением случая, предусмотренного пунктом 3 настоящей главы. </w:t>
      </w:r>
    </w:p>
    <w:p w14:paraId="40920084"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подпунктах 1, 2 пункта 1 настоящей главы исчисляется со дня опубликования соответствующего проекта правил, проекта по внесению изменений в правила. </w:t>
      </w:r>
    </w:p>
    <w:p w14:paraId="3C2AAC6F"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4. Срок проведения общественных обсуждений или публичных слушаний, указанный в пункте 1 настоящей главы,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14:paraId="4C25E80E"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5. Выходные и праздничные дни включаются в срок проведения общественных обсуждений или публичных слушаний.</w:t>
      </w:r>
    </w:p>
    <w:p w14:paraId="654430BC"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Глава 5. Место проведения собрания или собраний участников публичных слушаний</w:t>
      </w:r>
    </w:p>
    <w:p w14:paraId="040E795D"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Верхняя Орлянка о проведении публичных слушаний.</w:t>
      </w:r>
    </w:p>
    <w:p w14:paraId="3A5288D4"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14:paraId="0B57EEA8"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 доступность для жителей поселения;</w:t>
      </w:r>
    </w:p>
    <w:p w14:paraId="476B5B01"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2) наличие необходимых удобств, в том числе туалета, телефона;</w:t>
      </w:r>
    </w:p>
    <w:p w14:paraId="7C8F0323" w14:textId="6219FC78"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3) наличие отопления - в случае прове</w:t>
      </w:r>
      <w:r w:rsidR="00415746">
        <w:rPr>
          <w:rFonts w:ascii="Times New Roman" w:hAnsi="Times New Roman" w:cs="Times New Roman"/>
          <w:sz w:val="12"/>
          <w:szCs w:val="12"/>
        </w:rPr>
        <w:t xml:space="preserve">дения публичных слушаний </w:t>
      </w:r>
      <w:r w:rsidRPr="00E31865">
        <w:rPr>
          <w:rFonts w:ascii="Times New Roman" w:hAnsi="Times New Roman" w:cs="Times New Roman"/>
          <w:sz w:val="12"/>
          <w:szCs w:val="12"/>
        </w:rPr>
        <w:t>в холодное время года;</w:t>
      </w:r>
    </w:p>
    <w:p w14:paraId="15784463"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14:paraId="41E44861"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Верхняя Орлянка  о проведении публичных слушаний, жители сельского поселения Верхняя Орлянка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14:paraId="6DB996D7"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4. При необходимости проведения собрания в нескольких частях сельского поселения Верхняя Орлянка постановлением главы сельского поселения Верхняя Орлянка  о проведении публичных слушаний определяются места проведения указанных мероприятий и доводятся до сведения жителей сельского поселения Верхняя Орлянка  в соответствии с пунктом 1 главы 2 настоящего порядка.</w:t>
      </w:r>
    </w:p>
    <w:p w14:paraId="03DC9BA3"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Глава 6. Уполномоченный на организацию проведения общественных обсуждений или публичных слушаний орган</w:t>
      </w:r>
    </w:p>
    <w:p w14:paraId="414B747C"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 xml:space="preserve">1. Органом, уполномоченным на организацию проведения общественных обсуждений или публичных слушаний по проектам, предусмотренным пунктами 1, 3, 4 пункта 2 главы 1 настоящего порядка, является Администрация сельского поселения Верхняя Орлянка. </w:t>
      </w:r>
    </w:p>
    <w:p w14:paraId="06C0A2B3"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Комиссия по подготовке проекта правил землепользования и застройки сельского поселения Верхняя Орлянка муниципального района Сергиевский (далее – Комиссия) – по проектам, предусмотренным подпунктами 2, 5 и 6 пункта 2 главы 1 настоящего Порядка.</w:t>
      </w:r>
    </w:p>
    <w:p w14:paraId="272E64DA"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14:paraId="39DFBF09"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14:paraId="57B08CD1"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lastRenderedPageBreak/>
        <w:t xml:space="preserve">2) оповещение жителей сельского поселения Верхняя Орлянка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14:paraId="2B1711E2" w14:textId="3F008A9D"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 xml:space="preserve">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w:t>
      </w:r>
      <w:r w:rsidR="00415746">
        <w:rPr>
          <w:rFonts w:ascii="Times New Roman" w:hAnsi="Times New Roman" w:cs="Times New Roman"/>
          <w:sz w:val="12"/>
          <w:szCs w:val="12"/>
        </w:rPr>
        <w:t xml:space="preserve">в качестве экспертов, </w:t>
      </w:r>
      <w:r w:rsidRPr="00E31865">
        <w:rPr>
          <w:rFonts w:ascii="Times New Roman" w:hAnsi="Times New Roman" w:cs="Times New Roman"/>
          <w:sz w:val="12"/>
          <w:szCs w:val="12"/>
        </w:rPr>
        <w:t>а также направление им обращений с просьбой дать свои пред</w:t>
      </w:r>
      <w:r w:rsidR="00415746">
        <w:rPr>
          <w:rFonts w:ascii="Times New Roman" w:hAnsi="Times New Roman" w:cs="Times New Roman"/>
          <w:sz w:val="12"/>
          <w:szCs w:val="12"/>
        </w:rPr>
        <w:t xml:space="preserve">ложения </w:t>
      </w:r>
      <w:r w:rsidRPr="00E31865">
        <w:rPr>
          <w:rFonts w:ascii="Times New Roman" w:hAnsi="Times New Roman" w:cs="Times New Roman"/>
          <w:sz w:val="12"/>
          <w:szCs w:val="12"/>
        </w:rPr>
        <w:t>по проектам, выносимым на общественные обсуждения или публичные слушания;</w:t>
      </w:r>
    </w:p>
    <w:p w14:paraId="2F15CA6B"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14:paraId="72033100"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14:paraId="7F7BCDCC"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14:paraId="4B93149A" w14:textId="641EB104"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7) определение докладчика (содокладчика) п</w:t>
      </w:r>
      <w:r w:rsidR="00415746">
        <w:rPr>
          <w:rFonts w:ascii="Times New Roman" w:hAnsi="Times New Roman" w:cs="Times New Roman"/>
          <w:sz w:val="12"/>
          <w:szCs w:val="12"/>
        </w:rPr>
        <w:t>о выносимым</w:t>
      </w:r>
      <w:r w:rsidRPr="00E31865">
        <w:rPr>
          <w:rFonts w:ascii="Times New Roman" w:hAnsi="Times New Roman" w:cs="Times New Roman"/>
          <w:sz w:val="12"/>
          <w:szCs w:val="12"/>
        </w:rPr>
        <w:t xml:space="preserve"> на публичные слушания или общественные обсуждения вопросам;</w:t>
      </w:r>
    </w:p>
    <w:p w14:paraId="648A3DC5"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14:paraId="2670A900"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9) обеспечение ведения протокола общественных обсуждений или публичных слушаний;</w:t>
      </w:r>
    </w:p>
    <w:p w14:paraId="4B103732"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14:paraId="48225CF8"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14:paraId="69556DD5"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Глава 7. Проведение собрания или собраний участников публичных слушаний</w:t>
      </w:r>
    </w:p>
    <w:p w14:paraId="0D63791F"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14:paraId="3C2A4D97"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Верхняя Орлянка;</w:t>
      </w:r>
    </w:p>
    <w:p w14:paraId="3DEF5D97" w14:textId="25AA23A3"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 xml:space="preserve">2) руководители организаций, осуществляющих свою </w:t>
      </w:r>
      <w:r w:rsidR="00415746">
        <w:rPr>
          <w:rFonts w:ascii="Times New Roman" w:hAnsi="Times New Roman" w:cs="Times New Roman"/>
          <w:sz w:val="12"/>
          <w:szCs w:val="12"/>
        </w:rPr>
        <w:t xml:space="preserve">деятельность </w:t>
      </w:r>
      <w:r w:rsidRPr="00E31865">
        <w:rPr>
          <w:rFonts w:ascii="Times New Roman" w:hAnsi="Times New Roman" w:cs="Times New Roman"/>
          <w:sz w:val="12"/>
          <w:szCs w:val="12"/>
        </w:rPr>
        <w:t>на территории сельского поселения Верхняя Орлянка  в сфере, соответствующей вопросам публичных слушаний.</w:t>
      </w:r>
    </w:p>
    <w:p w14:paraId="22E64B7D"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2. Участники публичных слушаний, жители сельского поселения Верхняя Орлянка  и иные заинтересованные лица должны быть допущены к участию в собрании соответственно количеству свободных мест в помещении, предназначенном для проведения собрания. При этом количество мест для жителей сельского поселения Верхняя Орлянка и иных заинтересованных лиц в помещении, предназначенном для собрания, должно составлять не менее семидесяти процентов от общего количества мест в указанном помещении.</w:t>
      </w:r>
    </w:p>
    <w:p w14:paraId="77EAC7E2"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4. Перед началом проведения собрания лицо, назначенное постановлением главы сельского поселения Верхняя Орлянка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14:paraId="05032244"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5. Председательствующий осуществляет:</w:t>
      </w:r>
    </w:p>
    <w:p w14:paraId="6446333D"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 открытие и ведение собрания участников публичных слушаний;</w:t>
      </w:r>
    </w:p>
    <w:p w14:paraId="74288F43"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2) контроль за порядком обсуждения вопросов публичных слушаний;</w:t>
      </w:r>
    </w:p>
    <w:p w14:paraId="530CF0F4"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3) подписание протокола собрания участников публичных слушаний.</w:t>
      </w:r>
    </w:p>
    <w:p w14:paraId="3284A4F9"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6.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14:paraId="25B9A040"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14:paraId="5D458F24"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9. Председательствующий вправе:</w:t>
      </w:r>
    </w:p>
    <w:p w14:paraId="50913464"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14:paraId="6D93B1C6"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14:paraId="5617E3C7"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10. Основными докладчиками по вопросам публичных слушаний должны являться уполномоченные должностные лица администрации поселения и представители разработчика проекта, вынесенного на публичные слушания.</w:t>
      </w:r>
    </w:p>
    <w:p w14:paraId="6D8A2407"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11. Содокладчиками на собрании могут быть определены депутаты Собрания представителей поселения, должностные лица администрации поселения, члены комиссии, руководители муниципальных предприятий и учреждений и, по согласованию, представители общественных объединений, граждане.</w:t>
      </w:r>
    </w:p>
    <w:p w14:paraId="67951F78" w14:textId="4F785350"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12.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w:t>
      </w:r>
      <w:r w:rsidR="00415746">
        <w:rPr>
          <w:rFonts w:ascii="Times New Roman" w:hAnsi="Times New Roman" w:cs="Times New Roman"/>
          <w:sz w:val="12"/>
          <w:szCs w:val="12"/>
        </w:rPr>
        <w:t xml:space="preserve">я Верхняя Орлянка, </w:t>
      </w:r>
      <w:r w:rsidRPr="00E31865">
        <w:rPr>
          <w:rFonts w:ascii="Times New Roman" w:hAnsi="Times New Roman" w:cs="Times New Roman"/>
          <w:sz w:val="12"/>
          <w:szCs w:val="12"/>
        </w:rPr>
        <w:t>а также лицам, заранее уведомившим администрацию поселения о намерении выступить путем направления письма.</w:t>
      </w:r>
    </w:p>
    <w:p w14:paraId="5EE53368"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13. После каждого выступления любой из участников собрания имеет право задать вопросы докладчику (содокладчику).</w:t>
      </w:r>
    </w:p>
    <w:p w14:paraId="19F1FD71" w14:textId="3387691A"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14. Все желающие выступить на собрании берут слово то</w:t>
      </w:r>
      <w:r w:rsidR="00415746">
        <w:rPr>
          <w:rFonts w:ascii="Times New Roman" w:hAnsi="Times New Roman" w:cs="Times New Roman"/>
          <w:sz w:val="12"/>
          <w:szCs w:val="12"/>
        </w:rPr>
        <w:t>лько</w:t>
      </w:r>
      <w:r w:rsidRPr="00E31865">
        <w:rPr>
          <w:rFonts w:ascii="Times New Roman" w:hAnsi="Times New Roman" w:cs="Times New Roman"/>
          <w:sz w:val="12"/>
          <w:szCs w:val="12"/>
        </w:rPr>
        <w:t xml:space="preserve"> с разрешения председательствующего.</w:t>
      </w:r>
    </w:p>
    <w:p w14:paraId="739497A9"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15.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14:paraId="268B36C4"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16.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14:paraId="45C0C728"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Глава 8. Протокол собрания участников публичных слушаний</w:t>
      </w:r>
    </w:p>
    <w:p w14:paraId="0FA52E17"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14:paraId="4EE5D2B0"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14:paraId="61D09BD4"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3. В протоколе собрания участников публичных слушаний указываются:</w:t>
      </w:r>
    </w:p>
    <w:p w14:paraId="1AF6F174"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14:paraId="0E99B607" w14:textId="78E39D6C"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lastRenderedPageBreak/>
        <w:t>2) позиции и мнения уча</w:t>
      </w:r>
      <w:r w:rsidR="00415746">
        <w:rPr>
          <w:rFonts w:ascii="Times New Roman" w:hAnsi="Times New Roman" w:cs="Times New Roman"/>
          <w:sz w:val="12"/>
          <w:szCs w:val="12"/>
        </w:rPr>
        <w:t xml:space="preserve">стников публичных слушаний </w:t>
      </w:r>
      <w:r w:rsidRPr="00E31865">
        <w:rPr>
          <w:rFonts w:ascii="Times New Roman" w:hAnsi="Times New Roman" w:cs="Times New Roman"/>
          <w:sz w:val="12"/>
          <w:szCs w:val="12"/>
        </w:rPr>
        <w:t>по обсуждаемому на публичных слушаниях проекту, высказан</w:t>
      </w:r>
      <w:r w:rsidR="00415746">
        <w:rPr>
          <w:rFonts w:ascii="Times New Roman" w:hAnsi="Times New Roman" w:cs="Times New Roman"/>
          <w:sz w:val="12"/>
          <w:szCs w:val="12"/>
        </w:rPr>
        <w:t>ные ими</w:t>
      </w:r>
      <w:r w:rsidRPr="00E31865">
        <w:rPr>
          <w:rFonts w:ascii="Times New Roman" w:hAnsi="Times New Roman" w:cs="Times New Roman"/>
          <w:sz w:val="12"/>
          <w:szCs w:val="12"/>
        </w:rPr>
        <w:t xml:space="preserve"> в ходе собрания.</w:t>
      </w:r>
    </w:p>
    <w:p w14:paraId="39E8D793"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14:paraId="34A3029C"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14:paraId="6CA7FD33"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председательствующего.</w:t>
      </w:r>
    </w:p>
    <w:p w14:paraId="03A98844"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6. В случаях, предусмотренных постановлением главы сельского поселения Верхняя Орлянка  о проведении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14:paraId="19DD3A33" w14:textId="1E70EED2"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7. Предложения и замечания по проекту, расс</w:t>
      </w:r>
      <w:r w:rsidR="00415746">
        <w:rPr>
          <w:rFonts w:ascii="Times New Roman" w:hAnsi="Times New Roman" w:cs="Times New Roman"/>
          <w:sz w:val="12"/>
          <w:szCs w:val="12"/>
        </w:rPr>
        <w:t xml:space="preserve">матриваемому </w:t>
      </w:r>
      <w:r w:rsidRPr="00E31865">
        <w:rPr>
          <w:rFonts w:ascii="Times New Roman" w:hAnsi="Times New Roman" w:cs="Times New Roman"/>
          <w:sz w:val="12"/>
          <w:szCs w:val="12"/>
        </w:rPr>
        <w:t xml:space="preserve">на публичных слушаниях, включенные в протокол собрания, подлежат отражению в протоколе публичных слушаний.   </w:t>
      </w:r>
    </w:p>
    <w:p w14:paraId="570E716B" w14:textId="502C7FEA"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8. Протокол собрания участников публичных слушаний</w:t>
      </w:r>
      <w:r w:rsidR="00415746">
        <w:rPr>
          <w:rFonts w:ascii="Times New Roman" w:hAnsi="Times New Roman" w:cs="Times New Roman"/>
          <w:sz w:val="12"/>
          <w:szCs w:val="12"/>
        </w:rPr>
        <w:t xml:space="preserve"> прилагается </w:t>
      </w:r>
      <w:r w:rsidRPr="00E31865">
        <w:rPr>
          <w:rFonts w:ascii="Times New Roman" w:hAnsi="Times New Roman" w:cs="Times New Roman"/>
          <w:sz w:val="12"/>
          <w:szCs w:val="12"/>
        </w:rPr>
        <w:t>к протоколу публичных слушаний в качестве его неотъемлемой части.</w:t>
      </w:r>
    </w:p>
    <w:p w14:paraId="60220D3B"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14:paraId="156277D6" w14:textId="0F095BBE"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Глава 9. Принятие, рассмотрение, обобщение п</w:t>
      </w:r>
      <w:r w:rsidR="00415746">
        <w:rPr>
          <w:rFonts w:ascii="Times New Roman" w:hAnsi="Times New Roman" w:cs="Times New Roman"/>
          <w:sz w:val="12"/>
          <w:szCs w:val="12"/>
        </w:rPr>
        <w:t xml:space="preserve">оступающих </w:t>
      </w:r>
      <w:r w:rsidRPr="00E31865">
        <w:rPr>
          <w:rFonts w:ascii="Times New Roman" w:hAnsi="Times New Roman" w:cs="Times New Roman"/>
          <w:sz w:val="12"/>
          <w:szCs w:val="12"/>
        </w:rPr>
        <w:t xml:space="preserve">от участников общественных обсуждений или публичных слушаний замечаний и предложений по вопросам общественных обсуждений или публичных слушаний </w:t>
      </w:r>
    </w:p>
    <w:p w14:paraId="7D9C19B1"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 Администрация сельского поселения Верхняя Орлянка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а при проведении общественных обсуждений производится обеспечение к официальному сайту и (или) сети «Интернет», информационной системе.</w:t>
      </w:r>
    </w:p>
    <w:p w14:paraId="68928A0B"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2. Администрация сельского поселения Верхняя Орлянка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Верхняя Орлянка  о проведении общественных обсуждений или публичных слушаний.</w:t>
      </w:r>
    </w:p>
    <w:p w14:paraId="58C6B3D1"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Верхняя Орлянка  о проведении общественных обсуждений или публичных слушаний.</w:t>
      </w:r>
    </w:p>
    <w:p w14:paraId="59ED4160"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14:paraId="7DF1E1A7"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 дату оформления протокола общественных обсуждений или публичных слушаний;</w:t>
      </w:r>
    </w:p>
    <w:p w14:paraId="436AC572"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2) информацию об организаторе общественных обсуждений или публичных слушаний;</w:t>
      </w:r>
    </w:p>
    <w:p w14:paraId="722570F7"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3) информацию, содержащуюся в опубликованном постановлении главы сельского поселения Верхняя Орлянка  о начале общественных обсуждений или публичных слушаний, дата и источник его опубликования;</w:t>
      </w:r>
    </w:p>
    <w:p w14:paraId="216BA9AB"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14:paraId="3A58DB5D"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14:paraId="7DE45B3E"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5.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3C8D5F45"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14:paraId="168CBCC0"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Верхняя Орлянка  о проведении публичных слушаний.</w:t>
      </w:r>
    </w:p>
    <w:p w14:paraId="3031CDB2"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w:t>
      </w:r>
    </w:p>
    <w:p w14:paraId="01ACE522"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семь дней до окончания срока публичных слушаний.</w:t>
      </w:r>
    </w:p>
    <w:p w14:paraId="60DEF70E"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14:paraId="64B8CCA5" w14:textId="285AC66B"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Глава 10. Порядок подготовки и опубликования заключ</w:t>
      </w:r>
      <w:r w:rsidR="00415746">
        <w:rPr>
          <w:rFonts w:ascii="Times New Roman" w:hAnsi="Times New Roman" w:cs="Times New Roman"/>
          <w:sz w:val="12"/>
          <w:szCs w:val="12"/>
        </w:rPr>
        <w:t xml:space="preserve">ения </w:t>
      </w:r>
      <w:r w:rsidRPr="00E31865">
        <w:rPr>
          <w:rFonts w:ascii="Times New Roman" w:hAnsi="Times New Roman" w:cs="Times New Roman"/>
          <w:sz w:val="12"/>
          <w:szCs w:val="12"/>
        </w:rPr>
        <w:t>о результатах общественных обсуждений или публичных слушаний</w:t>
      </w:r>
    </w:p>
    <w:p w14:paraId="208FD0C0" w14:textId="4B032251"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 xml:space="preserve">1. По итогам рассмотрения и </w:t>
      </w:r>
      <w:r w:rsidR="00415746" w:rsidRPr="00E31865">
        <w:rPr>
          <w:rFonts w:ascii="Times New Roman" w:hAnsi="Times New Roman" w:cs="Times New Roman"/>
          <w:sz w:val="12"/>
          <w:szCs w:val="12"/>
        </w:rPr>
        <w:t>обобщения,</w:t>
      </w:r>
      <w:r w:rsidRPr="00E31865">
        <w:rPr>
          <w:rFonts w:ascii="Times New Roman" w:hAnsi="Times New Roman" w:cs="Times New Roman"/>
          <w:sz w:val="12"/>
          <w:szCs w:val="12"/>
        </w:rPr>
        <w:t xml:space="preserve"> поступающих от участников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поселения подготавливает заключение о результатах общественных обсуждений или публичных слушаний.  </w:t>
      </w:r>
    </w:p>
    <w:p w14:paraId="4848246D"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14:paraId="12AA38CD"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14:paraId="2751C3BA"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14:paraId="06CE7357"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14:paraId="392B8FFF" w14:textId="6E81E0AE"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w:t>
      </w:r>
      <w:r w:rsidR="00383151">
        <w:rPr>
          <w:rFonts w:ascii="Times New Roman" w:hAnsi="Times New Roman" w:cs="Times New Roman"/>
          <w:sz w:val="12"/>
          <w:szCs w:val="12"/>
        </w:rPr>
        <w:t xml:space="preserve">м </w:t>
      </w:r>
      <w:r w:rsidRPr="00E31865">
        <w:rPr>
          <w:rFonts w:ascii="Times New Roman" w:hAnsi="Times New Roman" w:cs="Times New Roman"/>
          <w:sz w:val="12"/>
          <w:szCs w:val="12"/>
        </w:rPr>
        <w:t>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14:paraId="573FF6BD"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14:paraId="4BE986FA"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6 к настоящему порядку.</w:t>
      </w:r>
    </w:p>
    <w:p w14:paraId="58EC0840" w14:textId="07C4E5F0" w:rsidR="00E31865" w:rsidRPr="00E31865" w:rsidRDefault="00383151" w:rsidP="00E3186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3.</w:t>
      </w:r>
      <w:r w:rsidR="00E31865" w:rsidRPr="00E31865">
        <w:rPr>
          <w:rFonts w:ascii="Times New Roman" w:hAnsi="Times New Roman" w:cs="Times New Roman"/>
          <w:sz w:val="12"/>
          <w:szCs w:val="12"/>
        </w:rPr>
        <w:t>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сельского поселения Верхняя Орлянка  на официальном сайте Администрации муниципального района Сергиевский Самарской области в сети «Интернет» не позднее 10 дней со дня подписания.</w:t>
      </w:r>
    </w:p>
    <w:p w14:paraId="72055A83" w14:textId="64E9FD9B" w:rsidR="00E31865" w:rsidRPr="00E31865" w:rsidRDefault="00383151" w:rsidP="00E3186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E31865" w:rsidRPr="00E31865">
        <w:rPr>
          <w:rFonts w:ascii="Times New Roman" w:hAnsi="Times New Roman" w:cs="Times New Roman"/>
          <w:sz w:val="12"/>
          <w:szCs w:val="12"/>
        </w:rPr>
        <w:t xml:space="preserve">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таким </w:t>
      </w:r>
      <w:r w:rsidRPr="00E31865">
        <w:rPr>
          <w:rFonts w:ascii="Times New Roman" w:hAnsi="Times New Roman" w:cs="Times New Roman"/>
          <w:sz w:val="12"/>
          <w:szCs w:val="12"/>
        </w:rPr>
        <w:t>образом,</w:t>
      </w:r>
      <w:r w:rsidR="00E31865" w:rsidRPr="00E31865">
        <w:rPr>
          <w:rFonts w:ascii="Times New Roman" w:hAnsi="Times New Roman" w:cs="Times New Roman"/>
          <w:sz w:val="12"/>
          <w:szCs w:val="12"/>
        </w:rPr>
        <w:t xml:space="preserve"> заключение не может быть опубликовано после даты завершения общественных обсуждений или публичных слушаний.</w:t>
      </w:r>
    </w:p>
    <w:p w14:paraId="526E3692"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 xml:space="preserve">Глава 11. Учет результатов общественных обсуждений или публичных слушаний </w:t>
      </w:r>
    </w:p>
    <w:p w14:paraId="693056EE"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Учет результатов общественных обсуждений или публичных слушаний, проводимых в соответствии с настоящим порядком, осуществляется администрацией сельского поселения Верхняя Орлянка в соответствии с заключением о результатах общественных обсуждений или публичных слушаний путем:</w:t>
      </w:r>
    </w:p>
    <w:p w14:paraId="7E83C4C5"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обеспечения доработки проекта, вынесенного на общественные обсуждения или публичные слушания;</w:t>
      </w:r>
    </w:p>
    <w:p w14:paraId="2020B161"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подготовки рекомендаций в соответствии с пунктом 18 главы 14 настоящего порядка – в случае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14:paraId="21419ACD"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 xml:space="preserve">Глава 12. Особенности проведения общественных обсуждений или публичных слушаний по проекту генерального плана, внесению изменений в генеральный план </w:t>
      </w:r>
    </w:p>
    <w:p w14:paraId="6CDC65AA"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 Общественные обсуждения или публичные слушания по проекту генерального плана сельского поселения Верхняя Орлянка,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Верхняя Орлянка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Верхняя Орлянка, в отношении которой осуществлялась подготовка указанных изменений.</w:t>
      </w:r>
    </w:p>
    <w:p w14:paraId="5E3517A1"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14:paraId="35D8527B"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Верхняя Орлянка  в Собрание представителей поселения.</w:t>
      </w:r>
    </w:p>
    <w:p w14:paraId="46E10E1A"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14:paraId="42E6D7FB"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поселения по решению главы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14:paraId="2CF89E8A"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14:paraId="58E6CC41" w14:textId="16CE484F"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 Глава сельского поселения Верхняя Орл</w:t>
      </w:r>
      <w:r w:rsidR="00383151">
        <w:rPr>
          <w:rFonts w:ascii="Times New Roman" w:hAnsi="Times New Roman" w:cs="Times New Roman"/>
          <w:sz w:val="12"/>
          <w:szCs w:val="12"/>
        </w:rPr>
        <w:t xml:space="preserve">янка  при получении </w:t>
      </w:r>
      <w:r w:rsidRPr="00E31865">
        <w:rPr>
          <w:rFonts w:ascii="Times New Roman" w:hAnsi="Times New Roman" w:cs="Times New Roman"/>
          <w:sz w:val="12"/>
          <w:szCs w:val="12"/>
        </w:rPr>
        <w:t>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14:paraId="2936B554"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Верхняя Орлянка  для официального опубликования муниципальных правовых актов, и размещается на официальном сайте Администрации муниципального района Сергиевский в сети «Интернет» после опубликования постановления главы сельского поселения Верхняя Орлянка  о проведении общественных обсуждений или публичных слушаний согласно пункта 1 главы 2 настоящего порядка.  </w:t>
      </w:r>
    </w:p>
    <w:p w14:paraId="32D71795"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3. Срок проведения общественных обсуждений или публичных слушаний исчисляется со дня опубликования проекта правил, проекта изменений в правила.</w:t>
      </w:r>
    </w:p>
    <w:p w14:paraId="00B06E39"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14:paraId="0B8131F0"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Глава 14. Особенности организации и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766584A0" w14:textId="729E9CE6"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по проекту р</w:t>
      </w:r>
      <w:r w:rsidR="00383151">
        <w:rPr>
          <w:rFonts w:ascii="Times New Roman" w:hAnsi="Times New Roman" w:cs="Times New Roman"/>
          <w:sz w:val="12"/>
          <w:szCs w:val="12"/>
        </w:rPr>
        <w:t xml:space="preserve">ешения </w:t>
      </w:r>
      <w:r w:rsidRPr="00E31865">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назначаются постановлением главы поселения на основании рекомендаций комиссии.</w:t>
      </w:r>
    </w:p>
    <w:p w14:paraId="2F9DDB8F"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14:paraId="55FCCEB2"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14:paraId="5E926305"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2) фамилия, имя, отчество, место жительства заявителя, данные документа, удостоверяющего личность гражданина Российской Федерации,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14:paraId="30EDA749"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3) полное наименование, организационно-правовая форма и место нахождения заявителя,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14:paraId="283767A6"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3.1) 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14:paraId="709013C2"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3.2) почтовый адрес, адрес электронной почты, номер телефона для связи с заявителем или представителем заявителя;</w:t>
      </w:r>
    </w:p>
    <w:p w14:paraId="6252EC1D"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lastRenderedPageBreak/>
        <w:t>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14:paraId="22391171"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5) категория земель и вид разрешенного использования земельного участка;</w:t>
      </w:r>
    </w:p>
    <w:p w14:paraId="025EEE07" w14:textId="57B783C5"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6)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w:t>
      </w:r>
      <w:r w:rsidR="00383151">
        <w:rPr>
          <w:rFonts w:ascii="Times New Roman" w:hAnsi="Times New Roman" w:cs="Times New Roman"/>
          <w:sz w:val="12"/>
          <w:szCs w:val="12"/>
        </w:rPr>
        <w:t xml:space="preserve">тклонение </w:t>
      </w:r>
      <w:r w:rsidRPr="00E31865">
        <w:rPr>
          <w:rFonts w:ascii="Times New Roman" w:hAnsi="Times New Roman" w:cs="Times New Roman"/>
          <w:sz w:val="12"/>
          <w:szCs w:val="12"/>
        </w:rPr>
        <w:t>от предельных параметров;</w:t>
      </w:r>
    </w:p>
    <w:p w14:paraId="0EDE2B15"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7) испрашиваемый заявителем условно разрешенный вид использования, испрашиваемое заявителем отклонение от предельных параметров (установленный правилами предельный параметр разрешенного строительства, реконструкции объектов капитального строительства,                          на отклонение от которого испрашивается разрешение, а также предельные значения указанного параметра, которые просит установить заявитель);</w:t>
      </w:r>
    </w:p>
    <w:p w14:paraId="7C27825E" w14:textId="053F2B24"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8)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w:t>
      </w:r>
      <w:r w:rsidR="00383151">
        <w:rPr>
          <w:rFonts w:ascii="Times New Roman" w:hAnsi="Times New Roman" w:cs="Times New Roman"/>
          <w:sz w:val="12"/>
          <w:szCs w:val="12"/>
        </w:rPr>
        <w:t xml:space="preserve">труировать, а также сведения </w:t>
      </w:r>
      <w:r w:rsidRPr="00E31865">
        <w:rPr>
          <w:rFonts w:ascii="Times New Roman" w:hAnsi="Times New Roman" w:cs="Times New Roman"/>
          <w:sz w:val="12"/>
          <w:szCs w:val="12"/>
        </w:rPr>
        <w:t xml:space="preserve">о воздействии указанной деятельности и объектов на </w:t>
      </w:r>
      <w:r w:rsidR="00383151">
        <w:rPr>
          <w:rFonts w:ascii="Times New Roman" w:hAnsi="Times New Roman" w:cs="Times New Roman"/>
          <w:sz w:val="12"/>
          <w:szCs w:val="12"/>
        </w:rPr>
        <w:t xml:space="preserve">окружающую среду, </w:t>
      </w:r>
      <w:r w:rsidRPr="00E31865">
        <w:rPr>
          <w:rFonts w:ascii="Times New Roman" w:hAnsi="Times New Roman" w:cs="Times New Roman"/>
          <w:sz w:val="12"/>
          <w:szCs w:val="12"/>
        </w:rPr>
        <w:t>о соответствии санитарно-эпидемиологическим требованиям, требованиям технических регламентов;</w:t>
      </w:r>
    </w:p>
    <w:p w14:paraId="12C15AC5" w14:textId="22BEEF2E"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9) обоснование необходимости предоставления разрешени</w:t>
      </w:r>
      <w:r w:rsidR="00383151">
        <w:rPr>
          <w:rFonts w:ascii="Times New Roman" w:hAnsi="Times New Roman" w:cs="Times New Roman"/>
          <w:sz w:val="12"/>
          <w:szCs w:val="12"/>
        </w:rPr>
        <w:t xml:space="preserve">я </w:t>
      </w:r>
      <w:r w:rsidRPr="00E31865">
        <w:rPr>
          <w:rFonts w:ascii="Times New Roman" w:hAnsi="Times New Roman" w:cs="Times New Roman"/>
          <w:sz w:val="12"/>
          <w:szCs w:val="12"/>
        </w:rPr>
        <w:t>на отклонение от предельных параметров, в том числе описание характеристик земельного участка, неблагоприятных для застройки;</w:t>
      </w:r>
    </w:p>
    <w:p w14:paraId="1EC3EC8B"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10) подтверждение соответствия испрашиваемых отклонений требованиям технических регламентов;</w:t>
      </w:r>
    </w:p>
    <w:p w14:paraId="5D565414"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11) сведения о соседних земельных участках и объектах капитального строительства, на них расположенных, с указанием их адресов и правообладателей.</w:t>
      </w:r>
    </w:p>
    <w:p w14:paraId="53E47D53"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В случае если земельный участок и (или) расположенный на нем объект капитального строительства, в отношении которых испрашивается разрешение на отклонение от предельных параметров или разрешение на условно разрешенный вид использования, находятся в долевой собственности, то заявление должно быть подписано всеми участниками долевой собственности.</w:t>
      </w:r>
    </w:p>
    <w:p w14:paraId="7FA8AEDE"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3. К заявлению, предусмотренному пунктом 2 настоящей главы, должны прилагаться следующие документы:</w:t>
      </w:r>
    </w:p>
    <w:p w14:paraId="05497310"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 копии документов, удостоверяющих личность заявителя – физического лица;</w:t>
      </w:r>
    </w:p>
    <w:p w14:paraId="6DCFDC64"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14:paraId="5A46CF47"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3)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 с предъявлением оригинала указанных документов при приеме заявления, либо нотариально удостоверенных копий указанных документов;</w:t>
      </w:r>
    </w:p>
    <w:p w14:paraId="698AC6CF"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 xml:space="preserve">4) документы, удостоверяющие личность и полномочия представителя физического или юридического лица, если с заявлением обращается представитель заявителя: </w:t>
      </w:r>
    </w:p>
    <w:p w14:paraId="0BF9E23F"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w:t>
      </w:r>
    </w:p>
    <w:p w14:paraId="0C6945B5"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для представителя физического лица – нотариально заверенная доверенность.</w:t>
      </w:r>
    </w:p>
    <w:p w14:paraId="3DA3FAC9"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4. К заявлению о предоставлении разрешения на условно разрешенный вид использования должны также прилагаться следующие документы:</w:t>
      </w:r>
    </w:p>
    <w:p w14:paraId="56D8B62D" w14:textId="2126AEA1"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 выписка из Единого государственного реестра не</w:t>
      </w:r>
      <w:r w:rsidR="00383151">
        <w:rPr>
          <w:rFonts w:ascii="Times New Roman" w:hAnsi="Times New Roman" w:cs="Times New Roman"/>
          <w:sz w:val="12"/>
          <w:szCs w:val="12"/>
        </w:rPr>
        <w:t xml:space="preserve">движимости </w:t>
      </w:r>
      <w:r w:rsidRPr="00E31865">
        <w:rPr>
          <w:rFonts w:ascii="Times New Roman" w:hAnsi="Times New Roman" w:cs="Times New Roman"/>
          <w:sz w:val="12"/>
          <w:szCs w:val="12"/>
        </w:rPr>
        <w:t>на земельный участок, в отношении которого испрашивается разрешение                    на условно разрешенный вид использования;</w:t>
      </w:r>
    </w:p>
    <w:p w14:paraId="52D1CF49" w14:textId="1BDEEB80"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2) выписка из Единого государственного реест</w:t>
      </w:r>
      <w:r w:rsidR="00383151">
        <w:rPr>
          <w:rFonts w:ascii="Times New Roman" w:hAnsi="Times New Roman" w:cs="Times New Roman"/>
          <w:sz w:val="12"/>
          <w:szCs w:val="12"/>
        </w:rPr>
        <w:t xml:space="preserve">ра недвижимости </w:t>
      </w:r>
      <w:r w:rsidRPr="00E31865">
        <w:rPr>
          <w:rFonts w:ascii="Times New Roman" w:hAnsi="Times New Roman" w:cs="Times New Roman"/>
          <w:sz w:val="12"/>
          <w:szCs w:val="12"/>
        </w:rPr>
        <w:t>на объект капитального строительства и технический план объекта капитального строительства, для которых испрашивается разрешение на условно разрешенный вид использования;</w:t>
      </w:r>
    </w:p>
    <w:p w14:paraId="560A15C9"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3) документы, подтверждающие обстоятельства, указанные в подпункте 8 пункта 2 настоящей главы (в свободной форме);</w:t>
      </w:r>
    </w:p>
    <w:p w14:paraId="5BF299EF"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4) схема планировочной организации земельного участка (в масштабе 1:500), фиксирующая:</w:t>
      </w:r>
    </w:p>
    <w:p w14:paraId="05083E78"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границы земельного участка;</w:t>
      </w:r>
    </w:p>
    <w:p w14:paraId="28513080"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14:paraId="4DBE6D19"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w:t>
      </w:r>
    </w:p>
    <w:p w14:paraId="1D6C46AE"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5. К заявлению о предоставлении разрешения на отклонение предельных параметров должны также прилагаться следующие документы:</w:t>
      </w:r>
    </w:p>
    <w:p w14:paraId="5DE03895" w14:textId="7BD6736D"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 выписка из Единого государственного реестра недвижимос</w:t>
      </w:r>
      <w:r w:rsidR="00383151">
        <w:rPr>
          <w:rFonts w:ascii="Times New Roman" w:hAnsi="Times New Roman" w:cs="Times New Roman"/>
          <w:sz w:val="12"/>
          <w:szCs w:val="12"/>
        </w:rPr>
        <w:t xml:space="preserve">ти </w:t>
      </w:r>
      <w:r w:rsidRPr="00E31865">
        <w:rPr>
          <w:rFonts w:ascii="Times New Roman" w:hAnsi="Times New Roman" w:cs="Times New Roman"/>
          <w:sz w:val="12"/>
          <w:szCs w:val="12"/>
        </w:rPr>
        <w:t xml:space="preserve"> на земельный участок, в отношении которого испрашивается р</w:t>
      </w:r>
      <w:r w:rsidR="00383151">
        <w:rPr>
          <w:rFonts w:ascii="Times New Roman" w:hAnsi="Times New Roman" w:cs="Times New Roman"/>
          <w:sz w:val="12"/>
          <w:szCs w:val="12"/>
        </w:rPr>
        <w:t xml:space="preserve">азрешение </w:t>
      </w:r>
      <w:r w:rsidRPr="00E31865">
        <w:rPr>
          <w:rFonts w:ascii="Times New Roman" w:hAnsi="Times New Roman" w:cs="Times New Roman"/>
          <w:sz w:val="12"/>
          <w:szCs w:val="12"/>
        </w:rPr>
        <w:t>на отклонение от предельных параметров разрешенного строительства;</w:t>
      </w:r>
    </w:p>
    <w:p w14:paraId="7DE78EE2" w14:textId="6302B16B"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2) выписка из Единого государственного реестра недвиж</w:t>
      </w:r>
      <w:r w:rsidR="00383151">
        <w:rPr>
          <w:rFonts w:ascii="Times New Roman" w:hAnsi="Times New Roman" w:cs="Times New Roman"/>
          <w:sz w:val="12"/>
          <w:szCs w:val="12"/>
        </w:rPr>
        <w:t xml:space="preserve">имости </w:t>
      </w:r>
      <w:r w:rsidRPr="00E31865">
        <w:rPr>
          <w:rFonts w:ascii="Times New Roman" w:hAnsi="Times New Roman" w:cs="Times New Roman"/>
          <w:sz w:val="12"/>
          <w:szCs w:val="12"/>
        </w:rPr>
        <w:t>на объект капитального строительства и технический план объекта капитального строительства, для которых испрашивается разрешение на отклонение от предельных параметров;</w:t>
      </w:r>
    </w:p>
    <w:p w14:paraId="37615D60"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3) документы, подтверждающие обстоятельства, указанные в подпункте 9 пункта 2 настоящей главы.</w:t>
      </w:r>
    </w:p>
    <w:p w14:paraId="2D480DA8"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 xml:space="preserve">В случае, если неблагоприятные для застройки характеристики земельного участка – инженерно-геологические, то необходимо представление подтверждающего указанного обстоятельства заключения, подготовленного физическим (юридическим) лицом, соответствующим требованиям законодательства Российской Федерации, предъявляемым к лицам, выполняющим инженерные изыскания. </w:t>
      </w:r>
    </w:p>
    <w:p w14:paraId="4040C172"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 xml:space="preserve">4) документы, подтверждающие соблюдение требований технических регламентов: </w:t>
      </w:r>
    </w:p>
    <w:p w14:paraId="0F49FCF9" w14:textId="5437E0A8"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4.1) в случае если разрешен</w:t>
      </w:r>
      <w:r w:rsidR="00383151">
        <w:rPr>
          <w:rFonts w:ascii="Times New Roman" w:hAnsi="Times New Roman" w:cs="Times New Roman"/>
          <w:sz w:val="12"/>
          <w:szCs w:val="12"/>
        </w:rPr>
        <w:t xml:space="preserve">ие испрашивается на отклонение </w:t>
      </w:r>
      <w:r w:rsidRPr="00E31865">
        <w:rPr>
          <w:rFonts w:ascii="Times New Roman" w:hAnsi="Times New Roman" w:cs="Times New Roman"/>
          <w:sz w:val="12"/>
          <w:szCs w:val="12"/>
        </w:rPr>
        <w:t>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 – необходимо представление заключения специализированной организации о соответствии испрашиваемого отклонения противопожарным нормам и правилам (о соответствии Федеральному закону от 22.07.2008 №123-ФЗ «Технический регламент о требованиях пожарной безопасности»);</w:t>
      </w:r>
    </w:p>
    <w:p w14:paraId="247A85AB"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4.2) заключение специализированной организации о соответствии испрашиваемого отклонения требованиям технических регламентов –                       в случае, если разрешение испрашивается на отклонение от других параметров. Представление указанного заключения не является обязательным;</w:t>
      </w:r>
    </w:p>
    <w:p w14:paraId="0B66C738"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5) схему планировочной организации земельного участка (в масштабе 1:500), фиксирующую:</w:t>
      </w:r>
    </w:p>
    <w:p w14:paraId="00F55782"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границы земельного участка;</w:t>
      </w:r>
    </w:p>
    <w:p w14:paraId="5F2AD77D"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14:paraId="0999B845"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место испрашиваемого отклонения по отступу от границ земельного участка и(или) по минимальному отступу (бытовому разрыву) между зданиями –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w:t>
      </w:r>
    </w:p>
    <w:p w14:paraId="693EF68C"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 и правообладателей.</w:t>
      </w:r>
    </w:p>
    <w:p w14:paraId="2F853DA4" w14:textId="58956464"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lastRenderedPageBreak/>
        <w:t>6. Заявление и документы, предусмотренные пунктами 2-5 настоящей главы, подаются заявителем или его представителем в комиссию лично либо направляется по почте заказным письмом с уведомлением о вручен</w:t>
      </w:r>
      <w:r w:rsidR="00383151">
        <w:rPr>
          <w:rFonts w:ascii="Times New Roman" w:hAnsi="Times New Roman" w:cs="Times New Roman"/>
          <w:sz w:val="12"/>
          <w:szCs w:val="12"/>
        </w:rPr>
        <w:t xml:space="preserve">ии. </w:t>
      </w:r>
      <w:r w:rsidRPr="00E31865">
        <w:rPr>
          <w:rFonts w:ascii="Times New Roman" w:hAnsi="Times New Roman" w:cs="Times New Roman"/>
          <w:sz w:val="12"/>
          <w:szCs w:val="12"/>
        </w:rPr>
        <w:t>В последнем случае днем поступления заявления считается день вручения заказного письма. Прием и регистрация заявления и документов осуществляются уполномоченным должностным лицом администрации сельского поселения Верхняя Орлянка.</w:t>
      </w:r>
    </w:p>
    <w:p w14:paraId="259A7BD2"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 xml:space="preserve">7. Документы, указанные в подпунктах 2, 3 пункта 3, подпунктах 1, 2 пункта 4 и подпунктах 1, 2 пункта 5 настоящей главы, могут быть запрошены администрацией сельского поселения Верхняя Орлянка  в порядке межведомственного взаимодействия, если заявитель не представил такие документы и информацию самостоятельно.  </w:t>
      </w:r>
    </w:p>
    <w:p w14:paraId="328CE674" w14:textId="35D839F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8. Основаниями для отказа в приеме документов, необходимых для предоставления разрешения на условно разрешенный вид испол</w:t>
      </w:r>
      <w:r w:rsidR="00383151">
        <w:rPr>
          <w:rFonts w:ascii="Times New Roman" w:hAnsi="Times New Roman" w:cs="Times New Roman"/>
          <w:sz w:val="12"/>
          <w:szCs w:val="12"/>
        </w:rPr>
        <w:t xml:space="preserve">ьзования, </w:t>
      </w:r>
      <w:r w:rsidRPr="00E31865">
        <w:rPr>
          <w:rFonts w:ascii="Times New Roman" w:hAnsi="Times New Roman" w:cs="Times New Roman"/>
          <w:sz w:val="12"/>
          <w:szCs w:val="12"/>
        </w:rPr>
        <w:t>на отклонение от предельных параметров, являются:</w:t>
      </w:r>
    </w:p>
    <w:p w14:paraId="6271CEB3" w14:textId="0BC620E5"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 обращение в орган местного самоуправления, неупол</w:t>
      </w:r>
      <w:r w:rsidR="00383151">
        <w:rPr>
          <w:rFonts w:ascii="Times New Roman" w:hAnsi="Times New Roman" w:cs="Times New Roman"/>
          <w:sz w:val="12"/>
          <w:szCs w:val="12"/>
        </w:rPr>
        <w:t xml:space="preserve">номоченный </w:t>
      </w:r>
      <w:r w:rsidRPr="00E31865">
        <w:rPr>
          <w:rFonts w:ascii="Times New Roman" w:hAnsi="Times New Roman" w:cs="Times New Roman"/>
          <w:sz w:val="12"/>
          <w:szCs w:val="12"/>
        </w:rPr>
        <w:t>на выдачу разрешений на условно разрешенный вид использования</w:t>
      </w:r>
      <w:r w:rsidR="00383151">
        <w:rPr>
          <w:rFonts w:ascii="Times New Roman" w:hAnsi="Times New Roman" w:cs="Times New Roman"/>
          <w:sz w:val="12"/>
          <w:szCs w:val="12"/>
        </w:rPr>
        <w:t xml:space="preserve">, </w:t>
      </w:r>
      <w:r w:rsidRPr="00E31865">
        <w:rPr>
          <w:rFonts w:ascii="Times New Roman" w:hAnsi="Times New Roman" w:cs="Times New Roman"/>
          <w:sz w:val="12"/>
          <w:szCs w:val="12"/>
        </w:rPr>
        <w:t>на отклонение от предельных параметров разрешенного строительства;</w:t>
      </w:r>
    </w:p>
    <w:p w14:paraId="43138BB5"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2)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14:paraId="5FE3810F"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3) текст заявления не поддается прочтению;</w:t>
      </w:r>
    </w:p>
    <w:p w14:paraId="35DB0247"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4) отсутствие в заявлении сведений о заявителе, подписи заявителя, контактных телефонов, почтового адреса;</w:t>
      </w:r>
    </w:p>
    <w:p w14:paraId="2DF331DD"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5) заявление подписано неуполномоченным лицом.</w:t>
      </w:r>
    </w:p>
    <w:p w14:paraId="65CCBD7B" w14:textId="4AE8AA96"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9. В случае, если основания для отказа в приеме документов, установленные пунктом 6 настоящей главы отсутствуют, комиссия                              рассматривает представленные заявителем документы и в срок не позднее десяти дней со дня поступления заявления подготавливает заключение, содержащее одну из следующих рекомендаций:</w:t>
      </w:r>
    </w:p>
    <w:p w14:paraId="7A8DFB7C"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 о проведении общественных обсуждений или публичных слушаний;</w:t>
      </w:r>
    </w:p>
    <w:p w14:paraId="33F5C227"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2) о невозможности проведения общественных обсуждений или публичных слушаний.</w:t>
      </w:r>
    </w:p>
    <w:p w14:paraId="7626209D"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10.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условно разрешенный вид использования может быть принято только при наличии одного или нескольких из следующих условий:</w:t>
      </w:r>
    </w:p>
    <w:p w14:paraId="2FBE2E0F" w14:textId="2A0F2FFB"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 отсутствие указания в заявлении о предоставлении разре</w:t>
      </w:r>
      <w:r w:rsidR="00383151">
        <w:rPr>
          <w:rFonts w:ascii="Times New Roman" w:hAnsi="Times New Roman" w:cs="Times New Roman"/>
          <w:sz w:val="12"/>
          <w:szCs w:val="12"/>
        </w:rPr>
        <w:t xml:space="preserve">шения </w:t>
      </w:r>
      <w:r w:rsidRPr="00E31865">
        <w:rPr>
          <w:rFonts w:ascii="Times New Roman" w:hAnsi="Times New Roman" w:cs="Times New Roman"/>
          <w:sz w:val="12"/>
          <w:szCs w:val="12"/>
        </w:rPr>
        <w:t>на условно разрешенный вид использования земельного участка конкретного условно разрешенного вида, разрешение на который испрашивается;</w:t>
      </w:r>
    </w:p>
    <w:p w14:paraId="2DF9B537"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2) испрашиваемый условно разрешенный вид использования земельного участка отсутствует в градостроительном регламенте территориальной зоны, в границах которой расположен земельный участок;</w:t>
      </w:r>
    </w:p>
    <w:p w14:paraId="5FA9C88F" w14:textId="05C95309"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3) неуказание или неполное указание в заявлении сведени</w:t>
      </w:r>
      <w:r w:rsidR="00383151">
        <w:rPr>
          <w:rFonts w:ascii="Times New Roman" w:hAnsi="Times New Roman" w:cs="Times New Roman"/>
          <w:sz w:val="12"/>
          <w:szCs w:val="12"/>
        </w:rPr>
        <w:t xml:space="preserve">й, указанных </w:t>
      </w:r>
      <w:r w:rsidRPr="00E31865">
        <w:rPr>
          <w:rFonts w:ascii="Times New Roman" w:hAnsi="Times New Roman" w:cs="Times New Roman"/>
          <w:sz w:val="12"/>
          <w:szCs w:val="12"/>
        </w:rPr>
        <w:t>в пункте 2 настоящей главы;</w:t>
      </w:r>
    </w:p>
    <w:p w14:paraId="0F7FFE07"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4) непредставление документов, указанных в пунктах 4, 5 настоящей главы;</w:t>
      </w:r>
    </w:p>
    <w:p w14:paraId="3C41117C"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5)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14:paraId="27488BB4" w14:textId="44BA1894"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6)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w:t>
      </w:r>
      <w:r w:rsidR="00383151">
        <w:rPr>
          <w:rFonts w:ascii="Times New Roman" w:hAnsi="Times New Roman" w:cs="Times New Roman"/>
          <w:sz w:val="12"/>
          <w:szCs w:val="12"/>
        </w:rPr>
        <w:t xml:space="preserve">и  </w:t>
      </w:r>
      <w:r w:rsidRPr="00E31865">
        <w:rPr>
          <w:rFonts w:ascii="Times New Roman" w:hAnsi="Times New Roman" w:cs="Times New Roman"/>
          <w:sz w:val="12"/>
          <w:szCs w:val="12"/>
        </w:rPr>
        <w:t>не усматривается либо вступило в законную силу решение суда о</w:t>
      </w:r>
      <w:r w:rsidR="00383151">
        <w:rPr>
          <w:rFonts w:ascii="Times New Roman" w:hAnsi="Times New Roman" w:cs="Times New Roman"/>
          <w:sz w:val="12"/>
          <w:szCs w:val="12"/>
        </w:rPr>
        <w:t xml:space="preserve">б отказе </w:t>
      </w:r>
      <w:r w:rsidRPr="00E31865">
        <w:rPr>
          <w:rFonts w:ascii="Times New Roman" w:hAnsi="Times New Roman" w:cs="Times New Roman"/>
          <w:sz w:val="12"/>
          <w:szCs w:val="12"/>
        </w:rPr>
        <w:t>в удовлетворении исковых требований о сносе самовольной постройки или ее приведении в соответствие с установленными требованиями;</w:t>
      </w:r>
    </w:p>
    <w:p w14:paraId="25244113"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7)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14:paraId="7AE130B8"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8) предоставление разрешения на условно разрешенный вид использования земельного участка или объекта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14:paraId="2C16F33D"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11.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отклонение от предельных параметров может быть принято только при наличии одного или нескольких из следующих условий:</w:t>
      </w:r>
    </w:p>
    <w:p w14:paraId="077E3053"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 несоответствие испрашиваемого разрешения требованиям Федерального закона от 22.07.2008 № 123-ФЗ «Технический регламент  о требованиях пожарной безопасности», Федерального закона от 30.12.2009 № 384-ФЗ «Технический регламент о безопасности зданий и сооружений» или требованиям иных технических регламентов;</w:t>
      </w:r>
    </w:p>
    <w:p w14:paraId="0F10865E" w14:textId="514CA532"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2) отсутствие указания в заявлении о предоставлении разр</w:t>
      </w:r>
      <w:r w:rsidR="00383151">
        <w:rPr>
          <w:rFonts w:ascii="Times New Roman" w:hAnsi="Times New Roman" w:cs="Times New Roman"/>
          <w:sz w:val="12"/>
          <w:szCs w:val="12"/>
        </w:rPr>
        <w:t xml:space="preserve">ешения </w:t>
      </w:r>
      <w:r w:rsidRPr="00E31865">
        <w:rPr>
          <w:rFonts w:ascii="Times New Roman" w:hAnsi="Times New Roman" w:cs="Times New Roman"/>
          <w:sz w:val="12"/>
          <w:szCs w:val="12"/>
        </w:rPr>
        <w:t>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14:paraId="07FF900E" w14:textId="1E118B3B"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3) неуказание или неполное указание в заявлении сведений</w:t>
      </w:r>
      <w:r w:rsidR="00383151">
        <w:rPr>
          <w:rFonts w:ascii="Times New Roman" w:hAnsi="Times New Roman" w:cs="Times New Roman"/>
          <w:sz w:val="12"/>
          <w:szCs w:val="12"/>
        </w:rPr>
        <w:t>, указанных</w:t>
      </w:r>
      <w:r w:rsidRPr="00E31865">
        <w:rPr>
          <w:rFonts w:ascii="Times New Roman" w:hAnsi="Times New Roman" w:cs="Times New Roman"/>
          <w:sz w:val="12"/>
          <w:szCs w:val="12"/>
        </w:rPr>
        <w:t xml:space="preserve"> в пункте 2 настоящей главы;</w:t>
      </w:r>
    </w:p>
    <w:p w14:paraId="72461CA2"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6) непредставление документов, указанных в пунктах 3 и 5 настоящей  главы (за исключением документов, предусмотренных подпунктами 3 и 4.2 пункта 5 настоящей главы);</w:t>
      </w:r>
    </w:p>
    <w:p w14:paraId="06C571DC"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7)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14:paraId="5FADB3E6" w14:textId="2FC37B25"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8)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w:t>
      </w:r>
      <w:r w:rsidR="00383151">
        <w:rPr>
          <w:rFonts w:ascii="Times New Roman" w:hAnsi="Times New Roman" w:cs="Times New Roman"/>
          <w:sz w:val="12"/>
          <w:szCs w:val="12"/>
        </w:rPr>
        <w:t xml:space="preserve">и  </w:t>
      </w:r>
      <w:r w:rsidRPr="00E31865">
        <w:rPr>
          <w:rFonts w:ascii="Times New Roman" w:hAnsi="Times New Roman" w:cs="Times New Roman"/>
          <w:sz w:val="12"/>
          <w:szCs w:val="12"/>
        </w:rPr>
        <w:t>не усматривается либо вступило в законную силу решение суда о</w:t>
      </w:r>
      <w:r w:rsidR="00383151">
        <w:rPr>
          <w:rFonts w:ascii="Times New Roman" w:hAnsi="Times New Roman" w:cs="Times New Roman"/>
          <w:sz w:val="12"/>
          <w:szCs w:val="12"/>
        </w:rPr>
        <w:t xml:space="preserve">б отказе </w:t>
      </w:r>
      <w:r w:rsidRPr="00E31865">
        <w:rPr>
          <w:rFonts w:ascii="Times New Roman" w:hAnsi="Times New Roman" w:cs="Times New Roman"/>
          <w:sz w:val="12"/>
          <w:szCs w:val="12"/>
        </w:rPr>
        <w:t>в удовлетворении исковых требований о сносе самовольной постройки или ее приведении в соответствие с установленными требованиями;</w:t>
      </w:r>
    </w:p>
    <w:p w14:paraId="25DB7A7D"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9)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14:paraId="6FF6D184"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10) предоставление разрешения на отклонение от предельных параметров разрешенного строительства, реконструкции объектов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14:paraId="6AD0B96D" w14:textId="551A492F"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lastRenderedPageBreak/>
        <w:t>12. Глава сельского поселения Верхняя Орлянка  не позднее семи дней со дня получения заключения комиссии, предусмотренного пунктом 10 настоящей главы, принимает постановление главы сельского поселения Верхняя О</w:t>
      </w:r>
      <w:r w:rsidR="00383151">
        <w:rPr>
          <w:rFonts w:ascii="Times New Roman" w:hAnsi="Times New Roman" w:cs="Times New Roman"/>
          <w:sz w:val="12"/>
          <w:szCs w:val="12"/>
        </w:rPr>
        <w:t>рлянка</w:t>
      </w:r>
      <w:r w:rsidRPr="00E31865">
        <w:rPr>
          <w:rFonts w:ascii="Times New Roman" w:hAnsi="Times New Roman" w:cs="Times New Roman"/>
          <w:sz w:val="12"/>
          <w:szCs w:val="12"/>
        </w:rPr>
        <w:t xml:space="preserve"> о проведении общественных обсуждений или публичных слу</w:t>
      </w:r>
      <w:r w:rsidR="00383151">
        <w:rPr>
          <w:rFonts w:ascii="Times New Roman" w:hAnsi="Times New Roman" w:cs="Times New Roman"/>
          <w:sz w:val="12"/>
          <w:szCs w:val="12"/>
        </w:rPr>
        <w:t>шаний или</w:t>
      </w:r>
      <w:r w:rsidRPr="00E31865">
        <w:rPr>
          <w:rFonts w:ascii="Times New Roman" w:hAnsi="Times New Roman" w:cs="Times New Roman"/>
          <w:sz w:val="12"/>
          <w:szCs w:val="12"/>
        </w:rPr>
        <w:t xml:space="preserve"> о невозможности проведения публичных слушаний. Копия постановления главы сельского поселения Верхняя Орлянка  направляется заявителю не позднее пяти дней со дня издания.</w:t>
      </w:r>
    </w:p>
    <w:p w14:paraId="646669D4"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13. После подготовки комиссией заключения, содержащего рекомендации о проведении общественных обсуждений или публичных слушаний, администрация сельского поселения Верхняя Орлянка  подготавливает предварительную смету расходов на организацию проведения общественных обсуждений или публичных слушаний. Указанная смета утверждается главой сельского поселения Верхняя Орлянка  или уполномоченным им лицом.</w:t>
      </w:r>
    </w:p>
    <w:p w14:paraId="47F6E51F"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 xml:space="preserve">14. После утверждения предварительной сметы расходов заявитель должен перечислить утвержденную сметой денежную сумму на счет администрации сельского поселения Верхняя Орлянка </w:t>
      </w:r>
    </w:p>
    <w:p w14:paraId="65C0C0CF" w14:textId="2C7F5444"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15. После издания постановления главы сельск</w:t>
      </w:r>
      <w:r w:rsidR="00383151">
        <w:rPr>
          <w:rFonts w:ascii="Times New Roman" w:hAnsi="Times New Roman" w:cs="Times New Roman"/>
          <w:sz w:val="12"/>
          <w:szCs w:val="12"/>
        </w:rPr>
        <w:t>ого поселения Верхняя Орлянка</w:t>
      </w:r>
      <w:r w:rsidRPr="00E31865">
        <w:rPr>
          <w:rFonts w:ascii="Times New Roman" w:hAnsi="Times New Roman" w:cs="Times New Roman"/>
          <w:sz w:val="12"/>
          <w:szCs w:val="12"/>
        </w:rPr>
        <w:t xml:space="preserve"> о проведении общественных обсуждений или публичных слушаний в срок не позднее десяти дней со дня  поступления заявления о предоставлении разрешения на условно разрешенный вид использования, заявле</w:t>
      </w:r>
      <w:r w:rsidR="00383151">
        <w:rPr>
          <w:rFonts w:ascii="Times New Roman" w:hAnsi="Times New Roman" w:cs="Times New Roman"/>
          <w:sz w:val="12"/>
          <w:szCs w:val="12"/>
        </w:rPr>
        <w:t xml:space="preserve">ния </w:t>
      </w:r>
      <w:r w:rsidRPr="00E31865">
        <w:rPr>
          <w:rFonts w:ascii="Times New Roman" w:hAnsi="Times New Roman" w:cs="Times New Roman"/>
          <w:sz w:val="12"/>
          <w:szCs w:val="12"/>
        </w:rPr>
        <w:t xml:space="preserve">о предоставлении разрешения на </w:t>
      </w:r>
      <w:r w:rsidR="00383151" w:rsidRPr="00E31865">
        <w:rPr>
          <w:rFonts w:ascii="Times New Roman" w:hAnsi="Times New Roman" w:cs="Times New Roman"/>
          <w:sz w:val="12"/>
          <w:szCs w:val="12"/>
        </w:rPr>
        <w:t>отклонение,</w:t>
      </w:r>
      <w:r w:rsidRPr="00E31865">
        <w:rPr>
          <w:rFonts w:ascii="Times New Roman" w:hAnsi="Times New Roman" w:cs="Times New Roman"/>
          <w:sz w:val="12"/>
          <w:szCs w:val="12"/>
        </w:rPr>
        <w:t xml:space="preserve"> от предельных параметров уполномоченное должностное лицо администрации на</w:t>
      </w:r>
      <w:r w:rsidR="00383151">
        <w:rPr>
          <w:rFonts w:ascii="Times New Roman" w:hAnsi="Times New Roman" w:cs="Times New Roman"/>
          <w:sz w:val="12"/>
          <w:szCs w:val="12"/>
        </w:rPr>
        <w:t xml:space="preserve">правляет сообщения </w:t>
      </w:r>
      <w:r w:rsidRPr="00E31865">
        <w:rPr>
          <w:rFonts w:ascii="Times New Roman" w:hAnsi="Times New Roman" w:cs="Times New Roman"/>
          <w:sz w:val="12"/>
          <w:szCs w:val="12"/>
        </w:rPr>
        <w:t>о проведении общественных обсуждений или публичных слушаний:</w:t>
      </w:r>
    </w:p>
    <w:p w14:paraId="2EB1AA47" w14:textId="2CEDFB8D"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правообладателям земельных участков, имеющих общи</w:t>
      </w:r>
      <w:r w:rsidR="00383151">
        <w:rPr>
          <w:rFonts w:ascii="Times New Roman" w:hAnsi="Times New Roman" w:cs="Times New Roman"/>
          <w:sz w:val="12"/>
          <w:szCs w:val="12"/>
        </w:rPr>
        <w:t xml:space="preserve">е границы </w:t>
      </w:r>
      <w:r w:rsidRPr="00E31865">
        <w:rPr>
          <w:rFonts w:ascii="Times New Roman" w:hAnsi="Times New Roman" w:cs="Times New Roman"/>
          <w:sz w:val="12"/>
          <w:szCs w:val="12"/>
        </w:rPr>
        <w:t>с земельным участком, применительно к которому запрашивается данное разрешение;</w:t>
      </w:r>
    </w:p>
    <w:p w14:paraId="70DE40E7"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14:paraId="196CD954"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7FDA2548"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16. В случае если испрашиваемый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6ED53D14" w14:textId="77777777" w:rsidR="00E31865" w:rsidRP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14:paraId="1A91B766" w14:textId="05952746" w:rsidR="00E31865" w:rsidRDefault="00E31865" w:rsidP="00E31865">
      <w:pPr>
        <w:spacing w:after="0" w:line="240" w:lineRule="auto"/>
        <w:ind w:firstLine="284"/>
        <w:jc w:val="both"/>
        <w:rPr>
          <w:rFonts w:ascii="Times New Roman" w:hAnsi="Times New Roman" w:cs="Times New Roman"/>
          <w:sz w:val="12"/>
          <w:szCs w:val="12"/>
        </w:rPr>
      </w:pPr>
      <w:r w:rsidRPr="00E31865">
        <w:rPr>
          <w:rFonts w:ascii="Times New Roman" w:hAnsi="Times New Roman" w:cs="Times New Roman"/>
          <w:sz w:val="12"/>
          <w:szCs w:val="12"/>
        </w:rPr>
        <w:t>17.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главе сельского поселения Верхняя Орлянка.</w:t>
      </w:r>
    </w:p>
    <w:p w14:paraId="7508E4DE" w14:textId="77777777" w:rsidR="00383151" w:rsidRPr="00E330C4" w:rsidRDefault="00383151" w:rsidP="0038315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1</w:t>
      </w:r>
    </w:p>
    <w:p w14:paraId="7141121B" w14:textId="77777777" w:rsidR="00383151" w:rsidRPr="00E330C4" w:rsidRDefault="00383151" w:rsidP="0038315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68608094" w14:textId="77777777" w:rsidR="00383151" w:rsidRPr="00E330C4" w:rsidRDefault="00383151" w:rsidP="0038315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5931A7D3" w14:textId="77777777" w:rsidR="00383151" w:rsidRPr="00E330C4" w:rsidRDefault="00383151" w:rsidP="0038315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61001F5E" w14:textId="4713E3B6" w:rsidR="00383151" w:rsidRPr="00E330C4" w:rsidRDefault="00383151" w:rsidP="0038315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E31865">
        <w:rPr>
          <w:rFonts w:ascii="Times New Roman" w:hAnsi="Times New Roman" w:cs="Times New Roman"/>
          <w:sz w:val="12"/>
          <w:szCs w:val="12"/>
        </w:rPr>
        <w:t>Верхняя Орлянка</w:t>
      </w:r>
      <w:r w:rsidRPr="00E330C4">
        <w:rPr>
          <w:rFonts w:ascii="Times New Roman" w:hAnsi="Times New Roman" w:cs="Times New Roman"/>
          <w:sz w:val="12"/>
          <w:szCs w:val="12"/>
        </w:rPr>
        <w:t xml:space="preserve"> Самарской области</w:t>
      </w:r>
    </w:p>
    <w:p w14:paraId="5CC0518F" w14:textId="77777777" w:rsidR="00383151" w:rsidRPr="00E330C4" w:rsidRDefault="00383151" w:rsidP="00383151">
      <w:pPr>
        <w:spacing w:after="0" w:line="240" w:lineRule="auto"/>
        <w:ind w:firstLine="284"/>
        <w:jc w:val="both"/>
        <w:rPr>
          <w:rFonts w:ascii="Times New Roman" w:hAnsi="Times New Roman" w:cs="Times New Roman"/>
          <w:sz w:val="12"/>
          <w:szCs w:val="12"/>
        </w:rPr>
      </w:pPr>
    </w:p>
    <w:p w14:paraId="5905B0D1" w14:textId="77777777" w:rsidR="00383151" w:rsidRPr="00E330C4" w:rsidRDefault="00383151" w:rsidP="00383151">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ФОРМА ОПОВЕЩЕНИЯ</w:t>
      </w:r>
    </w:p>
    <w:p w14:paraId="4A5D21E9" w14:textId="77777777" w:rsidR="00383151" w:rsidRPr="00E330C4" w:rsidRDefault="00383151" w:rsidP="00383151">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о проведении общественных обсуждений или публичных слушаний</w:t>
      </w:r>
    </w:p>
    <w:p w14:paraId="71EAB544" w14:textId="77777777" w:rsidR="00383151" w:rsidRPr="00E330C4" w:rsidRDefault="00383151" w:rsidP="0038315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Дата: ________________</w:t>
      </w:r>
    </w:p>
    <w:p w14:paraId="5438F8CC" w14:textId="77777777" w:rsidR="00383151" w:rsidRPr="00E330C4" w:rsidRDefault="00383151" w:rsidP="0038315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1.____________________________________________________________________</w:t>
      </w:r>
    </w:p>
    <w:p w14:paraId="28AD9722" w14:textId="77777777" w:rsidR="00383151" w:rsidRPr="00E330C4" w:rsidRDefault="00383151" w:rsidP="0038315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(организатор общественных обсуждений или публичных слушаний)</w:t>
      </w:r>
    </w:p>
    <w:p w14:paraId="268BB1D8" w14:textId="77777777" w:rsidR="00383151" w:rsidRPr="00E330C4" w:rsidRDefault="00383151" w:rsidP="0038315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 извещает о начале общественных обсуждений или проведения публичных слушаний по _____________________________________________</w:t>
      </w:r>
    </w:p>
    <w:p w14:paraId="583271AD" w14:textId="77777777" w:rsidR="00383151" w:rsidRPr="00E330C4" w:rsidRDefault="00383151" w:rsidP="0038315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Информация о проекте, подлежащем рассмотрению на общественных обсуждениях или публичных слушаниях, и перечень информационных материалов к такому проекту:__________________________________________</w:t>
      </w:r>
    </w:p>
    <w:p w14:paraId="223FDB42" w14:textId="77777777" w:rsidR="00383151" w:rsidRPr="00E330C4" w:rsidRDefault="00383151" w:rsidP="0038315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Информация о порядке и сроках проведения общественных обсуждений или публичных слушаний по проекту, подлежащему рассмотрению на общественных обсуждений или публичных слушаниях:___________________________________________________________</w:t>
      </w:r>
    </w:p>
    <w:p w14:paraId="06CB2B8D" w14:textId="77777777" w:rsidR="00383151" w:rsidRPr="00E330C4" w:rsidRDefault="00383151" w:rsidP="0038315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4. Информация о месте, дате открытия экспозиции или экспозиций проекта, подлежащего рассмотрению на общественных обсуждений или публичных слушаниях, о сроках проведения экспозиции </w:t>
      </w:r>
      <w:r>
        <w:rPr>
          <w:rFonts w:ascii="Times New Roman" w:hAnsi="Times New Roman" w:cs="Times New Roman"/>
          <w:sz w:val="12"/>
          <w:szCs w:val="12"/>
        </w:rPr>
        <w:t xml:space="preserve">или экспозиций такого проекта, </w:t>
      </w:r>
      <w:r w:rsidRPr="00E330C4">
        <w:rPr>
          <w:rFonts w:ascii="Times New Roman" w:hAnsi="Times New Roman" w:cs="Times New Roman"/>
          <w:sz w:val="12"/>
          <w:szCs w:val="12"/>
        </w:rPr>
        <w:t>о днях и часах, в которые возможно посещение указанных экспозиции или экспозиций:</w:t>
      </w:r>
    </w:p>
    <w:p w14:paraId="3B527905" w14:textId="77777777" w:rsidR="00383151" w:rsidRPr="00E330C4" w:rsidRDefault="00383151" w:rsidP="0038315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w:t>
      </w:r>
    </w:p>
    <w:p w14:paraId="65F98284" w14:textId="77777777" w:rsidR="00383151" w:rsidRPr="00E330C4" w:rsidRDefault="00383151" w:rsidP="0038315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обсуждений или публичных слушаниях:</w:t>
      </w:r>
    </w:p>
    <w:p w14:paraId="3010E9A8" w14:textId="77777777" w:rsidR="00383151" w:rsidRPr="00E330C4" w:rsidRDefault="00383151" w:rsidP="0038315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w:t>
      </w:r>
    </w:p>
    <w:p w14:paraId="13E0947F" w14:textId="77777777" w:rsidR="00383151" w:rsidRPr="00E330C4" w:rsidRDefault="00383151" w:rsidP="0038315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6.Информация об официальном сайте, (информационной системе), на котором будут размещены проект, подлежащий рассмотрению на общественных обсуждений или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 (в случае проведения публичных слушаний):</w:t>
      </w:r>
    </w:p>
    <w:p w14:paraId="29AD8409" w14:textId="77777777" w:rsidR="00383151" w:rsidRPr="00E330C4" w:rsidRDefault="00383151" w:rsidP="0038315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w:t>
      </w:r>
    </w:p>
    <w:p w14:paraId="00AF1415" w14:textId="77777777" w:rsidR="00383151" w:rsidRPr="00E330C4" w:rsidRDefault="00383151" w:rsidP="00383151">
      <w:pPr>
        <w:spacing w:after="0" w:line="240" w:lineRule="auto"/>
        <w:ind w:firstLine="284"/>
        <w:jc w:val="both"/>
        <w:rPr>
          <w:rFonts w:ascii="Times New Roman" w:hAnsi="Times New Roman" w:cs="Times New Roman"/>
          <w:sz w:val="12"/>
          <w:szCs w:val="12"/>
        </w:rPr>
      </w:pPr>
    </w:p>
    <w:p w14:paraId="57A20FB1" w14:textId="77777777" w:rsidR="00383151" w:rsidRPr="00E330C4" w:rsidRDefault="00383151" w:rsidP="0038315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Подпись руководителя органа,</w:t>
      </w:r>
    </w:p>
    <w:p w14:paraId="7F40DDA1" w14:textId="77777777" w:rsidR="00383151" w:rsidRPr="00E330C4" w:rsidRDefault="00383151" w:rsidP="0038315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уполномоченного на ведение публичных слушаний ________________ ФИО</w:t>
      </w:r>
    </w:p>
    <w:p w14:paraId="7683571B" w14:textId="77777777" w:rsidR="00383151" w:rsidRPr="00E330C4" w:rsidRDefault="00383151" w:rsidP="0038315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(подпись)</w:t>
      </w:r>
    </w:p>
    <w:p w14:paraId="27B19D1F" w14:textId="77777777" w:rsidR="00383151" w:rsidRPr="00E330C4" w:rsidRDefault="00383151" w:rsidP="0038315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2</w:t>
      </w:r>
    </w:p>
    <w:p w14:paraId="63E580E8" w14:textId="77777777" w:rsidR="00383151" w:rsidRPr="00E330C4" w:rsidRDefault="00383151" w:rsidP="0038315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768F2B88" w14:textId="77777777" w:rsidR="00383151" w:rsidRPr="00E330C4" w:rsidRDefault="00383151" w:rsidP="0038315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6D85E5C8" w14:textId="77777777" w:rsidR="00383151" w:rsidRPr="00E330C4" w:rsidRDefault="00383151" w:rsidP="0038315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44CD20B8" w14:textId="58EC9600" w:rsidR="00383151" w:rsidRPr="00E330C4" w:rsidRDefault="00383151" w:rsidP="0038315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E31865">
        <w:rPr>
          <w:rFonts w:ascii="Times New Roman" w:hAnsi="Times New Roman" w:cs="Times New Roman"/>
          <w:sz w:val="12"/>
          <w:szCs w:val="12"/>
        </w:rPr>
        <w:t>Верхняя Орлянка</w:t>
      </w:r>
      <w:r w:rsidRPr="00E330C4">
        <w:rPr>
          <w:rFonts w:ascii="Times New Roman" w:hAnsi="Times New Roman" w:cs="Times New Roman"/>
          <w:sz w:val="12"/>
          <w:szCs w:val="12"/>
        </w:rPr>
        <w:t xml:space="preserve"> Самарской области</w:t>
      </w:r>
    </w:p>
    <w:p w14:paraId="0C6CFE73" w14:textId="77777777" w:rsidR="00383151" w:rsidRPr="00E330C4" w:rsidRDefault="00383151" w:rsidP="00383151">
      <w:pPr>
        <w:spacing w:after="0" w:line="240" w:lineRule="auto"/>
        <w:ind w:firstLine="284"/>
        <w:jc w:val="both"/>
        <w:rPr>
          <w:rFonts w:ascii="Times New Roman" w:hAnsi="Times New Roman" w:cs="Times New Roman"/>
          <w:sz w:val="12"/>
          <w:szCs w:val="12"/>
        </w:rPr>
      </w:pPr>
    </w:p>
    <w:p w14:paraId="4C6A3FD1" w14:textId="77777777" w:rsidR="00383151" w:rsidRPr="00E330C4" w:rsidRDefault="00383151" w:rsidP="0038315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Pr="00E330C4">
        <w:rPr>
          <w:rFonts w:ascii="Times New Roman" w:hAnsi="Times New Roman" w:cs="Times New Roman"/>
          <w:sz w:val="12"/>
          <w:szCs w:val="12"/>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14:paraId="231F1E0D" w14:textId="77777777" w:rsidR="00383151" w:rsidRPr="00E330C4" w:rsidRDefault="00383151" w:rsidP="0038315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14:paraId="7BD0AC7D" w14:textId="77777777" w:rsidR="00383151" w:rsidRPr="00E330C4" w:rsidRDefault="00383151" w:rsidP="0038315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lastRenderedPageBreak/>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14:paraId="0F763A77" w14:textId="77777777" w:rsidR="00383151" w:rsidRPr="00E330C4" w:rsidRDefault="00383151" w:rsidP="0038315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14:paraId="45AD8EDE" w14:textId="77777777" w:rsidR="00383151" w:rsidRPr="00E330C4" w:rsidRDefault="00383151" w:rsidP="0038315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14:paraId="2E4EB7DC" w14:textId="77777777" w:rsidR="00383151" w:rsidRPr="00E330C4" w:rsidRDefault="00383151" w:rsidP="0038315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w:t>
      </w:r>
      <w:r>
        <w:rPr>
          <w:rFonts w:ascii="Times New Roman" w:hAnsi="Times New Roman" w:cs="Times New Roman"/>
          <w:sz w:val="12"/>
          <w:szCs w:val="12"/>
        </w:rPr>
        <w:t>отрению на публичных слушаниях.</w:t>
      </w:r>
    </w:p>
    <w:p w14:paraId="1CF04B44" w14:textId="77777777" w:rsidR="00383151" w:rsidRPr="00E330C4" w:rsidRDefault="00383151" w:rsidP="0038315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3</w:t>
      </w:r>
    </w:p>
    <w:p w14:paraId="49842919" w14:textId="77777777" w:rsidR="00383151" w:rsidRPr="00E330C4" w:rsidRDefault="00383151" w:rsidP="0038315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6E29832A" w14:textId="77777777" w:rsidR="00383151" w:rsidRPr="00E330C4" w:rsidRDefault="00383151" w:rsidP="0038315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4999CF5A" w14:textId="77777777" w:rsidR="00383151" w:rsidRPr="00E330C4" w:rsidRDefault="00383151" w:rsidP="0038315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2CB49B85" w14:textId="5A841376" w:rsidR="00383151" w:rsidRDefault="00383151" w:rsidP="0038315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E31865">
        <w:rPr>
          <w:rFonts w:ascii="Times New Roman" w:hAnsi="Times New Roman" w:cs="Times New Roman"/>
          <w:sz w:val="12"/>
          <w:szCs w:val="12"/>
        </w:rPr>
        <w:t>Верхняя Орлянка</w:t>
      </w:r>
      <w:r w:rsidRPr="00E330C4">
        <w:rPr>
          <w:rFonts w:ascii="Times New Roman" w:hAnsi="Times New Roman" w:cs="Times New Roman"/>
          <w:sz w:val="12"/>
          <w:szCs w:val="12"/>
        </w:rPr>
        <w:t xml:space="preserve"> Самарской </w:t>
      </w:r>
      <w:r>
        <w:rPr>
          <w:rFonts w:ascii="Times New Roman" w:hAnsi="Times New Roman" w:cs="Times New Roman"/>
          <w:sz w:val="12"/>
          <w:szCs w:val="12"/>
        </w:rPr>
        <w:t>области</w:t>
      </w:r>
    </w:p>
    <w:p w14:paraId="27BEFF68" w14:textId="77777777" w:rsidR="00383151" w:rsidRPr="00E330C4" w:rsidRDefault="00383151" w:rsidP="00383151">
      <w:pPr>
        <w:spacing w:after="0" w:line="240" w:lineRule="auto"/>
        <w:ind w:firstLine="284"/>
        <w:jc w:val="right"/>
        <w:rPr>
          <w:rFonts w:ascii="Times New Roman" w:hAnsi="Times New Roman" w:cs="Times New Roman"/>
          <w:sz w:val="12"/>
          <w:szCs w:val="12"/>
        </w:rPr>
      </w:pPr>
    </w:p>
    <w:p w14:paraId="6558F433" w14:textId="77777777" w:rsidR="00383151" w:rsidRPr="00E330C4" w:rsidRDefault="00383151" w:rsidP="00383151">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ФОРМА КНИГИ (ЖУРНАЛА) УЧЕТА ПОСЕТИТЕЛЕЙ ЭКСПОЗИЦИИ ПРОЕКТА, ПОДЛЕЖАЩЕГО РАССМОТРЕНИЮ НА ОБЩЕСТВЕННЫХ ОБСУЖДЕНИЙ ИЛИ ПУБЛИЧНЫХ СЛУШАНИЯХ</w:t>
      </w:r>
    </w:p>
    <w:p w14:paraId="209D23F1" w14:textId="77777777" w:rsidR="00383151" w:rsidRPr="00E330C4" w:rsidRDefault="00383151" w:rsidP="0038315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__________________________________________________________________________________________________________________ (наименование проекта, подлежащего рассмотрению на общественных обсуждениях или публичных слушаниях)</w:t>
      </w:r>
    </w:p>
    <w:p w14:paraId="47789F1B" w14:textId="77777777" w:rsidR="00383151" w:rsidRDefault="00383151" w:rsidP="0038315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__________________________________________________________________________________________________________________</w:t>
      </w:r>
    </w:p>
    <w:p w14:paraId="797C9E61" w14:textId="77777777" w:rsidR="00383151" w:rsidRDefault="00383151" w:rsidP="00383151">
      <w:pPr>
        <w:spacing w:after="0" w:line="240" w:lineRule="auto"/>
        <w:ind w:firstLine="284"/>
        <w:jc w:val="both"/>
        <w:rPr>
          <w:rFonts w:ascii="Times New Roman" w:hAnsi="Times New Roman" w:cs="Times New Roman"/>
          <w:sz w:val="12"/>
          <w:szCs w:val="12"/>
        </w:rPr>
      </w:pPr>
    </w:p>
    <w:tbl>
      <w:tblPr>
        <w:tblStyle w:val="aff4"/>
        <w:tblW w:w="5000" w:type="pct"/>
        <w:jc w:val="center"/>
        <w:tblLook w:val="04A0" w:firstRow="1" w:lastRow="0" w:firstColumn="1" w:lastColumn="0" w:noHBand="0" w:noVBand="1"/>
      </w:tblPr>
      <w:tblGrid>
        <w:gridCol w:w="379"/>
        <w:gridCol w:w="778"/>
        <w:gridCol w:w="3487"/>
        <w:gridCol w:w="1878"/>
        <w:gridCol w:w="1207"/>
      </w:tblGrid>
      <w:tr w:rsidR="00383151" w:rsidRPr="00E330C4" w14:paraId="60CA62AA" w14:textId="77777777" w:rsidTr="00C31CBF">
        <w:trPr>
          <w:jc w:val="center"/>
        </w:trPr>
        <w:tc>
          <w:tcPr>
            <w:tcW w:w="245" w:type="pct"/>
          </w:tcPr>
          <w:p w14:paraId="3CD4EBB2" w14:textId="77777777" w:rsidR="00383151" w:rsidRPr="00E330C4" w:rsidRDefault="00383151" w:rsidP="00C31CBF">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 п/п</w:t>
            </w:r>
          </w:p>
        </w:tc>
        <w:tc>
          <w:tcPr>
            <w:tcW w:w="503" w:type="pct"/>
          </w:tcPr>
          <w:p w14:paraId="4F62DA43" w14:textId="77777777" w:rsidR="00383151" w:rsidRPr="00E330C4" w:rsidRDefault="00383151" w:rsidP="00C31CBF">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Дата посещения</w:t>
            </w:r>
          </w:p>
        </w:tc>
        <w:tc>
          <w:tcPr>
            <w:tcW w:w="2256" w:type="pct"/>
          </w:tcPr>
          <w:p w14:paraId="1E5C2AF0" w14:textId="77777777" w:rsidR="00383151" w:rsidRPr="00E330C4" w:rsidRDefault="00383151" w:rsidP="00C31CBF">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1215" w:type="pct"/>
          </w:tcPr>
          <w:p w14:paraId="50E7F08F" w14:textId="77777777" w:rsidR="00383151" w:rsidRPr="00E330C4" w:rsidRDefault="00383151" w:rsidP="00C31CBF">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Содержание предложений и замечаний</w:t>
            </w:r>
          </w:p>
        </w:tc>
        <w:tc>
          <w:tcPr>
            <w:tcW w:w="781" w:type="pct"/>
          </w:tcPr>
          <w:p w14:paraId="6D0480B4" w14:textId="77777777" w:rsidR="00383151" w:rsidRPr="00E330C4" w:rsidRDefault="00383151" w:rsidP="00C31CBF">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Личная подпись посетителя экспозиции проекта</w:t>
            </w:r>
          </w:p>
        </w:tc>
      </w:tr>
      <w:tr w:rsidR="00383151" w:rsidRPr="00E330C4" w14:paraId="17F4FBCF" w14:textId="77777777" w:rsidTr="00C31CBF">
        <w:trPr>
          <w:jc w:val="center"/>
        </w:trPr>
        <w:tc>
          <w:tcPr>
            <w:tcW w:w="245" w:type="pct"/>
          </w:tcPr>
          <w:p w14:paraId="4F37F58A" w14:textId="77777777" w:rsidR="00383151" w:rsidRPr="00E330C4" w:rsidRDefault="00383151" w:rsidP="00C31CBF">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1</w:t>
            </w:r>
          </w:p>
        </w:tc>
        <w:tc>
          <w:tcPr>
            <w:tcW w:w="503" w:type="pct"/>
          </w:tcPr>
          <w:p w14:paraId="30D38A8C" w14:textId="77777777" w:rsidR="00383151" w:rsidRPr="00E330C4" w:rsidRDefault="00383151" w:rsidP="00C31CBF">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2</w:t>
            </w:r>
          </w:p>
        </w:tc>
        <w:tc>
          <w:tcPr>
            <w:tcW w:w="2256" w:type="pct"/>
          </w:tcPr>
          <w:p w14:paraId="3E76E76A" w14:textId="77777777" w:rsidR="00383151" w:rsidRPr="00E330C4" w:rsidRDefault="00383151" w:rsidP="00C31CBF">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3</w:t>
            </w:r>
          </w:p>
        </w:tc>
        <w:tc>
          <w:tcPr>
            <w:tcW w:w="1215" w:type="pct"/>
          </w:tcPr>
          <w:p w14:paraId="72989D14" w14:textId="77777777" w:rsidR="00383151" w:rsidRPr="00E330C4" w:rsidRDefault="00383151" w:rsidP="00C31CBF">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4</w:t>
            </w:r>
          </w:p>
        </w:tc>
        <w:tc>
          <w:tcPr>
            <w:tcW w:w="781" w:type="pct"/>
          </w:tcPr>
          <w:p w14:paraId="63CF04B8" w14:textId="77777777" w:rsidR="00383151" w:rsidRPr="00E330C4" w:rsidRDefault="00383151" w:rsidP="00C31CBF">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5</w:t>
            </w:r>
          </w:p>
        </w:tc>
      </w:tr>
      <w:tr w:rsidR="00383151" w:rsidRPr="00E330C4" w14:paraId="101AB509" w14:textId="77777777" w:rsidTr="00C31CBF">
        <w:trPr>
          <w:jc w:val="center"/>
        </w:trPr>
        <w:tc>
          <w:tcPr>
            <w:tcW w:w="245" w:type="pct"/>
          </w:tcPr>
          <w:p w14:paraId="2C6CFC6E" w14:textId="77777777" w:rsidR="00383151" w:rsidRPr="00E330C4" w:rsidRDefault="00383151" w:rsidP="00C31CBF">
            <w:pPr>
              <w:autoSpaceDE w:val="0"/>
              <w:autoSpaceDN w:val="0"/>
              <w:adjustRightInd w:val="0"/>
              <w:jc w:val="center"/>
              <w:outlineLvl w:val="0"/>
              <w:rPr>
                <w:rFonts w:ascii="Times New Roman" w:hAnsi="Times New Roman" w:cs="Times New Roman"/>
                <w:sz w:val="12"/>
                <w:szCs w:val="12"/>
              </w:rPr>
            </w:pPr>
          </w:p>
        </w:tc>
        <w:tc>
          <w:tcPr>
            <w:tcW w:w="503" w:type="pct"/>
          </w:tcPr>
          <w:p w14:paraId="6C1CE5B2" w14:textId="77777777" w:rsidR="00383151" w:rsidRPr="00E330C4" w:rsidRDefault="00383151" w:rsidP="00C31CBF">
            <w:pPr>
              <w:autoSpaceDE w:val="0"/>
              <w:autoSpaceDN w:val="0"/>
              <w:adjustRightInd w:val="0"/>
              <w:jc w:val="center"/>
              <w:outlineLvl w:val="0"/>
              <w:rPr>
                <w:rFonts w:ascii="Times New Roman" w:hAnsi="Times New Roman" w:cs="Times New Roman"/>
                <w:sz w:val="12"/>
                <w:szCs w:val="12"/>
              </w:rPr>
            </w:pPr>
          </w:p>
        </w:tc>
        <w:tc>
          <w:tcPr>
            <w:tcW w:w="2256" w:type="pct"/>
          </w:tcPr>
          <w:p w14:paraId="2BA4C06C" w14:textId="77777777" w:rsidR="00383151" w:rsidRPr="00E330C4" w:rsidRDefault="00383151" w:rsidP="00C31CBF">
            <w:pPr>
              <w:autoSpaceDE w:val="0"/>
              <w:autoSpaceDN w:val="0"/>
              <w:adjustRightInd w:val="0"/>
              <w:jc w:val="center"/>
              <w:outlineLvl w:val="0"/>
              <w:rPr>
                <w:rFonts w:ascii="Times New Roman" w:hAnsi="Times New Roman" w:cs="Times New Roman"/>
                <w:sz w:val="12"/>
                <w:szCs w:val="12"/>
              </w:rPr>
            </w:pPr>
          </w:p>
        </w:tc>
        <w:tc>
          <w:tcPr>
            <w:tcW w:w="1215" w:type="pct"/>
          </w:tcPr>
          <w:p w14:paraId="6A76B24B" w14:textId="77777777" w:rsidR="00383151" w:rsidRPr="00E330C4" w:rsidRDefault="00383151" w:rsidP="00C31CBF">
            <w:pPr>
              <w:autoSpaceDE w:val="0"/>
              <w:autoSpaceDN w:val="0"/>
              <w:adjustRightInd w:val="0"/>
              <w:jc w:val="center"/>
              <w:outlineLvl w:val="0"/>
              <w:rPr>
                <w:rFonts w:ascii="Times New Roman" w:hAnsi="Times New Roman" w:cs="Times New Roman"/>
                <w:sz w:val="12"/>
                <w:szCs w:val="12"/>
              </w:rPr>
            </w:pPr>
          </w:p>
        </w:tc>
        <w:tc>
          <w:tcPr>
            <w:tcW w:w="781" w:type="pct"/>
          </w:tcPr>
          <w:p w14:paraId="66A2D6E3" w14:textId="77777777" w:rsidR="00383151" w:rsidRPr="00E330C4" w:rsidRDefault="00383151" w:rsidP="00C31CBF">
            <w:pPr>
              <w:autoSpaceDE w:val="0"/>
              <w:autoSpaceDN w:val="0"/>
              <w:adjustRightInd w:val="0"/>
              <w:jc w:val="center"/>
              <w:outlineLvl w:val="0"/>
              <w:rPr>
                <w:rFonts w:ascii="Times New Roman" w:hAnsi="Times New Roman" w:cs="Times New Roman"/>
                <w:sz w:val="12"/>
                <w:szCs w:val="12"/>
              </w:rPr>
            </w:pPr>
          </w:p>
        </w:tc>
      </w:tr>
    </w:tbl>
    <w:p w14:paraId="6B9FC354" w14:textId="77777777" w:rsidR="00383151" w:rsidRDefault="00383151" w:rsidP="00383151">
      <w:pPr>
        <w:spacing w:after="0" w:line="240" w:lineRule="auto"/>
        <w:ind w:firstLine="284"/>
        <w:jc w:val="both"/>
        <w:rPr>
          <w:rFonts w:ascii="Times New Roman" w:hAnsi="Times New Roman" w:cs="Times New Roman"/>
          <w:sz w:val="12"/>
          <w:szCs w:val="12"/>
        </w:rPr>
      </w:pPr>
    </w:p>
    <w:p w14:paraId="6B155C08" w14:textId="77777777" w:rsidR="00383151" w:rsidRPr="009053EB" w:rsidRDefault="00383151" w:rsidP="0038315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Приложение № 4</w:t>
      </w:r>
    </w:p>
    <w:p w14:paraId="2D789C1D" w14:textId="77777777" w:rsidR="00383151" w:rsidRPr="009053EB" w:rsidRDefault="00383151" w:rsidP="0038315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к порядку организации и проведения общественных</w:t>
      </w:r>
    </w:p>
    <w:p w14:paraId="0709CC18" w14:textId="77777777" w:rsidR="00383151" w:rsidRPr="009053EB" w:rsidRDefault="00383151" w:rsidP="0038315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обсуждений или публичных слушаний по вопросам</w:t>
      </w:r>
    </w:p>
    <w:p w14:paraId="1DE77A1B" w14:textId="77777777" w:rsidR="00383151" w:rsidRPr="009053EB" w:rsidRDefault="00383151" w:rsidP="0038315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градостроительной деятельности на территории </w:t>
      </w:r>
    </w:p>
    <w:p w14:paraId="544418ED" w14:textId="6724B0DC" w:rsidR="00383151" w:rsidRPr="009053EB" w:rsidRDefault="00383151" w:rsidP="0038315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E31865">
        <w:rPr>
          <w:rFonts w:ascii="Times New Roman" w:hAnsi="Times New Roman" w:cs="Times New Roman"/>
          <w:sz w:val="12"/>
          <w:szCs w:val="12"/>
        </w:rPr>
        <w:t>Верхняя Орлянка</w:t>
      </w:r>
      <w:r>
        <w:rPr>
          <w:rFonts w:ascii="Times New Roman" w:hAnsi="Times New Roman" w:cs="Times New Roman"/>
          <w:sz w:val="12"/>
          <w:szCs w:val="12"/>
        </w:rPr>
        <w:t xml:space="preserve"> Самарской области</w:t>
      </w:r>
    </w:p>
    <w:p w14:paraId="537D2200" w14:textId="77777777" w:rsidR="00383151" w:rsidRPr="009053EB" w:rsidRDefault="00383151" w:rsidP="00383151">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ФОРМА ПРОТОКОЛА</w:t>
      </w:r>
    </w:p>
    <w:p w14:paraId="028E350B" w14:textId="77777777" w:rsidR="00383151" w:rsidRPr="009053EB" w:rsidRDefault="00383151" w:rsidP="00383151">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собрания участников публичных слушаний жителей___________________</w:t>
      </w:r>
    </w:p>
    <w:p w14:paraId="24958EB6" w14:textId="77777777" w:rsidR="00383151" w:rsidRPr="009053EB" w:rsidRDefault="00383151" w:rsidP="0038315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 20__ года</w:t>
      </w:r>
    </w:p>
    <w:p w14:paraId="189099F0" w14:textId="77777777" w:rsidR="00383151" w:rsidRPr="009053EB" w:rsidRDefault="00383151" w:rsidP="0038315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Место проведения собрания – _________________________________________</w:t>
      </w:r>
    </w:p>
    <w:p w14:paraId="7E6E510B" w14:textId="77777777" w:rsidR="00383151" w:rsidRPr="009053EB" w:rsidRDefault="00383151" w:rsidP="0038315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___________________________________________________________________</w:t>
      </w:r>
    </w:p>
    <w:p w14:paraId="6928106D" w14:textId="77777777" w:rsidR="00383151" w:rsidRPr="009053EB" w:rsidRDefault="00383151" w:rsidP="00383151">
      <w:pPr>
        <w:spacing w:after="0" w:line="240" w:lineRule="auto"/>
        <w:ind w:firstLine="284"/>
        <w:jc w:val="both"/>
        <w:rPr>
          <w:rFonts w:ascii="Times New Roman" w:hAnsi="Times New Roman" w:cs="Times New Roman"/>
          <w:sz w:val="12"/>
          <w:szCs w:val="12"/>
        </w:rPr>
      </w:pPr>
    </w:p>
    <w:p w14:paraId="410B0222" w14:textId="77777777" w:rsidR="00383151" w:rsidRPr="009053EB" w:rsidRDefault="00383151" w:rsidP="0038315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Председательствующий – ______________________________ФИО;</w:t>
      </w:r>
    </w:p>
    <w:p w14:paraId="5E5DB8B4" w14:textId="77777777" w:rsidR="00383151" w:rsidRPr="009053EB" w:rsidRDefault="00383151" w:rsidP="0038315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Ответственный за ведение протокола собрания – ____________________ФИО;</w:t>
      </w:r>
    </w:p>
    <w:p w14:paraId="4C83AFE0" w14:textId="77777777" w:rsidR="00383151" w:rsidRPr="009053EB" w:rsidRDefault="00383151" w:rsidP="0038315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Участники публичных слушаний – _______ чел.;</w:t>
      </w:r>
    </w:p>
    <w:p w14:paraId="72FF0016" w14:textId="77777777" w:rsidR="00383151" w:rsidRPr="009053EB" w:rsidRDefault="00383151" w:rsidP="0038315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организатора публичных слушаний –  ________________ФИО;</w:t>
      </w:r>
    </w:p>
    <w:p w14:paraId="3BB3326B" w14:textId="77777777" w:rsidR="00383151" w:rsidRPr="009053EB" w:rsidRDefault="00383151" w:rsidP="0038315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органов государственной власти, органов местного самоуправления – _______________________________________________ФИО;</w:t>
      </w:r>
    </w:p>
    <w:p w14:paraId="64A21866" w14:textId="77777777" w:rsidR="00383151" w:rsidRPr="009053EB" w:rsidRDefault="00383151" w:rsidP="0038315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разработчика проекта, рассматриваемого на публичных слушаниях – ___________________________________________________ФИО.</w:t>
      </w:r>
    </w:p>
    <w:p w14:paraId="398EDF9D" w14:textId="77777777" w:rsidR="00383151" w:rsidRPr="009053EB" w:rsidRDefault="00383151" w:rsidP="00383151">
      <w:pPr>
        <w:spacing w:after="0" w:line="240" w:lineRule="auto"/>
        <w:ind w:firstLine="284"/>
        <w:jc w:val="both"/>
        <w:rPr>
          <w:rFonts w:ascii="Times New Roman" w:hAnsi="Times New Roman" w:cs="Times New Roman"/>
          <w:sz w:val="12"/>
          <w:szCs w:val="12"/>
        </w:rPr>
      </w:pPr>
    </w:p>
    <w:p w14:paraId="39256CB7" w14:textId="77777777" w:rsidR="00383151" w:rsidRPr="009053EB" w:rsidRDefault="00383151" w:rsidP="0038315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 ходе проведения собрания участников публичных слушаний была заслушана следующая информация:</w:t>
      </w:r>
    </w:p>
    <w:p w14:paraId="6BC88AC9" w14:textId="77777777" w:rsidR="00383151" w:rsidRDefault="00383151" w:rsidP="0038315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8126DA" w14:textId="77777777" w:rsidR="00383151" w:rsidRPr="009053EB" w:rsidRDefault="00383151" w:rsidP="0038315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Приложение № 5</w:t>
      </w:r>
    </w:p>
    <w:p w14:paraId="00BC26FB" w14:textId="77777777" w:rsidR="00383151" w:rsidRPr="009053EB" w:rsidRDefault="00383151" w:rsidP="0038315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к порядку организации и проведения общественных</w:t>
      </w:r>
    </w:p>
    <w:p w14:paraId="4D301DFC" w14:textId="77777777" w:rsidR="00383151" w:rsidRPr="009053EB" w:rsidRDefault="00383151" w:rsidP="0038315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обсуждений или публичных слушаний по вопросам</w:t>
      </w:r>
    </w:p>
    <w:p w14:paraId="49FB2C3B" w14:textId="77777777" w:rsidR="00383151" w:rsidRPr="009053EB" w:rsidRDefault="00383151" w:rsidP="0038315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градостроительной деятельности на территории </w:t>
      </w:r>
    </w:p>
    <w:p w14:paraId="43DCB703" w14:textId="14FB363D" w:rsidR="00383151" w:rsidRDefault="00383151" w:rsidP="0038315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E31865">
        <w:rPr>
          <w:rFonts w:ascii="Times New Roman" w:hAnsi="Times New Roman" w:cs="Times New Roman"/>
          <w:sz w:val="12"/>
          <w:szCs w:val="12"/>
        </w:rPr>
        <w:t>Верхняя Орлянка</w:t>
      </w:r>
      <w:r w:rsidRPr="009053EB">
        <w:rPr>
          <w:rFonts w:ascii="Times New Roman" w:hAnsi="Times New Roman" w:cs="Times New Roman"/>
          <w:sz w:val="12"/>
          <w:szCs w:val="12"/>
        </w:rPr>
        <w:t xml:space="preserve"> Самарской области</w:t>
      </w:r>
    </w:p>
    <w:p w14:paraId="0565D74B" w14:textId="77777777" w:rsidR="00383151" w:rsidRPr="009053EB" w:rsidRDefault="00383151" w:rsidP="00383151">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ФОРМА ПРОТОКОЛА</w:t>
      </w:r>
    </w:p>
    <w:p w14:paraId="2F010C9F" w14:textId="77777777" w:rsidR="00383151" w:rsidRDefault="00383151" w:rsidP="00383151">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общественных обсуждений или публичных слушаний в__________________</w:t>
      </w:r>
    </w:p>
    <w:p w14:paraId="564E0853" w14:textId="77777777" w:rsidR="00383151" w:rsidRPr="009053EB" w:rsidRDefault="00383151" w:rsidP="0038315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053EB">
        <w:rPr>
          <w:rFonts w:ascii="Times New Roman" w:hAnsi="Times New Roman" w:cs="Times New Roman"/>
          <w:sz w:val="12"/>
          <w:szCs w:val="12"/>
        </w:rPr>
        <w:t>Дата оформления протокола общественных обсуждений или публичных слушаний – ______________года.</w:t>
      </w:r>
    </w:p>
    <w:p w14:paraId="0AA24CD2" w14:textId="77777777" w:rsidR="00383151" w:rsidRPr="009053EB" w:rsidRDefault="00383151" w:rsidP="0038315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053EB">
        <w:rPr>
          <w:rFonts w:ascii="Times New Roman" w:hAnsi="Times New Roman" w:cs="Times New Roman"/>
          <w:sz w:val="12"/>
          <w:szCs w:val="12"/>
        </w:rPr>
        <w:t>Организатор общественных обсуждений или публичных слушаний –  _______________________________.</w:t>
      </w:r>
    </w:p>
    <w:p w14:paraId="0F69C0A6" w14:textId="77777777" w:rsidR="00383151" w:rsidRPr="009053EB" w:rsidRDefault="00383151" w:rsidP="0038315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053EB">
        <w:rPr>
          <w:rFonts w:ascii="Times New Roman" w:hAnsi="Times New Roman" w:cs="Times New Roman"/>
          <w:sz w:val="12"/>
          <w:szCs w:val="12"/>
        </w:rPr>
        <w:t>Основание проведения общественных обсуждений или публичных слушаний – постановление главы городского округа (поселения) _______________ ________________</w:t>
      </w:r>
      <w:r>
        <w:rPr>
          <w:rFonts w:ascii="Times New Roman" w:hAnsi="Times New Roman" w:cs="Times New Roman"/>
          <w:sz w:val="12"/>
          <w:szCs w:val="12"/>
        </w:rPr>
        <w:t xml:space="preserve">______________, опубликованное </w:t>
      </w:r>
      <w:r w:rsidRPr="009053EB">
        <w:rPr>
          <w:rFonts w:ascii="Times New Roman" w:hAnsi="Times New Roman" w:cs="Times New Roman"/>
          <w:sz w:val="12"/>
          <w:szCs w:val="12"/>
        </w:rPr>
        <w:t>в газете «________________» от ______________ №______.</w:t>
      </w:r>
    </w:p>
    <w:p w14:paraId="67106829" w14:textId="77777777" w:rsidR="00383151" w:rsidRPr="009053EB" w:rsidRDefault="00383151" w:rsidP="0038315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053EB">
        <w:rPr>
          <w:rFonts w:ascii="Times New Roman" w:hAnsi="Times New Roman" w:cs="Times New Roman"/>
          <w:sz w:val="12"/>
          <w:szCs w:val="12"/>
        </w:rPr>
        <w:t>Вопрос, вынесенный наобщественные обсуждения или публичные слушания – _____________________.</w:t>
      </w:r>
    </w:p>
    <w:p w14:paraId="7B78CE26" w14:textId="77777777" w:rsidR="00383151" w:rsidRPr="009053EB" w:rsidRDefault="00383151" w:rsidP="0038315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9053EB">
        <w:rPr>
          <w:rFonts w:ascii="Times New Roman" w:hAnsi="Times New Roman" w:cs="Times New Roman"/>
          <w:sz w:val="12"/>
          <w:szCs w:val="12"/>
        </w:rPr>
        <w:t>Срок проведения общественных обсуждений или публичных слушаний – с __________ до ____________.</w:t>
      </w:r>
    </w:p>
    <w:p w14:paraId="64897F2A" w14:textId="77777777" w:rsidR="00383151" w:rsidRPr="009053EB" w:rsidRDefault="00383151" w:rsidP="0038315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9053EB">
        <w:rPr>
          <w:rFonts w:ascii="Times New Roman" w:hAnsi="Times New Roman" w:cs="Times New Roman"/>
          <w:sz w:val="12"/>
          <w:szCs w:val="12"/>
        </w:rPr>
        <w:t>Экспозиция (экспозиции) проекта и консультирование посетителей экспозиции проводились ______________.</w:t>
      </w:r>
    </w:p>
    <w:p w14:paraId="09E055BD" w14:textId="77777777" w:rsidR="00383151" w:rsidRPr="009053EB" w:rsidRDefault="00383151" w:rsidP="0038315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9053EB">
        <w:rPr>
          <w:rFonts w:ascii="Times New Roman" w:hAnsi="Times New Roman" w:cs="Times New Roman"/>
          <w:sz w:val="12"/>
          <w:szCs w:val="12"/>
        </w:rPr>
        <w:t>Размещение проекта и информационных материалов к нему на официальном сайте:_____________.</w:t>
      </w:r>
    </w:p>
    <w:p w14:paraId="7E45E137" w14:textId="77777777" w:rsidR="00383151" w:rsidRPr="009053EB" w:rsidRDefault="00383151" w:rsidP="0038315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9053EB">
        <w:rPr>
          <w:rFonts w:ascii="Times New Roman" w:hAnsi="Times New Roman" w:cs="Times New Roman"/>
          <w:sz w:val="12"/>
          <w:szCs w:val="12"/>
        </w:rPr>
        <w:t>Место проведения общественных обсуждений или публичных слушаний – Самарская область, _________ район, с. _____________________, ул.______________________д.___.</w:t>
      </w:r>
    </w:p>
    <w:p w14:paraId="59DDE59A" w14:textId="77777777" w:rsidR="00383151" w:rsidRPr="009053EB" w:rsidRDefault="00383151" w:rsidP="0038315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8. Срок приема предложений и замечаний участников общественных обсуждений или публичных слушаний – с _________________ до ____________________.</w:t>
      </w:r>
    </w:p>
    <w:p w14:paraId="30BE3111" w14:textId="77777777" w:rsidR="00383151" w:rsidRPr="009053EB" w:rsidRDefault="00383151" w:rsidP="0038315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9053EB">
        <w:rPr>
          <w:rFonts w:ascii="Times New Roman" w:hAnsi="Times New Roman" w:cs="Times New Roman"/>
          <w:sz w:val="12"/>
          <w:szCs w:val="12"/>
        </w:rPr>
        <w:t>Территория, в пределах которой про</w:t>
      </w:r>
      <w:r>
        <w:rPr>
          <w:rFonts w:ascii="Times New Roman" w:hAnsi="Times New Roman" w:cs="Times New Roman"/>
          <w:sz w:val="12"/>
          <w:szCs w:val="12"/>
        </w:rPr>
        <w:t xml:space="preserve">водятся общественных обсуждений </w:t>
      </w:r>
      <w:r w:rsidRPr="009053EB">
        <w:rPr>
          <w:rFonts w:ascii="Times New Roman" w:hAnsi="Times New Roman" w:cs="Times New Roman"/>
          <w:sz w:val="12"/>
          <w:szCs w:val="12"/>
        </w:rPr>
        <w:t>или публичные слушания_____________________</w:t>
      </w:r>
      <w:r>
        <w:rPr>
          <w:rFonts w:ascii="Times New Roman" w:hAnsi="Times New Roman" w:cs="Times New Roman"/>
          <w:sz w:val="12"/>
          <w:szCs w:val="12"/>
        </w:rPr>
        <w:t>______________________</w:t>
      </w:r>
      <w:r w:rsidRPr="009053EB">
        <w:rPr>
          <w:rFonts w:ascii="Times New Roman" w:hAnsi="Times New Roman" w:cs="Times New Roman"/>
          <w:sz w:val="12"/>
          <w:szCs w:val="12"/>
        </w:rPr>
        <w:t>_________________________________</w:t>
      </w:r>
      <w:r>
        <w:rPr>
          <w:rFonts w:ascii="Times New Roman" w:hAnsi="Times New Roman" w:cs="Times New Roman"/>
          <w:sz w:val="12"/>
          <w:szCs w:val="12"/>
        </w:rPr>
        <w:t>_______________________________</w:t>
      </w:r>
    </w:p>
    <w:p w14:paraId="0B6D3724" w14:textId="77777777" w:rsidR="00383151" w:rsidRPr="009053EB" w:rsidRDefault="00383151" w:rsidP="0038315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10. Предложения и замечания участников общественных обсуждений или публичных слушаний: </w:t>
      </w:r>
    </w:p>
    <w:p w14:paraId="77E90B02" w14:textId="77777777" w:rsidR="00383151" w:rsidRDefault="00383151" w:rsidP="0038315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lastRenderedPageBreak/>
        <w:t>10.1. При проведении общественных обсуждений или публичных слушаний гражданами, являющимися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высказаны предложения и замечания:</w:t>
      </w:r>
    </w:p>
    <w:tbl>
      <w:tblPr>
        <w:tblStyle w:val="aff4"/>
        <w:tblW w:w="0" w:type="auto"/>
        <w:tblLook w:val="04A0" w:firstRow="1" w:lastRow="0" w:firstColumn="1" w:lastColumn="0" w:noHBand="0" w:noVBand="1"/>
      </w:tblPr>
      <w:tblGrid>
        <w:gridCol w:w="406"/>
        <w:gridCol w:w="893"/>
        <w:gridCol w:w="2353"/>
        <w:gridCol w:w="1276"/>
        <w:gridCol w:w="1276"/>
        <w:gridCol w:w="864"/>
        <w:gridCol w:w="661"/>
      </w:tblGrid>
      <w:tr w:rsidR="00383151" w14:paraId="464222D1" w14:textId="77777777" w:rsidTr="00C31CBF">
        <w:tc>
          <w:tcPr>
            <w:tcW w:w="0" w:type="auto"/>
            <w:vAlign w:val="center"/>
          </w:tcPr>
          <w:p w14:paraId="42584F00" w14:textId="77777777" w:rsidR="00383151" w:rsidRDefault="00383151" w:rsidP="00C31CBF">
            <w:pPr>
              <w:jc w:val="center"/>
              <w:rPr>
                <w:rFonts w:ascii="Times New Roman" w:hAnsi="Times New Roman" w:cs="Times New Roman"/>
                <w:sz w:val="12"/>
                <w:szCs w:val="12"/>
              </w:rPr>
            </w:pPr>
            <w:r w:rsidRPr="009053EB">
              <w:rPr>
                <w:rFonts w:ascii="Times New Roman" w:hAnsi="Times New Roman" w:cs="Times New Roman"/>
                <w:sz w:val="12"/>
                <w:szCs w:val="12"/>
              </w:rPr>
              <w:t>№ п/п</w:t>
            </w:r>
          </w:p>
        </w:tc>
        <w:tc>
          <w:tcPr>
            <w:tcW w:w="0" w:type="auto"/>
            <w:vAlign w:val="center"/>
          </w:tcPr>
          <w:p w14:paraId="50DB95D4" w14:textId="77777777" w:rsidR="00383151" w:rsidRDefault="00383151" w:rsidP="00C31CBF">
            <w:pPr>
              <w:jc w:val="center"/>
              <w:rPr>
                <w:rFonts w:ascii="Times New Roman" w:hAnsi="Times New Roman" w:cs="Times New Roman"/>
                <w:sz w:val="12"/>
                <w:szCs w:val="12"/>
              </w:rPr>
            </w:pPr>
            <w:r w:rsidRPr="009053EB">
              <w:rPr>
                <w:rFonts w:ascii="Times New Roman" w:hAnsi="Times New Roman" w:cs="Times New Roman"/>
                <w:sz w:val="12"/>
                <w:szCs w:val="12"/>
              </w:rPr>
              <w:t>Дата и время внесения данных</w:t>
            </w:r>
          </w:p>
        </w:tc>
        <w:tc>
          <w:tcPr>
            <w:tcW w:w="2353" w:type="dxa"/>
            <w:vAlign w:val="center"/>
          </w:tcPr>
          <w:p w14:paraId="130FD643" w14:textId="77777777" w:rsidR="00383151" w:rsidRDefault="00383151" w:rsidP="00C31CBF">
            <w:pPr>
              <w:jc w:val="center"/>
              <w:rPr>
                <w:rFonts w:ascii="Times New Roman" w:hAnsi="Times New Roman" w:cs="Times New Roman"/>
                <w:sz w:val="12"/>
                <w:szCs w:val="12"/>
              </w:rPr>
            </w:pPr>
            <w:r w:rsidRPr="009053EB">
              <w:rPr>
                <w:rFonts w:ascii="Times New Roman" w:hAnsi="Times New Roman" w:cs="Times New Roman"/>
                <w:sz w:val="12"/>
                <w:szCs w:val="12"/>
              </w:rPr>
              <w:t>Информация о предложениях и замечаниях, высказанных по вопросам общественных обсуждений или публичных слушаний</w:t>
            </w:r>
          </w:p>
        </w:tc>
        <w:tc>
          <w:tcPr>
            <w:tcW w:w="1276" w:type="dxa"/>
            <w:vAlign w:val="center"/>
          </w:tcPr>
          <w:p w14:paraId="619B7F8F" w14:textId="77777777" w:rsidR="00383151" w:rsidRPr="009053EB" w:rsidRDefault="00383151" w:rsidP="00C31CBF">
            <w:pPr>
              <w:jc w:val="center"/>
              <w:rPr>
                <w:rFonts w:ascii="Times New Roman" w:hAnsi="Times New Roman" w:cs="Times New Roman"/>
                <w:sz w:val="12"/>
                <w:szCs w:val="12"/>
              </w:rPr>
            </w:pPr>
            <w:r w:rsidRPr="009053EB">
              <w:rPr>
                <w:rFonts w:ascii="Times New Roman" w:hAnsi="Times New Roman" w:cs="Times New Roman"/>
                <w:sz w:val="12"/>
                <w:szCs w:val="12"/>
              </w:rPr>
              <w:t>Ф.И.О.</w:t>
            </w:r>
          </w:p>
          <w:p w14:paraId="25798C22" w14:textId="77777777" w:rsidR="00383151" w:rsidRDefault="00383151" w:rsidP="00C31CBF">
            <w:pPr>
              <w:jc w:val="center"/>
              <w:rPr>
                <w:rFonts w:ascii="Times New Roman" w:hAnsi="Times New Roman" w:cs="Times New Roman"/>
                <w:sz w:val="12"/>
                <w:szCs w:val="12"/>
              </w:rPr>
            </w:pPr>
            <w:r w:rsidRPr="009053EB">
              <w:rPr>
                <w:rFonts w:ascii="Times New Roman" w:hAnsi="Times New Roman" w:cs="Times New Roman"/>
                <w:sz w:val="12"/>
                <w:szCs w:val="12"/>
              </w:rPr>
              <w:t>лица, выразившего замечания и предложения</w:t>
            </w:r>
          </w:p>
        </w:tc>
        <w:tc>
          <w:tcPr>
            <w:tcW w:w="1276" w:type="dxa"/>
            <w:vAlign w:val="center"/>
          </w:tcPr>
          <w:p w14:paraId="4301BF81" w14:textId="77777777" w:rsidR="00383151" w:rsidRDefault="00383151" w:rsidP="00C31CBF">
            <w:pPr>
              <w:jc w:val="center"/>
              <w:rPr>
                <w:rFonts w:ascii="Times New Roman" w:hAnsi="Times New Roman" w:cs="Times New Roman"/>
                <w:sz w:val="12"/>
                <w:szCs w:val="12"/>
              </w:rPr>
            </w:pPr>
            <w:r w:rsidRPr="009053EB">
              <w:rPr>
                <w:rFonts w:ascii="Times New Roman" w:hAnsi="Times New Roman" w:cs="Times New Roman"/>
                <w:sz w:val="12"/>
                <w:szCs w:val="12"/>
              </w:rPr>
              <w:t>Данные документа, удостоверяющего личность</w:t>
            </w:r>
          </w:p>
        </w:tc>
        <w:tc>
          <w:tcPr>
            <w:tcW w:w="864" w:type="dxa"/>
            <w:vAlign w:val="center"/>
          </w:tcPr>
          <w:p w14:paraId="351C98D2" w14:textId="77777777" w:rsidR="00383151" w:rsidRDefault="00383151" w:rsidP="00C31CBF">
            <w:pPr>
              <w:jc w:val="center"/>
              <w:rPr>
                <w:rFonts w:ascii="Times New Roman" w:hAnsi="Times New Roman" w:cs="Times New Roman"/>
                <w:sz w:val="12"/>
                <w:szCs w:val="12"/>
              </w:rPr>
            </w:pPr>
            <w:r w:rsidRPr="009053EB">
              <w:rPr>
                <w:rFonts w:ascii="Times New Roman" w:hAnsi="Times New Roman" w:cs="Times New Roman"/>
                <w:sz w:val="12"/>
                <w:szCs w:val="12"/>
              </w:rPr>
              <w:t>Адрес места жительства  гражданина</w:t>
            </w:r>
          </w:p>
        </w:tc>
        <w:tc>
          <w:tcPr>
            <w:tcW w:w="0" w:type="auto"/>
            <w:vAlign w:val="center"/>
          </w:tcPr>
          <w:p w14:paraId="251F8BC7" w14:textId="77777777" w:rsidR="00383151" w:rsidRDefault="00383151" w:rsidP="00C31CBF">
            <w:pPr>
              <w:jc w:val="center"/>
              <w:rPr>
                <w:rFonts w:ascii="Times New Roman" w:hAnsi="Times New Roman" w:cs="Times New Roman"/>
                <w:sz w:val="12"/>
                <w:szCs w:val="12"/>
              </w:rPr>
            </w:pPr>
            <w:r w:rsidRPr="009053EB">
              <w:rPr>
                <w:rFonts w:ascii="Times New Roman" w:hAnsi="Times New Roman" w:cs="Times New Roman"/>
                <w:sz w:val="12"/>
                <w:szCs w:val="12"/>
              </w:rPr>
              <w:t>Подпись</w:t>
            </w:r>
          </w:p>
        </w:tc>
      </w:tr>
      <w:tr w:rsidR="00383151" w14:paraId="0F637724" w14:textId="77777777" w:rsidTr="00C31CBF">
        <w:tc>
          <w:tcPr>
            <w:tcW w:w="0" w:type="auto"/>
            <w:vAlign w:val="center"/>
          </w:tcPr>
          <w:p w14:paraId="723E7760" w14:textId="77777777" w:rsidR="00383151" w:rsidRDefault="00383151" w:rsidP="00C31CBF">
            <w:pPr>
              <w:jc w:val="center"/>
              <w:rPr>
                <w:rFonts w:ascii="Times New Roman" w:hAnsi="Times New Roman" w:cs="Times New Roman"/>
                <w:sz w:val="12"/>
                <w:szCs w:val="12"/>
              </w:rPr>
            </w:pPr>
            <w:r w:rsidRPr="009053EB">
              <w:rPr>
                <w:rFonts w:ascii="Times New Roman" w:hAnsi="Times New Roman" w:cs="Times New Roman"/>
                <w:sz w:val="12"/>
                <w:szCs w:val="12"/>
              </w:rPr>
              <w:t>1.</w:t>
            </w:r>
          </w:p>
        </w:tc>
        <w:tc>
          <w:tcPr>
            <w:tcW w:w="0" w:type="auto"/>
            <w:vAlign w:val="center"/>
          </w:tcPr>
          <w:p w14:paraId="61769AB4" w14:textId="77777777" w:rsidR="00383151" w:rsidRDefault="00383151" w:rsidP="00C31CBF">
            <w:pPr>
              <w:jc w:val="center"/>
              <w:rPr>
                <w:rFonts w:ascii="Times New Roman" w:hAnsi="Times New Roman" w:cs="Times New Roman"/>
                <w:sz w:val="12"/>
                <w:szCs w:val="12"/>
              </w:rPr>
            </w:pPr>
          </w:p>
        </w:tc>
        <w:tc>
          <w:tcPr>
            <w:tcW w:w="2353" w:type="dxa"/>
            <w:vAlign w:val="center"/>
          </w:tcPr>
          <w:p w14:paraId="1E19DCE9" w14:textId="77777777" w:rsidR="00383151" w:rsidRDefault="00383151" w:rsidP="00C31CBF">
            <w:pPr>
              <w:jc w:val="center"/>
              <w:rPr>
                <w:rFonts w:ascii="Times New Roman" w:hAnsi="Times New Roman" w:cs="Times New Roman"/>
                <w:sz w:val="12"/>
                <w:szCs w:val="12"/>
              </w:rPr>
            </w:pPr>
          </w:p>
        </w:tc>
        <w:tc>
          <w:tcPr>
            <w:tcW w:w="1276" w:type="dxa"/>
            <w:vAlign w:val="center"/>
          </w:tcPr>
          <w:p w14:paraId="613C913D" w14:textId="77777777" w:rsidR="00383151" w:rsidRDefault="00383151" w:rsidP="00C31CBF">
            <w:pPr>
              <w:jc w:val="center"/>
              <w:rPr>
                <w:rFonts w:ascii="Times New Roman" w:hAnsi="Times New Roman" w:cs="Times New Roman"/>
                <w:sz w:val="12"/>
                <w:szCs w:val="12"/>
              </w:rPr>
            </w:pPr>
          </w:p>
        </w:tc>
        <w:tc>
          <w:tcPr>
            <w:tcW w:w="1276" w:type="dxa"/>
            <w:vAlign w:val="center"/>
          </w:tcPr>
          <w:p w14:paraId="6B9CACA5" w14:textId="77777777" w:rsidR="00383151" w:rsidRDefault="00383151" w:rsidP="00C31CBF">
            <w:pPr>
              <w:jc w:val="center"/>
              <w:rPr>
                <w:rFonts w:ascii="Times New Roman" w:hAnsi="Times New Roman" w:cs="Times New Roman"/>
                <w:sz w:val="12"/>
                <w:szCs w:val="12"/>
              </w:rPr>
            </w:pPr>
          </w:p>
        </w:tc>
        <w:tc>
          <w:tcPr>
            <w:tcW w:w="864" w:type="dxa"/>
            <w:vAlign w:val="center"/>
          </w:tcPr>
          <w:p w14:paraId="74982DD3" w14:textId="77777777" w:rsidR="00383151" w:rsidRDefault="00383151" w:rsidP="00C31CBF">
            <w:pPr>
              <w:jc w:val="center"/>
              <w:rPr>
                <w:rFonts w:ascii="Times New Roman" w:hAnsi="Times New Roman" w:cs="Times New Roman"/>
                <w:sz w:val="12"/>
                <w:szCs w:val="12"/>
              </w:rPr>
            </w:pPr>
          </w:p>
        </w:tc>
        <w:tc>
          <w:tcPr>
            <w:tcW w:w="0" w:type="auto"/>
            <w:vAlign w:val="center"/>
          </w:tcPr>
          <w:p w14:paraId="0D22E979" w14:textId="77777777" w:rsidR="00383151" w:rsidRDefault="00383151" w:rsidP="00C31CBF">
            <w:pPr>
              <w:jc w:val="center"/>
              <w:rPr>
                <w:rFonts w:ascii="Times New Roman" w:hAnsi="Times New Roman" w:cs="Times New Roman"/>
                <w:sz w:val="12"/>
                <w:szCs w:val="12"/>
              </w:rPr>
            </w:pPr>
          </w:p>
        </w:tc>
      </w:tr>
    </w:tbl>
    <w:p w14:paraId="6C0A6DD6" w14:textId="77777777" w:rsidR="00383151" w:rsidRPr="009053EB" w:rsidRDefault="00383151" w:rsidP="0038315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замечания1</w:t>
      </w:r>
    </w:p>
    <w:p w14:paraId="67248EEB" w14:textId="77777777" w:rsidR="00383151" w:rsidRPr="009053EB" w:rsidRDefault="00383151" w:rsidP="0038315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 от «____» ____________ 20___г.</w:t>
      </w:r>
    </w:p>
    <w:p w14:paraId="008BC808" w14:textId="77777777" w:rsidR="00383151" w:rsidRPr="009053EB" w:rsidRDefault="00383151" w:rsidP="0038315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w:t>
      </w:r>
      <w:r>
        <w:rPr>
          <w:rFonts w:ascii="Times New Roman" w:hAnsi="Times New Roman" w:cs="Times New Roman"/>
          <w:sz w:val="12"/>
          <w:szCs w:val="12"/>
        </w:rPr>
        <w:t xml:space="preserve"> от «____» ____________ 20___г.</w:t>
      </w:r>
    </w:p>
    <w:p w14:paraId="0D859BA6" w14:textId="77777777" w:rsidR="00383151" w:rsidRPr="009053EB" w:rsidRDefault="00383151" w:rsidP="0038315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Участниками публичных слушаний в адрес организатора общественных обсуждений или публичных слушаний  представлены следующие письменные предложения и замечания2</w:t>
      </w:r>
    </w:p>
    <w:p w14:paraId="59B0E062" w14:textId="77777777" w:rsidR="00383151" w:rsidRPr="009053EB" w:rsidRDefault="00383151" w:rsidP="0038315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 от «____» ____________ 20___г.</w:t>
      </w:r>
    </w:p>
    <w:p w14:paraId="719CF3F7" w14:textId="77777777" w:rsidR="00383151" w:rsidRPr="009053EB" w:rsidRDefault="00383151" w:rsidP="0038315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w:t>
      </w:r>
      <w:r>
        <w:rPr>
          <w:rFonts w:ascii="Times New Roman" w:hAnsi="Times New Roman" w:cs="Times New Roman"/>
          <w:sz w:val="12"/>
          <w:szCs w:val="12"/>
        </w:rPr>
        <w:t xml:space="preserve"> от «____» ____________ 20___г.</w:t>
      </w:r>
    </w:p>
    <w:p w14:paraId="4852F14D" w14:textId="3E9B3881" w:rsidR="00383151" w:rsidRPr="009053EB" w:rsidRDefault="00383151" w:rsidP="00B44D58">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10.2. При проведении общественных обсуждений или публичных слушаний предложения и замечания от иных участников общественных обсуждений или  публичных слушаний не поступали.</w:t>
      </w:r>
    </w:p>
    <w:p w14:paraId="30FFE25A" w14:textId="77777777" w:rsidR="00383151" w:rsidRDefault="00383151" w:rsidP="00383151">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Предложения, замечания участников собрания по обсуждаемому на публичных слушаниях п</w:t>
      </w:r>
      <w:r>
        <w:rPr>
          <w:rFonts w:ascii="Times New Roman" w:hAnsi="Times New Roman" w:cs="Times New Roman"/>
          <w:sz w:val="12"/>
          <w:szCs w:val="12"/>
        </w:rPr>
        <w:t>роекту,</w:t>
      </w:r>
      <w:r w:rsidRPr="009053EB">
        <w:rPr>
          <w:rFonts w:ascii="Times New Roman" w:hAnsi="Times New Roman" w:cs="Times New Roman"/>
          <w:sz w:val="12"/>
          <w:szCs w:val="12"/>
        </w:rPr>
        <w:t xml:space="preserve"> высказанные ими в ходе собрания.</w:t>
      </w:r>
    </w:p>
    <w:tbl>
      <w:tblPr>
        <w:tblW w:w="0" w:type="auto"/>
        <w:jc w:val="center"/>
        <w:tblCellMar>
          <w:left w:w="0" w:type="dxa"/>
          <w:right w:w="0" w:type="dxa"/>
        </w:tblCellMar>
        <w:tblLook w:val="0000" w:firstRow="0" w:lastRow="0" w:firstColumn="0" w:lastColumn="0" w:noHBand="0" w:noVBand="0"/>
      </w:tblPr>
      <w:tblGrid>
        <w:gridCol w:w="125"/>
        <w:gridCol w:w="5012"/>
        <w:gridCol w:w="2386"/>
      </w:tblGrid>
      <w:tr w:rsidR="00383151" w:rsidRPr="009053EB" w14:paraId="1DE93A4C" w14:textId="77777777" w:rsidTr="00C31CBF">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39B6631" w14:textId="77777777" w:rsidR="00383151" w:rsidRPr="009053EB" w:rsidRDefault="00383151" w:rsidP="00C31CBF">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BAC5B49" w14:textId="77777777" w:rsidR="00383151" w:rsidRPr="009053EB" w:rsidRDefault="00383151" w:rsidP="00C31CBF">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Сведения о лице, выразившем свое мнение по вопросам публичных слушаний (Ф.И.О, адрес проживания)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E36F886" w14:textId="77777777" w:rsidR="00383151" w:rsidRPr="009053EB" w:rsidRDefault="00383151" w:rsidP="00C31CBF">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Содержание мнения, предложения или замечания</w:t>
            </w:r>
          </w:p>
        </w:tc>
      </w:tr>
      <w:tr w:rsidR="00383151" w:rsidRPr="009053EB" w14:paraId="431018BD" w14:textId="77777777" w:rsidTr="00C31CBF">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76E34C7" w14:textId="77777777" w:rsidR="00383151" w:rsidRPr="009053EB" w:rsidRDefault="00383151" w:rsidP="00C31CBF">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9EB6E7C" w14:textId="77777777" w:rsidR="00383151" w:rsidRPr="009053EB" w:rsidRDefault="00383151" w:rsidP="00C31CBF">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7FA9417" w14:textId="77777777" w:rsidR="00383151" w:rsidRPr="009053EB" w:rsidRDefault="00383151" w:rsidP="00C31CBF">
            <w:pPr>
              <w:autoSpaceDE w:val="0"/>
              <w:autoSpaceDN w:val="0"/>
              <w:adjustRightInd w:val="0"/>
              <w:spacing w:after="0" w:line="240" w:lineRule="auto"/>
              <w:jc w:val="center"/>
              <w:rPr>
                <w:rFonts w:ascii="Times New Roman" w:hAnsi="Times New Roman" w:cs="Times New Roman"/>
                <w:i/>
                <w:iCs/>
                <w:sz w:val="12"/>
                <w:szCs w:val="12"/>
                <w:lang w:val="en-US"/>
              </w:rPr>
            </w:pPr>
          </w:p>
        </w:tc>
      </w:tr>
      <w:tr w:rsidR="00383151" w:rsidRPr="009053EB" w14:paraId="19D58D96" w14:textId="77777777" w:rsidTr="00C31CBF">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B91D117" w14:textId="77777777" w:rsidR="00383151" w:rsidRPr="009053EB" w:rsidRDefault="00383151" w:rsidP="00C31CBF">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40F55AC" w14:textId="77777777" w:rsidR="00383151" w:rsidRPr="009053EB" w:rsidRDefault="00383151" w:rsidP="00C31CBF">
            <w:pPr>
              <w:autoSpaceDE w:val="0"/>
              <w:autoSpaceDN w:val="0"/>
              <w:adjustRightInd w:val="0"/>
              <w:spacing w:after="0" w:line="240" w:lineRule="auto"/>
              <w:jc w:val="center"/>
              <w:rPr>
                <w:rFonts w:ascii="Times New Roman" w:hAnsi="Times New Roman" w:cs="Times New Roman"/>
                <w:i/>
                <w:iCs/>
                <w:sz w:val="12"/>
                <w:szCs w:val="12"/>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B5653B1" w14:textId="77777777" w:rsidR="00383151" w:rsidRPr="009053EB" w:rsidRDefault="00383151" w:rsidP="00C31CBF">
            <w:pPr>
              <w:autoSpaceDE w:val="0"/>
              <w:autoSpaceDN w:val="0"/>
              <w:adjustRightInd w:val="0"/>
              <w:spacing w:after="0" w:line="240" w:lineRule="auto"/>
              <w:jc w:val="center"/>
              <w:rPr>
                <w:rFonts w:ascii="Times New Roman" w:hAnsi="Times New Roman" w:cs="Times New Roman"/>
                <w:i/>
                <w:iCs/>
                <w:sz w:val="12"/>
                <w:szCs w:val="12"/>
                <w:lang w:val="en-US"/>
              </w:rPr>
            </w:pPr>
          </w:p>
        </w:tc>
      </w:tr>
    </w:tbl>
    <w:p w14:paraId="30A576A1" w14:textId="77777777" w:rsidR="00383151" w:rsidRDefault="00383151" w:rsidP="00383151">
      <w:pPr>
        <w:spacing w:after="0" w:line="240" w:lineRule="auto"/>
        <w:ind w:firstLine="284"/>
        <w:jc w:val="center"/>
        <w:rPr>
          <w:rFonts w:ascii="Times New Roman" w:hAnsi="Times New Roman" w:cs="Times New Roman"/>
          <w:sz w:val="12"/>
          <w:szCs w:val="12"/>
        </w:rPr>
      </w:pPr>
    </w:p>
    <w:p w14:paraId="56C4CEBC" w14:textId="77777777" w:rsidR="00383151" w:rsidRPr="009053EB" w:rsidRDefault="00383151" w:rsidP="0038315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Подпись лица, ответственного за ведение протокола   ________________ФИО  </w:t>
      </w:r>
    </w:p>
    <w:p w14:paraId="573BF0BD" w14:textId="77777777" w:rsidR="00383151" w:rsidRPr="009053EB" w:rsidRDefault="00383151" w:rsidP="0038315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                                                                                                                       (подпись)                                </w:t>
      </w:r>
    </w:p>
    <w:p w14:paraId="318F78D3" w14:textId="77777777" w:rsidR="00383151" w:rsidRPr="009053EB" w:rsidRDefault="00383151" w:rsidP="0038315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Подпись руководителя органа,</w:t>
      </w:r>
    </w:p>
    <w:p w14:paraId="681AFB49" w14:textId="77777777" w:rsidR="00383151" w:rsidRPr="009053EB" w:rsidRDefault="00383151" w:rsidP="0038315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уполномоченного на ведение публичных слушаний  ________________ФИО </w:t>
      </w:r>
    </w:p>
    <w:p w14:paraId="6E27080B" w14:textId="77777777" w:rsidR="00383151" w:rsidRPr="009053EB" w:rsidRDefault="00383151" w:rsidP="0038315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                                                                                                 </w:t>
      </w:r>
      <w:r>
        <w:rPr>
          <w:rFonts w:ascii="Times New Roman" w:hAnsi="Times New Roman" w:cs="Times New Roman"/>
          <w:sz w:val="12"/>
          <w:szCs w:val="12"/>
        </w:rPr>
        <w:t xml:space="preserve">                      (подпись)</w:t>
      </w:r>
    </w:p>
    <w:p w14:paraId="6A6C76BE" w14:textId="77777777" w:rsidR="00383151" w:rsidRDefault="00383151" w:rsidP="0038315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w:t>
      </w:r>
      <w:r>
        <w:rPr>
          <w:rFonts w:ascii="Times New Roman" w:hAnsi="Times New Roman" w:cs="Times New Roman"/>
          <w:sz w:val="12"/>
          <w:szCs w:val="12"/>
        </w:rPr>
        <w:t xml:space="preserve">ение </w:t>
      </w:r>
      <w:r w:rsidRPr="009053EB">
        <w:rPr>
          <w:rFonts w:ascii="Times New Roman" w:hAnsi="Times New Roman" w:cs="Times New Roman"/>
          <w:sz w:val="12"/>
          <w:szCs w:val="12"/>
        </w:rPr>
        <w:t>к протоколу общественных</w:t>
      </w:r>
    </w:p>
    <w:p w14:paraId="5E1454D4" w14:textId="77777777" w:rsidR="00383151" w:rsidRPr="009053EB" w:rsidRDefault="00383151" w:rsidP="0038315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обсуждений или публичных слушаний</w:t>
      </w:r>
    </w:p>
    <w:p w14:paraId="4D0721E1" w14:textId="6AB21908" w:rsidR="00383151" w:rsidRDefault="00383151" w:rsidP="0038315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E31865">
        <w:rPr>
          <w:rFonts w:ascii="Times New Roman" w:hAnsi="Times New Roman" w:cs="Times New Roman"/>
          <w:sz w:val="12"/>
          <w:szCs w:val="12"/>
        </w:rPr>
        <w:t>Верхняя Орлянка</w:t>
      </w:r>
    </w:p>
    <w:p w14:paraId="25AB9EEA" w14:textId="77777777" w:rsidR="00383151" w:rsidRPr="009053EB" w:rsidRDefault="00383151" w:rsidP="00383151">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Самарской области</w:t>
      </w:r>
    </w:p>
    <w:p w14:paraId="43FC393F" w14:textId="77777777" w:rsidR="00383151" w:rsidRPr="009053EB" w:rsidRDefault="00383151" w:rsidP="00383151">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ПЕРЕЧЕНЬ</w:t>
      </w:r>
    </w:p>
    <w:p w14:paraId="3E2CEF3E" w14:textId="77777777" w:rsidR="00383151" w:rsidRDefault="00383151" w:rsidP="00383151">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участников общественных обсуждений или публичных слушаний, принявших участие в рассмотрении вопроса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841"/>
        <w:gridCol w:w="632"/>
        <w:gridCol w:w="813"/>
        <w:gridCol w:w="978"/>
        <w:gridCol w:w="839"/>
        <w:gridCol w:w="971"/>
        <w:gridCol w:w="730"/>
        <w:gridCol w:w="1325"/>
        <w:gridCol w:w="249"/>
      </w:tblGrid>
      <w:tr w:rsidR="00383151" w:rsidRPr="009053EB" w14:paraId="7C12F294" w14:textId="77777777" w:rsidTr="00C31CBF">
        <w:trPr>
          <w:trHeight w:val="73"/>
          <w:tblHeader/>
          <w:jc w:val="center"/>
        </w:trPr>
        <w:tc>
          <w:tcPr>
            <w:tcW w:w="227" w:type="pct"/>
            <w:vMerge w:val="restart"/>
            <w:shd w:val="clear" w:color="auto" w:fill="auto"/>
          </w:tcPr>
          <w:p w14:paraId="5CE2F0B1" w14:textId="77777777" w:rsidR="00383151" w:rsidRPr="009053EB" w:rsidRDefault="00383151" w:rsidP="00C31CBF">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 п/п</w:t>
            </w:r>
          </w:p>
        </w:tc>
        <w:tc>
          <w:tcPr>
            <w:tcW w:w="544" w:type="pct"/>
            <w:vMerge w:val="restart"/>
            <w:shd w:val="clear" w:color="auto" w:fill="auto"/>
          </w:tcPr>
          <w:p w14:paraId="0938A7F8" w14:textId="77777777" w:rsidR="00383151" w:rsidRPr="009053EB" w:rsidRDefault="00383151" w:rsidP="00C31CBF">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Ф.И.О. участника общественных обсуждений  или публичных слушаний</w:t>
            </w:r>
          </w:p>
        </w:tc>
        <w:tc>
          <w:tcPr>
            <w:tcW w:w="1567" w:type="pct"/>
            <w:gridSpan w:val="3"/>
          </w:tcPr>
          <w:p w14:paraId="5D909D9F" w14:textId="77777777" w:rsidR="00383151" w:rsidRPr="009053EB" w:rsidRDefault="00383151" w:rsidP="00C31CBF">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Для физических лиц</w:t>
            </w:r>
          </w:p>
        </w:tc>
        <w:tc>
          <w:tcPr>
            <w:tcW w:w="1643" w:type="pct"/>
            <w:gridSpan w:val="3"/>
            <w:shd w:val="clear" w:color="auto" w:fill="auto"/>
          </w:tcPr>
          <w:p w14:paraId="0FFBD660" w14:textId="77777777" w:rsidR="00383151" w:rsidRPr="009053EB" w:rsidRDefault="00383151" w:rsidP="00C31CBF">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Для юридических лиц</w:t>
            </w:r>
          </w:p>
        </w:tc>
        <w:tc>
          <w:tcPr>
            <w:tcW w:w="857" w:type="pct"/>
            <w:vMerge w:val="restart"/>
          </w:tcPr>
          <w:p w14:paraId="4B5BCCC8" w14:textId="77777777" w:rsidR="00383151" w:rsidRPr="009053EB" w:rsidRDefault="00383151" w:rsidP="00C31CBF">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Сведения о правоустанавливающих документах (для участников - правообладателей земельных участков, объектов капитального строительства, помещений)</w:t>
            </w:r>
          </w:p>
        </w:tc>
        <w:tc>
          <w:tcPr>
            <w:tcW w:w="162" w:type="pct"/>
            <w:vMerge w:val="restart"/>
            <w:shd w:val="clear" w:color="auto" w:fill="auto"/>
            <w:textDirection w:val="btLr"/>
            <w:vAlign w:val="center"/>
          </w:tcPr>
          <w:p w14:paraId="1BCBFF6E" w14:textId="77777777" w:rsidR="00383151" w:rsidRPr="009053EB" w:rsidRDefault="00383151" w:rsidP="00C31CBF">
            <w:pPr>
              <w:spacing w:after="0" w:line="240" w:lineRule="auto"/>
              <w:ind w:left="113" w:right="113"/>
              <w:jc w:val="center"/>
              <w:rPr>
                <w:rFonts w:ascii="Times New Roman" w:hAnsi="Times New Roman" w:cs="Times New Roman"/>
                <w:sz w:val="12"/>
                <w:szCs w:val="12"/>
              </w:rPr>
            </w:pPr>
            <w:r w:rsidRPr="009053EB">
              <w:rPr>
                <w:rFonts w:ascii="Times New Roman" w:hAnsi="Times New Roman" w:cs="Times New Roman"/>
                <w:sz w:val="12"/>
                <w:szCs w:val="12"/>
              </w:rPr>
              <w:t>Подпись</w:t>
            </w:r>
          </w:p>
        </w:tc>
      </w:tr>
      <w:tr w:rsidR="00383151" w:rsidRPr="009053EB" w14:paraId="775C151F" w14:textId="77777777" w:rsidTr="00C31CBF">
        <w:trPr>
          <w:tblHeader/>
          <w:jc w:val="center"/>
        </w:trPr>
        <w:tc>
          <w:tcPr>
            <w:tcW w:w="227" w:type="pct"/>
            <w:vMerge/>
            <w:shd w:val="clear" w:color="auto" w:fill="auto"/>
          </w:tcPr>
          <w:p w14:paraId="7DF10CE0" w14:textId="77777777" w:rsidR="00383151" w:rsidRPr="009053EB" w:rsidRDefault="00383151" w:rsidP="00C31CBF">
            <w:pPr>
              <w:spacing w:after="0" w:line="240" w:lineRule="auto"/>
              <w:jc w:val="center"/>
              <w:rPr>
                <w:rFonts w:ascii="Times New Roman" w:hAnsi="Times New Roman" w:cs="Times New Roman"/>
                <w:sz w:val="12"/>
                <w:szCs w:val="12"/>
              </w:rPr>
            </w:pPr>
          </w:p>
        </w:tc>
        <w:tc>
          <w:tcPr>
            <w:tcW w:w="544" w:type="pct"/>
            <w:vMerge/>
            <w:shd w:val="clear" w:color="auto" w:fill="auto"/>
          </w:tcPr>
          <w:p w14:paraId="2387E9FC" w14:textId="77777777" w:rsidR="00383151" w:rsidRPr="009053EB" w:rsidRDefault="00383151" w:rsidP="00C31CBF">
            <w:pPr>
              <w:spacing w:after="0" w:line="240" w:lineRule="auto"/>
              <w:jc w:val="center"/>
              <w:rPr>
                <w:rFonts w:ascii="Times New Roman" w:hAnsi="Times New Roman" w:cs="Times New Roman"/>
                <w:sz w:val="12"/>
                <w:szCs w:val="12"/>
              </w:rPr>
            </w:pPr>
          </w:p>
        </w:tc>
        <w:tc>
          <w:tcPr>
            <w:tcW w:w="409" w:type="pct"/>
          </w:tcPr>
          <w:p w14:paraId="30281EB9" w14:textId="77777777" w:rsidR="00383151" w:rsidRPr="009053EB" w:rsidRDefault="00383151" w:rsidP="00C31CBF">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Дата рождения</w:t>
            </w:r>
          </w:p>
        </w:tc>
        <w:tc>
          <w:tcPr>
            <w:tcW w:w="526" w:type="pct"/>
          </w:tcPr>
          <w:p w14:paraId="0E2F5F33" w14:textId="77777777" w:rsidR="00383151" w:rsidRPr="009053EB" w:rsidRDefault="00383151" w:rsidP="00C31CBF">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Адрес места жительства (регистрации) –</w:t>
            </w:r>
          </w:p>
        </w:tc>
        <w:tc>
          <w:tcPr>
            <w:tcW w:w="633" w:type="pct"/>
          </w:tcPr>
          <w:p w14:paraId="4A63DFA6" w14:textId="77777777" w:rsidR="00383151" w:rsidRPr="009053EB" w:rsidRDefault="00383151" w:rsidP="00C31CBF">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Данные документа, удостоверяющего личность</w:t>
            </w:r>
          </w:p>
        </w:tc>
        <w:tc>
          <w:tcPr>
            <w:tcW w:w="543" w:type="pct"/>
            <w:shd w:val="clear" w:color="auto" w:fill="auto"/>
          </w:tcPr>
          <w:p w14:paraId="7487BF04" w14:textId="77777777" w:rsidR="00383151" w:rsidRPr="009053EB" w:rsidRDefault="00383151" w:rsidP="00C31CBF">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Наименование организации</w:t>
            </w:r>
          </w:p>
        </w:tc>
        <w:tc>
          <w:tcPr>
            <w:tcW w:w="628" w:type="pct"/>
          </w:tcPr>
          <w:p w14:paraId="16B7E2E2" w14:textId="77777777" w:rsidR="00383151" w:rsidRPr="009053EB" w:rsidRDefault="00383151" w:rsidP="00C31CBF">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Основной государственный регистрационный номер</w:t>
            </w:r>
          </w:p>
        </w:tc>
        <w:tc>
          <w:tcPr>
            <w:tcW w:w="472" w:type="pct"/>
          </w:tcPr>
          <w:p w14:paraId="2787B745" w14:textId="77777777" w:rsidR="00383151" w:rsidRPr="009053EB" w:rsidRDefault="00383151" w:rsidP="00C31CBF">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Место нахождения и адрес</w:t>
            </w:r>
          </w:p>
        </w:tc>
        <w:tc>
          <w:tcPr>
            <w:tcW w:w="857" w:type="pct"/>
            <w:vMerge/>
          </w:tcPr>
          <w:p w14:paraId="1C8E8A44" w14:textId="77777777" w:rsidR="00383151" w:rsidRPr="009053EB" w:rsidRDefault="00383151" w:rsidP="00C31CBF">
            <w:pPr>
              <w:spacing w:after="0" w:line="240" w:lineRule="auto"/>
              <w:jc w:val="center"/>
              <w:rPr>
                <w:rFonts w:ascii="Times New Roman" w:hAnsi="Times New Roman" w:cs="Times New Roman"/>
                <w:sz w:val="12"/>
                <w:szCs w:val="12"/>
              </w:rPr>
            </w:pPr>
          </w:p>
        </w:tc>
        <w:tc>
          <w:tcPr>
            <w:tcW w:w="162" w:type="pct"/>
            <w:vMerge/>
            <w:shd w:val="clear" w:color="auto" w:fill="auto"/>
          </w:tcPr>
          <w:p w14:paraId="235B0F06" w14:textId="77777777" w:rsidR="00383151" w:rsidRPr="009053EB" w:rsidRDefault="00383151" w:rsidP="00C31CBF">
            <w:pPr>
              <w:spacing w:after="0" w:line="240" w:lineRule="auto"/>
              <w:jc w:val="center"/>
              <w:rPr>
                <w:rFonts w:ascii="Times New Roman" w:hAnsi="Times New Roman" w:cs="Times New Roman"/>
                <w:sz w:val="12"/>
                <w:szCs w:val="12"/>
              </w:rPr>
            </w:pPr>
          </w:p>
        </w:tc>
      </w:tr>
      <w:tr w:rsidR="00383151" w:rsidRPr="009053EB" w14:paraId="3900315D" w14:textId="77777777" w:rsidTr="00C31CBF">
        <w:trPr>
          <w:jc w:val="center"/>
        </w:trPr>
        <w:tc>
          <w:tcPr>
            <w:tcW w:w="227" w:type="pct"/>
            <w:shd w:val="clear" w:color="auto" w:fill="auto"/>
          </w:tcPr>
          <w:p w14:paraId="22A32C17" w14:textId="77777777" w:rsidR="00383151" w:rsidRPr="009053EB" w:rsidRDefault="00383151" w:rsidP="00C31CBF">
            <w:pPr>
              <w:spacing w:after="0" w:line="240" w:lineRule="auto"/>
              <w:jc w:val="both"/>
              <w:rPr>
                <w:rFonts w:ascii="Times New Roman" w:hAnsi="Times New Roman" w:cs="Times New Roman"/>
                <w:sz w:val="12"/>
                <w:szCs w:val="12"/>
              </w:rPr>
            </w:pPr>
            <w:r w:rsidRPr="009053EB">
              <w:rPr>
                <w:rFonts w:ascii="Times New Roman" w:hAnsi="Times New Roman" w:cs="Times New Roman"/>
                <w:sz w:val="12"/>
                <w:szCs w:val="12"/>
              </w:rPr>
              <w:t>1.</w:t>
            </w:r>
          </w:p>
        </w:tc>
        <w:tc>
          <w:tcPr>
            <w:tcW w:w="544" w:type="pct"/>
            <w:shd w:val="clear" w:color="auto" w:fill="auto"/>
          </w:tcPr>
          <w:p w14:paraId="68DF427F" w14:textId="77777777" w:rsidR="00383151" w:rsidRPr="009053EB" w:rsidRDefault="00383151" w:rsidP="00C31CBF">
            <w:pPr>
              <w:spacing w:after="0" w:line="240" w:lineRule="auto"/>
              <w:jc w:val="center"/>
              <w:rPr>
                <w:rFonts w:ascii="Times New Roman" w:hAnsi="Times New Roman" w:cs="Times New Roman"/>
                <w:sz w:val="12"/>
                <w:szCs w:val="12"/>
              </w:rPr>
            </w:pPr>
          </w:p>
        </w:tc>
        <w:tc>
          <w:tcPr>
            <w:tcW w:w="409" w:type="pct"/>
          </w:tcPr>
          <w:p w14:paraId="580701AA" w14:textId="77777777" w:rsidR="00383151" w:rsidRPr="009053EB" w:rsidRDefault="00383151" w:rsidP="00C31CBF">
            <w:pPr>
              <w:spacing w:after="0" w:line="240" w:lineRule="auto"/>
              <w:jc w:val="center"/>
              <w:rPr>
                <w:rFonts w:ascii="Times New Roman" w:hAnsi="Times New Roman" w:cs="Times New Roman"/>
                <w:sz w:val="12"/>
                <w:szCs w:val="12"/>
              </w:rPr>
            </w:pPr>
          </w:p>
        </w:tc>
        <w:tc>
          <w:tcPr>
            <w:tcW w:w="526" w:type="pct"/>
          </w:tcPr>
          <w:p w14:paraId="1FD7B672" w14:textId="77777777" w:rsidR="00383151" w:rsidRPr="009053EB" w:rsidRDefault="00383151" w:rsidP="00C31CBF">
            <w:pPr>
              <w:spacing w:after="0" w:line="240" w:lineRule="auto"/>
              <w:jc w:val="center"/>
              <w:rPr>
                <w:rFonts w:ascii="Times New Roman" w:hAnsi="Times New Roman" w:cs="Times New Roman"/>
                <w:sz w:val="12"/>
                <w:szCs w:val="12"/>
              </w:rPr>
            </w:pPr>
          </w:p>
        </w:tc>
        <w:tc>
          <w:tcPr>
            <w:tcW w:w="633" w:type="pct"/>
          </w:tcPr>
          <w:p w14:paraId="317EE52B" w14:textId="77777777" w:rsidR="00383151" w:rsidRPr="009053EB" w:rsidRDefault="00383151" w:rsidP="00C31CBF">
            <w:pPr>
              <w:spacing w:after="0" w:line="240" w:lineRule="auto"/>
              <w:jc w:val="center"/>
              <w:rPr>
                <w:rFonts w:ascii="Times New Roman" w:hAnsi="Times New Roman" w:cs="Times New Roman"/>
                <w:sz w:val="12"/>
                <w:szCs w:val="12"/>
              </w:rPr>
            </w:pPr>
          </w:p>
        </w:tc>
        <w:tc>
          <w:tcPr>
            <w:tcW w:w="543" w:type="pct"/>
            <w:shd w:val="clear" w:color="auto" w:fill="auto"/>
          </w:tcPr>
          <w:p w14:paraId="6C2A6D79" w14:textId="77777777" w:rsidR="00383151" w:rsidRPr="009053EB" w:rsidRDefault="00383151" w:rsidP="00C31CBF">
            <w:pPr>
              <w:spacing w:after="0" w:line="240" w:lineRule="auto"/>
              <w:jc w:val="both"/>
              <w:rPr>
                <w:rFonts w:ascii="Times New Roman" w:hAnsi="Times New Roman" w:cs="Times New Roman"/>
                <w:sz w:val="12"/>
                <w:szCs w:val="12"/>
              </w:rPr>
            </w:pPr>
          </w:p>
        </w:tc>
        <w:tc>
          <w:tcPr>
            <w:tcW w:w="628" w:type="pct"/>
          </w:tcPr>
          <w:p w14:paraId="32B6A668" w14:textId="77777777" w:rsidR="00383151" w:rsidRPr="009053EB" w:rsidRDefault="00383151" w:rsidP="00C31CBF">
            <w:pPr>
              <w:spacing w:after="0" w:line="240" w:lineRule="auto"/>
              <w:jc w:val="both"/>
              <w:rPr>
                <w:rFonts w:ascii="Times New Roman" w:hAnsi="Times New Roman" w:cs="Times New Roman"/>
                <w:sz w:val="12"/>
                <w:szCs w:val="12"/>
              </w:rPr>
            </w:pPr>
          </w:p>
        </w:tc>
        <w:tc>
          <w:tcPr>
            <w:tcW w:w="472" w:type="pct"/>
          </w:tcPr>
          <w:p w14:paraId="241AA98B" w14:textId="77777777" w:rsidR="00383151" w:rsidRPr="009053EB" w:rsidRDefault="00383151" w:rsidP="00C31CBF">
            <w:pPr>
              <w:spacing w:after="0" w:line="240" w:lineRule="auto"/>
              <w:jc w:val="both"/>
              <w:rPr>
                <w:rFonts w:ascii="Times New Roman" w:hAnsi="Times New Roman" w:cs="Times New Roman"/>
                <w:sz w:val="12"/>
                <w:szCs w:val="12"/>
              </w:rPr>
            </w:pPr>
          </w:p>
        </w:tc>
        <w:tc>
          <w:tcPr>
            <w:tcW w:w="857" w:type="pct"/>
          </w:tcPr>
          <w:p w14:paraId="2DE6F118" w14:textId="77777777" w:rsidR="00383151" w:rsidRPr="009053EB" w:rsidRDefault="00383151" w:rsidP="00C31CBF">
            <w:pPr>
              <w:spacing w:after="0" w:line="240" w:lineRule="auto"/>
              <w:jc w:val="both"/>
              <w:rPr>
                <w:rFonts w:ascii="Times New Roman" w:hAnsi="Times New Roman" w:cs="Times New Roman"/>
                <w:sz w:val="12"/>
                <w:szCs w:val="12"/>
              </w:rPr>
            </w:pPr>
          </w:p>
        </w:tc>
        <w:tc>
          <w:tcPr>
            <w:tcW w:w="162" w:type="pct"/>
            <w:shd w:val="clear" w:color="auto" w:fill="auto"/>
          </w:tcPr>
          <w:p w14:paraId="0FBBF705" w14:textId="77777777" w:rsidR="00383151" w:rsidRPr="009053EB" w:rsidRDefault="00383151" w:rsidP="00C31CBF">
            <w:pPr>
              <w:spacing w:after="0" w:line="240" w:lineRule="auto"/>
              <w:jc w:val="both"/>
              <w:rPr>
                <w:rFonts w:ascii="Times New Roman" w:hAnsi="Times New Roman" w:cs="Times New Roman"/>
                <w:sz w:val="12"/>
                <w:szCs w:val="12"/>
              </w:rPr>
            </w:pPr>
          </w:p>
        </w:tc>
      </w:tr>
    </w:tbl>
    <w:p w14:paraId="57729F9D" w14:textId="77777777" w:rsidR="00383151" w:rsidRDefault="00383151" w:rsidP="00383151">
      <w:pPr>
        <w:spacing w:after="0" w:line="240" w:lineRule="auto"/>
        <w:ind w:firstLine="284"/>
        <w:jc w:val="center"/>
        <w:rPr>
          <w:rFonts w:ascii="Times New Roman" w:hAnsi="Times New Roman" w:cs="Times New Roman"/>
          <w:sz w:val="12"/>
          <w:szCs w:val="12"/>
        </w:rPr>
      </w:pPr>
    </w:p>
    <w:p w14:paraId="63623A47" w14:textId="77777777" w:rsidR="00383151" w:rsidRPr="006D75FC" w:rsidRDefault="00383151" w:rsidP="00383151">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Приложение № 6</w:t>
      </w:r>
    </w:p>
    <w:p w14:paraId="4A629361" w14:textId="77777777" w:rsidR="00383151" w:rsidRPr="006D75FC" w:rsidRDefault="00383151" w:rsidP="00383151">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к порядку организации и проведения общественных</w:t>
      </w:r>
    </w:p>
    <w:p w14:paraId="42BCC50F" w14:textId="77777777" w:rsidR="00383151" w:rsidRPr="006D75FC" w:rsidRDefault="00383151" w:rsidP="00383151">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обсуждений или публичных слушаний по вопросам</w:t>
      </w:r>
    </w:p>
    <w:p w14:paraId="5EE09B9A" w14:textId="77777777" w:rsidR="00383151" w:rsidRPr="006D75FC" w:rsidRDefault="00383151" w:rsidP="00383151">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 xml:space="preserve"> градостроительной деятельности на территории </w:t>
      </w:r>
    </w:p>
    <w:p w14:paraId="69BE43E6" w14:textId="10518455" w:rsidR="00383151" w:rsidRPr="006D75FC" w:rsidRDefault="00383151" w:rsidP="00383151">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сельского поселе</w:t>
      </w:r>
      <w:r>
        <w:rPr>
          <w:rFonts w:ascii="Times New Roman" w:hAnsi="Times New Roman" w:cs="Times New Roman"/>
          <w:sz w:val="12"/>
          <w:szCs w:val="12"/>
        </w:rPr>
        <w:t xml:space="preserve">ния </w:t>
      </w:r>
      <w:r w:rsidRPr="00E31865">
        <w:rPr>
          <w:rFonts w:ascii="Times New Roman" w:hAnsi="Times New Roman" w:cs="Times New Roman"/>
          <w:sz w:val="12"/>
          <w:szCs w:val="12"/>
        </w:rPr>
        <w:t>Верхняя Орлянка</w:t>
      </w:r>
      <w:r>
        <w:rPr>
          <w:rFonts w:ascii="Times New Roman" w:hAnsi="Times New Roman" w:cs="Times New Roman"/>
          <w:sz w:val="12"/>
          <w:szCs w:val="12"/>
        </w:rPr>
        <w:t xml:space="preserve"> Самарской области</w:t>
      </w:r>
    </w:p>
    <w:p w14:paraId="433FD068" w14:textId="77777777" w:rsidR="00383151" w:rsidRPr="006D75FC" w:rsidRDefault="00383151" w:rsidP="00383151">
      <w:pPr>
        <w:spacing w:after="0" w:line="240" w:lineRule="auto"/>
        <w:ind w:firstLine="284"/>
        <w:jc w:val="center"/>
        <w:rPr>
          <w:rFonts w:ascii="Times New Roman" w:hAnsi="Times New Roman" w:cs="Times New Roman"/>
          <w:sz w:val="12"/>
          <w:szCs w:val="12"/>
        </w:rPr>
      </w:pPr>
      <w:r w:rsidRPr="006D75FC">
        <w:rPr>
          <w:rFonts w:ascii="Times New Roman" w:hAnsi="Times New Roman" w:cs="Times New Roman"/>
          <w:sz w:val="12"/>
          <w:szCs w:val="12"/>
        </w:rPr>
        <w:t>ФОРМА ЗАКЛЮЧЕНИЯ</w:t>
      </w:r>
    </w:p>
    <w:p w14:paraId="022AF74F" w14:textId="77777777" w:rsidR="00383151" w:rsidRPr="006D75FC" w:rsidRDefault="00383151" w:rsidP="00383151">
      <w:pPr>
        <w:spacing w:after="0" w:line="240" w:lineRule="auto"/>
        <w:ind w:firstLine="284"/>
        <w:jc w:val="center"/>
        <w:rPr>
          <w:rFonts w:ascii="Times New Roman" w:hAnsi="Times New Roman" w:cs="Times New Roman"/>
          <w:sz w:val="12"/>
          <w:szCs w:val="12"/>
        </w:rPr>
      </w:pPr>
      <w:r w:rsidRPr="006D75FC">
        <w:rPr>
          <w:rFonts w:ascii="Times New Roman" w:hAnsi="Times New Roman" w:cs="Times New Roman"/>
          <w:sz w:val="12"/>
          <w:szCs w:val="12"/>
        </w:rPr>
        <w:t>о результатах общественных об</w:t>
      </w:r>
      <w:r>
        <w:rPr>
          <w:rFonts w:ascii="Times New Roman" w:hAnsi="Times New Roman" w:cs="Times New Roman"/>
          <w:sz w:val="12"/>
          <w:szCs w:val="12"/>
        </w:rPr>
        <w:t xml:space="preserve">суждений или публичных слушаний </w:t>
      </w:r>
      <w:r w:rsidRPr="006D75FC">
        <w:rPr>
          <w:rFonts w:ascii="Times New Roman" w:hAnsi="Times New Roman" w:cs="Times New Roman"/>
          <w:sz w:val="12"/>
          <w:szCs w:val="12"/>
        </w:rPr>
        <w:t>в _______</w:t>
      </w:r>
      <w:r>
        <w:rPr>
          <w:rFonts w:ascii="Times New Roman" w:hAnsi="Times New Roman" w:cs="Times New Roman"/>
          <w:sz w:val="12"/>
          <w:szCs w:val="12"/>
        </w:rPr>
        <w:t>_____________ Самарской области</w:t>
      </w:r>
    </w:p>
    <w:p w14:paraId="455E36CA" w14:textId="77777777" w:rsidR="00383151" w:rsidRPr="006D75FC" w:rsidRDefault="00383151" w:rsidP="00383151">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1. Дата оформления заключения о результатах общественных обсуждений или публичных слушаний –_____. </w:t>
      </w:r>
    </w:p>
    <w:p w14:paraId="4A68B9DA" w14:textId="77777777" w:rsidR="00383151" w:rsidRPr="006D75FC" w:rsidRDefault="00383151" w:rsidP="00383151">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2. Наименование проекта, рассмотренного на общественных обсуждений или публичных слушаниях – _____. </w:t>
      </w:r>
    </w:p>
    <w:p w14:paraId="2EAEC234" w14:textId="77777777" w:rsidR="00383151" w:rsidRPr="006D75FC" w:rsidRDefault="00383151" w:rsidP="00383151">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Основание проведения общественных обсуждений или публичных слушаний –_____.</w:t>
      </w:r>
    </w:p>
    <w:p w14:paraId="015D0ED9" w14:textId="77777777" w:rsidR="00383151" w:rsidRPr="006D75FC" w:rsidRDefault="00383151" w:rsidP="00383151">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Дата проведения общественных обсуждений или публичных слушаний – _______.</w:t>
      </w:r>
    </w:p>
    <w:p w14:paraId="6A0F5905" w14:textId="77777777" w:rsidR="00383151" w:rsidRPr="006D75FC" w:rsidRDefault="00383151" w:rsidP="00383151">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№__ от______. </w:t>
      </w:r>
    </w:p>
    <w:p w14:paraId="69D70BE0" w14:textId="77777777" w:rsidR="00383151" w:rsidRPr="006D75FC" w:rsidRDefault="00383151" w:rsidP="00383151">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4.В общественных обсуждений или публичных слушаниях приняли участие _____ человек, в том числе____(постоянно проживающих на территории поселения/иные участники публичных слушаний).</w:t>
      </w:r>
    </w:p>
    <w:p w14:paraId="79EF8DBA" w14:textId="77777777" w:rsidR="00383151" w:rsidRPr="006D75FC" w:rsidRDefault="00383151" w:rsidP="00383151">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5. Предложения и замечания по проекту ___________________ – внес в протокол общественных обсуждений или публичных слушаний _________.</w:t>
      </w:r>
    </w:p>
    <w:p w14:paraId="761D1459" w14:textId="77777777" w:rsidR="00383151" w:rsidRDefault="00383151" w:rsidP="00383151">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6. 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
    <w:tbl>
      <w:tblPr>
        <w:tblStyle w:val="aff4"/>
        <w:tblW w:w="0" w:type="auto"/>
        <w:tblLook w:val="04A0" w:firstRow="1" w:lastRow="0" w:firstColumn="1" w:lastColumn="0" w:noHBand="0" w:noVBand="1"/>
      </w:tblPr>
      <w:tblGrid>
        <w:gridCol w:w="433"/>
        <w:gridCol w:w="26"/>
        <w:gridCol w:w="1546"/>
        <w:gridCol w:w="4014"/>
        <w:gridCol w:w="6"/>
        <w:gridCol w:w="1704"/>
      </w:tblGrid>
      <w:tr w:rsidR="00383151" w:rsidRPr="006D75FC" w14:paraId="04D1F0C7" w14:textId="77777777" w:rsidTr="00C31CBF">
        <w:tc>
          <w:tcPr>
            <w:tcW w:w="532" w:type="dxa"/>
            <w:gridSpan w:val="2"/>
          </w:tcPr>
          <w:p w14:paraId="54A29D3B" w14:textId="77777777" w:rsidR="00383151" w:rsidRPr="006D75FC" w:rsidRDefault="00383151" w:rsidP="00C31CBF">
            <w:pPr>
              <w:ind w:firstLine="3"/>
              <w:jc w:val="center"/>
              <w:rPr>
                <w:rFonts w:ascii="Times New Roman" w:hAnsi="Times New Roman" w:cs="Times New Roman"/>
                <w:b/>
                <w:sz w:val="12"/>
                <w:szCs w:val="12"/>
              </w:rPr>
            </w:pPr>
            <w:r w:rsidRPr="006D75FC">
              <w:rPr>
                <w:rFonts w:ascii="Times New Roman" w:hAnsi="Times New Roman" w:cs="Times New Roman"/>
                <w:b/>
                <w:sz w:val="12"/>
                <w:szCs w:val="12"/>
              </w:rPr>
              <w:t>№</w:t>
            </w:r>
          </w:p>
        </w:tc>
        <w:tc>
          <w:tcPr>
            <w:tcW w:w="1908" w:type="dxa"/>
          </w:tcPr>
          <w:p w14:paraId="7D76C6DB" w14:textId="77777777" w:rsidR="00383151" w:rsidRPr="006D75FC" w:rsidRDefault="00383151" w:rsidP="00C31CBF">
            <w:pPr>
              <w:ind w:firstLine="3"/>
              <w:jc w:val="center"/>
              <w:rPr>
                <w:rFonts w:ascii="Times New Roman" w:hAnsi="Times New Roman" w:cs="Times New Roman"/>
                <w:b/>
                <w:sz w:val="12"/>
                <w:szCs w:val="12"/>
              </w:rPr>
            </w:pPr>
            <w:r w:rsidRPr="006D75FC">
              <w:rPr>
                <w:rFonts w:ascii="Times New Roman" w:hAnsi="Times New Roman" w:cs="Times New Roman"/>
                <w:b/>
                <w:sz w:val="12"/>
                <w:szCs w:val="12"/>
              </w:rPr>
              <w:t>Содержание внесенных предложений и замечаний</w:t>
            </w:r>
          </w:p>
        </w:tc>
        <w:tc>
          <w:tcPr>
            <w:tcW w:w="5649" w:type="dxa"/>
            <w:gridSpan w:val="2"/>
          </w:tcPr>
          <w:p w14:paraId="50B7CB60" w14:textId="77777777" w:rsidR="00383151" w:rsidRPr="006D75FC" w:rsidRDefault="00383151" w:rsidP="00C31CBF">
            <w:pPr>
              <w:jc w:val="center"/>
              <w:rPr>
                <w:rFonts w:ascii="Times New Roman" w:hAnsi="Times New Roman" w:cs="Times New Roman"/>
                <w:b/>
                <w:sz w:val="12"/>
                <w:szCs w:val="12"/>
              </w:rPr>
            </w:pPr>
            <w:r w:rsidRPr="006D75FC">
              <w:rPr>
                <w:rFonts w:ascii="Times New Roman" w:hAnsi="Times New Roman" w:cs="Times New Roman"/>
                <w:b/>
                <w:sz w:val="12"/>
                <w:szCs w:val="12"/>
              </w:rPr>
              <w:t>Рекомендации организатора о целесообразности или нецелесообразности учета замечаний и предложений, поступивших на общественных обсуждений или публичных слушаниях</w:t>
            </w:r>
          </w:p>
        </w:tc>
        <w:tc>
          <w:tcPr>
            <w:tcW w:w="2043" w:type="dxa"/>
          </w:tcPr>
          <w:p w14:paraId="3601F99E" w14:textId="77777777" w:rsidR="00383151" w:rsidRPr="006D75FC" w:rsidRDefault="00383151" w:rsidP="00C31CBF">
            <w:pPr>
              <w:jc w:val="center"/>
              <w:rPr>
                <w:rFonts w:ascii="Times New Roman" w:hAnsi="Times New Roman" w:cs="Times New Roman"/>
                <w:b/>
                <w:sz w:val="12"/>
                <w:szCs w:val="12"/>
              </w:rPr>
            </w:pPr>
            <w:r w:rsidRPr="006D75FC">
              <w:rPr>
                <w:rFonts w:ascii="Times New Roman" w:hAnsi="Times New Roman" w:cs="Times New Roman"/>
                <w:b/>
                <w:sz w:val="12"/>
                <w:szCs w:val="12"/>
              </w:rPr>
              <w:t>Выводы</w:t>
            </w:r>
          </w:p>
        </w:tc>
      </w:tr>
      <w:tr w:rsidR="00383151" w:rsidRPr="006D75FC" w14:paraId="205A5880" w14:textId="77777777" w:rsidTr="00C31CBF">
        <w:tc>
          <w:tcPr>
            <w:tcW w:w="10132" w:type="dxa"/>
            <w:gridSpan w:val="6"/>
          </w:tcPr>
          <w:p w14:paraId="050EB59F" w14:textId="77777777" w:rsidR="00383151" w:rsidRPr="006D75FC" w:rsidRDefault="00383151" w:rsidP="00C31CBF">
            <w:pPr>
              <w:jc w:val="center"/>
              <w:rPr>
                <w:rFonts w:ascii="Times New Roman" w:hAnsi="Times New Roman" w:cs="Times New Roman"/>
                <w:sz w:val="12"/>
                <w:szCs w:val="12"/>
              </w:rPr>
            </w:pPr>
            <w:r w:rsidRPr="006D75FC">
              <w:rPr>
                <w:rFonts w:ascii="Times New Roman" w:hAnsi="Times New Roman" w:cs="Times New Roman"/>
                <w:b/>
                <w:sz w:val="12"/>
                <w:szCs w:val="12"/>
              </w:rPr>
              <w:t>Предложения, поступившие от участников общественных обсуждений или публичных слушаний и постоянно проживающими на территории, в пределах которой проводятся публичные слушания</w:t>
            </w:r>
          </w:p>
        </w:tc>
      </w:tr>
      <w:tr w:rsidR="00383151" w:rsidRPr="006D75FC" w14:paraId="1325380C" w14:textId="77777777" w:rsidTr="00C31CBF">
        <w:tc>
          <w:tcPr>
            <w:tcW w:w="532" w:type="dxa"/>
            <w:gridSpan w:val="2"/>
          </w:tcPr>
          <w:p w14:paraId="4501E1C5" w14:textId="77777777" w:rsidR="00383151" w:rsidRPr="006D75FC" w:rsidRDefault="00383151" w:rsidP="00C31CBF">
            <w:pPr>
              <w:ind w:firstLine="3"/>
              <w:jc w:val="center"/>
              <w:rPr>
                <w:rFonts w:ascii="Times New Roman" w:hAnsi="Times New Roman" w:cs="Times New Roman"/>
                <w:sz w:val="12"/>
                <w:szCs w:val="12"/>
              </w:rPr>
            </w:pPr>
            <w:r w:rsidRPr="006D75FC">
              <w:rPr>
                <w:rFonts w:ascii="Times New Roman" w:hAnsi="Times New Roman" w:cs="Times New Roman"/>
                <w:sz w:val="12"/>
                <w:szCs w:val="12"/>
              </w:rPr>
              <w:t>1</w:t>
            </w:r>
          </w:p>
        </w:tc>
        <w:tc>
          <w:tcPr>
            <w:tcW w:w="1908" w:type="dxa"/>
          </w:tcPr>
          <w:p w14:paraId="743F100A" w14:textId="77777777" w:rsidR="00383151" w:rsidRPr="006D75FC" w:rsidRDefault="00383151" w:rsidP="00C31CBF">
            <w:pPr>
              <w:jc w:val="center"/>
              <w:rPr>
                <w:rFonts w:ascii="Times New Roman" w:hAnsi="Times New Roman" w:cs="Times New Roman"/>
                <w:sz w:val="12"/>
                <w:szCs w:val="12"/>
              </w:rPr>
            </w:pPr>
          </w:p>
        </w:tc>
        <w:tc>
          <w:tcPr>
            <w:tcW w:w="5649" w:type="dxa"/>
            <w:gridSpan w:val="2"/>
          </w:tcPr>
          <w:p w14:paraId="325748CB" w14:textId="77777777" w:rsidR="00383151" w:rsidRPr="006D75FC" w:rsidRDefault="00383151" w:rsidP="00C31CBF">
            <w:pPr>
              <w:ind w:firstLine="3"/>
              <w:jc w:val="center"/>
              <w:rPr>
                <w:rFonts w:ascii="Times New Roman" w:hAnsi="Times New Roman" w:cs="Times New Roman"/>
                <w:sz w:val="12"/>
                <w:szCs w:val="12"/>
              </w:rPr>
            </w:pPr>
          </w:p>
        </w:tc>
        <w:tc>
          <w:tcPr>
            <w:tcW w:w="2043" w:type="dxa"/>
          </w:tcPr>
          <w:p w14:paraId="599062A5" w14:textId="77777777" w:rsidR="00383151" w:rsidRPr="006D75FC" w:rsidRDefault="00383151" w:rsidP="00C31CBF">
            <w:pPr>
              <w:ind w:firstLine="3"/>
              <w:jc w:val="center"/>
              <w:rPr>
                <w:rFonts w:ascii="Times New Roman" w:hAnsi="Times New Roman" w:cs="Times New Roman"/>
                <w:sz w:val="12"/>
                <w:szCs w:val="12"/>
              </w:rPr>
            </w:pPr>
            <w:r w:rsidRPr="006D75FC">
              <w:rPr>
                <w:rFonts w:ascii="Times New Roman" w:hAnsi="Times New Roman" w:cs="Times New Roman"/>
                <w:sz w:val="12"/>
                <w:szCs w:val="12"/>
              </w:rPr>
              <w:t xml:space="preserve">Принято к сведению/не </w:t>
            </w:r>
            <w:r w:rsidRPr="006D75FC">
              <w:rPr>
                <w:rFonts w:ascii="Times New Roman" w:hAnsi="Times New Roman" w:cs="Times New Roman"/>
                <w:sz w:val="12"/>
                <w:szCs w:val="12"/>
              </w:rPr>
              <w:lastRenderedPageBreak/>
              <w:t>принято/частично принято</w:t>
            </w:r>
          </w:p>
        </w:tc>
      </w:tr>
      <w:tr w:rsidR="00383151" w:rsidRPr="006D75FC" w14:paraId="64B8D1ED" w14:textId="77777777" w:rsidTr="00C31CBF">
        <w:tc>
          <w:tcPr>
            <w:tcW w:w="10132" w:type="dxa"/>
            <w:gridSpan w:val="6"/>
          </w:tcPr>
          <w:p w14:paraId="15E3F19D" w14:textId="77777777" w:rsidR="00383151" w:rsidRPr="006D75FC" w:rsidRDefault="00383151" w:rsidP="00C31CBF">
            <w:pPr>
              <w:ind w:firstLine="3"/>
              <w:jc w:val="center"/>
              <w:rPr>
                <w:rFonts w:ascii="Times New Roman" w:hAnsi="Times New Roman" w:cs="Times New Roman"/>
                <w:sz w:val="12"/>
                <w:szCs w:val="12"/>
              </w:rPr>
            </w:pPr>
            <w:r w:rsidRPr="006D75FC">
              <w:rPr>
                <w:rFonts w:ascii="Times New Roman" w:hAnsi="Times New Roman" w:cs="Times New Roman"/>
                <w:b/>
                <w:sz w:val="12"/>
                <w:szCs w:val="12"/>
              </w:rPr>
              <w:t>Предложения, поступившие от иных участников общественных обсуждений или публичных слушаний</w:t>
            </w:r>
          </w:p>
        </w:tc>
      </w:tr>
      <w:tr w:rsidR="00383151" w:rsidRPr="006D75FC" w14:paraId="7C813146" w14:textId="77777777" w:rsidTr="00C31CBF">
        <w:tc>
          <w:tcPr>
            <w:tcW w:w="495" w:type="dxa"/>
            <w:tcBorders>
              <w:right w:val="single" w:sz="4" w:space="0" w:color="auto"/>
            </w:tcBorders>
          </w:tcPr>
          <w:p w14:paraId="215A4C4A" w14:textId="77777777" w:rsidR="00383151" w:rsidRPr="006D75FC" w:rsidRDefault="00383151" w:rsidP="00C31CBF">
            <w:pPr>
              <w:ind w:firstLine="3"/>
              <w:jc w:val="center"/>
              <w:rPr>
                <w:rFonts w:ascii="Times New Roman" w:hAnsi="Times New Roman" w:cs="Times New Roman"/>
                <w:sz w:val="12"/>
                <w:szCs w:val="12"/>
              </w:rPr>
            </w:pPr>
            <w:r w:rsidRPr="006D75FC">
              <w:rPr>
                <w:rFonts w:ascii="Times New Roman" w:hAnsi="Times New Roman" w:cs="Times New Roman"/>
                <w:sz w:val="12"/>
                <w:szCs w:val="12"/>
              </w:rPr>
              <w:t>1</w:t>
            </w:r>
          </w:p>
        </w:tc>
        <w:tc>
          <w:tcPr>
            <w:tcW w:w="1945" w:type="dxa"/>
            <w:gridSpan w:val="2"/>
            <w:tcBorders>
              <w:left w:val="single" w:sz="4" w:space="0" w:color="auto"/>
              <w:right w:val="single" w:sz="4" w:space="0" w:color="auto"/>
            </w:tcBorders>
          </w:tcPr>
          <w:p w14:paraId="202D6889" w14:textId="77777777" w:rsidR="00383151" w:rsidRPr="006D75FC" w:rsidRDefault="00383151" w:rsidP="00C31CBF">
            <w:pPr>
              <w:ind w:firstLine="3"/>
              <w:jc w:val="center"/>
              <w:rPr>
                <w:rFonts w:ascii="Times New Roman" w:hAnsi="Times New Roman" w:cs="Times New Roman"/>
                <w:sz w:val="12"/>
                <w:szCs w:val="12"/>
              </w:rPr>
            </w:pPr>
          </w:p>
        </w:tc>
        <w:tc>
          <w:tcPr>
            <w:tcW w:w="5643" w:type="dxa"/>
            <w:tcBorders>
              <w:left w:val="single" w:sz="4" w:space="0" w:color="auto"/>
              <w:right w:val="single" w:sz="4" w:space="0" w:color="auto"/>
            </w:tcBorders>
          </w:tcPr>
          <w:p w14:paraId="09100559" w14:textId="77777777" w:rsidR="00383151" w:rsidRPr="006D75FC" w:rsidRDefault="00383151" w:rsidP="00C31CBF">
            <w:pPr>
              <w:ind w:firstLine="3"/>
              <w:jc w:val="center"/>
              <w:rPr>
                <w:rFonts w:ascii="Times New Roman" w:hAnsi="Times New Roman" w:cs="Times New Roman"/>
                <w:sz w:val="12"/>
                <w:szCs w:val="12"/>
              </w:rPr>
            </w:pPr>
            <w:r w:rsidRPr="006D75FC">
              <w:rPr>
                <w:rFonts w:ascii="Times New Roman" w:hAnsi="Times New Roman" w:cs="Times New Roman"/>
                <w:sz w:val="12"/>
                <w:szCs w:val="12"/>
              </w:rPr>
              <w:t>-</w:t>
            </w:r>
          </w:p>
        </w:tc>
        <w:tc>
          <w:tcPr>
            <w:tcW w:w="2049" w:type="dxa"/>
            <w:gridSpan w:val="2"/>
            <w:tcBorders>
              <w:left w:val="single" w:sz="4" w:space="0" w:color="auto"/>
            </w:tcBorders>
          </w:tcPr>
          <w:p w14:paraId="46A9D5F0" w14:textId="77777777" w:rsidR="00383151" w:rsidRPr="006D75FC" w:rsidRDefault="00383151" w:rsidP="00C31CBF">
            <w:pPr>
              <w:ind w:firstLine="3"/>
              <w:jc w:val="center"/>
              <w:rPr>
                <w:rFonts w:ascii="Times New Roman" w:hAnsi="Times New Roman" w:cs="Times New Roman"/>
                <w:sz w:val="12"/>
                <w:szCs w:val="12"/>
              </w:rPr>
            </w:pPr>
            <w:r w:rsidRPr="006D75FC">
              <w:rPr>
                <w:rFonts w:ascii="Times New Roman" w:hAnsi="Times New Roman" w:cs="Times New Roman"/>
                <w:sz w:val="12"/>
                <w:szCs w:val="12"/>
              </w:rPr>
              <w:t>-</w:t>
            </w:r>
          </w:p>
        </w:tc>
      </w:tr>
    </w:tbl>
    <w:p w14:paraId="034C4983" w14:textId="77777777" w:rsidR="00383151" w:rsidRDefault="00383151" w:rsidP="00383151">
      <w:pPr>
        <w:spacing w:after="0" w:line="240" w:lineRule="auto"/>
        <w:ind w:firstLine="284"/>
        <w:jc w:val="both"/>
        <w:rPr>
          <w:rFonts w:ascii="Times New Roman" w:hAnsi="Times New Roman" w:cs="Times New Roman"/>
          <w:sz w:val="12"/>
          <w:szCs w:val="12"/>
        </w:rPr>
      </w:pPr>
    </w:p>
    <w:p w14:paraId="20ACDC77" w14:textId="77777777" w:rsidR="00383151" w:rsidRPr="006D75FC" w:rsidRDefault="00383151" w:rsidP="0038315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8. </w:t>
      </w:r>
      <w:r w:rsidRPr="006D75FC">
        <w:rPr>
          <w:rFonts w:ascii="Times New Roman" w:hAnsi="Times New Roman" w:cs="Times New Roman"/>
          <w:sz w:val="12"/>
          <w:szCs w:val="12"/>
        </w:rPr>
        <w:t>По результатам рассмотрения мнений, замечаний и предложений участников публичных слушаний по проекту _____________, а также в связи с тем, что нарушений градостроительного законодательства не выявлено,/выявлены, правовые основания для отклонения документации по планировке территории отсутствую,</w:t>
      </w:r>
      <w:r>
        <w:rPr>
          <w:rFonts w:ascii="Times New Roman" w:hAnsi="Times New Roman" w:cs="Times New Roman"/>
          <w:sz w:val="12"/>
          <w:szCs w:val="12"/>
        </w:rPr>
        <w:t xml:space="preserve"> </w:t>
      </w:r>
      <w:r w:rsidRPr="006D75FC">
        <w:rPr>
          <w:rFonts w:ascii="Times New Roman" w:hAnsi="Times New Roman" w:cs="Times New Roman"/>
          <w:sz w:val="12"/>
          <w:szCs w:val="12"/>
        </w:rPr>
        <w:t>/присутствуют, рекомендуется принять</w:t>
      </w:r>
      <w:r>
        <w:rPr>
          <w:rFonts w:ascii="Times New Roman" w:hAnsi="Times New Roman" w:cs="Times New Roman"/>
          <w:sz w:val="12"/>
          <w:szCs w:val="12"/>
        </w:rPr>
        <w:t xml:space="preserve"> </w:t>
      </w:r>
      <w:r w:rsidRPr="006D75FC">
        <w:rPr>
          <w:rFonts w:ascii="Times New Roman" w:hAnsi="Times New Roman" w:cs="Times New Roman"/>
          <w:sz w:val="12"/>
          <w:szCs w:val="12"/>
        </w:rPr>
        <w:t>/не принимать указанный проект в редакции, вы</w:t>
      </w:r>
      <w:r>
        <w:rPr>
          <w:rFonts w:ascii="Times New Roman" w:hAnsi="Times New Roman" w:cs="Times New Roman"/>
          <w:sz w:val="12"/>
          <w:szCs w:val="12"/>
        </w:rPr>
        <w:t>несенной на публичные слушания.</w:t>
      </w:r>
    </w:p>
    <w:p w14:paraId="6B06A4B9" w14:textId="58DCCAAC" w:rsidR="00383151" w:rsidRPr="006D75FC" w:rsidRDefault="001343FA" w:rsidP="001343F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Подпись руководителя органа, </w:t>
      </w:r>
      <w:r w:rsidR="00383151" w:rsidRPr="006D75FC">
        <w:rPr>
          <w:rFonts w:ascii="Times New Roman" w:hAnsi="Times New Roman" w:cs="Times New Roman"/>
          <w:sz w:val="12"/>
          <w:szCs w:val="12"/>
        </w:rPr>
        <w:t xml:space="preserve">уполномоченного на ведение публичных слушаний  ________________ФИО </w:t>
      </w:r>
    </w:p>
    <w:p w14:paraId="78EA44B7" w14:textId="77777777" w:rsidR="00383151" w:rsidRDefault="00383151" w:rsidP="00383151">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                                                                                               (подпись)</w:t>
      </w:r>
    </w:p>
    <w:p w14:paraId="797F4AC4" w14:textId="77777777" w:rsidR="00C31CBF" w:rsidRDefault="00C31CBF" w:rsidP="00383151">
      <w:pPr>
        <w:spacing w:after="0" w:line="240" w:lineRule="auto"/>
        <w:ind w:firstLine="284"/>
        <w:jc w:val="both"/>
        <w:rPr>
          <w:rFonts w:ascii="Times New Roman" w:hAnsi="Times New Roman" w:cs="Times New Roman"/>
          <w:sz w:val="12"/>
          <w:szCs w:val="12"/>
        </w:rPr>
      </w:pPr>
    </w:p>
    <w:p w14:paraId="6003EF97" w14:textId="77777777" w:rsidR="00C31CBF" w:rsidRPr="00C31CBF" w:rsidRDefault="00C31CBF" w:rsidP="00C31CBF">
      <w:pPr>
        <w:spacing w:after="0" w:line="240" w:lineRule="auto"/>
        <w:ind w:firstLine="284"/>
        <w:jc w:val="center"/>
        <w:rPr>
          <w:rFonts w:ascii="Times New Roman" w:hAnsi="Times New Roman" w:cs="Times New Roman"/>
          <w:sz w:val="12"/>
          <w:szCs w:val="12"/>
        </w:rPr>
      </w:pPr>
      <w:r w:rsidRPr="00C31CBF">
        <w:rPr>
          <w:rFonts w:ascii="Times New Roman" w:hAnsi="Times New Roman" w:cs="Times New Roman"/>
          <w:sz w:val="12"/>
          <w:szCs w:val="12"/>
        </w:rPr>
        <w:t>Администрация</w:t>
      </w:r>
    </w:p>
    <w:p w14:paraId="5A200FC3" w14:textId="4EAB1DCE" w:rsidR="00C31CBF" w:rsidRPr="00C31CBF" w:rsidRDefault="00C31CBF" w:rsidP="00C31CB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C31CBF">
        <w:rPr>
          <w:rFonts w:ascii="Times New Roman" w:hAnsi="Times New Roman" w:cs="Times New Roman"/>
          <w:sz w:val="12"/>
          <w:szCs w:val="12"/>
        </w:rPr>
        <w:t>Воротнее</w:t>
      </w:r>
    </w:p>
    <w:p w14:paraId="5806AE1F" w14:textId="15A35682" w:rsidR="00C31CBF" w:rsidRPr="00C31CBF" w:rsidRDefault="00C31CBF" w:rsidP="00C31CB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w:t>
      </w:r>
      <w:r w:rsidRPr="00C31CBF">
        <w:rPr>
          <w:rFonts w:ascii="Times New Roman" w:hAnsi="Times New Roman" w:cs="Times New Roman"/>
          <w:sz w:val="12"/>
          <w:szCs w:val="12"/>
        </w:rPr>
        <w:t>Сергиевский</w:t>
      </w:r>
    </w:p>
    <w:p w14:paraId="6A19942A" w14:textId="363A8308" w:rsidR="00C31CBF" w:rsidRPr="00C31CBF" w:rsidRDefault="00C31CBF" w:rsidP="00C31CB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7255EDE4" w14:textId="77777777" w:rsidR="00C31CBF" w:rsidRPr="00C31CBF" w:rsidRDefault="00C31CBF" w:rsidP="00C31CBF">
      <w:pPr>
        <w:spacing w:after="0" w:line="240" w:lineRule="auto"/>
        <w:ind w:firstLine="284"/>
        <w:jc w:val="center"/>
        <w:rPr>
          <w:rFonts w:ascii="Times New Roman" w:hAnsi="Times New Roman" w:cs="Times New Roman"/>
          <w:sz w:val="12"/>
          <w:szCs w:val="12"/>
        </w:rPr>
      </w:pPr>
      <w:r w:rsidRPr="00C31CBF">
        <w:rPr>
          <w:rFonts w:ascii="Times New Roman" w:hAnsi="Times New Roman" w:cs="Times New Roman"/>
          <w:sz w:val="12"/>
          <w:szCs w:val="12"/>
        </w:rPr>
        <w:t>ПОСТАНОВЛЕНИЕ</w:t>
      </w:r>
    </w:p>
    <w:p w14:paraId="23643DBC" w14:textId="44EF13A8" w:rsidR="00C31CBF" w:rsidRDefault="00C31CBF" w:rsidP="00C31CBF">
      <w:pPr>
        <w:spacing w:after="0" w:line="240" w:lineRule="auto"/>
        <w:ind w:firstLine="284"/>
        <w:rPr>
          <w:rFonts w:ascii="Times New Roman" w:hAnsi="Times New Roman" w:cs="Times New Roman"/>
          <w:sz w:val="12"/>
          <w:szCs w:val="12"/>
        </w:rPr>
      </w:pPr>
      <w:r w:rsidRPr="00C31CBF">
        <w:rPr>
          <w:rFonts w:ascii="Times New Roman" w:hAnsi="Times New Roman" w:cs="Times New Roman"/>
          <w:sz w:val="12"/>
          <w:szCs w:val="12"/>
        </w:rPr>
        <w:t xml:space="preserve"> «08» апреля 2022г.</w:t>
      </w:r>
      <w:r>
        <w:rPr>
          <w:rFonts w:ascii="Times New Roman" w:hAnsi="Times New Roman" w:cs="Times New Roman"/>
          <w:sz w:val="12"/>
          <w:szCs w:val="12"/>
        </w:rPr>
        <w:t xml:space="preserve">                                                                                                                                                                                                         №</w:t>
      </w:r>
      <w:r w:rsidRPr="00C31CBF">
        <w:rPr>
          <w:rFonts w:ascii="Times New Roman" w:hAnsi="Times New Roman" w:cs="Times New Roman"/>
          <w:sz w:val="12"/>
          <w:szCs w:val="12"/>
        </w:rPr>
        <w:t>9</w:t>
      </w:r>
    </w:p>
    <w:p w14:paraId="3537F4FE" w14:textId="5A9CBCEC" w:rsidR="00C31CBF" w:rsidRPr="00C31CBF" w:rsidRDefault="00C31CBF" w:rsidP="00C31CBF">
      <w:pPr>
        <w:spacing w:after="0" w:line="240" w:lineRule="auto"/>
        <w:ind w:firstLine="284"/>
        <w:jc w:val="center"/>
        <w:rPr>
          <w:rFonts w:ascii="Times New Roman" w:hAnsi="Times New Roman" w:cs="Times New Roman"/>
          <w:sz w:val="12"/>
          <w:szCs w:val="12"/>
        </w:rPr>
      </w:pPr>
      <w:r w:rsidRPr="00C31CBF">
        <w:rPr>
          <w:rFonts w:ascii="Times New Roman" w:hAnsi="Times New Roman" w:cs="Times New Roman"/>
          <w:sz w:val="12"/>
          <w:szCs w:val="12"/>
        </w:rPr>
        <w:t>Об утверждении Положения о составе, порядке подготовки генерального плана сельского поселения Воротнее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3EBE8439"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 xml:space="preserve">В соответствии с Градостроительным КодексомРоссийской Федерации, Федеральным законом от 06.10.2003 года №131-ФЗ «Об общих принципах организации местного самоуправления в Российской Федерации», руководствуясь Уставом сельского поселения Воротнее муниципального района Сергиевский, администрация сельского поселения Воротнее муниципального района Сергиевский </w:t>
      </w:r>
    </w:p>
    <w:p w14:paraId="2DE35148"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ПОСТАНОВЛЯЕТ:</w:t>
      </w:r>
    </w:p>
    <w:p w14:paraId="04B1F114" w14:textId="47A0428D" w:rsidR="00C31CBF" w:rsidRPr="00C31CBF" w:rsidRDefault="00C31CBF" w:rsidP="00C31CB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31CBF">
        <w:rPr>
          <w:rFonts w:ascii="Times New Roman" w:hAnsi="Times New Roman" w:cs="Times New Roman"/>
          <w:sz w:val="12"/>
          <w:szCs w:val="12"/>
        </w:rPr>
        <w:t>Утвердить прилагаемое Положение о составе, порядке подготовки генерального плана сельского поселения Воротнее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397A4F67"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2. Постановление Администрации сельского поселения Воротнее муниципального района Сергиевский «Об утверждении Положения о составе, порядке подготовки генерального плана сельского поселения Воротнее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 № 93 от 22.12.2017 г. признать утратившим силу.</w:t>
      </w:r>
    </w:p>
    <w:p w14:paraId="2444F2AB"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14:paraId="041E5235"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4. Настоящее постановление вступает в силу со дня его официального опубликования.</w:t>
      </w:r>
    </w:p>
    <w:p w14:paraId="4CD79EEF" w14:textId="4E39ECD8"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5. Контроль за выполнением настоящего п</w:t>
      </w:r>
      <w:r>
        <w:rPr>
          <w:rFonts w:ascii="Times New Roman" w:hAnsi="Times New Roman" w:cs="Times New Roman"/>
          <w:sz w:val="12"/>
          <w:szCs w:val="12"/>
        </w:rPr>
        <w:t>остановления оставляю за собой.</w:t>
      </w:r>
    </w:p>
    <w:p w14:paraId="06F91F5A" w14:textId="77777777" w:rsidR="00C31CBF" w:rsidRPr="00C31CBF" w:rsidRDefault="00C31CBF" w:rsidP="00C31CBF">
      <w:pPr>
        <w:spacing w:after="0" w:line="240" w:lineRule="auto"/>
        <w:ind w:firstLine="284"/>
        <w:jc w:val="right"/>
        <w:rPr>
          <w:rFonts w:ascii="Times New Roman" w:hAnsi="Times New Roman" w:cs="Times New Roman"/>
          <w:sz w:val="12"/>
          <w:szCs w:val="12"/>
        </w:rPr>
      </w:pPr>
      <w:r w:rsidRPr="00C31CBF">
        <w:rPr>
          <w:rFonts w:ascii="Times New Roman" w:hAnsi="Times New Roman" w:cs="Times New Roman"/>
          <w:sz w:val="12"/>
          <w:szCs w:val="12"/>
        </w:rPr>
        <w:t>Глава сельского поселения Воротнее</w:t>
      </w:r>
    </w:p>
    <w:p w14:paraId="1F400099" w14:textId="77777777" w:rsidR="00C31CBF" w:rsidRDefault="00C31CBF" w:rsidP="00C31CBF">
      <w:pPr>
        <w:spacing w:after="0" w:line="240" w:lineRule="auto"/>
        <w:ind w:firstLine="284"/>
        <w:jc w:val="right"/>
        <w:rPr>
          <w:rFonts w:ascii="Times New Roman" w:hAnsi="Times New Roman" w:cs="Times New Roman"/>
          <w:sz w:val="12"/>
          <w:szCs w:val="12"/>
        </w:rPr>
      </w:pPr>
      <w:r w:rsidRPr="00C31CBF">
        <w:rPr>
          <w:rFonts w:ascii="Times New Roman" w:hAnsi="Times New Roman" w:cs="Times New Roman"/>
          <w:sz w:val="12"/>
          <w:szCs w:val="12"/>
        </w:rPr>
        <w:t xml:space="preserve">муниципального района Сергиевский                    </w:t>
      </w:r>
    </w:p>
    <w:p w14:paraId="1E348216" w14:textId="7563B729" w:rsidR="00C31CBF" w:rsidRPr="00C31CBF" w:rsidRDefault="00C31CBF" w:rsidP="00C31CBF">
      <w:pPr>
        <w:spacing w:after="0" w:line="240" w:lineRule="auto"/>
        <w:ind w:firstLine="284"/>
        <w:jc w:val="right"/>
        <w:rPr>
          <w:rFonts w:ascii="Times New Roman" w:hAnsi="Times New Roman" w:cs="Times New Roman"/>
          <w:sz w:val="12"/>
          <w:szCs w:val="12"/>
        </w:rPr>
      </w:pPr>
      <w:r w:rsidRPr="00C31CBF">
        <w:rPr>
          <w:rFonts w:ascii="Times New Roman" w:hAnsi="Times New Roman" w:cs="Times New Roman"/>
          <w:sz w:val="12"/>
          <w:szCs w:val="12"/>
        </w:rPr>
        <w:t xml:space="preserve">                  С.А.Никитин</w:t>
      </w:r>
    </w:p>
    <w:p w14:paraId="36C8EA75" w14:textId="77777777" w:rsidR="00C31CBF" w:rsidRDefault="00C31CBF" w:rsidP="00C31CBF">
      <w:pPr>
        <w:spacing w:after="0" w:line="240" w:lineRule="auto"/>
        <w:ind w:firstLine="284"/>
        <w:jc w:val="right"/>
        <w:rPr>
          <w:rFonts w:ascii="Times New Roman" w:hAnsi="Times New Roman" w:cs="Times New Roman"/>
          <w:sz w:val="12"/>
          <w:szCs w:val="12"/>
        </w:rPr>
      </w:pPr>
    </w:p>
    <w:p w14:paraId="19A25985" w14:textId="77777777" w:rsidR="00C31CBF" w:rsidRPr="00C31CBF" w:rsidRDefault="00C31CBF" w:rsidP="00C31CBF">
      <w:pPr>
        <w:spacing w:after="0" w:line="240" w:lineRule="auto"/>
        <w:ind w:firstLine="284"/>
        <w:jc w:val="right"/>
        <w:rPr>
          <w:rFonts w:ascii="Times New Roman" w:hAnsi="Times New Roman" w:cs="Times New Roman"/>
          <w:sz w:val="12"/>
          <w:szCs w:val="12"/>
        </w:rPr>
      </w:pPr>
      <w:r w:rsidRPr="00C31CBF">
        <w:rPr>
          <w:rFonts w:ascii="Times New Roman" w:hAnsi="Times New Roman" w:cs="Times New Roman"/>
          <w:sz w:val="12"/>
          <w:szCs w:val="12"/>
        </w:rPr>
        <w:t xml:space="preserve">  Приложение </w:t>
      </w:r>
    </w:p>
    <w:p w14:paraId="045100B0" w14:textId="77777777" w:rsidR="00C31CBF" w:rsidRPr="00C31CBF" w:rsidRDefault="00C31CBF" w:rsidP="00C31CBF">
      <w:pPr>
        <w:spacing w:after="0" w:line="240" w:lineRule="auto"/>
        <w:ind w:firstLine="284"/>
        <w:jc w:val="right"/>
        <w:rPr>
          <w:rFonts w:ascii="Times New Roman" w:hAnsi="Times New Roman" w:cs="Times New Roman"/>
          <w:sz w:val="12"/>
          <w:szCs w:val="12"/>
        </w:rPr>
      </w:pPr>
      <w:r w:rsidRPr="00C31CBF">
        <w:rPr>
          <w:rFonts w:ascii="Times New Roman" w:hAnsi="Times New Roman" w:cs="Times New Roman"/>
          <w:sz w:val="12"/>
          <w:szCs w:val="12"/>
        </w:rPr>
        <w:t xml:space="preserve">к постановлению Администрации </w:t>
      </w:r>
    </w:p>
    <w:p w14:paraId="32940A59" w14:textId="77777777" w:rsidR="00C31CBF" w:rsidRPr="00C31CBF" w:rsidRDefault="00C31CBF" w:rsidP="00C31CBF">
      <w:pPr>
        <w:spacing w:after="0" w:line="240" w:lineRule="auto"/>
        <w:ind w:firstLine="284"/>
        <w:jc w:val="right"/>
        <w:rPr>
          <w:rFonts w:ascii="Times New Roman" w:hAnsi="Times New Roman" w:cs="Times New Roman"/>
          <w:sz w:val="12"/>
          <w:szCs w:val="12"/>
        </w:rPr>
      </w:pPr>
      <w:r w:rsidRPr="00C31CBF">
        <w:rPr>
          <w:rFonts w:ascii="Times New Roman" w:hAnsi="Times New Roman" w:cs="Times New Roman"/>
          <w:sz w:val="12"/>
          <w:szCs w:val="12"/>
        </w:rPr>
        <w:t>сельского поселения Воротнее</w:t>
      </w:r>
    </w:p>
    <w:p w14:paraId="745DCAD3" w14:textId="77777777" w:rsidR="00C31CBF" w:rsidRPr="00C31CBF" w:rsidRDefault="00C31CBF" w:rsidP="00C31CBF">
      <w:pPr>
        <w:spacing w:after="0" w:line="240" w:lineRule="auto"/>
        <w:ind w:firstLine="284"/>
        <w:jc w:val="right"/>
        <w:rPr>
          <w:rFonts w:ascii="Times New Roman" w:hAnsi="Times New Roman" w:cs="Times New Roman"/>
          <w:sz w:val="12"/>
          <w:szCs w:val="12"/>
        </w:rPr>
      </w:pPr>
      <w:r w:rsidRPr="00C31CBF">
        <w:rPr>
          <w:rFonts w:ascii="Times New Roman" w:hAnsi="Times New Roman" w:cs="Times New Roman"/>
          <w:sz w:val="12"/>
          <w:szCs w:val="12"/>
        </w:rPr>
        <w:t>муниципального района Сергиевский</w:t>
      </w:r>
    </w:p>
    <w:p w14:paraId="4D3B0054" w14:textId="77777777" w:rsidR="00C31CBF" w:rsidRPr="00C31CBF" w:rsidRDefault="00C31CBF" w:rsidP="00C31CBF">
      <w:pPr>
        <w:spacing w:after="0" w:line="240" w:lineRule="auto"/>
        <w:ind w:firstLine="284"/>
        <w:jc w:val="right"/>
        <w:rPr>
          <w:rFonts w:ascii="Times New Roman" w:hAnsi="Times New Roman" w:cs="Times New Roman"/>
          <w:sz w:val="12"/>
          <w:szCs w:val="12"/>
        </w:rPr>
      </w:pPr>
      <w:r w:rsidRPr="00C31CBF">
        <w:rPr>
          <w:rFonts w:ascii="Times New Roman" w:hAnsi="Times New Roman" w:cs="Times New Roman"/>
          <w:sz w:val="12"/>
          <w:szCs w:val="12"/>
        </w:rPr>
        <w:t>№ 9 от 08.04.2022 г.</w:t>
      </w:r>
    </w:p>
    <w:p w14:paraId="4D57FAB9" w14:textId="75CF0E45" w:rsidR="00C31CBF" w:rsidRPr="00C31CBF" w:rsidRDefault="00C31CBF" w:rsidP="00C31CBF">
      <w:pPr>
        <w:spacing w:after="0" w:line="240" w:lineRule="auto"/>
        <w:jc w:val="both"/>
        <w:rPr>
          <w:rFonts w:ascii="Times New Roman" w:hAnsi="Times New Roman" w:cs="Times New Roman"/>
          <w:sz w:val="12"/>
          <w:szCs w:val="12"/>
        </w:rPr>
      </w:pPr>
    </w:p>
    <w:p w14:paraId="345CD6D9" w14:textId="676AA78B" w:rsidR="00C31CBF" w:rsidRPr="00C31CBF" w:rsidRDefault="00C31CBF" w:rsidP="00C31CB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Положение </w:t>
      </w:r>
      <w:r w:rsidRPr="00C31CBF">
        <w:rPr>
          <w:rFonts w:ascii="Times New Roman" w:hAnsi="Times New Roman" w:cs="Times New Roman"/>
          <w:sz w:val="12"/>
          <w:szCs w:val="12"/>
        </w:rPr>
        <w:t>о составе, порядке подготовки генерального плана сельского поселения Воротнее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68AB18D9"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 xml:space="preserve"> </w:t>
      </w:r>
    </w:p>
    <w:p w14:paraId="20A5F380" w14:textId="5B077201" w:rsidR="00C31CBF" w:rsidRPr="00C31CBF" w:rsidRDefault="00C31CBF" w:rsidP="00C31CB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1. </w:t>
      </w:r>
      <w:r w:rsidRPr="00C31CBF">
        <w:rPr>
          <w:rFonts w:ascii="Times New Roman" w:hAnsi="Times New Roman" w:cs="Times New Roman"/>
          <w:sz w:val="12"/>
          <w:szCs w:val="12"/>
        </w:rPr>
        <w:t>Общие положения.</w:t>
      </w:r>
    </w:p>
    <w:p w14:paraId="197B309F"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1.1. Настоящее Положение разработано в соответствии со статьями 9, 18, 23, 24, 25, 26 Градостроительного кодекса Российской Федерации (далее -ГрК РФ), и определяет:</w:t>
      </w:r>
    </w:p>
    <w:p w14:paraId="2605034E" w14:textId="6514C470"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 состав, порядок подготовки Генерального плана сельского поселения Воротнее;</w:t>
      </w:r>
    </w:p>
    <w:p w14:paraId="295C7C03" w14:textId="47AD7956"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2) порядок подготовки изменений и внесения их в Генеральный план сельского поселения Воротнее;</w:t>
      </w:r>
    </w:p>
    <w:p w14:paraId="5C0E4D2A"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1.2. Генеральный план сельского поселения Воротнее; (далее - Генеральный план) является документом территориального планирования сельского поселения, направленным на определение назначения территорий сельского поселения исходя из совокупности социальных, экономических, экологических и иных факторов.</w:t>
      </w:r>
    </w:p>
    <w:p w14:paraId="2BB32870"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1.3. Целью разработки Генерального плана является обеспечение на основе территориального планирования:</w:t>
      </w:r>
    </w:p>
    <w:p w14:paraId="132324E9" w14:textId="4A9C3793"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 устойчивого развития территорий и создание благоприятной среды жизнедеятельности;</w:t>
      </w:r>
    </w:p>
    <w:p w14:paraId="464BB86A" w14:textId="68C0E19D"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2) сбалансированного учета природных, экологических, экономических, социальных и иных факторов;</w:t>
      </w:r>
    </w:p>
    <w:p w14:paraId="61EE9612" w14:textId="660CDFB0"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3) развития инженерной, транспортной и социальной инфраструктур;</w:t>
      </w:r>
    </w:p>
    <w:p w14:paraId="19000908" w14:textId="16EE4240"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4) учета интересов граждан и их объединений;</w:t>
      </w:r>
    </w:p>
    <w:p w14:paraId="31673F3D" w14:textId="4D704686"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5) регулирования и стимулирования инвестиционной деятельности.</w:t>
      </w:r>
    </w:p>
    <w:p w14:paraId="60F1DE00"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1.4. Генеральный план является обязательным документом для органов государственной власти, местного самоуправления при принятии ими решений и реализации этих решений.</w:t>
      </w:r>
    </w:p>
    <w:p w14:paraId="39DE93D8"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1.5. Генеральный план является документом постоянного действия, если в решении о его утверждении не установлено иное.</w:t>
      </w:r>
    </w:p>
    <w:p w14:paraId="2ADAAA40"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1.6. Подготовка Генерального плана осуществляется применительно ко всей территории сельского поселения.</w:t>
      </w:r>
    </w:p>
    <w:p w14:paraId="21C2187E"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1.7. В Генеральный план могут вноситься изменения по мере необходимости.</w:t>
      </w:r>
    </w:p>
    <w:p w14:paraId="2E3258F0"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1.8. Объектом мониторинга является фактическое и планируемое использование территории сельского поселения Воротнее муниципального района Сергиевский Самарской области.</w:t>
      </w:r>
    </w:p>
    <w:p w14:paraId="5C8ACDBF"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1.9. Мониторинг осуществляется путем сбора, систематизации и анализа сведений о показателях реализации генерального плана сельского поселения Воротнее муниципального района Сергиевский Самарской области.</w:t>
      </w:r>
    </w:p>
    <w:p w14:paraId="5403FB11"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lastRenderedPageBreak/>
        <w:t>1.10. Целью осуществления мониторинга является оценка градостроительного развития сельского поселения Воротнее муниципального района Сергиевский Самарской области для реализации генерального плана сельского поселения Воротнее муниципального района Сергиевский Самарской области для определения необходимости его корректировки и (или) внесения изменений в генеральный план сельского поселения Воротнее муниципального района Сергиевский Самарской области.</w:t>
      </w:r>
    </w:p>
    <w:p w14:paraId="37C39D7C"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1.11. Мониторинг осуществляется посредством выполнения информационных, аналитических, методических, технических работ, а также работ по подготовке предложений о совершенствовании и корректировке хода реализации генерального плана сельского поселения Воротнее муниципального района Сергиевский Самарской области.</w:t>
      </w:r>
    </w:p>
    <w:p w14:paraId="667D5D82"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1.12. Мониторинг осуществляется Администрацией сельского поселения Воротнее муниципального района Сергиевский Самарской области, которая подготавливает и утверждает отчет о реализации генерального плана сельского поселения Воротнее муниципального района Сергиевский Самарской области не позднее 1 марта текущего года, следующего за отчетным.</w:t>
      </w:r>
    </w:p>
    <w:p w14:paraId="72793EA8"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1.13. Реализация Генерального плана осуществляется в порядке, предусмотренном статьей 26 ГрК РФ.</w:t>
      </w:r>
    </w:p>
    <w:p w14:paraId="3065AB98"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1.14. Реализация документов территориального планирования осуществляется путем:</w:t>
      </w:r>
    </w:p>
    <w:p w14:paraId="4774A3BC"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 подготовки и утверждения документации по планировке территории в соответствии с документами территориального планирования;</w:t>
      </w:r>
    </w:p>
    <w:p w14:paraId="60BA4201"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648310FB"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14:paraId="132F4740"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1.15.  Реализация генерального плана поселения, осуществляется путем выполнения мероприятий, которые предусмотрены программами, утвержденными администрацией поселения, и реализуемыми за счет средств местного бюджета, или нормативными правовыми актами администрации поселения, или в установленном администрацией поселения, порядке решениями главных распорядителей средств местного бюджета, программой комплексного развития систем коммунальной инфраструктуры поселения, программой комплексного развития транспортной инфраструктуры поселения,  программой комплексного развития социальной инфраструктуры поселения, и (при наличии) инвестиционной программой организаций коммунального комплекса.</w:t>
      </w:r>
    </w:p>
    <w:p w14:paraId="17CD2277"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1.16. Программа комплексного развития систем коммунальной инфраструктуры поселения, программа комплексного развития транспортной инфраструктуры поселения,  программа комплексного развития социальной инфраструктуры поселений, разрабатываются органами местного самоуправления поселения, и подлежат утверждению органами местного самоуправления таких поселений, в шестимесячный срок с даты утверждения генеральных планов соответствующих поселений. В случае принятия собранием представителей сельского поселения предусмотренного частью 6 статьи 18 Гр Кодекса РФ решения об отсутствии необходимости подготовки его генерального плана программа комплексного развития такого сельского поселения разработке и утверждению не подлежит.</w:t>
      </w:r>
    </w:p>
    <w:p w14:paraId="33AFFC42"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1.17. Программа комплексного развития систем коммунальной инфраструктуры поселения,  программа комплексного развития транспортной инфраструктуры поселения, программа комплексного развития социальной инфраструктуры поселения, содержат графики выполнения мероприятий, предусмотренных указанными программами.</w:t>
      </w:r>
    </w:p>
    <w:p w14:paraId="016D3F54"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1.18. Проекты программы комплексного развития систем коммунальной инфраструктуры поселения, программы комплексного развития транспортной инфраструктуры поселения, программы комплексного развития социальной инфраструктуры поселения, подлежат размещению на официальном сайте администрации муниципального района Сергиевский в информационно-телекоммуникационной сети "Интернет"  и опубликованию в порядке, установленном Уставом, не менее чем за тридцать дней до их утверждения.</w:t>
      </w:r>
    </w:p>
    <w:p w14:paraId="57233AB4"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1.19. В случае, если в генеральный план поселения, внесены изменения, предусматривающие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программу комплексного развития систем коммунальной инфраструктуры поселения,  программу комплексного развития транспортной инфраструктуры поселения,  программу комплексного развития социальной инфраструктуры поселения, данные программы подлежат приведению в соответствие с генеральным планом поселения, в трехмесячный срок с даты внесения соответствующих изменений в генеральные планы поселений.</w:t>
      </w:r>
    </w:p>
    <w:p w14:paraId="7D8FE647"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1.20.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или в случае внесения в документы территориального планирования изменений в части размещения объектов федерального значения, объектов регионального значения, объектов местного значения такие программы и решения подлежат приведению в соответствие с документами территориального планирования в двухмесячный срок соответственно с даты их утверждения, даты внесения в них изменений.</w:t>
      </w:r>
    </w:p>
    <w:p w14:paraId="148223C3"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1.21.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в указанные документы территориального планирования в пятимесячный срок с даты утверждения таких программ и принятия таких решений вносятся соответствующие изменения.</w:t>
      </w:r>
    </w:p>
    <w:p w14:paraId="5FA2ADF4" w14:textId="77777777" w:rsidR="00C31CBF" w:rsidRPr="00C31CBF" w:rsidRDefault="00C31CBF" w:rsidP="00C31CBF">
      <w:pPr>
        <w:spacing w:after="0" w:line="240" w:lineRule="auto"/>
        <w:ind w:firstLine="284"/>
        <w:jc w:val="both"/>
        <w:rPr>
          <w:rFonts w:ascii="Times New Roman" w:hAnsi="Times New Roman" w:cs="Times New Roman"/>
          <w:sz w:val="12"/>
          <w:szCs w:val="12"/>
        </w:rPr>
      </w:pPr>
    </w:p>
    <w:p w14:paraId="189750F3" w14:textId="07F77169" w:rsidR="00C31CBF" w:rsidRPr="00C31CBF" w:rsidRDefault="00C31CBF" w:rsidP="00C31CB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2. </w:t>
      </w:r>
      <w:r w:rsidRPr="00C31CBF">
        <w:rPr>
          <w:rFonts w:ascii="Times New Roman" w:hAnsi="Times New Roman" w:cs="Times New Roman"/>
          <w:sz w:val="12"/>
          <w:szCs w:val="12"/>
        </w:rPr>
        <w:t>Состав Генерального плана.</w:t>
      </w:r>
    </w:p>
    <w:p w14:paraId="0009310E"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2.1. Содержание Генерального плана должно соответствовать требованиям статьи 23 ГрК РФ. Генеральный план состоит из утверждаемой части и материалов по его обоснованию.</w:t>
      </w:r>
    </w:p>
    <w:p w14:paraId="7BAB9117"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2.2. Утверждаемая часть Генерального плана включает:</w:t>
      </w:r>
    </w:p>
    <w:p w14:paraId="7FEA2999"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 положение о территориальном планировании;</w:t>
      </w:r>
    </w:p>
    <w:p w14:paraId="554ABF01"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2) карту планируемого размещения объектов местного значения сельского поселения Заволжье;</w:t>
      </w:r>
    </w:p>
    <w:p w14:paraId="2F8E5CE9"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3) карту границ населённых пунктов (в том числе границ образуемых населённых пунктов), входящих в состав сельского поселения;</w:t>
      </w:r>
    </w:p>
    <w:p w14:paraId="038F1E6E"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4) карту функциональных зон сельского поселения.</w:t>
      </w:r>
    </w:p>
    <w:p w14:paraId="248F15E3"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2.3. Положение о территориальном планировании, содержащееся в генеральном плане, включает в себя:</w:t>
      </w:r>
    </w:p>
    <w:p w14:paraId="20477A96"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71368D27"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lastRenderedPageBreak/>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14:paraId="54D20801"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2.4. На указанных в подпунктах 2 - 4 части 2.2. настоящего порядка картах соответственно отображаются:</w:t>
      </w:r>
    </w:p>
    <w:p w14:paraId="1889EB80"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 планируемые для размещения объекты местного значения сельского поселения, относящиеся к следующим областям:</w:t>
      </w:r>
    </w:p>
    <w:p w14:paraId="7E1C5EDE"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а) электро-, тепло-, газо- и водоснабжение населения, водоотведение;</w:t>
      </w:r>
    </w:p>
    <w:p w14:paraId="217074E5"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б) автомобильные дороги местного значения;</w:t>
      </w:r>
    </w:p>
    <w:p w14:paraId="72412D9C"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в) физическая культура и массовый спорт, образование, здравоохранение;</w:t>
      </w:r>
    </w:p>
    <w:p w14:paraId="497FB142"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г) иные области в связи с решением вопросов местного значения городского поселения;</w:t>
      </w:r>
    </w:p>
    <w:p w14:paraId="42C006EB"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2) границы населенных пунктов (в том числе границы образуемых населенных пунктов), входящих в состав поселения;</w:t>
      </w:r>
    </w:p>
    <w:p w14:paraId="5BD64C52"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3)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14:paraId="473AD5A8"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2.5. К генеральному плану прилагаются материалы по его обоснованию в текстовой форме и в виде карт.</w:t>
      </w:r>
    </w:p>
    <w:p w14:paraId="37236F24"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2.6.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требования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656B7B23"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2.7. К генеральному плану прилагаются материалы по его обоснованию в текстовой форме и в виде карт.</w:t>
      </w:r>
    </w:p>
    <w:p w14:paraId="675FDD5B"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2.8. Материалы по обоснованию генерального плана в текстовой форме содержат:</w:t>
      </w:r>
    </w:p>
    <w:p w14:paraId="63BBDE9F"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 сведения о планах и программах комплексного социально-экономического развития поселения (при их наличии), для реализации которых осуществляется создание объектов местного значения сельского поселения;</w:t>
      </w:r>
    </w:p>
    <w:p w14:paraId="39586F8D"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14:paraId="10BC3C62"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3) оценку возможного влияния планируемых для размещения объектов местного значения поселения, на комплексное развитие этих территорий;</w:t>
      </w:r>
    </w:p>
    <w:p w14:paraId="20652C02"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4) утвержденные документами территориального планирования Российской Федерации, документами территориального планирования Самарской области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6456093D"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5)утвержденные документом территориального планирования муниципального района Сергиевский сведения о видах, назначении и наименованиях планируемых для размещения на территории поселения, входящего в состав муниципального района Сергиевский, объектов местного значения муниципального района Сергиевский,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53AD520F"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6) перечень и характеристику основных факторов риска возникновения чрезвычайных ситуаций природного и техногенного характера;</w:t>
      </w:r>
    </w:p>
    <w:p w14:paraId="3B31EEAE"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14:paraId="059E4BE7" w14:textId="3AC672F5"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14:paraId="24D2835C"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 xml:space="preserve"> 2.9. Материалы по обоснованию генерального плана в виде карт отображают:</w:t>
      </w:r>
    </w:p>
    <w:p w14:paraId="3B061ADE" w14:textId="6A34E21D"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 границы сельского поселения Воротнее;</w:t>
      </w:r>
    </w:p>
    <w:p w14:paraId="74418432" w14:textId="09D36CD2"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2) границы существующих населенных пунктов, входящих в состав сельского поселения;</w:t>
      </w:r>
    </w:p>
    <w:p w14:paraId="1079724B" w14:textId="0F02788D"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3) местоположение существующих и строящихся объектов местного значения сельского поселения;</w:t>
      </w:r>
    </w:p>
    <w:p w14:paraId="1E22721A" w14:textId="6CD77EE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4) особые экономические зоны;</w:t>
      </w:r>
    </w:p>
    <w:p w14:paraId="2A801488" w14:textId="222C6146"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5) особо охраняемые природные территории федерального, регионального, местного значения;</w:t>
      </w:r>
    </w:p>
    <w:p w14:paraId="0EA06B05" w14:textId="1B9C8FED"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6) территории объектов культурного наследия;</w:t>
      </w:r>
    </w:p>
    <w:p w14:paraId="3B36487A" w14:textId="604A343D"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7) зоны с особыми условиями использования территорий;</w:t>
      </w:r>
    </w:p>
    <w:p w14:paraId="2C8749DC" w14:textId="19C2EA65"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8) территории, подверженные риску возникновения чрезвычайных ситуаций природного и техногенного характера;</w:t>
      </w:r>
    </w:p>
    <w:p w14:paraId="5D295915"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8.1.) границы лесничеств, лесопарков.</w:t>
      </w:r>
    </w:p>
    <w:p w14:paraId="655B7597" w14:textId="37BB0A0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 xml:space="preserve">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w:t>
      </w:r>
      <w:r>
        <w:rPr>
          <w:rFonts w:ascii="Times New Roman" w:hAnsi="Times New Roman" w:cs="Times New Roman"/>
          <w:sz w:val="12"/>
          <w:szCs w:val="12"/>
        </w:rPr>
        <w:t>значения муниципального района.</w:t>
      </w:r>
    </w:p>
    <w:p w14:paraId="2056AD57" w14:textId="1D7C7487" w:rsidR="00C31CBF" w:rsidRPr="00C31CBF" w:rsidRDefault="00C31CBF" w:rsidP="00C31CBF">
      <w:pPr>
        <w:spacing w:after="0" w:line="240" w:lineRule="auto"/>
        <w:ind w:firstLine="284"/>
        <w:jc w:val="center"/>
        <w:rPr>
          <w:rFonts w:ascii="Times New Roman" w:hAnsi="Times New Roman" w:cs="Times New Roman"/>
          <w:sz w:val="12"/>
          <w:szCs w:val="12"/>
        </w:rPr>
      </w:pPr>
      <w:r w:rsidRPr="00C31CBF">
        <w:rPr>
          <w:rFonts w:ascii="Times New Roman" w:hAnsi="Times New Roman" w:cs="Times New Roman"/>
          <w:sz w:val="12"/>
          <w:szCs w:val="12"/>
        </w:rPr>
        <w:t>3. Порядок подготовки Генерального плана.</w:t>
      </w:r>
    </w:p>
    <w:p w14:paraId="384495A2"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3.1. Подготовка Генерального плана осуществляется в соответствии с требованиями статьи 24 ГрК РФ.</w:t>
      </w:r>
    </w:p>
    <w:p w14:paraId="3A2D4194"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3.2. Решение о подготовке проекта Генерального плана принимает глава сельского поселения Воротнее. Подготовка проекта Генерального плана может  осуществляться в соответствии с муниципальным контрактом, заключённым по результатам проведения открытого конкурса.</w:t>
      </w:r>
    </w:p>
    <w:p w14:paraId="7539A520" w14:textId="5EA023FF"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3.3. В случае, если для реализации решения о комплексном развитии территории требуется внесение изменений в генеральный план поселения, для подготовки предложений о внесении таких изменений предусмотренное пунктом 3.2. решение не требуется.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3F80BF13"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3.4. Подготовка проекта муниципального контракта на разработку Генерального плана со всеми приложениями, включая техническое задание, для включения в пакет документов конкурсной документации, осуществляется администрацией сельского поселения Воротнее;</w:t>
      </w:r>
    </w:p>
    <w:p w14:paraId="492F1EE2"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lastRenderedPageBreak/>
        <w:t>3.5. Техническое задание на разработку проекта Генерального плана содержит следующие основные сведения:</w:t>
      </w:r>
    </w:p>
    <w:p w14:paraId="2FC09BEB" w14:textId="4A8F2B8B"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 требования к содержанию и форме разрабатываемых материалов, этапы, последовательность и сроки выполнения работ;</w:t>
      </w:r>
    </w:p>
    <w:p w14:paraId="0B2A5BB8" w14:textId="267CB574"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2)требования к основным направлениям социально-экономического развития, архитектурно-планировочной и функциональной организации территории, организации инженерно-транспортной инфраструктуры и благоустройству территорий, охране окружающей среды, памятников природы, истории и культуры, инженерно-техническим мероприятиям гражданской обороны;</w:t>
      </w:r>
    </w:p>
    <w:p w14:paraId="730D510C" w14:textId="1949DE90"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3) особенности и проблемы развития объектов градостроительного планирования, вызывающие необходимость дополнительных специализированных работ и исследований (особенности природных условий, экологической, социально-экономической, демографической ситуации, развития производственной, социальной, инженерно-транспортной инфраструктуры, охраны историко-культурного и природного наследия и т.п.);</w:t>
      </w:r>
    </w:p>
    <w:p w14:paraId="60EB23D5" w14:textId="41EBEF5D"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4)состав и порядок проведения инженерных изысканий (при необходимости);</w:t>
      </w:r>
    </w:p>
    <w:p w14:paraId="37CA8091" w14:textId="134A8D58"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5)требования к учету комплексных программ развития муниципального образования, документов территориального планирования Российской Федерации и Самарской области, региональных и местных нормативов градостроительного проектирования, результатов публичных слушаний по проекту Генерального плана, предложений конкретных лиц;</w:t>
      </w:r>
    </w:p>
    <w:p w14:paraId="6EB2FA83" w14:textId="2E1D122E"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6) иные сведения, необходимые для разработки Генерального плана.</w:t>
      </w:r>
    </w:p>
    <w:p w14:paraId="63416A80"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3.6. Администрация сельского поселения Воротнее, с целью организации разработки проекта Генерального плана выполняет следующие мероприятия:</w:t>
      </w:r>
    </w:p>
    <w:p w14:paraId="5F9F9487" w14:textId="2C4F44CE"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 составляет техническое задание на разработку проекта Генерального плана;</w:t>
      </w:r>
    </w:p>
    <w:p w14:paraId="0811EBB1" w14:textId="780F615C"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2) определяет объем, стоимость и сроки работ по подготовке проекта Генерального плана;</w:t>
      </w:r>
    </w:p>
    <w:p w14:paraId="328BA750" w14:textId="0116EE0D"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3) обеспечивает включение финансирования подготовки проекта Генерального плана в проект бюджета сельского поселения Воротнее;</w:t>
      </w:r>
    </w:p>
    <w:p w14:paraId="329E82E0" w14:textId="67B7244A"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4) организовывает подготовку исходных данных для подготовки проекта Генерального плана;</w:t>
      </w:r>
    </w:p>
    <w:p w14:paraId="060FAAEA" w14:textId="77F8143B"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5) осуществляет обеспечение достоверной топографической основой масштабного ряда, указанного в задании на проектирование;</w:t>
      </w:r>
    </w:p>
    <w:p w14:paraId="221C76D3" w14:textId="032D0F94"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6) сопровождает разработку проекта Генерального плана.</w:t>
      </w:r>
    </w:p>
    <w:p w14:paraId="39074FC0"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3.7. Администрация сельского поселения Воротнее по торгам и инженерным технологиям, выполняет следующие мероприятия:</w:t>
      </w:r>
    </w:p>
    <w:p w14:paraId="688B3D15" w14:textId="72BB42DB"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 обеспечивает размещение муниципального заказа на проведение работ по подготовке проекта Генерального плана путем проведения конкурса, в соответствии с действующим законодательством и муниципальными правовыми актами;</w:t>
      </w:r>
    </w:p>
    <w:p w14:paraId="40B341A5" w14:textId="1500BE34"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2) по результатам размещения муниципального заказа заключает муниципальный контракт с победителем конкурса.</w:t>
      </w:r>
    </w:p>
    <w:p w14:paraId="37EA29D0"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3.8. Для разработки проекта Генерального плана Заказчик предоставляет Подрядчику имеющиеся в администрации исходные данные, необходимые для разработки проекта (при их наличии):</w:t>
      </w:r>
    </w:p>
    <w:p w14:paraId="2D52E65B" w14:textId="588D97FF"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 сведения об изученности объекта территориального планирования (материалы изысканий и исследований различного масштаба и направленности);</w:t>
      </w:r>
    </w:p>
    <w:p w14:paraId="605C0A12" w14:textId="4B0CF9F0"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2) перечень ранее выполненных научно-исследовательских, проектных работ, учет которых обязателен при разработке проекта Генерального плана;</w:t>
      </w:r>
    </w:p>
    <w:p w14:paraId="45FB4CA6" w14:textId="01EE5691"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3) данные о демографической ситуации и занятости населения;</w:t>
      </w:r>
    </w:p>
    <w:p w14:paraId="54B85CA9" w14:textId="4BDD4008"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4) сведения о социальной, транспортной, инженерной, производственной инфраструктуре;</w:t>
      </w:r>
    </w:p>
    <w:p w14:paraId="3FC7AFDD" w14:textId="2F7B9C1E"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5) материалы топографо-геодезической подосновы соответствующих масштабов, картографические и справочные материалы, материалы инженерно- геологических изысканий;</w:t>
      </w:r>
    </w:p>
    <w:p w14:paraId="6AB27D69" w14:textId="34210185"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6) материалы социально-экономических прогнозов развития сельского поселения;</w:t>
      </w:r>
    </w:p>
    <w:p w14:paraId="5C8213F6" w14:textId="5BE27D44"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7) сведения об имеющихся целевых программах и программах социально-экономического развития;</w:t>
      </w:r>
    </w:p>
    <w:p w14:paraId="0544B703" w14:textId="714414E5"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8) сведения о современном использовании территории и ее экономической оценке;</w:t>
      </w:r>
    </w:p>
    <w:p w14:paraId="382D9E1F" w14:textId="1AEC7F15"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9) данные обследования и прогнозов санитарно-гигиенического состояния и экологической ситуации;</w:t>
      </w:r>
    </w:p>
    <w:p w14:paraId="4917CF4C" w14:textId="7DD41940"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10) данные социологических и социально-экономических обследований;</w:t>
      </w:r>
    </w:p>
    <w:p w14:paraId="31786DC1" w14:textId="5289549D"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11) историко-архитектурные планы, проекты охраны памятников истории и культуры;</w:t>
      </w:r>
    </w:p>
    <w:p w14:paraId="7417421A" w14:textId="4CD9972C"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12) регистрационные планы подземных коммуникаций;</w:t>
      </w:r>
    </w:p>
    <w:p w14:paraId="3B4FDA1B" w14:textId="797FFEDF"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13) сведения об инвестиционных проектах, рыночной конъюнктуре и финансовом обеспечении;</w:t>
      </w:r>
    </w:p>
    <w:p w14:paraId="016EFEA0" w14:textId="3E61AA2C"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14) сведения о планах капитального строительства объектов местного значения на проектируемой территории;</w:t>
      </w:r>
    </w:p>
    <w:p w14:paraId="1A2AF82D" w14:textId="43CA28E2"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15) иную информацию, требования к которой содержатся в задании на подготовку проекта Генерального плана.</w:t>
      </w:r>
    </w:p>
    <w:p w14:paraId="7D7F84BA"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3.9. Сбор остальных исходных данных, необходимых для разработки проекта Подрядчик осуществляет самостоятельно.</w:t>
      </w:r>
    </w:p>
    <w:p w14:paraId="2013C99F"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3.10. Подрядчик в сроки, установленные муниципальным контрактом, предоставляет Заказчику подготовленный проект Генерального плана для согласования, опубликования, утверждения в порядке, установленном ГрК РФ.</w:t>
      </w:r>
    </w:p>
    <w:p w14:paraId="322AA62A"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 xml:space="preserve">3.11. Органы местного самоуправления, организации, принявшие, утвердившие, выдавшие документы, материалы, которые подлежат размещению в государственных информационных системах обеспечения градостроительной деятельности (за исключением заключений экспертизы проектной документации и (или) результатов инженерных изысканий, заключений органов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заключений органа федерального государственного экологического надзора) или сведения о которых подлежат размещению в государственных информационныхсистемах обеспечения градостроительной деятельности, в течение пяти рабочих дней со дня принятия, утверждения, выдачи указанных документов, материалов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соответствующие документы, материалы, сведения о документах, материалах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применительно к территориям которых принимаются, утверждаются, выдаются указанные документы, материалы, за исключением случаев, предусмотренных частями 2.1 и 3 статьи 57 ГрК РФ. Заключения органов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заключения органа федерального государственного экологического надзора направляются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одновременно с разрешением на ввод объекта в эксплуатацию. Органы государственной власти, органы местного самоуправления, физические и юридические лица, обеспечившие выполнение инженерных изысканий, необходимых для подготовки документации по планировке территории, застройщик, лицо, получившее в соответствии с Земельным кодексом Российской Федерации разрешение на использование земель или земельного участка, находящихся в государственной или муниципальной собственности, для выполнения инженерных изысканий, обеспечившие выполнение инженерных изысканий для подготовки проектной документации объектов капитального строительства, в срок не более чем один месяц со дня выполнения указанных инженерных изысканий направляют материалы и результаты инженерных изысканий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w:t>
      </w:r>
      <w:r w:rsidRPr="00C31CBF">
        <w:rPr>
          <w:rFonts w:ascii="Times New Roman" w:hAnsi="Times New Roman" w:cs="Times New Roman"/>
          <w:sz w:val="12"/>
          <w:szCs w:val="12"/>
        </w:rPr>
        <w:lastRenderedPageBreak/>
        <w:t>Российской Федерации, органы местного самоуправления муниципальных образований, применительно к территориям которых выполнены инженерные изыскания. Органы государственной власти субъектов Российской Федерации, органы местного самоуправления муниципальных образований, уполномоченные на ведение государственных информационных систем обеспечения градостроительной деятельности, в течение пяти рабочих дней со дня получения соответствующих документов, материалов, сведений о документах, материалах обеспечивают их размещение в государственных информационных системах обеспечения градостроительной деятельности.</w:t>
      </w:r>
    </w:p>
    <w:p w14:paraId="29356516"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3.12.Проект Генерального плана подлежит размещению в федеральной государственной информационной системе территориального планирования (ФГИС ТП), в порядке, установленном статьёй 57.1 ГрК РФ.</w:t>
      </w:r>
    </w:p>
    <w:p w14:paraId="0073CFF1"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3.13. Согласование проекта Генерального плана осуществляет администрация сельского поселения Воротнее, в порядке, установленном статьей 25 ГрК РФ.</w:t>
      </w:r>
    </w:p>
    <w:p w14:paraId="75FD06F2"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3.14. Согласование проекта генерального плана с уполномоченным федеральным органом исполнительной власти, высшим исполнительным органом государственной власти субъекта Российской Федерации, в границах которого находится поселение органами местного самоуправления муниципальных образований, имеющих общую границу с поселением, органами местного самоуправления муниципального района, в границах которого находится поселение, осуществляется в двухмесячный срок (за исключением случая, предусмотренного пунктом 3.15.)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территориального планирования.</w:t>
      </w:r>
    </w:p>
    <w:p w14:paraId="07006D2D"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3.15. Изменения в утвержденный генеральный план подлежат согласованию с органами государственной власти и органами местного самоуправления, указанными в пункте 3.14 в срок, не превышающий одного месяца со дня поступления в указанные органы уведомления об обеспечении доступа к проекту документа о внесении изменений в генеральный план и материалам по его обоснованию в информационной системе территориального планирования, в следующих случаях:</w:t>
      </w:r>
    </w:p>
    <w:p w14:paraId="36690EB8"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 внесение изменений, предусмотренных частью 7 статьи 26 Гр Кодекса РФ;</w:t>
      </w:r>
    </w:p>
    <w:p w14:paraId="77668B99"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2) внесение изменений в части реконструкции объектов капитального строительства местного значения поселения,  размещение которых предусмотрено утвержденным генеральным планом поселения;</w:t>
      </w:r>
    </w:p>
    <w:p w14:paraId="340655DB"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3) внесение изменений в части приведения утвержденного генерального плана поселения в соответствие с утвержденными документами территориального планирования Российской Федерации, утвержденными документами территориального планирования двух и более субъектов Российской Федерации, утвержденными документами территориального планирования субъекта Российской Федерации.</w:t>
      </w:r>
    </w:p>
    <w:p w14:paraId="72189456"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3.16. В случаях, не предусмотренных пунктом 3.15., изменения в утвержденный генеральный план подлежат согласованию в срок, не превышающий двух месяцев со дня поступления уведомления об обеспечении доступа к проекту документа о внесении изменений в генеральный план и материалам по его обоснованию в информационной системе территориального планирования в органы государственной власти и органы местного самоуправления, указанные в пункте 6.12.</w:t>
      </w:r>
    </w:p>
    <w:p w14:paraId="33FFA905"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3.17. После истечения сроков, установленных пунктами 3.14. – 3.16. для согласования проекта генерального плана, подготовка заключений на данный проект не осуществляется, он считается согласованным с органами, указанными в пункте 3.14.</w:t>
      </w:r>
    </w:p>
    <w:p w14:paraId="7203EF5E"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3.18. Заключения на проект генерального плана могут содержать положения о согласии с таким проектом или несогласии с таким проектом с обоснованием причин такого решения. В случае поступления от одного или нескольких указанных в пункте 3.14. органов заключений, содержащих положения о несогласии с проектом генерального плана с обоснованием принятого решения, глава поселения в течение пятнадцати дней со дня истечения установленного срока согласования проекта генерального плана принимают решение о создании согласительной комиссии. Максимальный срок работы согласительной комиссии не может превышать два месяца.</w:t>
      </w:r>
    </w:p>
    <w:p w14:paraId="1C02DF17"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3.19. Придание утверждаемой части Генерального плана общедоступного и компактного вида для размещения в средствах массовой информации местного уровня и в сети "Интернет" осуществляется Подрядчиком к сроку, установленному календарным графиком работ. При этом документы подвергаются определенным изменениям, генерализации и сокращениям, из них изымается закрытая и ограниченного пользования информация, уменьшаются масштабы изображения на прилагаемых картах и схемах.</w:t>
      </w:r>
    </w:p>
    <w:p w14:paraId="3535253C"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3.20. Проект Генерального плана подлежит обязательному рассмотрению на Общественных обсуждениях или публичных слушаниях, проводимых в соответствии со статьей 28 Градостроительного кодекса Российской Федерации 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 утвержденного решением собрания представителей от 01.04.2020г. № 7.</w:t>
      </w:r>
    </w:p>
    <w:p w14:paraId="52E24B42"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3.21. Генеральный план утверждается Решением Собрания представителей сельского поселения Воротнее муниципального района Сергиевский Самарской области и подлежит опубликованию в установленном порядке.</w:t>
      </w:r>
    </w:p>
    <w:p w14:paraId="4E6E025C"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3.22. Администрация сельского поселения Воротнее в течение семи дней со дня утверждения Генерального плана направляет копии соответствующих документов, подлежащих размещению во ФГИС ТП, МКУ «Управления заказчика-застройщика, архитектуры и градостроительства» муниципального района Сергиевский.</w:t>
      </w:r>
    </w:p>
    <w:p w14:paraId="6D5D6606"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Копии документов на бумажном или электронном носителе в двухнедельный срок после их утверждения направляются в установленном порядке в Министерство строительства Самарской области.</w:t>
      </w:r>
    </w:p>
    <w:p w14:paraId="6C28A2C2" w14:textId="3513EBF1" w:rsidR="00C31CBF" w:rsidRPr="00C31CBF" w:rsidRDefault="00C31CBF" w:rsidP="004F22F7">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3.23. В целях обеспечения устойчивого развития территорий путем комплексного решения вопросов территориального планирования в случаях, предусмотренных ч. 1 статьи 27 ГрК РФ, может осуществляться совместная подготовка проектов документов</w:t>
      </w:r>
      <w:r w:rsidR="004F22F7">
        <w:rPr>
          <w:rFonts w:ascii="Times New Roman" w:hAnsi="Times New Roman" w:cs="Times New Roman"/>
          <w:sz w:val="12"/>
          <w:szCs w:val="12"/>
        </w:rPr>
        <w:t xml:space="preserve"> территориального планирования.</w:t>
      </w:r>
    </w:p>
    <w:p w14:paraId="01BC3F9D" w14:textId="3767AF16" w:rsidR="00C31CBF" w:rsidRPr="00C31CBF" w:rsidRDefault="004F22F7" w:rsidP="004F22F7">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4. </w:t>
      </w:r>
      <w:r w:rsidR="00C31CBF" w:rsidRPr="00C31CBF">
        <w:rPr>
          <w:rFonts w:ascii="Times New Roman" w:hAnsi="Times New Roman" w:cs="Times New Roman"/>
          <w:sz w:val="12"/>
          <w:szCs w:val="12"/>
        </w:rPr>
        <w:t>Порядок подготовки и внесения изменений в Генеральный план</w:t>
      </w:r>
    </w:p>
    <w:p w14:paraId="2DE1241B"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4.1. Подготовка изменений в Генеральный план и внесение их осуществляется в соответствии со статьёй 24 ГрК РФ, в порядке, согласно разделу 3 настоящего Положения.</w:t>
      </w:r>
    </w:p>
    <w:p w14:paraId="3132F0E2"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4.2. Основаниями для принятия главой сельского поселения Воротнее решения о подготовке изменений в Генеральный план являются:</w:t>
      </w:r>
    </w:p>
    <w:p w14:paraId="0A4FED1D" w14:textId="584F55CA"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 несоответствие Генерального плана схеме территориального планирования Российской Федерации, схемам территориального планирования сельского поселения, схеме территориального планирования муниципального района Сергиевский Самарской области;</w:t>
      </w:r>
    </w:p>
    <w:p w14:paraId="3748314D" w14:textId="769B0D08"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2)Органы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сельского поселения с предложениями о внесении изменений в генеральный план.</w:t>
      </w:r>
    </w:p>
    <w:p w14:paraId="6798208D" w14:textId="354FE644"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3) иные основания.</w:t>
      </w:r>
    </w:p>
    <w:p w14:paraId="5225A94C"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4.3. Основаниями для рассмотрения вопроса о внесении изменений в Генеральный план сельского поселения Воротнее являются:</w:t>
      </w:r>
    </w:p>
    <w:p w14:paraId="09DCADEB" w14:textId="55418A01"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 несоответствие Генерального плана схемам территориального планирования Российской Федерации, схемам территориального планирования сельского поселения, схеме территориального планирования муниципального района Сергиевский Самарской области;</w:t>
      </w:r>
    </w:p>
    <w:p w14:paraId="7208B3A9" w14:textId="4E583742"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 поступление предложений об изменении границ населённых пунктов, входящих в состав сельского поселения;</w:t>
      </w:r>
    </w:p>
    <w:p w14:paraId="52E14970" w14:textId="294CB239"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 поступление предложений о подготовке документации по планировке территории, которое повлечет изменение границ и (или) параметров функциональных зон, отображенных на соответствующей карте в составе Генерального плана;</w:t>
      </w:r>
    </w:p>
    <w:p w14:paraId="27CB2F05" w14:textId="7E5E06FA"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 размещение на территории городского поселения объектов федерального, регионального и местного значения, не отображенных на картах в составе Генерального плана;</w:t>
      </w:r>
    </w:p>
    <w:p w14:paraId="38D7AAC8" w14:textId="783E8F9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 иные основания, влекущие необходимость внесения изменений в положения о территориальном планировании и карты, содержащиеся в Генеральном плане.</w:t>
      </w:r>
    </w:p>
    <w:p w14:paraId="44BF9DF0"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lastRenderedPageBreak/>
        <w:t>4.4. С предложениями о внесении изменений в Генеральный план сельского поселения вправе обращаться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w:t>
      </w:r>
    </w:p>
    <w:p w14:paraId="061ACD84"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К обращению с предложениями о внесении изменений в Генеральный план должны прилагаться документы, обосновывающие необходимость внесения изменений в Генеральный план сельского поселения Воротнее.</w:t>
      </w:r>
    </w:p>
    <w:p w14:paraId="4D4B05D0"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4.5. Обращения с предложениями о внесении изменений в Генеральный план направляются в администрацию сельского поселения Воротнее на имя главы сельского поселения.</w:t>
      </w:r>
    </w:p>
    <w:p w14:paraId="522AD3A1"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4.6. Глава сельского поселения Воротнее принимает решение о подготовке предложений о внесении изменений в Генеральный план или об отклонении предложений о внесении изменений в Генеральный план с указанием причин отклонения предложений и направляет копию такого решения заявителю.</w:t>
      </w:r>
    </w:p>
    <w:p w14:paraId="5005A3E0"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4.7. Подготовка проекта изменений в Генеральный план осуществляется на основании планов и программ комплексного социально-экономического развития сельского поселения Воротнее, с учётом программ, принятых в установленном порядке и реализуемых за счёт средств федерального бюджета, бюджета Самарской области,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регионального и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14:paraId="036CA0CB"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Подготовка проекта изменений в Генеральный план осуществляется с учётом положений о территориальном планировании, содержащихся в схемах территориального планирования Российской Федерации, схемах территориального планирования сельского поселения, схеме территориального планирования муниципального района Сергиевский. Подготовка проекта изменений в Генеральный план осуществляется также с учётом региональных и местных нормативов градостроительного проектирования, результатов публичных слушаний по проекту изменений в Генеральный план сельского поселения, а также с учётом предложений заинтересованных лиц.</w:t>
      </w:r>
    </w:p>
    <w:p w14:paraId="79614C1B"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4.8. Проект изменений в Генеральный план до его утверждения подлежит обязательному согласованию в порядке, установленном статьей 25 Градостроительного кодекса Российской Федерации.</w:t>
      </w:r>
    </w:p>
    <w:p w14:paraId="24B1A923"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4.9. Согласование проекта генерального плана с уполномоченным федеральным органом исполнительной власти, высшим исполнительным органом государственной власти Самарской области, в границах которого находится поселение или городской округ, органами местного самоуправления муниципальных образований, имеющих общую границу с поселением или городским округом, органами местного самоуправления муниципального района, в границах которого находится поселение (в случае подготовки проекта генерального плана поселения), осуществляется в трехмесячный срок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(часть 7  статьи 25 ГрК РФ)</w:t>
      </w:r>
    </w:p>
    <w:p w14:paraId="4EB26AF9"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4.10. Заинтересованные лица вправе представить в администрацию сельского поселения Воротнее свои предложения по проекту изменений в Генеральный план.</w:t>
      </w:r>
    </w:p>
    <w:p w14:paraId="2DBEA255"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4.11. Проект изменений в Генеральный план сельского поселения Воротнее подлежит обязательному рассмотрению на публичных слушаниях в порядке, установленном статьей 28 Градостроительного кодекса Российской Федерации, и в соответствии с положениями по организации и проведению публичных слушаний по вопросам градостроительной деятельности.</w:t>
      </w:r>
    </w:p>
    <w:p w14:paraId="0566627C"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В случае внесения изменений в Генеральный план в отношении части территории сельского поселения Воротнее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в отношении которой осуществлялась подготовка указанных изменений.</w:t>
      </w:r>
    </w:p>
    <w:p w14:paraId="43DCED16"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Внесение изменений в Генеральный план, предусматривающих изменение границ населённых пунктов в целях жилищного строительства или определения зон рекреационного назначения, осуществляется без проведения публичных слушаний.</w:t>
      </w:r>
    </w:p>
    <w:p w14:paraId="0D804E1F"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4.12. Глава сельского поселения Воротнее, с учётом заключения о результатах публичных слушаний, принимает решение:</w:t>
      </w:r>
    </w:p>
    <w:p w14:paraId="0E41A8AC"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 о согласии с проектом изменений в Генеральный план и направлении его в Собрание представителей сельского поселения Воротнее муниципального района Сергиевский Самарской области;</w:t>
      </w:r>
    </w:p>
    <w:p w14:paraId="07F084D0"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2) об отклонении проекта изменений в Генеральный план и о направлении его на доработку.</w:t>
      </w:r>
    </w:p>
    <w:p w14:paraId="3123C720" w14:textId="13178DEB"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Указанные решения принимаются соответствующим постановлением администрации городского поселения, которое подлежит обнародованию на официальном сайте администрации сельского поселения Воротнее в сети Интернет.</w:t>
      </w:r>
    </w:p>
    <w:p w14:paraId="449AECDE"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4.13. Протоколы публичных слушаний по проекту изменений в Генеральный план сельского поселения Воротнее, заключение о результатах таких публичных слушаний являются обязательным приложением к проекту изменений в Генеральный план, направляемому главой сельского поселения Воротнее в Собрание представителей сельского поселения Воротнее муниципального района Сергиевский Самарской области для утверждения.</w:t>
      </w:r>
    </w:p>
    <w:p w14:paraId="067DDD1D"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4.14. Собрание представителей сельского поселения Воротнее муниципального района Сергиевский Самарской области с учётом протоколов публичных слушаний по проекту изменений в Генеральный план сельского поселения Воротнее и заключения о результатах таких публичных слушаний принимает решение об утверждении изменений в Генеральный план сельского поселения или об отклонении проекта изменений в Генеральный план сельского поселения Воротнее и о направлении его главе сельского поселения Воротнее на доработку в соответствии с указанными протоколами и заключением.</w:t>
      </w:r>
    </w:p>
    <w:p w14:paraId="25985A8F"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4.15. Администрация сельского поселения Воротнее в течение семи дней со дня утверждения изменений в Генеральный план направляет копии соответствующих документов, подлежащих размещению во ФГИС ТП, в отдел архитектуры и градостроительства Администрации муниципального района Сергиевский.</w:t>
      </w:r>
    </w:p>
    <w:p w14:paraId="60D6DC31"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Копии документов на бумажном или электронном носителе в двухнедельный срок после их утверждения направляются в установленном порядке в Министерство строительства Самарской области.</w:t>
      </w:r>
    </w:p>
    <w:p w14:paraId="3E196BAA" w14:textId="2B4CD47D" w:rsidR="00C31CBF" w:rsidRPr="00C31CBF" w:rsidRDefault="00C31CBF" w:rsidP="004F22F7">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4.16.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изменений в Генеральный план, вправе оспорить изменения в Генер</w:t>
      </w:r>
      <w:r w:rsidR="004F22F7">
        <w:rPr>
          <w:rFonts w:ascii="Times New Roman" w:hAnsi="Times New Roman" w:cs="Times New Roman"/>
          <w:sz w:val="12"/>
          <w:szCs w:val="12"/>
        </w:rPr>
        <w:t>альный план в судебном порядке.</w:t>
      </w:r>
      <w:r w:rsidRPr="00C31CBF">
        <w:rPr>
          <w:rFonts w:ascii="Times New Roman" w:hAnsi="Times New Roman" w:cs="Times New Roman"/>
          <w:sz w:val="12"/>
          <w:szCs w:val="12"/>
        </w:rPr>
        <w:t xml:space="preserve"> </w:t>
      </w:r>
    </w:p>
    <w:p w14:paraId="026A33DD" w14:textId="084D8BE5" w:rsidR="00C31CBF" w:rsidRPr="00C31CBF" w:rsidRDefault="00C31CBF" w:rsidP="004F22F7">
      <w:pPr>
        <w:spacing w:after="0" w:line="240" w:lineRule="auto"/>
        <w:ind w:firstLine="284"/>
        <w:jc w:val="center"/>
        <w:rPr>
          <w:rFonts w:ascii="Times New Roman" w:hAnsi="Times New Roman" w:cs="Times New Roman"/>
          <w:sz w:val="12"/>
          <w:szCs w:val="12"/>
        </w:rPr>
      </w:pPr>
      <w:r w:rsidRPr="00C31CBF">
        <w:rPr>
          <w:rFonts w:ascii="Times New Roman" w:hAnsi="Times New Roman" w:cs="Times New Roman"/>
          <w:sz w:val="12"/>
          <w:szCs w:val="12"/>
        </w:rPr>
        <w:t>5. Реализация генерального плана поселения</w:t>
      </w:r>
    </w:p>
    <w:p w14:paraId="3F5450F8"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5.1. Реализация генерального плана осуществляется путем:</w:t>
      </w:r>
    </w:p>
    <w:p w14:paraId="20B30FF7"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 подготовки и утверждения документации по планировке территории в соответствии с документами территориального планирования;</w:t>
      </w:r>
    </w:p>
    <w:p w14:paraId="1078475B"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7156329E"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14:paraId="12E0B8F5"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 xml:space="preserve">5.2. Реализация генерального плана осуществляется путем выполнения мероприятий, которые предусмотрены программами, утвержденными администрацией поселения и реализуемыми за счет средств местного бюджета, или нормативными правовыми актами администрации поселения, или в установленном администрацией поселения порядке решениями главного распорядителя (распорядителей) средств местного бюджета, программой комплексного развития систем коммунальной инфраструктуры, программой комплексного развития </w:t>
      </w:r>
      <w:r w:rsidRPr="00C31CBF">
        <w:rPr>
          <w:rFonts w:ascii="Times New Roman" w:hAnsi="Times New Roman" w:cs="Times New Roman"/>
          <w:sz w:val="12"/>
          <w:szCs w:val="12"/>
        </w:rPr>
        <w:lastRenderedPageBreak/>
        <w:t>социальной инфраструктуры, программой комплексного развития транспортной инфраструктуры и (при наличии) инвестиционными программами организаций коммунального комплекса.</w:t>
      </w:r>
    </w:p>
    <w:p w14:paraId="522455A9"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5.3. Подготовка плана реализации генерального плана осуществляется в следующем порядке:</w:t>
      </w:r>
    </w:p>
    <w:p w14:paraId="56F7193F"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1) принятие главой поселения решения о разработке проекта плана реализации и определения должностных лиц (структурного подразделения), ответственных за разработку проекта плана реализации;</w:t>
      </w:r>
    </w:p>
    <w:p w14:paraId="60907275"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2) подготовка проекта плана реализации;</w:t>
      </w:r>
    </w:p>
    <w:p w14:paraId="2083D3EA" w14:textId="77777777" w:rsidR="00C31CBF" w:rsidRP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3) утверждение главой поселения плана реализации;</w:t>
      </w:r>
    </w:p>
    <w:p w14:paraId="7C657093" w14:textId="77777777" w:rsidR="00C31CBF" w:rsidRDefault="00C31CBF" w:rsidP="00C31CBF">
      <w:pPr>
        <w:spacing w:after="0" w:line="240" w:lineRule="auto"/>
        <w:ind w:firstLine="284"/>
        <w:jc w:val="both"/>
        <w:rPr>
          <w:rFonts w:ascii="Times New Roman" w:hAnsi="Times New Roman" w:cs="Times New Roman"/>
          <w:sz w:val="12"/>
          <w:szCs w:val="12"/>
        </w:rPr>
      </w:pPr>
      <w:r w:rsidRPr="00C31CBF">
        <w:rPr>
          <w:rFonts w:ascii="Times New Roman" w:hAnsi="Times New Roman" w:cs="Times New Roman"/>
          <w:sz w:val="12"/>
          <w:szCs w:val="12"/>
        </w:rPr>
        <w:t xml:space="preserve">4) опубликование плана реализации в порядке, установленном для официального опубликования муниципальных правовых актов, и размещение на официальном сайте администрации поселения. </w:t>
      </w:r>
    </w:p>
    <w:p w14:paraId="79997BA2" w14:textId="77777777" w:rsidR="004F22F7" w:rsidRPr="004F22F7" w:rsidRDefault="004F22F7" w:rsidP="004F22F7">
      <w:pPr>
        <w:spacing w:after="0" w:line="240" w:lineRule="auto"/>
        <w:ind w:firstLine="284"/>
        <w:jc w:val="center"/>
        <w:rPr>
          <w:rFonts w:ascii="Times New Roman" w:hAnsi="Times New Roman" w:cs="Times New Roman"/>
          <w:sz w:val="12"/>
          <w:szCs w:val="12"/>
        </w:rPr>
      </w:pPr>
    </w:p>
    <w:p w14:paraId="102900BC" w14:textId="77777777" w:rsidR="004F22F7" w:rsidRPr="004F22F7" w:rsidRDefault="004F22F7" w:rsidP="004F22F7">
      <w:pPr>
        <w:spacing w:after="0" w:line="240" w:lineRule="auto"/>
        <w:ind w:firstLine="284"/>
        <w:jc w:val="center"/>
        <w:rPr>
          <w:rFonts w:ascii="Times New Roman" w:hAnsi="Times New Roman" w:cs="Times New Roman"/>
          <w:sz w:val="12"/>
          <w:szCs w:val="12"/>
        </w:rPr>
      </w:pPr>
      <w:r w:rsidRPr="004F22F7">
        <w:rPr>
          <w:rFonts w:ascii="Times New Roman" w:hAnsi="Times New Roman" w:cs="Times New Roman"/>
          <w:sz w:val="12"/>
          <w:szCs w:val="12"/>
        </w:rPr>
        <w:t>Администрация</w:t>
      </w:r>
    </w:p>
    <w:p w14:paraId="004B753A" w14:textId="4E83BB3E" w:rsidR="004F22F7" w:rsidRPr="004F22F7" w:rsidRDefault="004F22F7" w:rsidP="004F22F7">
      <w:pPr>
        <w:spacing w:after="0" w:line="240" w:lineRule="auto"/>
        <w:ind w:firstLine="284"/>
        <w:jc w:val="center"/>
        <w:rPr>
          <w:rFonts w:ascii="Times New Roman" w:hAnsi="Times New Roman" w:cs="Times New Roman"/>
          <w:sz w:val="12"/>
          <w:szCs w:val="12"/>
        </w:rPr>
      </w:pPr>
      <w:r w:rsidRPr="004F22F7">
        <w:rPr>
          <w:rFonts w:ascii="Times New Roman" w:hAnsi="Times New Roman" w:cs="Times New Roman"/>
          <w:sz w:val="12"/>
          <w:szCs w:val="12"/>
        </w:rPr>
        <w:t>сельского</w:t>
      </w:r>
      <w:r>
        <w:rPr>
          <w:rFonts w:ascii="Times New Roman" w:hAnsi="Times New Roman" w:cs="Times New Roman"/>
          <w:sz w:val="12"/>
          <w:szCs w:val="12"/>
        </w:rPr>
        <w:t xml:space="preserve"> поселения </w:t>
      </w:r>
      <w:r w:rsidRPr="004F22F7">
        <w:rPr>
          <w:rFonts w:ascii="Times New Roman" w:hAnsi="Times New Roman" w:cs="Times New Roman"/>
          <w:sz w:val="12"/>
          <w:szCs w:val="12"/>
        </w:rPr>
        <w:t>Воротнее</w:t>
      </w:r>
    </w:p>
    <w:p w14:paraId="57B2DC50" w14:textId="2930EEFB" w:rsidR="004F22F7" w:rsidRPr="004F22F7" w:rsidRDefault="004F22F7" w:rsidP="004F22F7">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4F22F7">
        <w:rPr>
          <w:rFonts w:ascii="Times New Roman" w:hAnsi="Times New Roman" w:cs="Times New Roman"/>
          <w:sz w:val="12"/>
          <w:szCs w:val="12"/>
        </w:rPr>
        <w:t>Сергиевский</w:t>
      </w:r>
    </w:p>
    <w:p w14:paraId="03BAC035" w14:textId="77777777" w:rsidR="004F22F7" w:rsidRPr="004F22F7" w:rsidRDefault="004F22F7" w:rsidP="004F22F7">
      <w:pPr>
        <w:spacing w:after="0" w:line="240" w:lineRule="auto"/>
        <w:ind w:firstLine="284"/>
        <w:jc w:val="center"/>
        <w:rPr>
          <w:rFonts w:ascii="Times New Roman" w:hAnsi="Times New Roman" w:cs="Times New Roman"/>
          <w:sz w:val="12"/>
          <w:szCs w:val="12"/>
        </w:rPr>
      </w:pPr>
      <w:r w:rsidRPr="004F22F7">
        <w:rPr>
          <w:rFonts w:ascii="Times New Roman" w:hAnsi="Times New Roman" w:cs="Times New Roman"/>
          <w:sz w:val="12"/>
          <w:szCs w:val="12"/>
        </w:rPr>
        <w:t>Самарской области</w:t>
      </w:r>
    </w:p>
    <w:p w14:paraId="2E6C6E3F" w14:textId="77777777" w:rsidR="004F22F7" w:rsidRPr="004F22F7" w:rsidRDefault="004F22F7" w:rsidP="004F22F7">
      <w:pPr>
        <w:spacing w:after="0" w:line="240" w:lineRule="auto"/>
        <w:ind w:firstLine="284"/>
        <w:jc w:val="center"/>
        <w:rPr>
          <w:rFonts w:ascii="Times New Roman" w:hAnsi="Times New Roman" w:cs="Times New Roman"/>
          <w:sz w:val="12"/>
          <w:szCs w:val="12"/>
        </w:rPr>
      </w:pPr>
      <w:r w:rsidRPr="004F22F7">
        <w:rPr>
          <w:rFonts w:ascii="Times New Roman" w:hAnsi="Times New Roman" w:cs="Times New Roman"/>
          <w:sz w:val="12"/>
          <w:szCs w:val="12"/>
        </w:rPr>
        <w:t>ПОСТАНОВЛЕНИЕ</w:t>
      </w:r>
    </w:p>
    <w:p w14:paraId="21FC73EF" w14:textId="1844AAAD" w:rsidR="004F22F7" w:rsidRDefault="004F22F7" w:rsidP="004F22F7">
      <w:pPr>
        <w:spacing w:after="0" w:line="240" w:lineRule="auto"/>
        <w:ind w:firstLine="284"/>
        <w:rPr>
          <w:rFonts w:ascii="Times New Roman" w:hAnsi="Times New Roman" w:cs="Times New Roman"/>
          <w:sz w:val="12"/>
          <w:szCs w:val="12"/>
        </w:rPr>
      </w:pPr>
      <w:r w:rsidRPr="004F22F7">
        <w:rPr>
          <w:rFonts w:ascii="Times New Roman" w:hAnsi="Times New Roman" w:cs="Times New Roman"/>
          <w:sz w:val="12"/>
          <w:szCs w:val="12"/>
        </w:rPr>
        <w:t>«08» апреля 2022 г.</w:t>
      </w:r>
      <w:r>
        <w:rPr>
          <w:rFonts w:ascii="Times New Roman" w:hAnsi="Times New Roman" w:cs="Times New Roman"/>
          <w:sz w:val="12"/>
          <w:szCs w:val="12"/>
        </w:rPr>
        <w:t xml:space="preserve">                                                                                                                                                                                                       №</w:t>
      </w:r>
      <w:r w:rsidRPr="004F22F7">
        <w:rPr>
          <w:rFonts w:ascii="Times New Roman" w:hAnsi="Times New Roman" w:cs="Times New Roman"/>
          <w:sz w:val="12"/>
          <w:szCs w:val="12"/>
        </w:rPr>
        <w:t>10</w:t>
      </w:r>
    </w:p>
    <w:p w14:paraId="7D15333B" w14:textId="4A63B1DF" w:rsidR="004F22F7" w:rsidRPr="004F22F7" w:rsidRDefault="004F22F7" w:rsidP="004F22F7">
      <w:pPr>
        <w:spacing w:after="0" w:line="240" w:lineRule="auto"/>
        <w:ind w:firstLine="284"/>
        <w:jc w:val="center"/>
        <w:rPr>
          <w:rFonts w:ascii="Times New Roman" w:hAnsi="Times New Roman" w:cs="Times New Roman"/>
          <w:sz w:val="12"/>
          <w:szCs w:val="12"/>
        </w:rPr>
      </w:pPr>
      <w:r w:rsidRPr="004F22F7">
        <w:rPr>
          <w:rFonts w:ascii="Times New Roman" w:hAnsi="Times New Roman" w:cs="Times New Roman"/>
          <w:sz w:val="12"/>
          <w:szCs w:val="12"/>
        </w:rPr>
        <w:t>Об утверждении Порядка подготовки документации по планировке территории, разрабатываемой на основании решений администрации сельского поселения Воротнее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1A7E0E21" w14:textId="682E4F2D"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В соответствии с частью 20 статьи 45 Градостроительного кодекса Российской Федерации, пунктом 20 части 1 статьи 1, частью 3 статьи 14 Федерального закона от 06.10.2003 № 131-ФЗ «Об общих принципах организации местного самоуправления в Российской Федерации», статьей 1 Закона Самарской области от 03.10.2014 № 86-ГД «О закреплении вопросов местного значения за сельскими поселениями Самарской области», Уставом сельского поселения Воротнее муниципального района Сергиевский Самарской области, Администрация сельского поселения Воротнее мун</w:t>
      </w:r>
      <w:r>
        <w:rPr>
          <w:rFonts w:ascii="Times New Roman" w:hAnsi="Times New Roman" w:cs="Times New Roman"/>
          <w:sz w:val="12"/>
          <w:szCs w:val="12"/>
        </w:rPr>
        <w:t xml:space="preserve">иципального района Сергиевский </w:t>
      </w:r>
    </w:p>
    <w:p w14:paraId="70F0CC52"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ПОСТАНОВЛЯЕТ:</w:t>
      </w:r>
    </w:p>
    <w:p w14:paraId="60DB58CD"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1. Утвердить:</w:t>
      </w:r>
    </w:p>
    <w:p w14:paraId="59EAA9C8"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1.1. Прилагаемый Порядок подготовки документации по планировке территории, разрабатываемой на основании решений администрации сельского поселения Воротнее муниципального района Сергиевский Самарской области, и принятия решения об утверждении документации по планировке территории, согласно приложения 1 к настоящему постановлению;</w:t>
      </w:r>
    </w:p>
    <w:p w14:paraId="1A803A6C"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1.2. Прилагаемый Порядок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 согласно приложения 2 к настоящему постановлению.</w:t>
      </w:r>
    </w:p>
    <w:p w14:paraId="444DEFC4"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2. Постановление администрации сельского поселения Воротнее муниципального района Сергиевский Самарской области «Об утверждении Порядка подготовки документации по планировке территории, разрабатываемой на основании решения Администрации сельского поселения Воротнее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документации,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 16 от 26.02.2020 года считать утратившим силу.</w:t>
      </w:r>
    </w:p>
    <w:p w14:paraId="7CF40452"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сети "Интернет".</w:t>
      </w:r>
    </w:p>
    <w:p w14:paraId="0DB9AACE" w14:textId="4BC11073"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4. Контроль за исполнением настоящего п</w:t>
      </w:r>
      <w:r>
        <w:rPr>
          <w:rFonts w:ascii="Times New Roman" w:hAnsi="Times New Roman" w:cs="Times New Roman"/>
          <w:sz w:val="12"/>
          <w:szCs w:val="12"/>
        </w:rPr>
        <w:t>остановления оставляю за собой.</w:t>
      </w:r>
    </w:p>
    <w:p w14:paraId="26DA53B7" w14:textId="77777777" w:rsidR="004F22F7" w:rsidRPr="004F22F7" w:rsidRDefault="004F22F7" w:rsidP="004F22F7">
      <w:pPr>
        <w:spacing w:after="0" w:line="240" w:lineRule="auto"/>
        <w:ind w:firstLine="284"/>
        <w:jc w:val="right"/>
        <w:rPr>
          <w:rFonts w:ascii="Times New Roman" w:hAnsi="Times New Roman" w:cs="Times New Roman"/>
          <w:sz w:val="12"/>
          <w:szCs w:val="12"/>
        </w:rPr>
      </w:pPr>
      <w:r w:rsidRPr="004F22F7">
        <w:rPr>
          <w:rFonts w:ascii="Times New Roman" w:hAnsi="Times New Roman" w:cs="Times New Roman"/>
          <w:sz w:val="12"/>
          <w:szCs w:val="12"/>
        </w:rPr>
        <w:t>Глава сельского поселения Воротнее</w:t>
      </w:r>
    </w:p>
    <w:p w14:paraId="20CA53C5" w14:textId="77777777" w:rsidR="004F22F7" w:rsidRPr="004F22F7" w:rsidRDefault="004F22F7" w:rsidP="004F22F7">
      <w:pPr>
        <w:spacing w:after="0" w:line="240" w:lineRule="auto"/>
        <w:ind w:firstLine="284"/>
        <w:jc w:val="right"/>
        <w:rPr>
          <w:rFonts w:ascii="Times New Roman" w:hAnsi="Times New Roman" w:cs="Times New Roman"/>
          <w:sz w:val="12"/>
          <w:szCs w:val="12"/>
        </w:rPr>
      </w:pPr>
      <w:r w:rsidRPr="004F22F7">
        <w:rPr>
          <w:rFonts w:ascii="Times New Roman" w:hAnsi="Times New Roman" w:cs="Times New Roman"/>
          <w:sz w:val="12"/>
          <w:szCs w:val="12"/>
        </w:rPr>
        <w:t>муниципального района Сергиевский</w:t>
      </w:r>
    </w:p>
    <w:p w14:paraId="48A0DB93" w14:textId="77777777" w:rsidR="004F22F7" w:rsidRDefault="004F22F7" w:rsidP="004F22F7">
      <w:pPr>
        <w:spacing w:after="0" w:line="240" w:lineRule="auto"/>
        <w:ind w:firstLine="284"/>
        <w:jc w:val="right"/>
        <w:rPr>
          <w:rFonts w:ascii="Times New Roman" w:hAnsi="Times New Roman" w:cs="Times New Roman"/>
          <w:sz w:val="12"/>
          <w:szCs w:val="12"/>
        </w:rPr>
      </w:pPr>
      <w:r w:rsidRPr="004F22F7">
        <w:rPr>
          <w:rFonts w:ascii="Times New Roman" w:hAnsi="Times New Roman" w:cs="Times New Roman"/>
          <w:sz w:val="12"/>
          <w:szCs w:val="12"/>
        </w:rPr>
        <w:t xml:space="preserve">Самарской области                                           </w:t>
      </w:r>
    </w:p>
    <w:p w14:paraId="0CFC8091" w14:textId="5E148166" w:rsidR="004F22F7" w:rsidRPr="004F22F7" w:rsidRDefault="004F22F7" w:rsidP="004F22F7">
      <w:pPr>
        <w:spacing w:after="0" w:line="240" w:lineRule="auto"/>
        <w:ind w:firstLine="284"/>
        <w:jc w:val="right"/>
        <w:rPr>
          <w:rFonts w:ascii="Times New Roman" w:hAnsi="Times New Roman" w:cs="Times New Roman"/>
          <w:sz w:val="12"/>
          <w:szCs w:val="12"/>
        </w:rPr>
      </w:pPr>
      <w:r w:rsidRPr="004F22F7">
        <w:rPr>
          <w:rFonts w:ascii="Times New Roman" w:hAnsi="Times New Roman" w:cs="Times New Roman"/>
          <w:sz w:val="12"/>
          <w:szCs w:val="12"/>
        </w:rPr>
        <w:t xml:space="preserve">                                С.А.Никитин</w:t>
      </w:r>
    </w:p>
    <w:p w14:paraId="63EA0672" w14:textId="77777777" w:rsidR="004F22F7" w:rsidRPr="004F22F7" w:rsidRDefault="004F22F7" w:rsidP="004F22F7">
      <w:pPr>
        <w:spacing w:after="0" w:line="240" w:lineRule="auto"/>
        <w:rPr>
          <w:rFonts w:ascii="Times New Roman" w:hAnsi="Times New Roman" w:cs="Times New Roman"/>
          <w:sz w:val="12"/>
          <w:szCs w:val="12"/>
        </w:rPr>
      </w:pPr>
    </w:p>
    <w:p w14:paraId="24062BF1" w14:textId="77777777" w:rsidR="004F22F7" w:rsidRPr="004F22F7" w:rsidRDefault="004F22F7" w:rsidP="004F22F7">
      <w:pPr>
        <w:spacing w:after="0" w:line="240" w:lineRule="auto"/>
        <w:ind w:firstLine="284"/>
        <w:jc w:val="right"/>
        <w:rPr>
          <w:rFonts w:ascii="Times New Roman" w:hAnsi="Times New Roman" w:cs="Times New Roman"/>
          <w:sz w:val="12"/>
          <w:szCs w:val="12"/>
        </w:rPr>
      </w:pPr>
      <w:r w:rsidRPr="004F22F7">
        <w:rPr>
          <w:rFonts w:ascii="Times New Roman" w:hAnsi="Times New Roman" w:cs="Times New Roman"/>
          <w:sz w:val="12"/>
          <w:szCs w:val="12"/>
        </w:rPr>
        <w:t>Приложение 1</w:t>
      </w:r>
    </w:p>
    <w:p w14:paraId="1BD07EF1" w14:textId="77777777" w:rsidR="004F22F7" w:rsidRPr="004F22F7" w:rsidRDefault="004F22F7" w:rsidP="004F22F7">
      <w:pPr>
        <w:spacing w:after="0" w:line="240" w:lineRule="auto"/>
        <w:ind w:firstLine="284"/>
        <w:jc w:val="right"/>
        <w:rPr>
          <w:rFonts w:ascii="Times New Roman" w:hAnsi="Times New Roman" w:cs="Times New Roman"/>
          <w:sz w:val="12"/>
          <w:szCs w:val="12"/>
        </w:rPr>
      </w:pPr>
      <w:r w:rsidRPr="004F22F7">
        <w:rPr>
          <w:rFonts w:ascii="Times New Roman" w:hAnsi="Times New Roman" w:cs="Times New Roman"/>
          <w:sz w:val="12"/>
          <w:szCs w:val="12"/>
        </w:rPr>
        <w:t>к постановлению администрации</w:t>
      </w:r>
    </w:p>
    <w:p w14:paraId="28A2947B" w14:textId="77777777" w:rsidR="004F22F7" w:rsidRPr="004F22F7" w:rsidRDefault="004F22F7" w:rsidP="004F22F7">
      <w:pPr>
        <w:spacing w:after="0" w:line="240" w:lineRule="auto"/>
        <w:ind w:firstLine="284"/>
        <w:jc w:val="right"/>
        <w:rPr>
          <w:rFonts w:ascii="Times New Roman" w:hAnsi="Times New Roman" w:cs="Times New Roman"/>
          <w:sz w:val="12"/>
          <w:szCs w:val="12"/>
        </w:rPr>
      </w:pPr>
      <w:r w:rsidRPr="004F22F7">
        <w:rPr>
          <w:rFonts w:ascii="Times New Roman" w:hAnsi="Times New Roman" w:cs="Times New Roman"/>
          <w:sz w:val="12"/>
          <w:szCs w:val="12"/>
        </w:rPr>
        <w:t>сельского поселения Воротнее</w:t>
      </w:r>
    </w:p>
    <w:p w14:paraId="0026FD9E" w14:textId="77777777" w:rsidR="004F22F7" w:rsidRPr="004F22F7" w:rsidRDefault="004F22F7" w:rsidP="004F22F7">
      <w:pPr>
        <w:spacing w:after="0" w:line="240" w:lineRule="auto"/>
        <w:ind w:firstLine="284"/>
        <w:jc w:val="right"/>
        <w:rPr>
          <w:rFonts w:ascii="Times New Roman" w:hAnsi="Times New Roman" w:cs="Times New Roman"/>
          <w:sz w:val="12"/>
          <w:szCs w:val="12"/>
        </w:rPr>
      </w:pPr>
      <w:r w:rsidRPr="004F22F7">
        <w:rPr>
          <w:rFonts w:ascii="Times New Roman" w:hAnsi="Times New Roman" w:cs="Times New Roman"/>
          <w:sz w:val="12"/>
          <w:szCs w:val="12"/>
        </w:rPr>
        <w:t>муниципального района Сергиевский</w:t>
      </w:r>
    </w:p>
    <w:p w14:paraId="72DC3C16" w14:textId="77777777" w:rsidR="004F22F7" w:rsidRPr="004F22F7" w:rsidRDefault="004F22F7" w:rsidP="004F22F7">
      <w:pPr>
        <w:spacing w:after="0" w:line="240" w:lineRule="auto"/>
        <w:ind w:firstLine="284"/>
        <w:jc w:val="right"/>
        <w:rPr>
          <w:rFonts w:ascii="Times New Roman" w:hAnsi="Times New Roman" w:cs="Times New Roman"/>
          <w:sz w:val="12"/>
          <w:szCs w:val="12"/>
        </w:rPr>
      </w:pPr>
      <w:r w:rsidRPr="004F22F7">
        <w:rPr>
          <w:rFonts w:ascii="Times New Roman" w:hAnsi="Times New Roman" w:cs="Times New Roman"/>
          <w:sz w:val="12"/>
          <w:szCs w:val="12"/>
        </w:rPr>
        <w:t>Самарской области</w:t>
      </w:r>
    </w:p>
    <w:p w14:paraId="05F9FFD9" w14:textId="77777777" w:rsidR="004F22F7" w:rsidRPr="004F22F7" w:rsidRDefault="004F22F7" w:rsidP="004F22F7">
      <w:pPr>
        <w:spacing w:after="0" w:line="240" w:lineRule="auto"/>
        <w:ind w:firstLine="284"/>
        <w:jc w:val="right"/>
        <w:rPr>
          <w:rFonts w:ascii="Times New Roman" w:hAnsi="Times New Roman" w:cs="Times New Roman"/>
          <w:sz w:val="12"/>
          <w:szCs w:val="12"/>
        </w:rPr>
      </w:pPr>
      <w:r w:rsidRPr="004F22F7">
        <w:rPr>
          <w:rFonts w:ascii="Times New Roman" w:hAnsi="Times New Roman" w:cs="Times New Roman"/>
          <w:sz w:val="12"/>
          <w:szCs w:val="12"/>
        </w:rPr>
        <w:t>от 08.04.2022 г. № 10</w:t>
      </w:r>
    </w:p>
    <w:p w14:paraId="351FEED6" w14:textId="77777777" w:rsidR="004F22F7" w:rsidRPr="004F22F7" w:rsidRDefault="004F22F7" w:rsidP="004F22F7">
      <w:pPr>
        <w:spacing w:after="0" w:line="240" w:lineRule="auto"/>
        <w:jc w:val="both"/>
        <w:rPr>
          <w:rFonts w:ascii="Times New Roman" w:hAnsi="Times New Roman" w:cs="Times New Roman"/>
          <w:sz w:val="12"/>
          <w:szCs w:val="12"/>
        </w:rPr>
      </w:pPr>
    </w:p>
    <w:p w14:paraId="6A3C410A" w14:textId="44533FFB" w:rsidR="004F22F7" w:rsidRPr="004F22F7" w:rsidRDefault="004F22F7" w:rsidP="004F22F7">
      <w:pPr>
        <w:spacing w:after="0" w:line="240" w:lineRule="auto"/>
        <w:ind w:firstLine="284"/>
        <w:jc w:val="center"/>
        <w:rPr>
          <w:rFonts w:ascii="Times New Roman" w:hAnsi="Times New Roman" w:cs="Times New Roman"/>
          <w:sz w:val="12"/>
          <w:szCs w:val="12"/>
        </w:rPr>
      </w:pPr>
      <w:r w:rsidRPr="004F22F7">
        <w:rPr>
          <w:rFonts w:ascii="Times New Roman" w:hAnsi="Times New Roman" w:cs="Times New Roman"/>
          <w:sz w:val="12"/>
          <w:szCs w:val="12"/>
        </w:rPr>
        <w:t>Порядок подготовки документации по планировке территории, разрабатываемой на о</w:t>
      </w:r>
      <w:r>
        <w:rPr>
          <w:rFonts w:ascii="Times New Roman" w:hAnsi="Times New Roman" w:cs="Times New Roman"/>
          <w:sz w:val="12"/>
          <w:szCs w:val="12"/>
        </w:rPr>
        <w:t xml:space="preserve">сновании решений администрации </w:t>
      </w:r>
      <w:r w:rsidRPr="004F22F7">
        <w:rPr>
          <w:rFonts w:ascii="Times New Roman" w:hAnsi="Times New Roman" w:cs="Times New Roman"/>
          <w:sz w:val="12"/>
          <w:szCs w:val="12"/>
        </w:rPr>
        <w:t xml:space="preserve">сельского поселения Воротнее муниципального района Сергиевский Самарской области, и принятия решения об </w:t>
      </w:r>
      <w:r>
        <w:rPr>
          <w:rFonts w:ascii="Times New Roman" w:hAnsi="Times New Roman" w:cs="Times New Roman"/>
          <w:sz w:val="12"/>
          <w:szCs w:val="12"/>
        </w:rPr>
        <w:t xml:space="preserve">утверждении </w:t>
      </w:r>
      <w:r w:rsidRPr="004F22F7">
        <w:rPr>
          <w:rFonts w:ascii="Times New Roman" w:hAnsi="Times New Roman" w:cs="Times New Roman"/>
          <w:sz w:val="12"/>
          <w:szCs w:val="12"/>
        </w:rPr>
        <w:t>документации по планировке территории</w:t>
      </w:r>
    </w:p>
    <w:p w14:paraId="24980D07" w14:textId="54522A23"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1.Настоящий Порядок определяет процедуру подготовки докум</w:t>
      </w:r>
      <w:r>
        <w:rPr>
          <w:rFonts w:ascii="Times New Roman" w:hAnsi="Times New Roman" w:cs="Times New Roman"/>
          <w:sz w:val="12"/>
          <w:szCs w:val="12"/>
        </w:rPr>
        <w:t xml:space="preserve">ентации </w:t>
      </w:r>
      <w:r w:rsidRPr="004F22F7">
        <w:rPr>
          <w:rFonts w:ascii="Times New Roman" w:hAnsi="Times New Roman" w:cs="Times New Roman"/>
          <w:sz w:val="12"/>
          <w:szCs w:val="12"/>
        </w:rPr>
        <w:t>по планировке территории, подготовка которой осуществляется на основании решений администрации сельского поселения Воротнее муниципального района Сергиевский Самарской области, и принятия решения администрацией сельского поселения Воротнее  муниципального района Сергиевский Самарской области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для размещения объектов местного значения сельского поселения Воротнее и иных объектов капитального строительства, размещение которых планируется в границах сельского поселения Воротнее (далее соответственно – уполномоченный орган, документация по планировке территории).</w:t>
      </w:r>
    </w:p>
    <w:p w14:paraId="78388AB3"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2.Уполномоченный орган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статьи 45 Градостроительного кодекса, предусматривающей размещение:</w:t>
      </w:r>
    </w:p>
    <w:p w14:paraId="2C2DE7F8"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а) объектов местного значения сельского поселения Воротнее в границах поселения (далее – объекты местного значения поселения);</w:t>
      </w:r>
    </w:p>
    <w:p w14:paraId="7828E125"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w:t>
      </w:r>
    </w:p>
    <w:p w14:paraId="5352304B"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 xml:space="preserve">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Воротнее муниципального района Сергиевский Самарской области и размещение которого </w:t>
      </w:r>
      <w:r w:rsidRPr="004F22F7">
        <w:rPr>
          <w:rFonts w:ascii="Times New Roman" w:hAnsi="Times New Roman" w:cs="Times New Roman"/>
          <w:sz w:val="12"/>
          <w:szCs w:val="12"/>
        </w:rPr>
        <w:lastRenderedPageBreak/>
        <w:t>планируется на территории двух и более поселений, имеющих общую границу, в границах муниципального района Сергиевский Самарской области.</w:t>
      </w:r>
    </w:p>
    <w:p w14:paraId="13137DCC"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3.Уполномоченный орган принимает решение об утверждении документации по планировке территории, подготовленной в том числе лицами, указанными в части 1.1  статьи 45 Градостроительного кодекса Российской Федерации, предусматривающей размещение:</w:t>
      </w:r>
    </w:p>
    <w:p w14:paraId="6DCDB8B3"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а) объектов местного значения поселения в границах поселения;</w:t>
      </w:r>
    </w:p>
    <w:p w14:paraId="083390B5"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 с учетом особенностей, указанных в части 5.1 статьи 45 Градостроительного кодекса Российской Федерации.</w:t>
      </w:r>
    </w:p>
    <w:p w14:paraId="3D4335F6"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Воротнее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5679FFC6"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4.Решение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 случаев, указанных в частях  2 – 4.2, 5.2 статьи 45 Градостроительного кодекса Российской Федерации, либо по собственной инициативе</w:t>
      </w:r>
    </w:p>
    <w:p w14:paraId="21562DDE"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14:paraId="022A5673"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5.В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 а также направляет в уполномоченный орган предложение о подготовке документации по планировке территории (Приложение № 3 к настоящему Порядку).</w:t>
      </w:r>
    </w:p>
    <w:p w14:paraId="2D43211E"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14:paraId="035A3D3E"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Рекомендуемая форма проекта задания на разработку документации по планировке территории приведена в приложении №1, правила заполнения указанной формы приведены в приложении №2.</w:t>
      </w:r>
    </w:p>
    <w:p w14:paraId="37EC26A0"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p w14:paraId="79929D51"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6.В заявлении указывается следующая информация:</w:t>
      </w:r>
    </w:p>
    <w:p w14:paraId="08AA1A6D"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а) вид разрабатываемой документации по планировке территории;</w:t>
      </w:r>
    </w:p>
    <w:p w14:paraId="00C46D97"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б) вид и наименование объекта капитального строительства;</w:t>
      </w:r>
    </w:p>
    <w:p w14:paraId="0AACF0DB"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14:paraId="27A0C17A"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г) источник финансирования работ по подготовке документации по планировке территории;</w:t>
      </w:r>
    </w:p>
    <w:p w14:paraId="5D2B21F9"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14:paraId="5AC33BF0"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7.Проект задания на разработку документации по планировке территории содержит следующие сведения:</w:t>
      </w:r>
    </w:p>
    <w:p w14:paraId="0EDF4CB1"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а) вид разрабатываемой документации по планировке территории;</w:t>
      </w:r>
    </w:p>
    <w:p w14:paraId="278DE85C"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б) информация об инициаторе;</w:t>
      </w:r>
    </w:p>
    <w:p w14:paraId="0A17E4E5"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в) источник финансирования работ по подготовке документации по планировке территории;</w:t>
      </w:r>
    </w:p>
    <w:p w14:paraId="51B4E601"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г) состав документации по планировке территории;</w:t>
      </w:r>
    </w:p>
    <w:p w14:paraId="23E892C6"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14:paraId="2C538AAD"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е) населенные пункты, поселения в отношении территорий которых осуществляется подготовка документации по планировке территории.</w:t>
      </w:r>
    </w:p>
    <w:p w14:paraId="1BFBD309"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8.В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сельского поселения Воротнее предусмотрено в соответствии с законодательством Российской Федерации, наименование такого объекта капитального строительства, а также населенные пункты, поселения, в отношении территорий которых осуществляется подготовка документации по планировке территории, указываются в соответствии с генеральным планом сельского поселения Воротнее.</w:t>
      </w:r>
    </w:p>
    <w:p w14:paraId="26DBBEFD"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9.Уполномоченный орган в течение пятнадцати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14:paraId="573AA4A9"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 xml:space="preserve">Решение о подготовке документации по планировке территории представляет собой распорядительный акт уполномоченного органа (постановление), утверждающий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14:paraId="7FCBBC6F"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Решение о подготовке документации по планировке территории содержит сведения:</w:t>
      </w:r>
    </w:p>
    <w:p w14:paraId="4608F4BF"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а) о виде документации по планировке территории;</w:t>
      </w:r>
    </w:p>
    <w:p w14:paraId="60A21821"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б) о местонахождении территории в отношении которой принято решение о подготовке документации по планировке территории;</w:t>
      </w:r>
    </w:p>
    <w:p w14:paraId="45849489"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14:paraId="0A4330DA"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При поступлении письменных предложений за пределами срока, указанного в решении, такие предложения не рассматриваются и возвращаются направившему их лицу.</w:t>
      </w:r>
    </w:p>
    <w:p w14:paraId="4EB5CFF2"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lastRenderedPageBreak/>
        <w:t>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уполномоченного органа в сети «Интернет» (далее – официальный сайт) в разделе «Градостроительство» подразделе «Проекты планировки и межевания территории».</w:t>
      </w:r>
    </w:p>
    <w:p w14:paraId="2FF74BF5"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Со дня опубликования решения о подготовке документации по планировке территории физическое или юридическое лицо вправе представить в уполномоченный орган свои предложения о порядке, сроках подготовки и содержании документации по планировке территории.</w:t>
      </w:r>
    </w:p>
    <w:p w14:paraId="3D29D610"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10.Уполномоченный орган принимает решение об отказе в подготовке документации по планировке территории в случае, если:</w:t>
      </w:r>
    </w:p>
    <w:p w14:paraId="0905F869"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14:paraId="45178A65"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б) планируемый к размещению объект капитального строительства не относится к объектам, предусмотренным пунктом 2 настоящего порядка;</w:t>
      </w:r>
    </w:p>
    <w:p w14:paraId="33250BA6"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14:paraId="2F3CB9AB"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14:paraId="47ABB135"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д) в генеральном плане сельского поселения Воротнее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14:paraId="20BA2129"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14:paraId="1F96F2BF"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7CEB3C7C"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з) в иных случаях, установленных федеральным законодательством.</w:t>
      </w:r>
    </w:p>
    <w:p w14:paraId="677C5C9A"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11.Лицо,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направляет уведомление о принятом решении главе поселения, применительно к территории принято такое решение.</w:t>
      </w:r>
    </w:p>
    <w:p w14:paraId="28F96E04"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12.В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уполномоченным органом (в случае принятия уполномоченным органом решения о подготовке документации по планировке территории по собственной инициативе), инициатором или лицом, указанным в части 1.1 статьи 45 Градостроительного кодекса Российской Федерации, 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14:paraId="03FE62C7"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 власти, осуществляющий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14:paraId="51201F2B"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нужд, если проект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
    <w:p w14:paraId="58589B46"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в) главе поселения,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14:paraId="5A49A06C"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14:paraId="559C40D3"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14:paraId="666FC693"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е) в орган государственной власти или орган местного самоуправления, уполномоченные на утверждение проекта планировки территории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если реконструкция существующих линейного объекта или линейных объектов может осуществляться на основании утвержденного проекта планировки территории в целях планируемых строительства, реконструкции линейного объекта местного значения (за исключением случая, если для реконструкции существующих линейного объекта или линейных объектов не требуется подготовка проекта планировки территории).</w:t>
      </w:r>
    </w:p>
    <w:p w14:paraId="6921F321"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13.Предметом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14:paraId="5679313F"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w:t>
      </w:r>
    </w:p>
    <w:p w14:paraId="02632C2F"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б) размещение объекта капитального строительства (за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
    <w:p w14:paraId="31A2C8F0"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 не допускается в соответствии с законодательством Российской Федерации.</w:t>
      </w:r>
    </w:p>
    <w:p w14:paraId="4D036C11"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lastRenderedPageBreak/>
        <w:t>14.Предметом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планировки территории границы зон планируемого размещения объектов местного значения.</w:t>
      </w:r>
    </w:p>
    <w:p w14:paraId="1755A098"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Уполномоченный орган отказывает в согласовании документации по планировке территории по следующим основаниям:</w:t>
      </w:r>
    </w:p>
    <w:p w14:paraId="4AFEA795"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14:paraId="266FDA18"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14:paraId="2C0E91D4"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14:paraId="45FD33F4"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15.Предметами согласования документации по планировке территории с главой поселения, указанным в подпункте «в» пункта 12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w:t>
      </w:r>
    </w:p>
    <w:p w14:paraId="1DBEEB7D"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Глава поселения отказывает в согласовании документации по планировке территории по следующим основаниям:</w:t>
      </w:r>
    </w:p>
    <w:p w14:paraId="405CD7B4"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14:paraId="44CBDE32"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14:paraId="5C17FAC8"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16.Предметом согласования документации по планировке территории, указанной в подпункте «д» пункта 12 настоящего порядка, с владельцем автомобильной дороги является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1EFCA399"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Владельцы автомобильной дороги отказывают в согласовании документации по планировке территории по следующим основаниям:</w:t>
      </w:r>
    </w:p>
    <w:p w14:paraId="5D1CEF5C"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14:paraId="3A1780E7"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14:paraId="32B8E7A6"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7A9B9AF3"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17. Предметом согласования проекта планировки территории с органом государственной власти или органом местного самоуправления, указанными в подпункте «е» пункта 12 настоящего Порядка, являются предусмотренные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Орган государственной власти или орган местного самоуправления, указанные в подпункте «е» пункта 12  настоящего Порядка, отказывают в согласовании проекта планировки территории в случае несоответствия границ зон планируемого размещения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требованиям к установлению таких зон, предусмотренным законодательством Российской Федерации.</w:t>
      </w:r>
    </w:p>
    <w:p w14:paraId="3E945FB4"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 xml:space="preserve"> 18. Указанные в пункте 12 настоящего порядка органы государственной власти и органы местного самоуправления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пятнадцати дней со дня ее получения.</w:t>
      </w:r>
    </w:p>
    <w:p w14:paraId="5D2846F1"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В случае, если по истечении пятнадцати дней с момента поступления в согласующие органы,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14:paraId="6D36817C"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 xml:space="preserve">19.В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 уполномоченным органом решения о подготовке документации по планировке территории по собственной инициативе), инициатор или лицо, указанное части 1.1 статьи 45 Градостроительного кодекса Российской Федерации, дорабатывает документацию по планировке территории с учетом замечаний, изложенных в таком отказе, и повторно направляет ее в соответствующие согласующие органы, владельцам автомобильных дорог, которые представили такой отказ. </w:t>
      </w:r>
    </w:p>
    <w:p w14:paraId="5F126E80"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15 рабочих дней со дня ее получения.</w:t>
      </w:r>
    </w:p>
    <w:p w14:paraId="61261976"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14:paraId="0DABB277"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20. 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автомобильных дорог, повторно отказавших в согласовании документации по планировке территории (далее – обращение), в целях урегулирования разногласий. 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содержащую позицию инициатора или лица, указанного в части 1.1 статьи 45 Градостроительного кодекса Российской Федерации, по каждому из замечаний и ее обоснование. Разрешение разногласий между органами государственной власти, органами местного самоуправления и (или) владельцами автомобильных дорог и принятие решений по вопросам согласования документации по планировке территории, 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14:paraId="0EEA369B"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 xml:space="preserve">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администрацию муниципального района Сергиевский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 также </w:t>
      </w:r>
      <w:r w:rsidRPr="004F22F7">
        <w:rPr>
          <w:rFonts w:ascii="Times New Roman" w:hAnsi="Times New Roman" w:cs="Times New Roman"/>
          <w:sz w:val="12"/>
          <w:szCs w:val="12"/>
        </w:rPr>
        <w:lastRenderedPageBreak/>
        <w:t>информации о представителях инициатора для включения в состав согласительной комиссии. Утверждение документации по планировке территории в данном случае осуществляется администрацией муниципального района Сергиевский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14:paraId="4A3D94B3"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21.Согласованная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14:paraId="377E804D"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Документация по планировке территории, согласование которой в соответствии 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14:paraId="0B0CEBAF"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в отношении территорий которых осуществлялась подготовка документации по планировке территории, и муниципальных районов, осуществляющих ведение государственных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14:paraId="09BA46A9"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Документация по планировке территории направляется в уполномоченный орган на электронном носителе в формате, позволяющем осуществить ее размещение в государственных информационных системах обеспечения градостроительной деятельности.</w:t>
      </w:r>
    </w:p>
    <w:p w14:paraId="4A3569B5"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14:paraId="7E2513F3"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22.Уполномоченный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пятнадцати рабочих дней со дня поступления такой документации.</w:t>
      </w:r>
    </w:p>
    <w:p w14:paraId="6F7B5141"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По результатам проверки уполномоченный орган принимает решение:</w:t>
      </w:r>
    </w:p>
    <w:p w14:paraId="68E90DBE"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а) о проведении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14:paraId="4FC117DA"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б) об отклонении документации по планировке территории и направлении ее на доработку в случае ее несоответствия установленным требованиям.</w:t>
      </w:r>
    </w:p>
    <w:p w14:paraId="3DBCDA44"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По результатам проверки документации по планировке территории, указанной в части 5.1 статьи 46 Градостроительного кодекса Российской Федерации, принимает решение:</w:t>
      </w:r>
    </w:p>
    <w:p w14:paraId="110E34E7"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а) об утверждении документации по планировке территории;</w:t>
      </w:r>
    </w:p>
    <w:p w14:paraId="69103F5B"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б) отклонении документации по планировке территории и направлении ее на доработку в случае ее несоответствия установленным требованиям.</w:t>
      </w:r>
    </w:p>
    <w:p w14:paraId="2F5B842A"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64EA0DA2"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23.Публичные слушания по проекту документации по планировке территории проводятся в порядке, установленном решением собрания представителей сельского поселения Воротнее «Об утверждении порядка организации и проведения публичных слушаний по вопросам градостроительной деятельности сельского поселения Воротнее муниципального района Сергиевский Самарской области» с учетом требований статьи 5.1, части 11 статьи 46 Градостроительного кодекса Российской Федерации.</w:t>
      </w:r>
    </w:p>
    <w:p w14:paraId="0219D98B"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24.Уполномоченный орган с учетом протокола публичных слушаний по проекту документации по планировке территории и заключения о результатах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публичных слушаний, а в случае, если в соответствии с Градостроительным кодексом Российской Федерации публичные слушания не проводятся, в течение пятнадцати рабочих дней со дня поступления документации по планировке территории в уполномоченный орган.</w:t>
      </w:r>
    </w:p>
    <w:p w14:paraId="34BB6D3B"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 (постановления).</w:t>
      </w:r>
    </w:p>
    <w:p w14:paraId="155A5212"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 xml:space="preserve">Утвержденная документация по планировке территории (проекты планировки территории и проекты межевания территории) подлежит официальному опубликованию в газете «Сергиевский вестник» в течение семи дней со дня ее утверждения и размещается на официальном сайте уполномоченного органа в информационно-телекоммуникационной сети «Интернет» (в разделе «Градостроительство» - подраздел «Проекты планировки и межевания территории»). </w:t>
      </w:r>
    </w:p>
    <w:p w14:paraId="450B3AA8"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Уполномоченный орган в течение семи дней со дня утверждения документации по планировке территории направляет ее главе поселения, применительно к территории которого осуществлялась подготовка такой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 картографии по Самарской области.</w:t>
      </w:r>
    </w:p>
    <w:p w14:paraId="5AD608C2"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
    <w:p w14:paraId="601AF07D"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14:paraId="0488C87A"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В случае отклонения и направления на доработку измененная документация 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затрагивается предмет согласования. Рассмотрение такой документации по планировке территории осуществляется в течение 15 рабочих дней со дня ее получения.</w:t>
      </w:r>
    </w:p>
    <w:p w14:paraId="0E7F945D"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25.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4F6B756C"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26.Внесение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14:paraId="68848E91"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lastRenderedPageBreak/>
        <w:t>Согласование документации по планировке территории осуществляется применительно к утверждаемым частям.</w:t>
      </w:r>
    </w:p>
    <w:p w14:paraId="405E44D1"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Публичные слушания проводятся применительно к утверждаемым частям.</w:t>
      </w:r>
    </w:p>
    <w:p w14:paraId="7B82CE3A"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Расходы по внесению изменений в утвержденную документацию по планировке территории несет лицо, обратившееся с данными предложениями.</w:t>
      </w:r>
    </w:p>
    <w:p w14:paraId="642E9223"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27.Особенности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p>
    <w:p w14:paraId="69A92759"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28.В случае если в течение шести лет со дня утверждения документации по планировке территории, предусматривающей размещение объектов местного значения поселения,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или муниципальных нужд, уполномоченный орган принимает решение о признании документации не подлежащей применению в части определения границ зон планируемого размещения таких объектов.</w:t>
      </w:r>
    </w:p>
    <w:p w14:paraId="19576AFC"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 xml:space="preserve">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территории не подлежащей применению. </w:t>
      </w:r>
    </w:p>
    <w:p w14:paraId="49AFFD5E"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В случае, если уполномоченным органом в соответствии со статьей 48 Федерального закона от 06.10.2003 № 131-ФЗ «Об общих принципах местного самоуправления в Российской Федерации» установлено, что документация по планировке территории не соответствует требованиям части 10 статьи 45 Градостроительного кодекса Российской Федерации, уполномоченный орган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Градостроительного кодекса Российской Федерации, принято решение о внесении изменений в такую документацию в целях приведения ее в соответствие действующему законодательству.</w:t>
      </w:r>
    </w:p>
    <w:p w14:paraId="7F97E559"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Указанные решения оформляются путем принятия соответствующего распорядительного акта уполномоченного органа (постановления), который подлежит официальному опубликованию в газете «Сергиевский вестник» в течение трех дней со дня утверждения указанной документации и размещается на официальном уполномоченного органа в информационно-телекоммуникационной сети «Интернет» (в разделе «Градостроительство» - подраздел «Проекты планировки и межевания территории»).</w:t>
      </w:r>
    </w:p>
    <w:p w14:paraId="01467E3F" w14:textId="77777777" w:rsidR="004F22F7" w:rsidRP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Уполномоченный орган в течение семи дней со дня принятия решения направляет указанное решение главе поселения, применительно к территории которого осуществлялась подготовка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 картографии по Самарской области.</w:t>
      </w:r>
    </w:p>
    <w:p w14:paraId="0865F48E" w14:textId="77777777" w:rsidR="004F22F7" w:rsidRDefault="004F22F7" w:rsidP="004F22F7">
      <w:pPr>
        <w:spacing w:after="0" w:line="240" w:lineRule="auto"/>
        <w:ind w:firstLine="284"/>
        <w:jc w:val="both"/>
        <w:rPr>
          <w:rFonts w:ascii="Times New Roman" w:hAnsi="Times New Roman" w:cs="Times New Roman"/>
          <w:sz w:val="12"/>
          <w:szCs w:val="12"/>
        </w:rPr>
      </w:pPr>
      <w:r w:rsidRPr="004F22F7">
        <w:rPr>
          <w:rFonts w:ascii="Times New Roman" w:hAnsi="Times New Roman" w:cs="Times New Roman"/>
          <w:sz w:val="12"/>
          <w:szCs w:val="12"/>
        </w:rPr>
        <w:t xml:space="preserve">Уполномоченный орган в течение двух рабочих дней со дня со дня принятия указанных решений уведомляет в письменной форме инициатора или лицо, указанное в части 1.1 статьи 45 Градостроительного кодекса Российской Федерации, и направляет ему копию соответствующего распорядительного акта. </w:t>
      </w:r>
    </w:p>
    <w:p w14:paraId="29AF629E" w14:textId="77777777" w:rsidR="004221F6" w:rsidRPr="00D91B5A" w:rsidRDefault="004221F6" w:rsidP="004221F6">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ПРИЛОЖЕНИЕ №1</w:t>
      </w:r>
    </w:p>
    <w:p w14:paraId="4867019E" w14:textId="77777777" w:rsidR="004221F6" w:rsidRDefault="004221F6" w:rsidP="004221F6">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к Порядку подготовки документации по планировке территории, </w:t>
      </w:r>
    </w:p>
    <w:p w14:paraId="32B5E969" w14:textId="0CD35A30" w:rsidR="004221F6" w:rsidRDefault="004221F6" w:rsidP="004221F6">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разрабатываемой на основании решений администрации сельского поселения </w:t>
      </w:r>
      <w:r w:rsidRPr="004221F6">
        <w:rPr>
          <w:rFonts w:ascii="Times New Roman" w:hAnsi="Times New Roman" w:cs="Times New Roman"/>
          <w:sz w:val="12"/>
          <w:szCs w:val="12"/>
        </w:rPr>
        <w:t>Воротнее</w:t>
      </w:r>
    </w:p>
    <w:p w14:paraId="07C820EA" w14:textId="77777777" w:rsidR="004221F6" w:rsidRDefault="004221F6" w:rsidP="004221F6">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 муниципального района Сергиевский Самарской области, и принятия решений </w:t>
      </w:r>
    </w:p>
    <w:p w14:paraId="23A3543A" w14:textId="77777777" w:rsidR="004221F6" w:rsidRDefault="004221F6" w:rsidP="004221F6">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об утверждении документации по планировке территории</w:t>
      </w:r>
    </w:p>
    <w:p w14:paraId="4BE2F6C8" w14:textId="77777777" w:rsidR="004221F6" w:rsidRPr="00BF70AA" w:rsidRDefault="004221F6" w:rsidP="004221F6">
      <w:pPr>
        <w:spacing w:after="0" w:line="240" w:lineRule="auto"/>
        <w:ind w:firstLine="284"/>
        <w:jc w:val="both"/>
        <w:rPr>
          <w:rFonts w:ascii="Times New Roman" w:hAnsi="Times New Roman" w:cs="Times New Roman"/>
          <w:sz w:val="12"/>
          <w:szCs w:val="12"/>
        </w:rPr>
      </w:pPr>
    </w:p>
    <w:tbl>
      <w:tblPr>
        <w:tblW w:w="5000" w:type="pct"/>
        <w:tblLook w:val="0000" w:firstRow="0" w:lastRow="0" w:firstColumn="0" w:lastColumn="0" w:noHBand="0" w:noVBand="0"/>
      </w:tblPr>
      <w:tblGrid>
        <w:gridCol w:w="2413"/>
        <w:gridCol w:w="4147"/>
        <w:gridCol w:w="222"/>
        <w:gridCol w:w="947"/>
      </w:tblGrid>
      <w:tr w:rsidR="004221F6" w:rsidRPr="00BF70AA" w14:paraId="4550ACDC" w14:textId="77777777" w:rsidTr="00367CBF">
        <w:tc>
          <w:tcPr>
            <w:tcW w:w="1580" w:type="pct"/>
          </w:tcPr>
          <w:p w14:paraId="5D223BF5" w14:textId="77777777" w:rsidR="004221F6" w:rsidRPr="00BF70AA" w:rsidRDefault="004221F6" w:rsidP="00367CBF">
            <w:pPr>
              <w:pStyle w:val="afffffffffffffffff5"/>
              <w:rPr>
                <w:rFonts w:ascii="Times New Roman" w:hAnsi="Times New Roman" w:cs="Times New Roman"/>
                <w:sz w:val="12"/>
                <w:szCs w:val="12"/>
              </w:rPr>
            </w:pPr>
          </w:p>
        </w:tc>
        <w:tc>
          <w:tcPr>
            <w:tcW w:w="3420" w:type="pct"/>
            <w:gridSpan w:val="3"/>
          </w:tcPr>
          <w:p w14:paraId="05631607" w14:textId="77777777" w:rsidR="004221F6" w:rsidRPr="00BF70AA" w:rsidRDefault="004221F6" w:rsidP="00367CBF">
            <w:pPr>
              <w:pStyle w:val="afffffffffffffffff5"/>
              <w:jc w:val="right"/>
              <w:rPr>
                <w:rFonts w:ascii="Times New Roman" w:hAnsi="Times New Roman" w:cs="Times New Roman"/>
                <w:sz w:val="12"/>
                <w:szCs w:val="12"/>
              </w:rPr>
            </w:pPr>
            <w:r w:rsidRPr="00BF70AA">
              <w:rPr>
                <w:rFonts w:ascii="Times New Roman" w:hAnsi="Times New Roman" w:cs="Times New Roman"/>
                <w:sz w:val="12"/>
                <w:szCs w:val="12"/>
              </w:rPr>
              <w:t>УТВЕРЖДЕНО</w:t>
            </w:r>
          </w:p>
        </w:tc>
      </w:tr>
      <w:tr w:rsidR="004221F6" w:rsidRPr="00BF70AA" w14:paraId="2C101B44" w14:textId="77777777" w:rsidTr="00367CBF">
        <w:tc>
          <w:tcPr>
            <w:tcW w:w="1580" w:type="pct"/>
          </w:tcPr>
          <w:p w14:paraId="4304551B" w14:textId="77777777" w:rsidR="004221F6" w:rsidRPr="00BF70AA" w:rsidRDefault="004221F6" w:rsidP="00367CBF">
            <w:pPr>
              <w:pStyle w:val="afffffffffffffffff5"/>
              <w:rPr>
                <w:rFonts w:ascii="Times New Roman" w:hAnsi="Times New Roman" w:cs="Times New Roman"/>
                <w:sz w:val="12"/>
                <w:szCs w:val="12"/>
              </w:rPr>
            </w:pPr>
          </w:p>
        </w:tc>
        <w:tc>
          <w:tcPr>
            <w:tcW w:w="3420" w:type="pct"/>
            <w:gridSpan w:val="3"/>
          </w:tcPr>
          <w:p w14:paraId="1841B6D7" w14:textId="77777777" w:rsidR="004221F6" w:rsidRPr="00BF70AA" w:rsidRDefault="004221F6" w:rsidP="00367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(вид документа органа, уполномоченного на принятие решения о подготовке документации по планировке территории)</w:t>
            </w:r>
          </w:p>
        </w:tc>
      </w:tr>
      <w:tr w:rsidR="004221F6" w:rsidRPr="00BF70AA" w14:paraId="1EADAAF7" w14:textId="77777777" w:rsidTr="00367CBF">
        <w:tc>
          <w:tcPr>
            <w:tcW w:w="1580" w:type="pct"/>
          </w:tcPr>
          <w:p w14:paraId="00F2CC49" w14:textId="77777777" w:rsidR="004221F6" w:rsidRPr="00BF70AA" w:rsidRDefault="004221F6" w:rsidP="00367CBF">
            <w:pPr>
              <w:pStyle w:val="afffffffffffffffff5"/>
              <w:rPr>
                <w:rFonts w:ascii="Times New Roman" w:hAnsi="Times New Roman" w:cs="Times New Roman"/>
                <w:sz w:val="12"/>
                <w:szCs w:val="12"/>
              </w:rPr>
            </w:pPr>
          </w:p>
        </w:tc>
        <w:tc>
          <w:tcPr>
            <w:tcW w:w="3420" w:type="pct"/>
            <w:gridSpan w:val="3"/>
          </w:tcPr>
          <w:p w14:paraId="7D93B20E" w14:textId="77777777" w:rsidR="004221F6" w:rsidRPr="00BF70AA" w:rsidRDefault="004221F6" w:rsidP="00367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от "__" __________________________20__ г. N ____</w:t>
            </w:r>
          </w:p>
          <w:p w14:paraId="2622C35E" w14:textId="77777777" w:rsidR="004221F6" w:rsidRPr="00BF70AA" w:rsidRDefault="004221F6" w:rsidP="00367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(дата и номер документа о принятии решения о подготовке документации по планировке территории)</w:t>
            </w:r>
          </w:p>
        </w:tc>
      </w:tr>
      <w:tr w:rsidR="004221F6" w:rsidRPr="00BF70AA" w14:paraId="40119AB5" w14:textId="77777777" w:rsidTr="00367CBF">
        <w:tc>
          <w:tcPr>
            <w:tcW w:w="1580" w:type="pct"/>
          </w:tcPr>
          <w:p w14:paraId="078499F4" w14:textId="77777777" w:rsidR="004221F6" w:rsidRPr="00BF70AA" w:rsidRDefault="004221F6" w:rsidP="00367CBF">
            <w:pPr>
              <w:pStyle w:val="afffffffffffffffff5"/>
              <w:rPr>
                <w:rFonts w:ascii="Times New Roman" w:hAnsi="Times New Roman" w:cs="Times New Roman"/>
                <w:sz w:val="12"/>
                <w:szCs w:val="12"/>
              </w:rPr>
            </w:pPr>
          </w:p>
        </w:tc>
        <w:tc>
          <w:tcPr>
            <w:tcW w:w="3420" w:type="pct"/>
            <w:gridSpan w:val="3"/>
          </w:tcPr>
          <w:p w14:paraId="0512DF6A" w14:textId="77777777" w:rsidR="004221F6" w:rsidRPr="00BF70AA" w:rsidRDefault="004221F6" w:rsidP="00367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(должность уполномоченного лица органа, уполномоченного на принятие решения о подготовке документации по планировке территории)</w:t>
            </w:r>
          </w:p>
        </w:tc>
      </w:tr>
      <w:tr w:rsidR="004221F6" w:rsidRPr="00BF70AA" w14:paraId="13A0FC69" w14:textId="77777777" w:rsidTr="00367CBF">
        <w:tc>
          <w:tcPr>
            <w:tcW w:w="1580" w:type="pct"/>
          </w:tcPr>
          <w:p w14:paraId="7E68EA3E" w14:textId="77777777" w:rsidR="004221F6" w:rsidRPr="00BF70AA" w:rsidRDefault="004221F6" w:rsidP="00367CBF">
            <w:pPr>
              <w:pStyle w:val="afffffffffffffffff5"/>
              <w:rPr>
                <w:rFonts w:ascii="Times New Roman" w:hAnsi="Times New Roman" w:cs="Times New Roman"/>
                <w:sz w:val="12"/>
                <w:szCs w:val="12"/>
              </w:rPr>
            </w:pPr>
          </w:p>
        </w:tc>
        <w:tc>
          <w:tcPr>
            <w:tcW w:w="2701" w:type="pct"/>
          </w:tcPr>
          <w:p w14:paraId="19EF3A39" w14:textId="77777777" w:rsidR="004221F6" w:rsidRPr="00BF70AA" w:rsidRDefault="004221F6" w:rsidP="00367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(подпись уполномоченного лица органа, уполномоченного на принятие решения о подготовке документации по планировке территории)</w:t>
            </w:r>
          </w:p>
          <w:p w14:paraId="09994D30" w14:textId="77777777" w:rsidR="004221F6" w:rsidRPr="00BF70AA" w:rsidRDefault="004221F6" w:rsidP="00367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М.П.</w:t>
            </w:r>
          </w:p>
        </w:tc>
        <w:tc>
          <w:tcPr>
            <w:tcW w:w="149" w:type="pct"/>
          </w:tcPr>
          <w:p w14:paraId="5932F1EB" w14:textId="77777777" w:rsidR="004221F6" w:rsidRPr="00BF70AA" w:rsidRDefault="004221F6" w:rsidP="00367CBF">
            <w:pPr>
              <w:pStyle w:val="afffffffffffffffff5"/>
              <w:rPr>
                <w:rFonts w:ascii="Times New Roman" w:hAnsi="Times New Roman" w:cs="Times New Roman"/>
                <w:sz w:val="12"/>
                <w:szCs w:val="12"/>
              </w:rPr>
            </w:pPr>
          </w:p>
        </w:tc>
        <w:tc>
          <w:tcPr>
            <w:tcW w:w="571" w:type="pct"/>
          </w:tcPr>
          <w:p w14:paraId="1277A927" w14:textId="77777777" w:rsidR="004221F6" w:rsidRPr="00BF70AA" w:rsidRDefault="004221F6" w:rsidP="00367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(расшифровка подписи)</w:t>
            </w:r>
          </w:p>
        </w:tc>
      </w:tr>
    </w:tbl>
    <w:p w14:paraId="22000750" w14:textId="77777777" w:rsidR="004221F6" w:rsidRPr="00BF70AA" w:rsidRDefault="004221F6" w:rsidP="004221F6">
      <w:pPr>
        <w:spacing w:after="0" w:line="240" w:lineRule="auto"/>
        <w:ind w:firstLine="284"/>
        <w:jc w:val="both"/>
        <w:rPr>
          <w:rFonts w:ascii="Times New Roman" w:hAnsi="Times New Roman" w:cs="Times New Roman"/>
          <w:sz w:val="12"/>
          <w:szCs w:val="12"/>
        </w:rPr>
      </w:pPr>
    </w:p>
    <w:p w14:paraId="76254041" w14:textId="77777777" w:rsidR="004221F6" w:rsidRPr="00BF70AA" w:rsidRDefault="004221F6" w:rsidP="004221F6">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ЗАДАНИЕ</w:t>
      </w:r>
    </w:p>
    <w:p w14:paraId="0E1F06A9" w14:textId="77777777" w:rsidR="004221F6" w:rsidRPr="00BF70AA" w:rsidRDefault="004221F6" w:rsidP="004221F6">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на разработку документации по планировке территории</w:t>
      </w:r>
    </w:p>
    <w:p w14:paraId="574F3D69" w14:textId="77777777" w:rsidR="004221F6" w:rsidRPr="00BF70AA" w:rsidRDefault="004221F6" w:rsidP="004221F6">
      <w:pPr>
        <w:spacing w:after="0" w:line="240" w:lineRule="auto"/>
        <w:ind w:firstLine="284"/>
        <w:jc w:val="both"/>
        <w:rPr>
          <w:rFonts w:ascii="Times New Roman" w:hAnsi="Times New Roman" w:cs="Times New Roman"/>
          <w:sz w:val="12"/>
          <w:szCs w:val="12"/>
        </w:rPr>
      </w:pPr>
    </w:p>
    <w:p w14:paraId="15F3D1F1" w14:textId="77777777" w:rsidR="004221F6" w:rsidRDefault="004221F6" w:rsidP="004221F6">
      <w:pPr>
        <w:pBdr>
          <w:top w:val="single" w:sz="4" w:space="1" w:color="auto"/>
        </w:pBd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(наименование территории, наименование объекта (объектов) капитального строительства, дл</w:t>
      </w:r>
      <w:r>
        <w:rPr>
          <w:rFonts w:ascii="Times New Roman" w:hAnsi="Times New Roman" w:cs="Times New Roman"/>
          <w:sz w:val="12"/>
          <w:szCs w:val="12"/>
        </w:rPr>
        <w:t xml:space="preserve">я размещения которого (которых) </w:t>
      </w:r>
      <w:r w:rsidRPr="00BF70AA">
        <w:rPr>
          <w:rFonts w:ascii="Times New Roman" w:hAnsi="Times New Roman" w:cs="Times New Roman"/>
          <w:sz w:val="12"/>
          <w:szCs w:val="12"/>
        </w:rPr>
        <w:t>подготавливается документация по планировке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
        <w:gridCol w:w="6407"/>
        <w:gridCol w:w="958"/>
      </w:tblGrid>
      <w:tr w:rsidR="004221F6" w:rsidRPr="00BF70AA" w14:paraId="289F76DD" w14:textId="77777777" w:rsidTr="001343FA">
        <w:tc>
          <w:tcPr>
            <w:tcW w:w="235" w:type="pct"/>
          </w:tcPr>
          <w:p w14:paraId="45C9DA80" w14:textId="77777777" w:rsidR="004221F6" w:rsidRPr="00BF70AA" w:rsidRDefault="004221F6" w:rsidP="00367CBF">
            <w:pPr>
              <w:pStyle w:val="afffffffffffffffff5"/>
              <w:rPr>
                <w:rFonts w:ascii="Times New Roman" w:hAnsi="Times New Roman" w:cs="Times New Roman"/>
                <w:sz w:val="12"/>
                <w:szCs w:val="12"/>
              </w:rPr>
            </w:pPr>
          </w:p>
        </w:tc>
        <w:tc>
          <w:tcPr>
            <w:tcW w:w="4145" w:type="pct"/>
          </w:tcPr>
          <w:p w14:paraId="6BD03312" w14:textId="77777777" w:rsidR="004221F6" w:rsidRPr="00BF70AA" w:rsidRDefault="004221F6" w:rsidP="00367CBF">
            <w:pPr>
              <w:pStyle w:val="affffffffffffffffffc"/>
              <w:rPr>
                <w:rFonts w:ascii="Times New Roman" w:hAnsi="Times New Roman" w:cs="Times New Roman"/>
                <w:sz w:val="12"/>
                <w:szCs w:val="12"/>
              </w:rPr>
            </w:pPr>
            <w:r w:rsidRPr="00BF70AA">
              <w:rPr>
                <w:rFonts w:ascii="Times New Roman" w:hAnsi="Times New Roman" w:cs="Times New Roman"/>
                <w:sz w:val="12"/>
                <w:szCs w:val="12"/>
              </w:rPr>
              <w:t>Наименование позиции</w:t>
            </w:r>
          </w:p>
        </w:tc>
        <w:tc>
          <w:tcPr>
            <w:tcW w:w="620" w:type="pct"/>
          </w:tcPr>
          <w:p w14:paraId="2D4419D3" w14:textId="77777777" w:rsidR="004221F6" w:rsidRPr="00BF70AA" w:rsidRDefault="004221F6" w:rsidP="00367CBF">
            <w:pPr>
              <w:pStyle w:val="affffffffffffffffffc"/>
              <w:rPr>
                <w:rFonts w:ascii="Times New Roman" w:hAnsi="Times New Roman" w:cs="Times New Roman"/>
                <w:sz w:val="12"/>
                <w:szCs w:val="12"/>
              </w:rPr>
            </w:pPr>
            <w:r w:rsidRPr="00BF70AA">
              <w:rPr>
                <w:rFonts w:ascii="Times New Roman" w:hAnsi="Times New Roman" w:cs="Times New Roman"/>
                <w:sz w:val="12"/>
                <w:szCs w:val="12"/>
              </w:rPr>
              <w:t>Содержание</w:t>
            </w:r>
          </w:p>
        </w:tc>
      </w:tr>
      <w:tr w:rsidR="004221F6" w:rsidRPr="00BF70AA" w14:paraId="69867347" w14:textId="77777777" w:rsidTr="001343FA">
        <w:tc>
          <w:tcPr>
            <w:tcW w:w="235" w:type="pct"/>
          </w:tcPr>
          <w:p w14:paraId="089FD381" w14:textId="77777777" w:rsidR="004221F6" w:rsidRPr="00BF70AA" w:rsidRDefault="004221F6" w:rsidP="00367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1.</w:t>
            </w:r>
          </w:p>
        </w:tc>
        <w:tc>
          <w:tcPr>
            <w:tcW w:w="4145" w:type="pct"/>
          </w:tcPr>
          <w:p w14:paraId="7681BFD2" w14:textId="77777777" w:rsidR="004221F6" w:rsidRPr="00BF70AA" w:rsidRDefault="004221F6" w:rsidP="00367CBF">
            <w:pPr>
              <w:pStyle w:val="affffffffffffffffffc"/>
              <w:rPr>
                <w:rFonts w:ascii="Times New Roman" w:hAnsi="Times New Roman" w:cs="Times New Roman"/>
                <w:sz w:val="12"/>
                <w:szCs w:val="12"/>
              </w:rPr>
            </w:pPr>
            <w:r w:rsidRPr="00BF70AA">
              <w:rPr>
                <w:rFonts w:ascii="Times New Roman" w:hAnsi="Times New Roman" w:cs="Times New Roman"/>
                <w:sz w:val="12"/>
                <w:szCs w:val="12"/>
              </w:rPr>
              <w:t>Вид разрабатываемой документации по планировке территории</w:t>
            </w:r>
          </w:p>
        </w:tc>
        <w:tc>
          <w:tcPr>
            <w:tcW w:w="620" w:type="pct"/>
          </w:tcPr>
          <w:p w14:paraId="6AA8D1D3" w14:textId="77777777" w:rsidR="004221F6" w:rsidRPr="00BF70AA" w:rsidRDefault="004221F6" w:rsidP="00367CBF">
            <w:pPr>
              <w:pStyle w:val="afffffffffffffffff5"/>
              <w:rPr>
                <w:rFonts w:ascii="Times New Roman" w:hAnsi="Times New Roman" w:cs="Times New Roman"/>
                <w:sz w:val="12"/>
                <w:szCs w:val="12"/>
              </w:rPr>
            </w:pPr>
          </w:p>
        </w:tc>
      </w:tr>
      <w:tr w:rsidR="004221F6" w:rsidRPr="00BF70AA" w14:paraId="5C3DA875" w14:textId="77777777" w:rsidTr="001343FA">
        <w:tc>
          <w:tcPr>
            <w:tcW w:w="235" w:type="pct"/>
          </w:tcPr>
          <w:p w14:paraId="66014CA6" w14:textId="77777777" w:rsidR="004221F6" w:rsidRPr="00BF70AA" w:rsidRDefault="004221F6" w:rsidP="00367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2.</w:t>
            </w:r>
          </w:p>
        </w:tc>
        <w:tc>
          <w:tcPr>
            <w:tcW w:w="4145" w:type="pct"/>
          </w:tcPr>
          <w:p w14:paraId="5AE65EAF" w14:textId="77777777" w:rsidR="004221F6" w:rsidRPr="00BF70AA" w:rsidRDefault="004221F6" w:rsidP="00367CBF">
            <w:pPr>
              <w:pStyle w:val="affffffffffffffffffc"/>
              <w:rPr>
                <w:rFonts w:ascii="Times New Roman" w:hAnsi="Times New Roman" w:cs="Times New Roman"/>
                <w:sz w:val="12"/>
                <w:szCs w:val="12"/>
              </w:rPr>
            </w:pPr>
            <w:r w:rsidRPr="00BF70AA">
              <w:rPr>
                <w:rFonts w:ascii="Times New Roman" w:hAnsi="Times New Roman" w:cs="Times New Roman"/>
                <w:sz w:val="12"/>
                <w:szCs w:val="12"/>
              </w:rPr>
              <w:t>Инициатор подготовки документации по планировке территории</w:t>
            </w:r>
          </w:p>
        </w:tc>
        <w:tc>
          <w:tcPr>
            <w:tcW w:w="620" w:type="pct"/>
          </w:tcPr>
          <w:p w14:paraId="52CB4C5F" w14:textId="77777777" w:rsidR="004221F6" w:rsidRPr="00BF70AA" w:rsidRDefault="004221F6" w:rsidP="00367CBF">
            <w:pPr>
              <w:pStyle w:val="afffffffffffffffff5"/>
              <w:rPr>
                <w:rFonts w:ascii="Times New Roman" w:hAnsi="Times New Roman" w:cs="Times New Roman"/>
                <w:sz w:val="12"/>
                <w:szCs w:val="12"/>
              </w:rPr>
            </w:pPr>
          </w:p>
        </w:tc>
      </w:tr>
      <w:tr w:rsidR="004221F6" w:rsidRPr="00BF70AA" w14:paraId="3EC61378" w14:textId="77777777" w:rsidTr="001343FA">
        <w:tc>
          <w:tcPr>
            <w:tcW w:w="235" w:type="pct"/>
          </w:tcPr>
          <w:p w14:paraId="44748970" w14:textId="77777777" w:rsidR="004221F6" w:rsidRPr="00BF70AA" w:rsidRDefault="004221F6" w:rsidP="00367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3.</w:t>
            </w:r>
          </w:p>
        </w:tc>
        <w:tc>
          <w:tcPr>
            <w:tcW w:w="4145" w:type="pct"/>
          </w:tcPr>
          <w:p w14:paraId="45C96DF8" w14:textId="77777777" w:rsidR="004221F6" w:rsidRPr="00BF70AA" w:rsidRDefault="004221F6" w:rsidP="00367CBF">
            <w:pPr>
              <w:pStyle w:val="affffffffffffffffffc"/>
              <w:rPr>
                <w:rFonts w:ascii="Times New Roman" w:hAnsi="Times New Roman" w:cs="Times New Roman"/>
                <w:sz w:val="12"/>
                <w:szCs w:val="12"/>
              </w:rPr>
            </w:pPr>
            <w:r w:rsidRPr="00BF70AA">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620" w:type="pct"/>
          </w:tcPr>
          <w:p w14:paraId="5B8CAC97" w14:textId="77777777" w:rsidR="004221F6" w:rsidRPr="00BF70AA" w:rsidRDefault="004221F6" w:rsidP="00367CBF">
            <w:pPr>
              <w:pStyle w:val="afffffffffffffffff5"/>
              <w:rPr>
                <w:rFonts w:ascii="Times New Roman" w:hAnsi="Times New Roman" w:cs="Times New Roman"/>
                <w:sz w:val="12"/>
                <w:szCs w:val="12"/>
              </w:rPr>
            </w:pPr>
          </w:p>
        </w:tc>
      </w:tr>
      <w:tr w:rsidR="004221F6" w:rsidRPr="00BF70AA" w14:paraId="56B761B6" w14:textId="77777777" w:rsidTr="001343FA">
        <w:tc>
          <w:tcPr>
            <w:tcW w:w="235" w:type="pct"/>
          </w:tcPr>
          <w:p w14:paraId="4FE5AAAD" w14:textId="77777777" w:rsidR="004221F6" w:rsidRPr="00BF70AA" w:rsidRDefault="004221F6" w:rsidP="00367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4.</w:t>
            </w:r>
          </w:p>
        </w:tc>
        <w:tc>
          <w:tcPr>
            <w:tcW w:w="4145" w:type="pct"/>
          </w:tcPr>
          <w:p w14:paraId="38D17EA6" w14:textId="77777777" w:rsidR="004221F6" w:rsidRPr="00BF70AA" w:rsidRDefault="004221F6" w:rsidP="00367CBF">
            <w:pPr>
              <w:pStyle w:val="affffffffffffffffffc"/>
              <w:rPr>
                <w:rFonts w:ascii="Times New Roman" w:hAnsi="Times New Roman" w:cs="Times New Roman"/>
                <w:sz w:val="12"/>
                <w:szCs w:val="12"/>
              </w:rPr>
            </w:pPr>
            <w:r w:rsidRPr="00BF70AA">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620" w:type="pct"/>
          </w:tcPr>
          <w:p w14:paraId="57F46AF0" w14:textId="77777777" w:rsidR="004221F6" w:rsidRPr="00BF70AA" w:rsidRDefault="004221F6" w:rsidP="00367CBF">
            <w:pPr>
              <w:pStyle w:val="afffffffffffffffff5"/>
              <w:rPr>
                <w:rFonts w:ascii="Times New Roman" w:hAnsi="Times New Roman" w:cs="Times New Roman"/>
                <w:sz w:val="12"/>
                <w:szCs w:val="12"/>
              </w:rPr>
            </w:pPr>
          </w:p>
        </w:tc>
      </w:tr>
      <w:tr w:rsidR="004221F6" w:rsidRPr="00BF70AA" w14:paraId="4DEBCCBC" w14:textId="77777777" w:rsidTr="001343FA">
        <w:tc>
          <w:tcPr>
            <w:tcW w:w="235" w:type="pct"/>
          </w:tcPr>
          <w:p w14:paraId="542C6BDE" w14:textId="77777777" w:rsidR="004221F6" w:rsidRPr="00BF70AA" w:rsidRDefault="004221F6" w:rsidP="00367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5.</w:t>
            </w:r>
          </w:p>
        </w:tc>
        <w:tc>
          <w:tcPr>
            <w:tcW w:w="4145" w:type="pct"/>
          </w:tcPr>
          <w:p w14:paraId="4732FAF1" w14:textId="77777777" w:rsidR="004221F6" w:rsidRPr="00BF70AA" w:rsidRDefault="004221F6" w:rsidP="00367CBF">
            <w:pPr>
              <w:pStyle w:val="affffffffffffffffffc"/>
              <w:rPr>
                <w:rFonts w:ascii="Times New Roman" w:hAnsi="Times New Roman" w:cs="Times New Roman"/>
                <w:sz w:val="12"/>
                <w:szCs w:val="12"/>
              </w:rPr>
            </w:pPr>
            <w:r w:rsidRPr="00BF70AA">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620" w:type="pct"/>
          </w:tcPr>
          <w:p w14:paraId="09D1BA7C" w14:textId="77777777" w:rsidR="004221F6" w:rsidRPr="00BF70AA" w:rsidRDefault="004221F6" w:rsidP="00367CBF">
            <w:pPr>
              <w:pStyle w:val="afffffffffffffffff5"/>
              <w:rPr>
                <w:rFonts w:ascii="Times New Roman" w:hAnsi="Times New Roman" w:cs="Times New Roman"/>
                <w:sz w:val="12"/>
                <w:szCs w:val="12"/>
              </w:rPr>
            </w:pPr>
          </w:p>
        </w:tc>
      </w:tr>
      <w:tr w:rsidR="004221F6" w:rsidRPr="00BF70AA" w14:paraId="02F2D435" w14:textId="77777777" w:rsidTr="001343FA">
        <w:tc>
          <w:tcPr>
            <w:tcW w:w="235" w:type="pct"/>
          </w:tcPr>
          <w:p w14:paraId="6A1A3025" w14:textId="77777777" w:rsidR="004221F6" w:rsidRPr="00BF70AA" w:rsidRDefault="004221F6" w:rsidP="00367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6.</w:t>
            </w:r>
          </w:p>
        </w:tc>
        <w:tc>
          <w:tcPr>
            <w:tcW w:w="4145" w:type="pct"/>
          </w:tcPr>
          <w:p w14:paraId="09B5F235" w14:textId="77777777" w:rsidR="004221F6" w:rsidRPr="00BF70AA" w:rsidRDefault="004221F6" w:rsidP="00367CBF">
            <w:pPr>
              <w:pStyle w:val="affffffffffffffffffc"/>
              <w:rPr>
                <w:rFonts w:ascii="Times New Roman" w:hAnsi="Times New Roman" w:cs="Times New Roman"/>
                <w:sz w:val="12"/>
                <w:szCs w:val="12"/>
              </w:rPr>
            </w:pPr>
            <w:r w:rsidRPr="00BF70AA">
              <w:rPr>
                <w:rFonts w:ascii="Times New Roman" w:hAnsi="Times New Roman" w:cs="Times New Roman"/>
                <w:sz w:val="12"/>
                <w:szCs w:val="12"/>
              </w:rPr>
              <w:t>Состав документации по планировке территории</w:t>
            </w:r>
          </w:p>
        </w:tc>
        <w:tc>
          <w:tcPr>
            <w:tcW w:w="620" w:type="pct"/>
          </w:tcPr>
          <w:p w14:paraId="24198AE9" w14:textId="77777777" w:rsidR="004221F6" w:rsidRPr="00BF70AA" w:rsidRDefault="004221F6" w:rsidP="00367CBF">
            <w:pPr>
              <w:pStyle w:val="afffffffffffffffff5"/>
              <w:rPr>
                <w:rFonts w:ascii="Times New Roman" w:hAnsi="Times New Roman" w:cs="Times New Roman"/>
                <w:sz w:val="12"/>
                <w:szCs w:val="12"/>
              </w:rPr>
            </w:pPr>
          </w:p>
        </w:tc>
      </w:tr>
    </w:tbl>
    <w:p w14:paraId="6C162C53" w14:textId="77777777" w:rsidR="004221F6" w:rsidRDefault="004221F6" w:rsidP="004F22F7">
      <w:pPr>
        <w:spacing w:after="0" w:line="240" w:lineRule="auto"/>
        <w:ind w:firstLine="284"/>
        <w:jc w:val="both"/>
        <w:rPr>
          <w:rFonts w:ascii="Times New Roman" w:hAnsi="Times New Roman" w:cs="Times New Roman"/>
          <w:sz w:val="12"/>
          <w:szCs w:val="12"/>
        </w:rPr>
      </w:pPr>
    </w:p>
    <w:p w14:paraId="0944B793" w14:textId="77777777" w:rsidR="004221F6" w:rsidRPr="004221F6" w:rsidRDefault="004221F6" w:rsidP="004221F6">
      <w:pPr>
        <w:spacing w:after="0" w:line="240" w:lineRule="auto"/>
        <w:ind w:firstLine="284"/>
        <w:jc w:val="right"/>
        <w:rPr>
          <w:rFonts w:ascii="Times New Roman" w:hAnsi="Times New Roman" w:cs="Times New Roman"/>
          <w:sz w:val="12"/>
          <w:szCs w:val="12"/>
        </w:rPr>
      </w:pPr>
      <w:r w:rsidRPr="004221F6">
        <w:rPr>
          <w:rFonts w:ascii="Times New Roman" w:hAnsi="Times New Roman" w:cs="Times New Roman"/>
          <w:sz w:val="12"/>
          <w:szCs w:val="12"/>
        </w:rPr>
        <w:t>ПРИЛОЖЕНИЕ №2</w:t>
      </w:r>
    </w:p>
    <w:p w14:paraId="0E34681C" w14:textId="77777777" w:rsidR="004221F6" w:rsidRDefault="004221F6" w:rsidP="004221F6">
      <w:pPr>
        <w:spacing w:after="0" w:line="240" w:lineRule="auto"/>
        <w:ind w:firstLine="284"/>
        <w:jc w:val="right"/>
        <w:rPr>
          <w:rFonts w:ascii="Times New Roman" w:hAnsi="Times New Roman" w:cs="Times New Roman"/>
          <w:sz w:val="12"/>
          <w:szCs w:val="12"/>
        </w:rPr>
      </w:pPr>
      <w:r w:rsidRPr="004221F6">
        <w:rPr>
          <w:rFonts w:ascii="Times New Roman" w:hAnsi="Times New Roman" w:cs="Times New Roman"/>
          <w:sz w:val="12"/>
          <w:szCs w:val="12"/>
        </w:rPr>
        <w:t xml:space="preserve">к Порядку подготовки документации по планировке территории, </w:t>
      </w:r>
    </w:p>
    <w:p w14:paraId="65C6A1D9" w14:textId="77777777" w:rsidR="004221F6" w:rsidRDefault="004221F6" w:rsidP="004221F6">
      <w:pPr>
        <w:spacing w:after="0" w:line="240" w:lineRule="auto"/>
        <w:ind w:firstLine="284"/>
        <w:jc w:val="right"/>
        <w:rPr>
          <w:rFonts w:ascii="Times New Roman" w:hAnsi="Times New Roman" w:cs="Times New Roman"/>
          <w:sz w:val="12"/>
          <w:szCs w:val="12"/>
        </w:rPr>
      </w:pPr>
      <w:r w:rsidRPr="004221F6">
        <w:rPr>
          <w:rFonts w:ascii="Times New Roman" w:hAnsi="Times New Roman" w:cs="Times New Roman"/>
          <w:sz w:val="12"/>
          <w:szCs w:val="12"/>
        </w:rPr>
        <w:t xml:space="preserve">разрабатываемой на основании решений администрации сельского поселения Воротнее  </w:t>
      </w:r>
    </w:p>
    <w:p w14:paraId="6829F052" w14:textId="77777777" w:rsidR="004221F6" w:rsidRDefault="004221F6" w:rsidP="004221F6">
      <w:pPr>
        <w:spacing w:after="0" w:line="240" w:lineRule="auto"/>
        <w:ind w:firstLine="284"/>
        <w:jc w:val="right"/>
        <w:rPr>
          <w:rFonts w:ascii="Times New Roman" w:hAnsi="Times New Roman" w:cs="Times New Roman"/>
          <w:sz w:val="12"/>
          <w:szCs w:val="12"/>
        </w:rPr>
      </w:pPr>
      <w:r w:rsidRPr="004221F6">
        <w:rPr>
          <w:rFonts w:ascii="Times New Roman" w:hAnsi="Times New Roman" w:cs="Times New Roman"/>
          <w:sz w:val="12"/>
          <w:szCs w:val="12"/>
        </w:rPr>
        <w:t xml:space="preserve">муниципального района Сергиевский Самарской области, и принятия решений </w:t>
      </w:r>
    </w:p>
    <w:p w14:paraId="2C433CA0" w14:textId="2BF56490" w:rsidR="004221F6" w:rsidRPr="004221F6" w:rsidRDefault="004221F6" w:rsidP="004221F6">
      <w:pPr>
        <w:spacing w:after="0" w:line="240" w:lineRule="auto"/>
        <w:ind w:firstLine="284"/>
        <w:jc w:val="right"/>
        <w:rPr>
          <w:rFonts w:ascii="Times New Roman" w:hAnsi="Times New Roman" w:cs="Times New Roman"/>
          <w:sz w:val="12"/>
          <w:szCs w:val="12"/>
        </w:rPr>
      </w:pPr>
      <w:r w:rsidRPr="004221F6">
        <w:rPr>
          <w:rFonts w:ascii="Times New Roman" w:hAnsi="Times New Roman" w:cs="Times New Roman"/>
          <w:sz w:val="12"/>
          <w:szCs w:val="12"/>
        </w:rPr>
        <w:t>об утверждении документации по планировке территории</w:t>
      </w:r>
    </w:p>
    <w:p w14:paraId="120131B2" w14:textId="77777777" w:rsidR="004221F6" w:rsidRPr="004221F6" w:rsidRDefault="004221F6" w:rsidP="004221F6">
      <w:pPr>
        <w:spacing w:after="0" w:line="240" w:lineRule="auto"/>
        <w:jc w:val="both"/>
        <w:rPr>
          <w:rFonts w:ascii="Times New Roman" w:hAnsi="Times New Roman" w:cs="Times New Roman"/>
          <w:sz w:val="12"/>
          <w:szCs w:val="12"/>
        </w:rPr>
      </w:pPr>
    </w:p>
    <w:p w14:paraId="670C8999" w14:textId="5C798E93" w:rsidR="004221F6" w:rsidRPr="004221F6" w:rsidRDefault="004221F6" w:rsidP="004221F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lastRenderedPageBreak/>
        <w:t xml:space="preserve">Правила </w:t>
      </w:r>
      <w:r w:rsidRPr="004221F6">
        <w:rPr>
          <w:rFonts w:ascii="Times New Roman" w:hAnsi="Times New Roman" w:cs="Times New Roman"/>
          <w:sz w:val="12"/>
          <w:szCs w:val="12"/>
        </w:rPr>
        <w:t>заполнения формы задания на разработку документации по планировке территории, которая осуществляется на основании решений уполномоченных федеральных органов исполнительной власти</w:t>
      </w:r>
    </w:p>
    <w:p w14:paraId="295AA91F"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14:paraId="1616D2F2"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а) проект планировки территории;</w:t>
      </w:r>
    </w:p>
    <w:p w14:paraId="04A748BD"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б) проект планировки территории, содержащий проект межевания территории;</w:t>
      </w:r>
    </w:p>
    <w:p w14:paraId="209E1E54"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14:paraId="6CFE41AC"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г) проект межевания территории в виде отдельного документа.</w:t>
      </w:r>
    </w:p>
    <w:p w14:paraId="712A566C"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 В позиции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14:paraId="00425FA7"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а) полное наименование федерального органа исполнительной власти;</w:t>
      </w:r>
    </w:p>
    <w:p w14:paraId="0D5C4B3C"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б) полное наименование органа исполнительной власти субъекта Российской Федерации;</w:t>
      </w:r>
    </w:p>
    <w:p w14:paraId="28BEEDCE"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в) полное наименование органа местного самоуправления;</w:t>
      </w:r>
    </w:p>
    <w:p w14:paraId="3FB5B1BD"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14:paraId="38706AAA"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д) фамилия, имя, отчество, адрес места регистрации и паспортные данные физического лица.</w:t>
      </w:r>
    </w:p>
    <w:p w14:paraId="4BB8CEC7"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14:paraId="0BE18C07"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14:paraId="66C592F3"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14:paraId="44A36D23"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14:paraId="4C9EB107"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14:paraId="7EFA4729"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14:paraId="6288E621"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14:paraId="38F1721B"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14:paraId="35C6398F" w14:textId="6EE18BEA"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 xml:space="preserve">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w:t>
      </w:r>
      <w:r>
        <w:rPr>
          <w:rFonts w:ascii="Times New Roman" w:hAnsi="Times New Roman" w:cs="Times New Roman"/>
          <w:sz w:val="12"/>
          <w:szCs w:val="12"/>
        </w:rPr>
        <w:t>проектов планировки территории.</w:t>
      </w:r>
    </w:p>
    <w:p w14:paraId="109AEAF5" w14:textId="77777777" w:rsidR="004221F6" w:rsidRPr="004221F6" w:rsidRDefault="004221F6" w:rsidP="004221F6">
      <w:pPr>
        <w:spacing w:after="0" w:line="240" w:lineRule="auto"/>
        <w:ind w:firstLine="284"/>
        <w:jc w:val="right"/>
        <w:rPr>
          <w:rFonts w:ascii="Times New Roman" w:hAnsi="Times New Roman" w:cs="Times New Roman"/>
          <w:sz w:val="12"/>
          <w:szCs w:val="12"/>
        </w:rPr>
      </w:pPr>
      <w:r w:rsidRPr="004221F6">
        <w:rPr>
          <w:rFonts w:ascii="Times New Roman" w:hAnsi="Times New Roman" w:cs="Times New Roman"/>
          <w:sz w:val="12"/>
          <w:szCs w:val="12"/>
        </w:rPr>
        <w:t>ПРИЛОЖЕНИЕ №3</w:t>
      </w:r>
    </w:p>
    <w:p w14:paraId="223481D6" w14:textId="77777777" w:rsidR="004221F6" w:rsidRPr="004221F6" w:rsidRDefault="004221F6" w:rsidP="004221F6">
      <w:pPr>
        <w:spacing w:after="0" w:line="240" w:lineRule="auto"/>
        <w:ind w:firstLine="284"/>
        <w:jc w:val="right"/>
        <w:rPr>
          <w:rFonts w:ascii="Times New Roman" w:hAnsi="Times New Roman" w:cs="Times New Roman"/>
          <w:sz w:val="12"/>
          <w:szCs w:val="12"/>
        </w:rPr>
      </w:pPr>
      <w:r w:rsidRPr="004221F6">
        <w:rPr>
          <w:rFonts w:ascii="Times New Roman" w:hAnsi="Times New Roman" w:cs="Times New Roman"/>
          <w:sz w:val="12"/>
          <w:szCs w:val="12"/>
        </w:rPr>
        <w:t xml:space="preserve">к Порядку подготовки документации по планировке </w:t>
      </w:r>
    </w:p>
    <w:p w14:paraId="5365B77F" w14:textId="77777777" w:rsidR="004221F6" w:rsidRPr="004221F6" w:rsidRDefault="004221F6" w:rsidP="004221F6">
      <w:pPr>
        <w:spacing w:after="0" w:line="240" w:lineRule="auto"/>
        <w:ind w:firstLine="284"/>
        <w:jc w:val="right"/>
        <w:rPr>
          <w:rFonts w:ascii="Times New Roman" w:hAnsi="Times New Roman" w:cs="Times New Roman"/>
          <w:sz w:val="12"/>
          <w:szCs w:val="12"/>
        </w:rPr>
      </w:pPr>
      <w:r w:rsidRPr="004221F6">
        <w:rPr>
          <w:rFonts w:ascii="Times New Roman" w:hAnsi="Times New Roman" w:cs="Times New Roman"/>
          <w:sz w:val="12"/>
          <w:szCs w:val="12"/>
        </w:rPr>
        <w:t xml:space="preserve">территории, разрабатываемой на основании </w:t>
      </w:r>
    </w:p>
    <w:p w14:paraId="003D6B4B" w14:textId="77777777" w:rsidR="004221F6" w:rsidRPr="004221F6" w:rsidRDefault="004221F6" w:rsidP="004221F6">
      <w:pPr>
        <w:spacing w:after="0" w:line="240" w:lineRule="auto"/>
        <w:ind w:firstLine="284"/>
        <w:jc w:val="right"/>
        <w:rPr>
          <w:rFonts w:ascii="Times New Roman" w:hAnsi="Times New Roman" w:cs="Times New Roman"/>
          <w:sz w:val="12"/>
          <w:szCs w:val="12"/>
        </w:rPr>
      </w:pPr>
      <w:r w:rsidRPr="004221F6">
        <w:rPr>
          <w:rFonts w:ascii="Times New Roman" w:hAnsi="Times New Roman" w:cs="Times New Roman"/>
          <w:sz w:val="12"/>
          <w:szCs w:val="12"/>
        </w:rPr>
        <w:t xml:space="preserve">решений администрации сельского поселения Воротнее </w:t>
      </w:r>
    </w:p>
    <w:p w14:paraId="4F49BBCA" w14:textId="77777777" w:rsidR="004221F6" w:rsidRPr="004221F6" w:rsidRDefault="004221F6" w:rsidP="004221F6">
      <w:pPr>
        <w:spacing w:after="0" w:line="240" w:lineRule="auto"/>
        <w:ind w:firstLine="284"/>
        <w:jc w:val="right"/>
        <w:rPr>
          <w:rFonts w:ascii="Times New Roman" w:hAnsi="Times New Roman" w:cs="Times New Roman"/>
          <w:sz w:val="12"/>
          <w:szCs w:val="12"/>
        </w:rPr>
      </w:pPr>
      <w:r w:rsidRPr="004221F6">
        <w:rPr>
          <w:rFonts w:ascii="Times New Roman" w:hAnsi="Times New Roman" w:cs="Times New Roman"/>
          <w:sz w:val="12"/>
          <w:szCs w:val="12"/>
        </w:rPr>
        <w:t xml:space="preserve"> муниципального района Сергиевский Самарской области, </w:t>
      </w:r>
    </w:p>
    <w:p w14:paraId="5AB62048" w14:textId="77777777" w:rsidR="004221F6" w:rsidRPr="004221F6" w:rsidRDefault="004221F6" w:rsidP="004221F6">
      <w:pPr>
        <w:spacing w:after="0" w:line="240" w:lineRule="auto"/>
        <w:ind w:firstLine="284"/>
        <w:jc w:val="right"/>
        <w:rPr>
          <w:rFonts w:ascii="Times New Roman" w:hAnsi="Times New Roman" w:cs="Times New Roman"/>
          <w:sz w:val="12"/>
          <w:szCs w:val="12"/>
        </w:rPr>
      </w:pPr>
      <w:r w:rsidRPr="004221F6">
        <w:rPr>
          <w:rFonts w:ascii="Times New Roman" w:hAnsi="Times New Roman" w:cs="Times New Roman"/>
          <w:sz w:val="12"/>
          <w:szCs w:val="12"/>
        </w:rPr>
        <w:t xml:space="preserve">и принятия решений об утверждении </w:t>
      </w:r>
    </w:p>
    <w:p w14:paraId="0B79F697" w14:textId="6F218615" w:rsidR="004221F6" w:rsidRPr="004221F6" w:rsidRDefault="004221F6" w:rsidP="004221F6">
      <w:pPr>
        <w:spacing w:after="0" w:line="240" w:lineRule="auto"/>
        <w:ind w:firstLine="284"/>
        <w:jc w:val="right"/>
        <w:rPr>
          <w:rFonts w:ascii="Times New Roman" w:hAnsi="Times New Roman" w:cs="Times New Roman"/>
          <w:sz w:val="12"/>
          <w:szCs w:val="12"/>
        </w:rPr>
      </w:pPr>
      <w:r w:rsidRPr="004221F6">
        <w:rPr>
          <w:rFonts w:ascii="Times New Roman" w:hAnsi="Times New Roman" w:cs="Times New Roman"/>
          <w:sz w:val="12"/>
          <w:szCs w:val="12"/>
        </w:rPr>
        <w:t>документа</w:t>
      </w:r>
      <w:r>
        <w:rPr>
          <w:rFonts w:ascii="Times New Roman" w:hAnsi="Times New Roman" w:cs="Times New Roman"/>
          <w:sz w:val="12"/>
          <w:szCs w:val="12"/>
        </w:rPr>
        <w:t>ции по планировке территории</w:t>
      </w:r>
    </w:p>
    <w:p w14:paraId="60F5C118" w14:textId="77777777" w:rsidR="004221F6" w:rsidRPr="004221F6" w:rsidRDefault="004221F6" w:rsidP="004221F6">
      <w:pPr>
        <w:spacing w:after="0" w:line="240" w:lineRule="auto"/>
        <w:ind w:firstLine="284"/>
        <w:jc w:val="center"/>
        <w:rPr>
          <w:rFonts w:ascii="Times New Roman" w:hAnsi="Times New Roman" w:cs="Times New Roman"/>
          <w:sz w:val="12"/>
          <w:szCs w:val="12"/>
        </w:rPr>
      </w:pPr>
      <w:r w:rsidRPr="004221F6">
        <w:rPr>
          <w:rFonts w:ascii="Times New Roman" w:hAnsi="Times New Roman" w:cs="Times New Roman"/>
          <w:sz w:val="12"/>
          <w:szCs w:val="12"/>
        </w:rPr>
        <w:t>Руководителю уполномоченного органа</w:t>
      </w:r>
    </w:p>
    <w:p w14:paraId="4EFD9611" w14:textId="77777777" w:rsidR="004221F6" w:rsidRPr="004221F6" w:rsidRDefault="004221F6" w:rsidP="004221F6">
      <w:pPr>
        <w:spacing w:after="0" w:line="240" w:lineRule="auto"/>
        <w:ind w:firstLine="284"/>
        <w:jc w:val="center"/>
        <w:rPr>
          <w:rFonts w:ascii="Times New Roman" w:hAnsi="Times New Roman" w:cs="Times New Roman"/>
          <w:sz w:val="12"/>
          <w:szCs w:val="12"/>
        </w:rPr>
      </w:pPr>
      <w:r w:rsidRPr="004221F6">
        <w:rPr>
          <w:rFonts w:ascii="Times New Roman" w:hAnsi="Times New Roman" w:cs="Times New Roman"/>
          <w:sz w:val="12"/>
          <w:szCs w:val="12"/>
        </w:rPr>
        <w:t>______________________________</w:t>
      </w:r>
    </w:p>
    <w:p w14:paraId="7172EB5B" w14:textId="77777777" w:rsidR="004221F6" w:rsidRPr="004221F6" w:rsidRDefault="004221F6" w:rsidP="004221F6">
      <w:pPr>
        <w:spacing w:after="0" w:line="240" w:lineRule="auto"/>
        <w:ind w:firstLine="284"/>
        <w:jc w:val="center"/>
        <w:rPr>
          <w:rFonts w:ascii="Times New Roman" w:hAnsi="Times New Roman" w:cs="Times New Roman"/>
          <w:sz w:val="12"/>
          <w:szCs w:val="12"/>
        </w:rPr>
      </w:pPr>
      <w:r w:rsidRPr="004221F6">
        <w:rPr>
          <w:rFonts w:ascii="Times New Roman" w:hAnsi="Times New Roman" w:cs="Times New Roman"/>
          <w:sz w:val="12"/>
          <w:szCs w:val="12"/>
        </w:rPr>
        <w:t>(наименование руководителя и уполномоченного органа)</w:t>
      </w:r>
    </w:p>
    <w:p w14:paraId="60BBF273" w14:textId="77777777" w:rsidR="004221F6" w:rsidRPr="004221F6" w:rsidRDefault="004221F6" w:rsidP="004221F6">
      <w:pPr>
        <w:spacing w:after="0" w:line="240" w:lineRule="auto"/>
        <w:ind w:firstLine="284"/>
        <w:jc w:val="center"/>
        <w:rPr>
          <w:rFonts w:ascii="Times New Roman" w:hAnsi="Times New Roman" w:cs="Times New Roman"/>
          <w:sz w:val="12"/>
          <w:szCs w:val="12"/>
        </w:rPr>
      </w:pPr>
      <w:r w:rsidRPr="004221F6">
        <w:rPr>
          <w:rFonts w:ascii="Times New Roman" w:hAnsi="Times New Roman" w:cs="Times New Roman"/>
          <w:sz w:val="12"/>
          <w:szCs w:val="12"/>
        </w:rPr>
        <w:t>__________________________________________</w:t>
      </w:r>
    </w:p>
    <w:p w14:paraId="2551114D" w14:textId="77777777" w:rsidR="004221F6" w:rsidRPr="004221F6" w:rsidRDefault="004221F6" w:rsidP="004221F6">
      <w:pPr>
        <w:spacing w:after="0" w:line="240" w:lineRule="auto"/>
        <w:ind w:firstLine="284"/>
        <w:jc w:val="center"/>
        <w:rPr>
          <w:rFonts w:ascii="Times New Roman" w:hAnsi="Times New Roman" w:cs="Times New Roman"/>
          <w:sz w:val="12"/>
          <w:szCs w:val="12"/>
        </w:rPr>
      </w:pPr>
      <w:r w:rsidRPr="004221F6">
        <w:rPr>
          <w:rFonts w:ascii="Times New Roman" w:hAnsi="Times New Roman" w:cs="Times New Roman"/>
          <w:sz w:val="12"/>
          <w:szCs w:val="12"/>
        </w:rPr>
        <w:t>(для юридических лиц: наименование, местонахождение, ОГРН, ИНН)</w:t>
      </w:r>
    </w:p>
    <w:p w14:paraId="3211838D" w14:textId="77777777" w:rsidR="004221F6" w:rsidRPr="004221F6" w:rsidRDefault="004221F6" w:rsidP="004221F6">
      <w:pPr>
        <w:spacing w:after="0" w:line="240" w:lineRule="auto"/>
        <w:ind w:firstLine="284"/>
        <w:jc w:val="center"/>
        <w:rPr>
          <w:rFonts w:ascii="Times New Roman" w:hAnsi="Times New Roman" w:cs="Times New Roman"/>
          <w:sz w:val="12"/>
          <w:szCs w:val="12"/>
        </w:rPr>
      </w:pPr>
      <w:r w:rsidRPr="004221F6">
        <w:rPr>
          <w:rFonts w:ascii="Times New Roman" w:hAnsi="Times New Roman" w:cs="Times New Roman"/>
          <w:sz w:val="12"/>
          <w:szCs w:val="12"/>
        </w:rPr>
        <w:t>__________________________________________</w:t>
      </w:r>
    </w:p>
    <w:p w14:paraId="4CA662FF" w14:textId="51525DEB" w:rsidR="004221F6" w:rsidRPr="004221F6" w:rsidRDefault="004221F6" w:rsidP="004221F6">
      <w:pPr>
        <w:spacing w:after="0" w:line="240" w:lineRule="auto"/>
        <w:ind w:firstLine="284"/>
        <w:jc w:val="center"/>
        <w:rPr>
          <w:rFonts w:ascii="Times New Roman" w:hAnsi="Times New Roman" w:cs="Times New Roman"/>
          <w:sz w:val="12"/>
          <w:szCs w:val="12"/>
        </w:rPr>
      </w:pPr>
      <w:r w:rsidRPr="004221F6">
        <w:rPr>
          <w:rFonts w:ascii="Times New Roman" w:hAnsi="Times New Roman" w:cs="Times New Roman"/>
          <w:sz w:val="12"/>
          <w:szCs w:val="12"/>
        </w:rPr>
        <w:t>(для физических лиц: фамилия, имя и (при наличии ) о</w:t>
      </w:r>
      <w:r>
        <w:rPr>
          <w:rFonts w:ascii="Times New Roman" w:hAnsi="Times New Roman" w:cs="Times New Roman"/>
          <w:sz w:val="12"/>
          <w:szCs w:val="12"/>
        </w:rPr>
        <w:t xml:space="preserve">тчество, дата и место рождение, </w:t>
      </w:r>
      <w:r w:rsidRPr="004221F6">
        <w:rPr>
          <w:rFonts w:ascii="Times New Roman" w:hAnsi="Times New Roman" w:cs="Times New Roman"/>
          <w:sz w:val="12"/>
          <w:szCs w:val="12"/>
        </w:rPr>
        <w:t>адрес места жительства (регистрации), реквизиты доку</w:t>
      </w:r>
      <w:r>
        <w:rPr>
          <w:rFonts w:ascii="Times New Roman" w:hAnsi="Times New Roman" w:cs="Times New Roman"/>
          <w:sz w:val="12"/>
          <w:szCs w:val="12"/>
        </w:rPr>
        <w:t xml:space="preserve">мента, удостоверяющего личность </w:t>
      </w:r>
      <w:r w:rsidRPr="004221F6">
        <w:rPr>
          <w:rFonts w:ascii="Times New Roman" w:hAnsi="Times New Roman" w:cs="Times New Roman"/>
          <w:sz w:val="12"/>
          <w:szCs w:val="12"/>
        </w:rPr>
        <w:t>(наименование, серия и номер, дата выдачи, наименован</w:t>
      </w:r>
      <w:r>
        <w:rPr>
          <w:rFonts w:ascii="Times New Roman" w:hAnsi="Times New Roman" w:cs="Times New Roman"/>
          <w:sz w:val="12"/>
          <w:szCs w:val="12"/>
        </w:rPr>
        <w:t xml:space="preserve">ие органа, выдавшего документ), </w:t>
      </w:r>
      <w:r w:rsidRPr="004221F6">
        <w:rPr>
          <w:rFonts w:ascii="Times New Roman" w:hAnsi="Times New Roman" w:cs="Times New Roman"/>
          <w:sz w:val="12"/>
          <w:szCs w:val="12"/>
        </w:rPr>
        <w:t>номер телефона, факс, почтовый адрес и (или) адр</w:t>
      </w:r>
      <w:r>
        <w:rPr>
          <w:rFonts w:ascii="Times New Roman" w:hAnsi="Times New Roman" w:cs="Times New Roman"/>
          <w:sz w:val="12"/>
          <w:szCs w:val="12"/>
        </w:rPr>
        <w:t>ес электронной почты для связи)</w:t>
      </w:r>
    </w:p>
    <w:p w14:paraId="368CBF06" w14:textId="297C1A42"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Предложение о подготовке докуме</w:t>
      </w:r>
      <w:r>
        <w:rPr>
          <w:rFonts w:ascii="Times New Roman" w:hAnsi="Times New Roman" w:cs="Times New Roman"/>
          <w:sz w:val="12"/>
          <w:szCs w:val="12"/>
        </w:rPr>
        <w:t>нтации по планировке территории</w:t>
      </w:r>
    </w:p>
    <w:p w14:paraId="5089202C"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Прошу принять решение о подготовке документации по планировке территории, имеющей следующие характеристики:</w:t>
      </w:r>
    </w:p>
    <w:p w14:paraId="37A40D67" w14:textId="651D3046" w:rsidR="004221F6" w:rsidRPr="004221F6" w:rsidRDefault="004221F6" w:rsidP="004221F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221F6">
        <w:rPr>
          <w:rFonts w:ascii="Times New Roman" w:hAnsi="Times New Roman" w:cs="Times New Roman"/>
          <w:sz w:val="12"/>
          <w:szCs w:val="12"/>
        </w:rPr>
        <w:t>Вид  документации по планировке территории – _____________________________________________________________</w:t>
      </w:r>
    </w:p>
    <w:p w14:paraId="2BA304F5"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(варианты: а) проект планировки территории; б) проект межевания территории; в) проект планировки территории с проектом межевания территории в его составе; г) проект планировки территории с проектом межевания и градостроительными планами земельных участков в его составе; д) проект межевания территории с градостроительными планами земельных участков в его составе)</w:t>
      </w:r>
    </w:p>
    <w:p w14:paraId="2801EAFF" w14:textId="2F00B840" w:rsidR="004221F6" w:rsidRPr="004221F6" w:rsidRDefault="004221F6" w:rsidP="004221F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221F6">
        <w:rPr>
          <w:rFonts w:ascii="Times New Roman" w:hAnsi="Times New Roman" w:cs="Times New Roman"/>
          <w:sz w:val="12"/>
          <w:szCs w:val="12"/>
        </w:rPr>
        <w:t>Назначение документации по планировке территории – _____________________________________________________________</w:t>
      </w:r>
    </w:p>
    <w:p w14:paraId="6CA0F0C1"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(варианты: а) для размещения линейного объекта; б) для развития территории, установления элементов планировочной структуры и связанного с этим размещения объектов капитального строительства)</w:t>
      </w:r>
    </w:p>
    <w:p w14:paraId="75411E30" w14:textId="7BF32538" w:rsidR="004221F6" w:rsidRPr="004221F6" w:rsidRDefault="004221F6" w:rsidP="004221F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4221F6">
        <w:rPr>
          <w:rFonts w:ascii="Times New Roman" w:hAnsi="Times New Roman" w:cs="Times New Roman"/>
          <w:sz w:val="12"/>
          <w:szCs w:val="12"/>
        </w:rPr>
        <w:t>Ориентировочная площадь территории, в отношении которой осуществляется подготовка документации по планировке территории ______ га;</w:t>
      </w:r>
    </w:p>
    <w:p w14:paraId="5E2FFDDD" w14:textId="0A8E54ED" w:rsidR="004221F6" w:rsidRPr="004221F6" w:rsidRDefault="004221F6" w:rsidP="004221F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4)</w:t>
      </w:r>
      <w:r w:rsidRPr="004221F6">
        <w:rPr>
          <w:rFonts w:ascii="Times New Roman" w:hAnsi="Times New Roman" w:cs="Times New Roman"/>
          <w:sz w:val="12"/>
          <w:szCs w:val="12"/>
        </w:rPr>
        <w:t>Описание границ территории, в отношении которой осуществляется подготовка документации по планировке территории – _____________________________________________________________</w:t>
      </w:r>
    </w:p>
    <w:p w14:paraId="722AECCF"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(указываются улицы либо номера земельных участков, либо иные ориентиры в границах которых осуществляется разработка документации по планировке территории)</w:t>
      </w:r>
    </w:p>
    <w:p w14:paraId="73CBC61F" w14:textId="2C94F396" w:rsidR="004221F6" w:rsidRPr="004221F6" w:rsidRDefault="004221F6" w:rsidP="004221F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4221F6">
        <w:rPr>
          <w:rFonts w:ascii="Times New Roman" w:hAnsi="Times New Roman" w:cs="Times New Roman"/>
          <w:sz w:val="12"/>
          <w:szCs w:val="12"/>
        </w:rPr>
        <w:t>Вид территории, в отношении которой осуществляется подготовка документации по планировке территории – _____________________________________________________________</w:t>
      </w:r>
    </w:p>
    <w:p w14:paraId="6B7C7617"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(варианты: а) застроенная; б) незастроенная)</w:t>
      </w:r>
    </w:p>
    <w:p w14:paraId="20CB40AD" w14:textId="7828DB6C" w:rsidR="004221F6" w:rsidRPr="004221F6" w:rsidRDefault="004221F6" w:rsidP="004221F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4221F6">
        <w:rPr>
          <w:rFonts w:ascii="Times New Roman" w:hAnsi="Times New Roman" w:cs="Times New Roman"/>
          <w:sz w:val="12"/>
          <w:szCs w:val="12"/>
        </w:rPr>
        <w:t xml:space="preserve">Вид линейного объекта, для размещения которого осуществляется подготовка документации по планировке территории – _____________________________________________________________ (заполняется в случае подготовки документации по планировке территории для размещения линейного объекта) </w:t>
      </w:r>
    </w:p>
    <w:p w14:paraId="307CEB1D" w14:textId="2F524D93" w:rsidR="004221F6" w:rsidRPr="004221F6" w:rsidRDefault="004221F6" w:rsidP="004221F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4221F6">
        <w:rPr>
          <w:rFonts w:ascii="Times New Roman" w:hAnsi="Times New Roman" w:cs="Times New Roman"/>
          <w:sz w:val="12"/>
          <w:szCs w:val="12"/>
        </w:rPr>
        <w:t>Цель планировки территории (инвестиционно-строительные намерения заявителя) – _____________________________________________________________</w:t>
      </w:r>
    </w:p>
    <w:p w14:paraId="43548F34"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(указываются в произвольной форме, например, многоэтажная до 5 этажей застройка территории, застройка территории индивидуальными жилыми домами, размещение объектов по производству сельскохозяйственной продукции и так далее)</w:t>
      </w:r>
    </w:p>
    <w:p w14:paraId="1E06854D" w14:textId="7D07A316" w:rsidR="004221F6" w:rsidRPr="004221F6" w:rsidRDefault="004221F6" w:rsidP="004221F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4221F6">
        <w:rPr>
          <w:rFonts w:ascii="Times New Roman" w:hAnsi="Times New Roman" w:cs="Times New Roman"/>
          <w:sz w:val="12"/>
          <w:szCs w:val="12"/>
        </w:rPr>
        <w:t>Источник финансирования работ по подготовке документации по планировке территории – _____________________________________________________________</w:t>
      </w:r>
    </w:p>
    <w:p w14:paraId="7B34926B" w14:textId="4484D218"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(варианты: а)</w:t>
      </w:r>
      <w:r>
        <w:rPr>
          <w:rFonts w:ascii="Times New Roman" w:hAnsi="Times New Roman" w:cs="Times New Roman"/>
          <w:sz w:val="12"/>
          <w:szCs w:val="12"/>
        </w:rPr>
        <w:t xml:space="preserve"> </w:t>
      </w:r>
      <w:r w:rsidRPr="004221F6">
        <w:rPr>
          <w:rFonts w:ascii="Times New Roman" w:hAnsi="Times New Roman" w:cs="Times New Roman"/>
          <w:sz w:val="12"/>
          <w:szCs w:val="12"/>
        </w:rPr>
        <w:t>местный бюджет; б) средства заявителя)</w:t>
      </w:r>
    </w:p>
    <w:p w14:paraId="2AE1FC99" w14:textId="462DCBE1" w:rsidR="004221F6" w:rsidRPr="004221F6" w:rsidRDefault="004221F6" w:rsidP="004221F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4221F6">
        <w:rPr>
          <w:rFonts w:ascii="Times New Roman" w:hAnsi="Times New Roman" w:cs="Times New Roman"/>
          <w:sz w:val="12"/>
          <w:szCs w:val="12"/>
        </w:rPr>
        <w:t>Срок проведения работ по подготовке документации по планировке территории __________________________________________месяцев</w:t>
      </w:r>
    </w:p>
    <w:p w14:paraId="49165677" w14:textId="436CA3AB"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(указывается в случае, если подготовка документации по планировке территории осуществля</w:t>
      </w:r>
      <w:r>
        <w:rPr>
          <w:rFonts w:ascii="Times New Roman" w:hAnsi="Times New Roman" w:cs="Times New Roman"/>
          <w:sz w:val="12"/>
          <w:szCs w:val="12"/>
        </w:rPr>
        <w:t>ется за счет средств заявителя)</w:t>
      </w:r>
    </w:p>
    <w:p w14:paraId="0B4273B8" w14:textId="70FDF0F1"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Прошу предоставить  решение о подготовке документации по планировке территории или мотивированный отказ в принятии такого решения по почте, по электронной почте, на</w:t>
      </w:r>
      <w:r>
        <w:rPr>
          <w:rFonts w:ascii="Times New Roman" w:hAnsi="Times New Roman" w:cs="Times New Roman"/>
          <w:sz w:val="12"/>
          <w:szCs w:val="12"/>
        </w:rPr>
        <w:t xml:space="preserve"> личном приеме (указать нужное)</w:t>
      </w:r>
    </w:p>
    <w:p w14:paraId="0F5E0109"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 xml:space="preserve">Приложения: </w:t>
      </w:r>
    </w:p>
    <w:p w14:paraId="245A69AC" w14:textId="03BC06A9" w:rsidR="004221F6" w:rsidRPr="004221F6" w:rsidRDefault="004221F6" w:rsidP="004221F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221F6">
        <w:rPr>
          <w:rFonts w:ascii="Times New Roman" w:hAnsi="Times New Roman" w:cs="Times New Roman"/>
          <w:sz w:val="12"/>
          <w:szCs w:val="12"/>
        </w:rPr>
        <w:t xml:space="preserve">Схема границ разработки документации по планировке территории*. </w:t>
      </w:r>
    </w:p>
    <w:p w14:paraId="3B94B630" w14:textId="55E2C154" w:rsidR="004221F6" w:rsidRPr="004221F6" w:rsidRDefault="004221F6" w:rsidP="004221F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221F6">
        <w:rPr>
          <w:rFonts w:ascii="Times New Roman" w:hAnsi="Times New Roman" w:cs="Times New Roman"/>
          <w:sz w:val="12"/>
          <w:szCs w:val="12"/>
        </w:rPr>
        <w:t>Документы, подтверждающие инвестиционно-строительные намерения заявителя**.</w:t>
      </w:r>
    </w:p>
    <w:p w14:paraId="47AF3421" w14:textId="1383EAF2"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w:t>
      </w:r>
      <w:r>
        <w:rPr>
          <w:rFonts w:ascii="Times New Roman" w:hAnsi="Times New Roman" w:cs="Times New Roman"/>
          <w:sz w:val="12"/>
          <w:szCs w:val="12"/>
        </w:rPr>
        <w:t>рации о персональных данных***.</w:t>
      </w:r>
    </w:p>
    <w:p w14:paraId="276FA544"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_________________           __________________________________________</w:t>
      </w:r>
    </w:p>
    <w:p w14:paraId="676D1E26" w14:textId="0D6E3CCC"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(подпись)                                         (ФИО подписавшег</w:t>
      </w:r>
      <w:r>
        <w:rPr>
          <w:rFonts w:ascii="Times New Roman" w:hAnsi="Times New Roman" w:cs="Times New Roman"/>
          <w:sz w:val="12"/>
          <w:szCs w:val="12"/>
        </w:rPr>
        <w:t>о лица, наименование должности)</w:t>
      </w:r>
    </w:p>
    <w:p w14:paraId="4F4D5EB7" w14:textId="591F0B24" w:rsidR="004221F6" w:rsidRPr="004221F6" w:rsidRDefault="004221F6" w:rsidP="004221F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М.П.</w:t>
      </w:r>
    </w:p>
    <w:p w14:paraId="66376CD8"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*схема границ разработки документации по планировке территории является обязательным приложением к заявлению. Схема может быть подготовлена на основе карт градостроительного зонирования территории либо на основе кадастрового плана территории с указанием привязки к объектам адресации и (или) с указанием координат поворотных точек в системе координат государственного кадастра недвижимости.</w:t>
      </w:r>
    </w:p>
    <w:p w14:paraId="7757768D"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**в целях подтверждения инвестиционно-строительных намерений заявителя могут прилагаться графические материалы, чертежи, карты, схемы, технико-экономические обоснования. Данные материалы прилагаются к заявлению по желанию заявителя.</w:t>
      </w:r>
    </w:p>
    <w:p w14:paraId="7086635A" w14:textId="4077870D"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***указывается в случае, если заяви</w:t>
      </w:r>
      <w:r>
        <w:rPr>
          <w:rFonts w:ascii="Times New Roman" w:hAnsi="Times New Roman" w:cs="Times New Roman"/>
          <w:sz w:val="12"/>
          <w:szCs w:val="12"/>
        </w:rPr>
        <w:t>телем является физическое лицо.</w:t>
      </w:r>
    </w:p>
    <w:p w14:paraId="6E9E6C67" w14:textId="77777777" w:rsidR="004221F6" w:rsidRPr="004221F6" w:rsidRDefault="004221F6" w:rsidP="004221F6">
      <w:pPr>
        <w:spacing w:after="0" w:line="240" w:lineRule="auto"/>
        <w:ind w:firstLine="284"/>
        <w:jc w:val="right"/>
        <w:rPr>
          <w:rFonts w:ascii="Times New Roman" w:hAnsi="Times New Roman" w:cs="Times New Roman"/>
          <w:sz w:val="12"/>
          <w:szCs w:val="12"/>
        </w:rPr>
      </w:pPr>
      <w:r w:rsidRPr="004221F6">
        <w:rPr>
          <w:rFonts w:ascii="Times New Roman" w:hAnsi="Times New Roman" w:cs="Times New Roman"/>
          <w:sz w:val="12"/>
          <w:szCs w:val="12"/>
        </w:rPr>
        <w:t>Приложение 2</w:t>
      </w:r>
    </w:p>
    <w:p w14:paraId="4EB19D3C" w14:textId="77777777" w:rsidR="004221F6" w:rsidRPr="004221F6" w:rsidRDefault="004221F6" w:rsidP="004221F6">
      <w:pPr>
        <w:spacing w:after="0" w:line="240" w:lineRule="auto"/>
        <w:ind w:firstLine="284"/>
        <w:jc w:val="right"/>
        <w:rPr>
          <w:rFonts w:ascii="Times New Roman" w:hAnsi="Times New Roman" w:cs="Times New Roman"/>
          <w:sz w:val="12"/>
          <w:szCs w:val="12"/>
        </w:rPr>
      </w:pPr>
      <w:r w:rsidRPr="004221F6">
        <w:rPr>
          <w:rFonts w:ascii="Times New Roman" w:hAnsi="Times New Roman" w:cs="Times New Roman"/>
          <w:sz w:val="12"/>
          <w:szCs w:val="12"/>
        </w:rPr>
        <w:t>к постановлению администрации</w:t>
      </w:r>
    </w:p>
    <w:p w14:paraId="0EE9DD58" w14:textId="77777777" w:rsidR="004221F6" w:rsidRPr="004221F6" w:rsidRDefault="004221F6" w:rsidP="004221F6">
      <w:pPr>
        <w:spacing w:after="0" w:line="240" w:lineRule="auto"/>
        <w:ind w:firstLine="284"/>
        <w:jc w:val="right"/>
        <w:rPr>
          <w:rFonts w:ascii="Times New Roman" w:hAnsi="Times New Roman" w:cs="Times New Roman"/>
          <w:sz w:val="12"/>
          <w:szCs w:val="12"/>
        </w:rPr>
      </w:pPr>
      <w:r w:rsidRPr="004221F6">
        <w:rPr>
          <w:rFonts w:ascii="Times New Roman" w:hAnsi="Times New Roman" w:cs="Times New Roman"/>
          <w:sz w:val="12"/>
          <w:szCs w:val="12"/>
        </w:rPr>
        <w:t>сельского поселения Воротнее</w:t>
      </w:r>
    </w:p>
    <w:p w14:paraId="3CDD2494" w14:textId="77777777" w:rsidR="004221F6" w:rsidRPr="004221F6" w:rsidRDefault="004221F6" w:rsidP="004221F6">
      <w:pPr>
        <w:spacing w:after="0" w:line="240" w:lineRule="auto"/>
        <w:ind w:firstLine="284"/>
        <w:jc w:val="right"/>
        <w:rPr>
          <w:rFonts w:ascii="Times New Roman" w:hAnsi="Times New Roman" w:cs="Times New Roman"/>
          <w:sz w:val="12"/>
          <w:szCs w:val="12"/>
        </w:rPr>
      </w:pPr>
      <w:r w:rsidRPr="004221F6">
        <w:rPr>
          <w:rFonts w:ascii="Times New Roman" w:hAnsi="Times New Roman" w:cs="Times New Roman"/>
          <w:sz w:val="12"/>
          <w:szCs w:val="12"/>
        </w:rPr>
        <w:t>муниципального района Сергиевский</w:t>
      </w:r>
    </w:p>
    <w:p w14:paraId="0AD110AB" w14:textId="77777777" w:rsidR="004221F6" w:rsidRPr="004221F6" w:rsidRDefault="004221F6" w:rsidP="004221F6">
      <w:pPr>
        <w:spacing w:after="0" w:line="240" w:lineRule="auto"/>
        <w:ind w:firstLine="284"/>
        <w:jc w:val="right"/>
        <w:rPr>
          <w:rFonts w:ascii="Times New Roman" w:hAnsi="Times New Roman" w:cs="Times New Roman"/>
          <w:sz w:val="12"/>
          <w:szCs w:val="12"/>
        </w:rPr>
      </w:pPr>
      <w:r w:rsidRPr="004221F6">
        <w:rPr>
          <w:rFonts w:ascii="Times New Roman" w:hAnsi="Times New Roman" w:cs="Times New Roman"/>
          <w:sz w:val="12"/>
          <w:szCs w:val="12"/>
        </w:rPr>
        <w:t>Самарской области от 08.04.2022г  № 10</w:t>
      </w:r>
    </w:p>
    <w:p w14:paraId="11792DDD" w14:textId="77777777" w:rsidR="004221F6" w:rsidRPr="004221F6" w:rsidRDefault="004221F6" w:rsidP="004221F6">
      <w:pPr>
        <w:spacing w:after="0" w:line="240" w:lineRule="auto"/>
        <w:ind w:firstLine="284"/>
        <w:jc w:val="both"/>
        <w:rPr>
          <w:rFonts w:ascii="Times New Roman" w:hAnsi="Times New Roman" w:cs="Times New Roman"/>
          <w:sz w:val="12"/>
          <w:szCs w:val="12"/>
        </w:rPr>
      </w:pPr>
    </w:p>
    <w:p w14:paraId="184C6185" w14:textId="701B129C" w:rsidR="004221F6" w:rsidRPr="004221F6" w:rsidRDefault="004221F6" w:rsidP="004221F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4221F6">
        <w:rPr>
          <w:rFonts w:ascii="Times New Roman" w:hAnsi="Times New Roman" w:cs="Times New Roman"/>
          <w:sz w:val="12"/>
          <w:szCs w:val="12"/>
        </w:rPr>
        <w:t>внесения изменений в документацию по планировке,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4545EEE7"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 Настоящий Порядок устанавливает порядок внесения изменений в документацию по планировке территории для размещения объектов, указанных в пунктах 2, 3 Порядка подготовки документации по планировке территории, разрабатываемой на основании решений администрации сельского поселения Воротнее муниципального района Сергиевский Самарской области, и принятия решения об утверждении документации по планировке территории (далее - документация по планировке территории), отмены такой документации или ее отдельных частей, признания отдельных частей такой документации не подлежащими применению.</w:t>
      </w:r>
    </w:p>
    <w:p w14:paraId="26EAE79D"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 Внесение изменений в документацию по планировке территории осуществляется применительно к основной части проекта планировки территории и (или) основной части проекта межевания территории.</w:t>
      </w:r>
    </w:p>
    <w:p w14:paraId="1CC447C1"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3. Внесение изменений в проект планировки территории осуществляется в целях:</w:t>
      </w:r>
    </w:p>
    <w:p w14:paraId="31018929"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а) установления, изменения, отмены красных линий;</w:t>
      </w:r>
    </w:p>
    <w:p w14:paraId="22F7BFC4"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б) изменения границ существующих и планируемых элементов планировочной структуры;</w:t>
      </w:r>
    </w:p>
    <w:p w14:paraId="15847BD3"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в) изменения границ зон планируемого размещения объектов капитального строительства;</w:t>
      </w:r>
    </w:p>
    <w:p w14:paraId="168F1B48"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г) изменения характеристик и (или) очередности планируемого развития территории;</w:t>
      </w:r>
    </w:p>
    <w:p w14:paraId="0B165387"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д) изменения наименования, местоположения, основных характеристик (категория, протяженность, проектная мощность, пропускная способность, грузонапряженность, интенсивность движения) и назначения планируемых для размещения линейных объектов, а также предельных параметров разрешенного строительства, реконструкции объектов капитального строительства, входящих в состав линейных объектов;</w:t>
      </w:r>
    </w:p>
    <w:p w14:paraId="728F289F"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е) исправления технических ошибок (описок, опечаток и иных).</w:t>
      </w:r>
    </w:p>
    <w:p w14:paraId="79166002"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4. Внесение изменений в проект межевания территории осуществляется в целях:</w:t>
      </w:r>
    </w:p>
    <w:p w14:paraId="6A6E1D7E"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а) изменения местоположения границ образуемых и изменяемых земельных участков;</w:t>
      </w:r>
    </w:p>
    <w:p w14:paraId="1D6E52DA"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б) установления, изменения, отмены красных линий;</w:t>
      </w:r>
    </w:p>
    <w:p w14:paraId="2C6D3423"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в) изменения перечня образуемых земельных участков, в том числе возможных способов их образования, и сведений о площади таких земельных участков в случае, если площадь земельного участка, полученная в результате выполнения кадастровых работ, отличается от площади земельного участка, указанной в утвержденном проекте межевания территории, более чем на 10 процентов;</w:t>
      </w:r>
    </w:p>
    <w:p w14:paraId="7475EC5E"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г) изменения вида разрешенного использования земельного участка;</w:t>
      </w:r>
    </w:p>
    <w:p w14:paraId="6AF9C131"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д) изменения сведений о границах территории, в отношении которой утвержден проект межевания, содержащих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0A755623"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е) изменения линий отступа от красных линий в целях определения мест допустимого размещения зданий, строений, сооружений;</w:t>
      </w:r>
    </w:p>
    <w:p w14:paraId="52762E64"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ж) исправления технических ошибок (описок, опечаток и иных).</w:t>
      </w:r>
    </w:p>
    <w:p w14:paraId="1ADE9C94"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5. Решение о подготовке изменений в документацию по планировке территории принимается и подготовка таких изменений обеспечивается администрацией сельского поселения Воротнее муниципального района Сергиевский, физическими или юридическими лицами, которыми обеспечивалась подготовка такой документации по планировке территории (далее - инициатор).</w:t>
      </w:r>
    </w:p>
    <w:p w14:paraId="6929A2F8"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lastRenderedPageBreak/>
        <w:t>6. Решение об утверждении изменений в документацию по планировке территории принимается администрацией сельского поселения Воротнее муниципального района Сергиевский, уполномоченной на утверждение документации по планировке территории (далее - уполномоченный орган).</w:t>
      </w:r>
    </w:p>
    <w:p w14:paraId="7D5DEFB0"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7. В случае если согласование изменений в документацию по планировке территории является обязательным в соответствии с законодательством Российской Федерации, такие изменения после завершения их подготовки направляются инициатором на согласование в органы государственной власти, органы местного самоуправления, главе поселения, владельцам автомобильных дорог (далее - согласующие органы, владельцы автомобильных дорог).</w:t>
      </w:r>
    </w:p>
    <w:p w14:paraId="17C12CD9"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10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при условии, что внесение изменений не повлияет на предусмотренные проектом планировки территории планировочные решения, а также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68E248B0"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Разрешение разногласий по вопросам согласования изменений в документацию по планировке территории осуществляется в порядке, предусмотренном Порядком подготовки документации по планировке территории, разрабатываемой на основании решений администрации сельского поселения Воротнее муниципального района Сергиевский, и принятия решения об утверждении документации по планировке территории.</w:t>
      </w:r>
    </w:p>
    <w:p w14:paraId="4C0B6932"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8. Согласующие органы, владельцы автомобильных дорог обеспечивают рассмотрение представленных на согласование изменений в документацию по планировке территории в течение 15 календарных дней со дня их получения и уведомляют в письменной форме о результатах согласования инициатора.</w:t>
      </w:r>
    </w:p>
    <w:p w14:paraId="6CCF7429"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9. В случае если согласующими органами, владельцами автомобильных дорог по истечении 15 календарных дней со дня направления изменений в документацию по планировке территории не представлено уведомление о результатах рассмотрения изменений в документацию по планировке территории, такие изменения считаются согласованными.</w:t>
      </w:r>
    </w:p>
    <w:p w14:paraId="6DA8304B"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10. В целях внесения изменений в документацию по планировке территории инициатор направляет в уполномоченный орган заявление о внесении изменений в документацию по планировке территории (за исключением случая, если уполномоченный орган является одновременно инициатором). В этом заявлении указывается следующая информация:</w:t>
      </w:r>
    </w:p>
    <w:p w14:paraId="6851A08F"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а) вид документации по планировке территории, в которую вносятся изменения;</w:t>
      </w:r>
    </w:p>
    <w:p w14:paraId="1E897CC5"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б) реквизиты (номер и дата) решения об утверждении документации по планировке территории;</w:t>
      </w:r>
    </w:p>
    <w:p w14:paraId="1B845DD9"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в) мотивированное обоснование необходимости внесения изменений в документацию по планировке территории.</w:t>
      </w:r>
    </w:p>
    <w:p w14:paraId="4010FDDD"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11. К заявлению о внесении изменений в документацию по планировке территории прилагаются:</w:t>
      </w:r>
    </w:p>
    <w:p w14:paraId="66E7CB51"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а) изменения в документацию по планировке территории;</w:t>
      </w:r>
    </w:p>
    <w:p w14:paraId="656FDFEE"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б) обоснование изменений в документацию по планировке территории, представляемые в виде графической части и пояснительной записки;</w:t>
      </w:r>
    </w:p>
    <w:p w14:paraId="0FEE90D2"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в) материалы и результаты инженерных изысканий, используемые при подготовке изменений в документацию по планировке территории;</w:t>
      </w:r>
    </w:p>
    <w:p w14:paraId="4E367638"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г) уведомления согласующих органов, владельцев автомобильных дорог, подтверждающие согласование изменений в документацию по планировке территории в случае, если согласование таких изменений является обязательным в соответствии с законодательством Российской Федерации.</w:t>
      </w:r>
    </w:p>
    <w:p w14:paraId="1A622973"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Уполномоченный орган не вправе требовать от инициатора уведомление о результатах согласования согласующих органов, владельцев автомобильных дорог, если такими органами, владельцами по истечении 15 календарных дней со дня получения изменений в документацию по планировке территории инициатору не предоставлено такое уведомление.</w:t>
      </w:r>
    </w:p>
    <w:p w14:paraId="42DCD1DB"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12. Материалы, указанные в подпунктах «а» – «в» пункта 11 настоящего Порядка, направляются инициатором в уполномоченный орган на бумажном носителе в сброшюрованном и прошитом виде в 2 экземплярах, а также на электронном носителе в одном экземпляре для хранения в архиве уполномоченного органа. Материалы, указанные в подпунктах «а» и «б» пункта 11 настоящего Порядка, направляются в уполномоченный орган на электронном носителе в количестве экземпляров, равном количеству поселений, городских округов, применительно к документации по планировке территории которых осуществлялась подготовка изменений.</w:t>
      </w:r>
    </w:p>
    <w:p w14:paraId="2C6B976D"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13. Уполномоченный орган в течение 15 рабочих дней со дня получения заявления о внесении изменений в документацию по планировке территории и прилагаемых к нему материалов осуществляет проверку их комплектности и соответствия требованиям, указанным в части 10 статьи 45 Градостроительного кодекса Российской Федерации, и по результатам такой проверки принимает решение об утверждении изменений в документацию по планировке территории либо отклоняет такие изменения и направляет их на доработку.</w:t>
      </w:r>
    </w:p>
    <w:p w14:paraId="369CF469"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14. Уполномоченный орган отклоняет изменения в документацию по планировке территории и направляет их на доработку в случае, если:</w:t>
      </w:r>
    </w:p>
    <w:p w14:paraId="3E592262"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а) в заявлении о внесении изменений в документацию по планировке территории отсутствует информация, предусмотренная пунктом 10 настоящего Порядка;</w:t>
      </w:r>
    </w:p>
    <w:p w14:paraId="7C88D2F4"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б) инициатором не представлены документы, предусмотренные пунктом 11 настоящего Порядка;</w:t>
      </w:r>
    </w:p>
    <w:p w14:paraId="2811D42D"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в) изменения в документацию по планировке территории не соответствуют требованиям, указанным в части 10 статьи 45 Градостроительного кодекса Российской Федерации.</w:t>
      </w:r>
    </w:p>
    <w:p w14:paraId="4F058DCD"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15. В случае отклонения изменений в документацию по планировке территории и направления их на доработку такие изменения подлежат повторному согласованию с согласующими органами, владельцами автомобильных дорог только в части доработанных изменений.</w:t>
      </w:r>
    </w:p>
    <w:p w14:paraId="231DC7F1"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16. Уполномоченный орган в течение 7 рабочих дней со дня принятия решения об утверждении изменений в документацию по планировке территории уведомляет о принятом решении инициатора и направляет ему один экземпляр изменений в документацию по планировке территории на бумажном носителе с отметкой уполномоченного органа об утверждении изменений в документацию по планировке территории на месте прошивки, с приложением копии решения уполномоченного органа (за исключением случая, если уполномоченный орган является инициатором).</w:t>
      </w:r>
    </w:p>
    <w:p w14:paraId="488C338E"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Уполномоченный орган в течение 5 рабочих дней со дня принятия решения об утверждении изменений в документацию по планировке территории направляет копию такого решения в органы исполнительной власти, осуществляющие ведение государственных информационных систем обеспечения градостроительной деятельности, в которых решение об утверждении изменений в документацию по планировке территории подлежит размещению, а также в Управление Федеральной службы государственной регистрации, кадастра и картографии по Самарской области прав в случае, если изменения внесены в проект межевания территории.</w:t>
      </w:r>
    </w:p>
    <w:p w14:paraId="45A2A19B"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В течение 10 рабочих дней со дня принятия решения об утверждении изменений в документацию по планировке территории уполномоченный орган уведомляет о таком решении главу муниципального района, главу городского округа, применительно к документации по планировке территории которых принято такое решение, с приложением копии указанного решения.</w:t>
      </w:r>
    </w:p>
    <w:p w14:paraId="0B1E9B0B"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17. Изменения в документацию по планировке территории, инициатором которых является уполномоченный орган, утверждаются таким уполномоченным органом после их согласования в соответствии с пунктом 7 настоящего Порядка.</w:t>
      </w:r>
    </w:p>
    <w:p w14:paraId="302E9F68"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lastRenderedPageBreak/>
        <w:t>В случае если согласование изменений в документацию по планировке территории, инициатором которых является уполномоченный орган, в соответствии с законодательством Российской Федерации не требуется, такие изменения утверждаются уполномоченным органом после их подготовки.</w:t>
      </w:r>
    </w:p>
    <w:p w14:paraId="07A62B48"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18. Отмена документации по планировке территории осуществляется в случаях, установленных законодательством Российской Федерации. Отмена отдельных частей документации по планировке территории осуществляется в случае принятия решения об отмене красных линий, которые обозначают границы территорий, занятых линейными объектами и (или) предназначенных для размещения линейных объектов.</w:t>
      </w:r>
    </w:p>
    <w:p w14:paraId="0CD71C1C"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19. В случае, предусмотренном пунктом 18 настоящего Порядка, орган местного самоуправления, принявший решение об отмене красных линий, которые обозначают границы территорий, занятых линейными объектами и (или) предназначенных для размещения линейных объектов, направляет в уполномоченный орган уведомление о необходимости отмены соответствующих отдельных частей документации по планировке территории, в котором указываются:</w:t>
      </w:r>
    </w:p>
    <w:p w14:paraId="335E256E"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а) реквизиты решения (номер и дата) об утверждении документации по планировке территории, отдельные части которой подлежат отмене;</w:t>
      </w:r>
    </w:p>
    <w:p w14:paraId="3DCEBCD6"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б) часть документации по планировке территории, подлежащая отмене;</w:t>
      </w:r>
    </w:p>
    <w:p w14:paraId="3F2F2958"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в) реквизиты (номер и дата) решения органа местного самоуправления об отмене красных линий, которые обозначают границы территорий, занятых линейными объектами и (или) предназначенных для размещения линейных объектов.</w:t>
      </w:r>
    </w:p>
    <w:p w14:paraId="0F51F960"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20. Уполномоченный орган в течение 15 рабочих дней со дня поступления уведомления, указанного в пункте 19 настоящего Порядка, принимает решение об отмене отдельных частей документации по планировке территории и уведомляет о таком решении орган местного самоуправления, направивший указанное уведомление, а также физических или юридических лиц, по инициативе которых осуществлялась подготовка документации по планировке территории, в отношении которой уполномоченным органом принято решение об отмене отдельных частей документации по планировке территории.</w:t>
      </w:r>
    </w:p>
    <w:p w14:paraId="56D89AA3"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21. Уполномоченный орган в течение 5 рабочих дней со дня принятия решения об отмене отдельных частей документации по планировке территории направляет копию такого решения в органы, осуществляющие ведение государственных информационных систем обеспечения градостроительной деятельности, в которых решение об отмене отдельных частей документации по планировке территории подлежит размещению.</w:t>
      </w:r>
    </w:p>
    <w:p w14:paraId="4EB132FC"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22. В течение 10 рабочих дней со дня принятия решения об отмене отдельных частей документации по планировке территории уполномоченный орган уведомляет о принятом решении главу муниципального района, главу городского округа, применительно к документации по планировке территории которых принято такое решение, с приложением копии указанного решения.</w:t>
      </w:r>
    </w:p>
    <w:p w14:paraId="7EFDCA3B"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23. Признание отдельных частей документации по планировке территории не подлежащими применению осуществляется в случае:</w:t>
      </w:r>
    </w:p>
    <w:p w14:paraId="69442DB8"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а) если в связи с планируемыми строительством, реконструкцией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размещенных на основании такой документации;</w:t>
      </w:r>
    </w:p>
    <w:p w14:paraId="779AE872"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б) если проектом планировки территории предусмотрено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местного самоуправления, и в течение 6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14:paraId="0CD4603E"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в) обращения федеральных органов исполнительной власти, органов исполнительной власти субъектов Российской Федерации, органов местного самоуправления, физических или юридических лиц о признании отдельных частей документации по планировке территории не подлежащими применению в связи с планируемым строительством объектов в границах территории, в отношении которой утверждена такая документация.</w:t>
      </w:r>
    </w:p>
    <w:p w14:paraId="4A7CE3B2"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24. В случае, предусмотренном подпунктом «а» пункта 23 настоящего Порядка, федеральные органы исполнительной власти, органы исполнительной власти субъектов Российской Федерации, органы местного самоуправления, физические или юридические лица направляют в уполномоченный орган обращение о признании отдельных частей проекта планировки территории не подлежащими применению. В указанном обращении указывается следующая информация:</w:t>
      </w:r>
    </w:p>
    <w:p w14:paraId="3437EDD8"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а) реквизиты решения (номер и дата) об утверждении документации по планировке территории, отдельные части которой подлежат признанию не подлежащими применению;</w:t>
      </w:r>
    </w:p>
    <w:p w14:paraId="60AC4A90"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б) реквизиты решения (номер и дата) об утверждении проекта планировки территории, которым предусмотрена реконструкция существующих линейного объекта или линейных объектов, размещенных на основании такого проекта;</w:t>
      </w:r>
    </w:p>
    <w:p w14:paraId="4CB56103"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в) перечень отдельных частей проекта планировки территории, признаваемых не подлежащими применению;</w:t>
      </w:r>
    </w:p>
    <w:p w14:paraId="65577CBD"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г) основание для признания отдельных частей проекта планировки территории не подлежащими применению.</w:t>
      </w:r>
    </w:p>
    <w:p w14:paraId="685957E4"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25. В случае, предусмотренном подпунктом «а» пункта 23 настоящего Порядка, признание отдельных частей документации по планировке территории не подлежащими применению осуществляется исключительно в части границ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w:t>
      </w:r>
    </w:p>
    <w:p w14:paraId="468DC1FC"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Уполномоченный орган в течение 10 рабочих дней со дня поступления обращения от федеральных органов исполнительной власти, органов исполнительной власти субъектов Российской Федерации, органов местного самоуправления, физических или юридических лиц осуществляет проверку такого обращения на соответствие положениям, предусмотренным пунктом 24 настоящего Порядка, а также на наличие основания для признания отдельных частей документации по планировке территории не подлежащими применению и по результатам такой проверки принимает решение о признании отдельных частей документации по планировке территории не подлежащими применению либо отклоняет обращение с указанием причин отклонения.</w:t>
      </w:r>
    </w:p>
    <w:p w14:paraId="4757B990"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26. В случае, предусмотренном подпунктом «б» пункта 23 настоящего Порядка, физическое или юридическое лицо, орган государственной власти или орган местного самоуправления, которым принадлежит либо которым предоставлен земельный участок, на котором проектом планировки территории предусмотрено размещение объектов местного значения, для размещения которых допускается изъятие земельных участков для государственных или муниципальных нужд, направляют в уполномоченный орган обращение о признании отдельных частей проекта планировки территории не подлежащими применению. В указанном обращении указывается следующая информация:</w:t>
      </w:r>
    </w:p>
    <w:p w14:paraId="0B769B10"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а) реквизиты решения (номер и дата) об утверждении документации по планировке территории, о признании отдельных частей которой не подлежащими применению направляется обращение;</w:t>
      </w:r>
    </w:p>
    <w:p w14:paraId="60276ECE"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б) кадастровый номер земельного участка или ранее присвоенный государственный учетный номер земельного участка, расположенного в границах зон планируемого размещения объектов местного значения, для размещения которых допускается изъятие земельных участков для государственных или муниципальных нужд;</w:t>
      </w:r>
    </w:p>
    <w:p w14:paraId="63D2C54D"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в) основание для признания отдельных частей проекта планировки территории не подлежащими применению.</w:t>
      </w:r>
    </w:p>
    <w:p w14:paraId="27E80D77"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27. К обращению, указанному в пункте 26 настоящего Порядка, может прилагаться выписка из Единого государственного реестра недвижимости об основных характеристиках и зарегистрированных правах на объект недвижимости, содержащая сведения о правообладателе земельного участка, ограничении прав и обременении земельного участка, указанного в подпункте «б» пункта 26 настоящего Порядка, выданная органом регистрации прав по истечении 6 лет с даты утверждения соответствующего проекта планировки территории.</w:t>
      </w:r>
    </w:p>
    <w:p w14:paraId="0C5956B1"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lastRenderedPageBreak/>
        <w:t>28. Уполномоченный орган в течение 2 рабочих дней со дня поступления обращения, указанного в пункте 26 настоящего Порядка, направляет в Управление Федеральной службы государственной регистрации, кадастра и картографии по Самарской области посредством информационно-телекоммуникационных сетей общего пользования запрос о предоставлении сведений об основных характеристиках и зарегистрированных правах на объект недвижимости, содержащихся в Едином государственном реестре недвижимости в отношении земельного участка, указанного в подпункте «б» пункта 26 настоящего Порядка.</w:t>
      </w:r>
    </w:p>
    <w:p w14:paraId="5A5F6A37"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29. Уполномоченный орган в течение 10 рабочих дней со дня поступления обращения, указанного в пункте 26 настоящего Порядка, осуществляет его проверку на соответствие положениям, предусмотренным пунктом 26 настоящего Порядка, а также на наличие основания для признания отдельных частей документации по планировке территории не подлежащими применению и по результатам такой проверки принимает решение о признании отдельных частей проекта планировки территории не подлежащими применению либо в случаях, указанных в пункте 30 настоящего Порядка, отклоняет такое обращение с указанием причин отклонения.</w:t>
      </w:r>
    </w:p>
    <w:p w14:paraId="197A9660"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30. Уполномоченный орган отклоняет обращение, указанное в пункте 26 настоящего Порядка, в случае:</w:t>
      </w:r>
    </w:p>
    <w:p w14:paraId="0EE7A4EA"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а) несоответствия обращения положениям, предусмотренным пунктом 26 настоящего Порядка;</w:t>
      </w:r>
    </w:p>
    <w:p w14:paraId="67AE55C9"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б) если в течение 6 лет со дня утверждения проекта планировки территории, предусматривающего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в отношении таких земельных участков принято решение об их изъятии для муниципальных нужд.</w:t>
      </w:r>
    </w:p>
    <w:p w14:paraId="261DE360"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31. В случае, предусмотренном подпунктом «в» пункта 23 настоящего Порядка, органы и лица, указанные в этом подпункте, направляют в уполномоченный орган обращение о признании отдельных частей документации по планировке территории не подлежащими применению, в котором указываются:</w:t>
      </w:r>
    </w:p>
    <w:p w14:paraId="63A8AE2B"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а) реквизиты решения (номер и дата) об утверждении документации по планировке территории, о признании отдельных частей которой не подлежащими применению направляется обращение;</w:t>
      </w:r>
    </w:p>
    <w:p w14:paraId="592E8EB9"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б) перечень отдельных частей документации по планировке территории, о признании которых не подлежащими применению направляется обращение;</w:t>
      </w:r>
    </w:p>
    <w:p w14:paraId="6A2626A5"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в) обоснование необходимости признания отдельных частей документации по планировке территории не подлежащими применению.</w:t>
      </w:r>
    </w:p>
    <w:p w14:paraId="54A5872B"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32. Уполномоченный орган в течение 10 рабочих дней со дня поступления обращения, указанного в подпункте 31 настоящего Порядка, осуществляет его проверку на соответствие положениям, предусмотренным пунктом 31 настоящего Порядка, и по результатам проверки принимает решение о признании отдельных частей документации по планировке территории не подлежащими применению либо отклоняет такое обращение с указанием причин отклонения.</w:t>
      </w:r>
    </w:p>
    <w:p w14:paraId="6D3F66CB"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33. Уполномоченный орган в течение 7 рабочих дней со дня принятия решения о признании отдельных частей документации по планировке территории не подлежащими применению уведомляет о принятом решении органы государственной власти, органы местного самоуправления или лиц, направивших обращение, указанное в пункте 31 настоящего Порядка, с приложением копии решения уполномоченного органа.</w:t>
      </w:r>
    </w:p>
    <w:p w14:paraId="34576259"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34. Уполномоченный орган в течение 5 рабочих дней со дня принятия решения о признании отдельных частей документации по планировке территории не подлежащими применению направляет копию такого решения в органы, осуществляющие ведение государственных информационных систем обеспечения градостроительной деятельности, в которых решение о признании отдельных частей документации по планировке территории не подлежащими применению подлежит размещению.</w:t>
      </w:r>
    </w:p>
    <w:p w14:paraId="71A34C5A" w14:textId="4ECDC603" w:rsid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35. В течение 10 рабочих дней со дня принятия решения о признании отдельных частей документации по планировке территории не подлежащими применению уполномоченный орган уведомляет о принятом решении главу муниципального района, применительно к документации по планировке территории, которых принято такое решение, с приложением копии указанного решения.</w:t>
      </w:r>
    </w:p>
    <w:p w14:paraId="59A5D153" w14:textId="77777777" w:rsidR="004221F6" w:rsidRDefault="004221F6" w:rsidP="004221F6">
      <w:pPr>
        <w:spacing w:after="0" w:line="240" w:lineRule="auto"/>
        <w:ind w:firstLine="284"/>
        <w:jc w:val="both"/>
        <w:rPr>
          <w:rFonts w:ascii="Times New Roman" w:hAnsi="Times New Roman" w:cs="Times New Roman"/>
          <w:sz w:val="12"/>
          <w:szCs w:val="12"/>
        </w:rPr>
      </w:pPr>
    </w:p>
    <w:p w14:paraId="3A452D00" w14:textId="20643A69" w:rsidR="004221F6" w:rsidRPr="004221F6" w:rsidRDefault="004221F6" w:rsidP="004221F6">
      <w:pPr>
        <w:spacing w:after="0" w:line="240" w:lineRule="auto"/>
        <w:ind w:firstLine="284"/>
        <w:jc w:val="center"/>
        <w:rPr>
          <w:rFonts w:ascii="Times New Roman" w:hAnsi="Times New Roman" w:cs="Times New Roman"/>
          <w:sz w:val="12"/>
          <w:szCs w:val="12"/>
        </w:rPr>
      </w:pPr>
      <w:r w:rsidRPr="004221F6">
        <w:rPr>
          <w:rFonts w:ascii="Times New Roman" w:hAnsi="Times New Roman" w:cs="Times New Roman"/>
          <w:sz w:val="12"/>
          <w:szCs w:val="12"/>
        </w:rPr>
        <w:t>РЕШЕНИЕ</w:t>
      </w:r>
    </w:p>
    <w:p w14:paraId="3BF07B47" w14:textId="71A177FE"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 xml:space="preserve"> «08» апреля  2022 г.                                                        </w:t>
      </w:r>
      <w:r>
        <w:rPr>
          <w:rFonts w:ascii="Times New Roman" w:hAnsi="Times New Roman" w:cs="Times New Roman"/>
          <w:sz w:val="12"/>
          <w:szCs w:val="12"/>
        </w:rPr>
        <w:t xml:space="preserve">                                                                                                                                      №15</w:t>
      </w:r>
    </w:p>
    <w:p w14:paraId="501D060A" w14:textId="5A854E06" w:rsidR="004221F6" w:rsidRPr="004221F6" w:rsidRDefault="004221F6" w:rsidP="004221F6">
      <w:pPr>
        <w:spacing w:after="0" w:line="240" w:lineRule="auto"/>
        <w:ind w:firstLine="284"/>
        <w:jc w:val="center"/>
        <w:rPr>
          <w:rFonts w:ascii="Times New Roman" w:hAnsi="Times New Roman" w:cs="Times New Roman"/>
          <w:sz w:val="12"/>
          <w:szCs w:val="12"/>
        </w:rPr>
      </w:pPr>
      <w:r w:rsidRPr="004221F6">
        <w:rPr>
          <w:rFonts w:ascii="Times New Roman" w:hAnsi="Times New Roman" w:cs="Times New Roman"/>
          <w:sz w:val="12"/>
          <w:szCs w:val="12"/>
        </w:rPr>
        <w:t>«Об утверждении Порядка организации и провед</w:t>
      </w:r>
      <w:r>
        <w:rPr>
          <w:rFonts w:ascii="Times New Roman" w:hAnsi="Times New Roman" w:cs="Times New Roman"/>
          <w:sz w:val="12"/>
          <w:szCs w:val="12"/>
        </w:rPr>
        <w:t xml:space="preserve">ения </w:t>
      </w:r>
      <w:r w:rsidRPr="004221F6">
        <w:rPr>
          <w:rFonts w:ascii="Times New Roman" w:hAnsi="Times New Roman" w:cs="Times New Roman"/>
          <w:sz w:val="12"/>
          <w:szCs w:val="12"/>
        </w:rPr>
        <w:t>общественных обсуждений или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w:t>
      </w:r>
    </w:p>
    <w:p w14:paraId="047D85D4"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Принято Собранием  представителей</w:t>
      </w:r>
    </w:p>
    <w:p w14:paraId="5E83C179"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сельского поселения  Воротнее</w:t>
      </w:r>
    </w:p>
    <w:p w14:paraId="7FA22648"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муниципального района Сергиевский</w:t>
      </w:r>
    </w:p>
    <w:p w14:paraId="0AA38482"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 xml:space="preserve">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руководствуясь Уставом сельского поселения Воротнее муниципального района Сергиевский Самарской области, Собрание представителей сельского поселения Воротнее муниципального района Сергиевский Самарской области </w:t>
      </w:r>
    </w:p>
    <w:p w14:paraId="49893BD3" w14:textId="470F14AB" w:rsidR="004221F6" w:rsidRPr="004221F6" w:rsidRDefault="004221F6" w:rsidP="004221F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РЕШИЛО:</w:t>
      </w:r>
    </w:p>
    <w:p w14:paraId="30C8E372" w14:textId="09B615C5" w:rsidR="004221F6" w:rsidRPr="004221F6" w:rsidRDefault="004221F6" w:rsidP="004221F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221F6">
        <w:rPr>
          <w:rFonts w:ascii="Times New Roman" w:hAnsi="Times New Roman" w:cs="Times New Roman"/>
          <w:sz w:val="12"/>
          <w:szCs w:val="12"/>
        </w:rPr>
        <w:t>Утвердить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 (Приложение №1).</w:t>
      </w:r>
    </w:p>
    <w:p w14:paraId="25CA656E" w14:textId="79522722" w:rsidR="004221F6" w:rsidRPr="004221F6" w:rsidRDefault="004221F6" w:rsidP="004221F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221F6">
        <w:rPr>
          <w:rFonts w:ascii="Times New Roman" w:hAnsi="Times New Roman" w:cs="Times New Roman"/>
          <w:sz w:val="12"/>
          <w:szCs w:val="12"/>
        </w:rPr>
        <w:t>Решение Собрания представителей сельского поселения Воротнее муниципального района Сергиевский от 01.04.2020 года № 7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 признать утратившим силу.</w:t>
      </w:r>
    </w:p>
    <w:p w14:paraId="60A1FEB5" w14:textId="2353BBF5" w:rsidR="004221F6" w:rsidRPr="004221F6" w:rsidRDefault="004221F6" w:rsidP="004221F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4221F6">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 в информационно-телекоммуникационной сети «Интернет».</w:t>
      </w:r>
    </w:p>
    <w:p w14:paraId="624F90A3" w14:textId="3815CFC7" w:rsidR="004221F6" w:rsidRPr="004221F6" w:rsidRDefault="004221F6" w:rsidP="004221F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4221F6">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14:paraId="216CAFB5" w14:textId="77777777" w:rsidR="004221F6" w:rsidRPr="004221F6" w:rsidRDefault="004221F6" w:rsidP="004221F6">
      <w:pPr>
        <w:spacing w:after="0" w:line="240" w:lineRule="auto"/>
        <w:ind w:firstLine="284"/>
        <w:jc w:val="right"/>
        <w:rPr>
          <w:rFonts w:ascii="Times New Roman" w:hAnsi="Times New Roman" w:cs="Times New Roman"/>
          <w:sz w:val="12"/>
          <w:szCs w:val="12"/>
        </w:rPr>
      </w:pPr>
      <w:r w:rsidRPr="004221F6">
        <w:rPr>
          <w:rFonts w:ascii="Times New Roman" w:hAnsi="Times New Roman" w:cs="Times New Roman"/>
          <w:sz w:val="12"/>
          <w:szCs w:val="12"/>
        </w:rPr>
        <w:t>Председатель Собрания представителей</w:t>
      </w:r>
    </w:p>
    <w:p w14:paraId="619D7B35" w14:textId="77777777" w:rsidR="004221F6" w:rsidRPr="004221F6" w:rsidRDefault="004221F6" w:rsidP="004221F6">
      <w:pPr>
        <w:spacing w:after="0" w:line="240" w:lineRule="auto"/>
        <w:ind w:firstLine="284"/>
        <w:jc w:val="right"/>
        <w:rPr>
          <w:rFonts w:ascii="Times New Roman" w:hAnsi="Times New Roman" w:cs="Times New Roman"/>
          <w:sz w:val="12"/>
          <w:szCs w:val="12"/>
        </w:rPr>
      </w:pPr>
      <w:r w:rsidRPr="004221F6">
        <w:rPr>
          <w:rFonts w:ascii="Times New Roman" w:hAnsi="Times New Roman" w:cs="Times New Roman"/>
          <w:sz w:val="12"/>
          <w:szCs w:val="12"/>
        </w:rPr>
        <w:t>сельского поселения Воротнее</w:t>
      </w:r>
    </w:p>
    <w:p w14:paraId="56BFFEFD" w14:textId="77777777" w:rsidR="004221F6" w:rsidRDefault="004221F6" w:rsidP="004221F6">
      <w:pPr>
        <w:spacing w:after="0" w:line="240" w:lineRule="auto"/>
        <w:ind w:firstLine="284"/>
        <w:jc w:val="right"/>
        <w:rPr>
          <w:rFonts w:ascii="Times New Roman" w:hAnsi="Times New Roman" w:cs="Times New Roman"/>
          <w:sz w:val="12"/>
          <w:szCs w:val="12"/>
        </w:rPr>
      </w:pPr>
      <w:r w:rsidRPr="004221F6">
        <w:rPr>
          <w:rFonts w:ascii="Times New Roman" w:hAnsi="Times New Roman" w:cs="Times New Roman"/>
          <w:sz w:val="12"/>
          <w:szCs w:val="12"/>
        </w:rPr>
        <w:t xml:space="preserve">муниципального района Сергиевский                  </w:t>
      </w:r>
    </w:p>
    <w:p w14:paraId="38EC3196" w14:textId="1EA607A7" w:rsidR="004221F6" w:rsidRPr="004221F6" w:rsidRDefault="004221F6" w:rsidP="004221F6">
      <w:pPr>
        <w:spacing w:after="0" w:line="240" w:lineRule="auto"/>
        <w:ind w:firstLine="284"/>
        <w:jc w:val="right"/>
        <w:rPr>
          <w:rFonts w:ascii="Times New Roman" w:hAnsi="Times New Roman" w:cs="Times New Roman"/>
          <w:sz w:val="12"/>
          <w:szCs w:val="12"/>
        </w:rPr>
      </w:pPr>
      <w:r w:rsidRPr="004221F6">
        <w:rPr>
          <w:rFonts w:ascii="Times New Roman" w:hAnsi="Times New Roman" w:cs="Times New Roman"/>
          <w:sz w:val="12"/>
          <w:szCs w:val="12"/>
        </w:rPr>
        <w:t xml:space="preserve">     </w:t>
      </w:r>
      <w:r>
        <w:rPr>
          <w:rFonts w:ascii="Times New Roman" w:hAnsi="Times New Roman" w:cs="Times New Roman"/>
          <w:sz w:val="12"/>
          <w:szCs w:val="12"/>
        </w:rPr>
        <w:t xml:space="preserve">                   Т.А.Мамыкина</w:t>
      </w:r>
    </w:p>
    <w:p w14:paraId="58370B9A" w14:textId="77777777" w:rsidR="004221F6" w:rsidRPr="004221F6" w:rsidRDefault="004221F6" w:rsidP="004221F6">
      <w:pPr>
        <w:spacing w:after="0" w:line="240" w:lineRule="auto"/>
        <w:ind w:firstLine="284"/>
        <w:jc w:val="right"/>
        <w:rPr>
          <w:rFonts w:ascii="Times New Roman" w:hAnsi="Times New Roman" w:cs="Times New Roman"/>
          <w:sz w:val="12"/>
          <w:szCs w:val="12"/>
        </w:rPr>
      </w:pPr>
      <w:r w:rsidRPr="004221F6">
        <w:rPr>
          <w:rFonts w:ascii="Times New Roman" w:hAnsi="Times New Roman" w:cs="Times New Roman"/>
          <w:sz w:val="12"/>
          <w:szCs w:val="12"/>
        </w:rPr>
        <w:t>Глава сельского поселения Воротнее</w:t>
      </w:r>
    </w:p>
    <w:p w14:paraId="6280600B" w14:textId="5236F61D" w:rsidR="004221F6" w:rsidRDefault="004221F6" w:rsidP="004221F6">
      <w:pPr>
        <w:spacing w:after="0" w:line="240" w:lineRule="auto"/>
        <w:ind w:firstLine="284"/>
        <w:jc w:val="right"/>
        <w:rPr>
          <w:rFonts w:ascii="Times New Roman" w:hAnsi="Times New Roman" w:cs="Times New Roman"/>
          <w:sz w:val="12"/>
          <w:szCs w:val="12"/>
        </w:rPr>
      </w:pPr>
      <w:r w:rsidRPr="004221F6">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14:paraId="52C4F10E" w14:textId="71F15FAF" w:rsidR="004221F6" w:rsidRPr="004221F6" w:rsidRDefault="004221F6" w:rsidP="004221F6">
      <w:pPr>
        <w:spacing w:after="0" w:line="240" w:lineRule="auto"/>
        <w:ind w:firstLine="284"/>
        <w:jc w:val="right"/>
        <w:rPr>
          <w:rFonts w:ascii="Times New Roman" w:hAnsi="Times New Roman" w:cs="Times New Roman"/>
          <w:sz w:val="12"/>
          <w:szCs w:val="12"/>
        </w:rPr>
      </w:pPr>
      <w:r w:rsidRPr="004221F6">
        <w:rPr>
          <w:rFonts w:ascii="Times New Roman" w:hAnsi="Times New Roman" w:cs="Times New Roman"/>
          <w:sz w:val="12"/>
          <w:szCs w:val="12"/>
        </w:rPr>
        <w:t>С.А.Никитин</w:t>
      </w:r>
    </w:p>
    <w:p w14:paraId="68608551"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ab/>
      </w:r>
      <w:r w:rsidRPr="004221F6">
        <w:rPr>
          <w:rFonts w:ascii="Times New Roman" w:hAnsi="Times New Roman" w:cs="Times New Roman"/>
          <w:sz w:val="12"/>
          <w:szCs w:val="12"/>
        </w:rPr>
        <w:tab/>
      </w:r>
    </w:p>
    <w:p w14:paraId="218CAA60" w14:textId="77777777" w:rsidR="004221F6" w:rsidRDefault="004221F6" w:rsidP="004221F6">
      <w:pPr>
        <w:spacing w:after="0" w:line="240" w:lineRule="auto"/>
        <w:ind w:firstLine="284"/>
        <w:jc w:val="right"/>
        <w:rPr>
          <w:rFonts w:ascii="Times New Roman" w:hAnsi="Times New Roman" w:cs="Times New Roman"/>
          <w:sz w:val="12"/>
          <w:szCs w:val="12"/>
        </w:rPr>
      </w:pPr>
      <w:r w:rsidRPr="004221F6">
        <w:rPr>
          <w:rFonts w:ascii="Times New Roman" w:hAnsi="Times New Roman" w:cs="Times New Roman"/>
          <w:sz w:val="12"/>
          <w:szCs w:val="12"/>
        </w:rPr>
        <w:tab/>
        <w:t xml:space="preserve">Приложение № 1 </w:t>
      </w:r>
    </w:p>
    <w:p w14:paraId="04DA5050" w14:textId="77777777" w:rsidR="004221F6" w:rsidRDefault="004221F6" w:rsidP="004221F6">
      <w:pPr>
        <w:spacing w:after="0" w:line="240" w:lineRule="auto"/>
        <w:ind w:firstLine="284"/>
        <w:jc w:val="right"/>
        <w:rPr>
          <w:rFonts w:ascii="Times New Roman" w:hAnsi="Times New Roman" w:cs="Times New Roman"/>
          <w:sz w:val="12"/>
          <w:szCs w:val="12"/>
        </w:rPr>
      </w:pPr>
      <w:r w:rsidRPr="004221F6">
        <w:rPr>
          <w:rFonts w:ascii="Times New Roman" w:hAnsi="Times New Roman" w:cs="Times New Roman"/>
          <w:sz w:val="12"/>
          <w:szCs w:val="12"/>
        </w:rPr>
        <w:t xml:space="preserve">к решению Собрания представителей </w:t>
      </w:r>
    </w:p>
    <w:p w14:paraId="4A30BA1D" w14:textId="77777777" w:rsidR="004221F6" w:rsidRDefault="004221F6" w:rsidP="004221F6">
      <w:pPr>
        <w:spacing w:after="0" w:line="240" w:lineRule="auto"/>
        <w:ind w:firstLine="284"/>
        <w:jc w:val="right"/>
        <w:rPr>
          <w:rFonts w:ascii="Times New Roman" w:hAnsi="Times New Roman" w:cs="Times New Roman"/>
          <w:sz w:val="12"/>
          <w:szCs w:val="12"/>
        </w:rPr>
      </w:pPr>
      <w:r w:rsidRPr="004221F6">
        <w:rPr>
          <w:rFonts w:ascii="Times New Roman" w:hAnsi="Times New Roman" w:cs="Times New Roman"/>
          <w:sz w:val="12"/>
          <w:szCs w:val="12"/>
        </w:rPr>
        <w:t xml:space="preserve">сельского поселения Воротнее </w:t>
      </w:r>
    </w:p>
    <w:p w14:paraId="7EDB9737" w14:textId="77777777" w:rsidR="004221F6" w:rsidRDefault="004221F6" w:rsidP="004221F6">
      <w:pPr>
        <w:spacing w:after="0" w:line="240" w:lineRule="auto"/>
        <w:ind w:firstLine="284"/>
        <w:jc w:val="right"/>
        <w:rPr>
          <w:rFonts w:ascii="Times New Roman" w:hAnsi="Times New Roman" w:cs="Times New Roman"/>
          <w:sz w:val="12"/>
          <w:szCs w:val="12"/>
        </w:rPr>
      </w:pPr>
      <w:r w:rsidRPr="004221F6">
        <w:rPr>
          <w:rFonts w:ascii="Times New Roman" w:hAnsi="Times New Roman" w:cs="Times New Roman"/>
          <w:sz w:val="12"/>
          <w:szCs w:val="12"/>
        </w:rPr>
        <w:t xml:space="preserve">муниципального района Сергиевский </w:t>
      </w:r>
    </w:p>
    <w:p w14:paraId="788E0CB8" w14:textId="77777777" w:rsidR="004221F6" w:rsidRDefault="004221F6" w:rsidP="004221F6">
      <w:pPr>
        <w:spacing w:after="0" w:line="240" w:lineRule="auto"/>
        <w:ind w:firstLine="284"/>
        <w:jc w:val="right"/>
        <w:rPr>
          <w:rFonts w:ascii="Times New Roman" w:hAnsi="Times New Roman" w:cs="Times New Roman"/>
          <w:sz w:val="12"/>
          <w:szCs w:val="12"/>
        </w:rPr>
      </w:pPr>
      <w:r w:rsidRPr="004221F6">
        <w:rPr>
          <w:rFonts w:ascii="Times New Roman" w:hAnsi="Times New Roman" w:cs="Times New Roman"/>
          <w:sz w:val="12"/>
          <w:szCs w:val="12"/>
        </w:rPr>
        <w:t xml:space="preserve">Самарской области </w:t>
      </w:r>
    </w:p>
    <w:p w14:paraId="1EABBF16" w14:textId="2957FEE1" w:rsidR="004221F6" w:rsidRPr="004221F6" w:rsidRDefault="004221F6" w:rsidP="001343FA">
      <w:pPr>
        <w:spacing w:after="0" w:line="240" w:lineRule="auto"/>
        <w:ind w:firstLine="284"/>
        <w:jc w:val="right"/>
        <w:rPr>
          <w:rFonts w:ascii="Times New Roman" w:hAnsi="Times New Roman" w:cs="Times New Roman"/>
          <w:sz w:val="12"/>
          <w:szCs w:val="12"/>
        </w:rPr>
      </w:pPr>
      <w:r w:rsidRPr="004221F6">
        <w:rPr>
          <w:rFonts w:ascii="Times New Roman" w:hAnsi="Times New Roman" w:cs="Times New Roman"/>
          <w:sz w:val="12"/>
          <w:szCs w:val="12"/>
        </w:rPr>
        <w:t>от 08.04.2022 года № 15</w:t>
      </w:r>
    </w:p>
    <w:p w14:paraId="33F1ACC1" w14:textId="04E2DA57" w:rsidR="004221F6" w:rsidRPr="004221F6" w:rsidRDefault="004221F6" w:rsidP="004221F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lastRenderedPageBreak/>
        <w:t xml:space="preserve">Порядок </w:t>
      </w:r>
      <w:r w:rsidRPr="004221F6">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Воротнее Самарской области</w:t>
      </w:r>
    </w:p>
    <w:p w14:paraId="597D40AD" w14:textId="77777777" w:rsidR="004221F6" w:rsidRPr="004221F6" w:rsidRDefault="004221F6" w:rsidP="004221F6">
      <w:pPr>
        <w:spacing w:after="0" w:line="240" w:lineRule="auto"/>
        <w:ind w:firstLine="284"/>
        <w:jc w:val="both"/>
        <w:rPr>
          <w:rFonts w:ascii="Times New Roman" w:hAnsi="Times New Roman" w:cs="Times New Roman"/>
          <w:sz w:val="12"/>
          <w:szCs w:val="12"/>
        </w:rPr>
      </w:pPr>
    </w:p>
    <w:p w14:paraId="35272183" w14:textId="77777777" w:rsidR="004221F6" w:rsidRPr="004221F6" w:rsidRDefault="004221F6" w:rsidP="004221F6">
      <w:pPr>
        <w:spacing w:after="0" w:line="240" w:lineRule="auto"/>
        <w:ind w:firstLine="284"/>
        <w:jc w:val="center"/>
        <w:rPr>
          <w:rFonts w:ascii="Times New Roman" w:hAnsi="Times New Roman" w:cs="Times New Roman"/>
          <w:sz w:val="12"/>
          <w:szCs w:val="12"/>
        </w:rPr>
      </w:pPr>
      <w:r w:rsidRPr="004221F6">
        <w:rPr>
          <w:rFonts w:ascii="Times New Roman" w:hAnsi="Times New Roman" w:cs="Times New Roman"/>
          <w:sz w:val="12"/>
          <w:szCs w:val="12"/>
        </w:rPr>
        <w:t>Глава 1. Общие положения</w:t>
      </w:r>
    </w:p>
    <w:p w14:paraId="393D7150" w14:textId="14FBA9BA"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 Осуществление жителями сельского поселения Воротн</w:t>
      </w:r>
      <w:r>
        <w:rPr>
          <w:rFonts w:ascii="Times New Roman" w:hAnsi="Times New Roman" w:cs="Times New Roman"/>
          <w:sz w:val="12"/>
          <w:szCs w:val="12"/>
        </w:rPr>
        <w:t xml:space="preserve">ее права </w:t>
      </w:r>
      <w:r w:rsidRPr="004221F6">
        <w:rPr>
          <w:rFonts w:ascii="Times New Roman" w:hAnsi="Times New Roman" w:cs="Times New Roman"/>
          <w:sz w:val="12"/>
          <w:szCs w:val="12"/>
        </w:rPr>
        <w:t>на участие в общественных обсуждениях или  публичных слушаниях основывается на принципах законности и добровольности такого участия.</w:t>
      </w:r>
    </w:p>
    <w:p w14:paraId="0530D1EC" w14:textId="18FAD63B"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 Общественные обсуждения или публичные слушания прово</w:t>
      </w:r>
      <w:r>
        <w:rPr>
          <w:rFonts w:ascii="Times New Roman" w:hAnsi="Times New Roman" w:cs="Times New Roman"/>
          <w:sz w:val="12"/>
          <w:szCs w:val="12"/>
        </w:rPr>
        <w:t xml:space="preserve">дятся </w:t>
      </w:r>
      <w:r w:rsidRPr="004221F6">
        <w:rPr>
          <w:rFonts w:ascii="Times New Roman" w:hAnsi="Times New Roman" w:cs="Times New Roman"/>
          <w:sz w:val="12"/>
          <w:szCs w:val="12"/>
        </w:rPr>
        <w:t>в сельском поселении Воротнее по следующим проектам:</w:t>
      </w:r>
    </w:p>
    <w:p w14:paraId="3CF205A1" w14:textId="1A9D0DC3" w:rsidR="004221F6" w:rsidRPr="004221F6" w:rsidRDefault="004221F6" w:rsidP="004221F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221F6">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14:paraId="2BCEC27D" w14:textId="3C49D159" w:rsidR="004221F6" w:rsidRPr="004221F6" w:rsidRDefault="004221F6" w:rsidP="004221F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221F6">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14:paraId="3607F673"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3) проект генерального плана сельского поселения Воротнее, проект внесения изменений в генеральный план сельского поселения Воротнее;</w:t>
      </w:r>
    </w:p>
    <w:p w14:paraId="6A8666BA"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4) проект планировки территории сельского поселения Воротнее, проект межевания территории сельского поселения Воротнее, проект внесения изменений в проект планировки и (или) проект межевания;</w:t>
      </w:r>
    </w:p>
    <w:p w14:paraId="411FDC51"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14:paraId="7E53D4BB" w14:textId="3C0612D1"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6) проект решения о предоставлении разрешения на о</w:t>
      </w:r>
      <w:r>
        <w:rPr>
          <w:rFonts w:ascii="Times New Roman" w:hAnsi="Times New Roman" w:cs="Times New Roman"/>
          <w:sz w:val="12"/>
          <w:szCs w:val="12"/>
        </w:rPr>
        <w:t xml:space="preserve">тклонение </w:t>
      </w:r>
      <w:r w:rsidRPr="004221F6">
        <w:rPr>
          <w:rFonts w:ascii="Times New Roman" w:hAnsi="Times New Roman" w:cs="Times New Roman"/>
          <w:sz w:val="12"/>
          <w:szCs w:val="12"/>
        </w:rPr>
        <w:t>от предельных параметров разрешенного строительства, реконструкции объектов капитального строительства.</w:t>
      </w:r>
    </w:p>
    <w:p w14:paraId="71150ACF"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14:paraId="4F4C9139"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14:paraId="476C1272"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14:paraId="180C77FB" w14:textId="6563DD30"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w:t>
      </w:r>
      <w:r>
        <w:rPr>
          <w:rFonts w:ascii="Times New Roman" w:hAnsi="Times New Roman" w:cs="Times New Roman"/>
          <w:sz w:val="12"/>
          <w:szCs w:val="12"/>
        </w:rPr>
        <w:t>о мнения</w:t>
      </w:r>
      <w:r w:rsidRPr="004221F6">
        <w:rPr>
          <w:rFonts w:ascii="Times New Roman" w:hAnsi="Times New Roman" w:cs="Times New Roman"/>
          <w:sz w:val="12"/>
          <w:szCs w:val="12"/>
        </w:rPr>
        <w:t xml:space="preserve"> в отношении вопросов, выносимых на слушания;</w:t>
      </w:r>
    </w:p>
    <w:p w14:paraId="3163A67C"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14:paraId="56F6B5C4"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14:paraId="51A80E6C"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4. Процедура проведения публичных слушаний состоит из следующих этапов:</w:t>
      </w:r>
    </w:p>
    <w:p w14:paraId="373E267E"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 оповещение о начале публичных слушаний;</w:t>
      </w:r>
    </w:p>
    <w:p w14:paraId="665780C5"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14:paraId="45F3ECF8"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14:paraId="39D6B30C"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4) проведение собрания или собраний участников публичных слушаний;</w:t>
      </w:r>
    </w:p>
    <w:p w14:paraId="7C9F9BBD"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5) подготовка и оформление протокола публичных слушаний;</w:t>
      </w:r>
    </w:p>
    <w:p w14:paraId="12268D56"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6) подготовка и опубликование заключения о результатах публичных слушаний.</w:t>
      </w:r>
    </w:p>
    <w:p w14:paraId="6C08D077"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5. Процедура проведения общественных обсуждений состоит из следующих этапов:</w:t>
      </w:r>
    </w:p>
    <w:p w14:paraId="29325639"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 оповещение о начале общественных обсуждений;</w:t>
      </w:r>
    </w:p>
    <w:p w14:paraId="0B229F41" w14:textId="325E6250"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поселения в сети «Интернет» (далее – официальный сайт) и (или</w:t>
      </w:r>
      <w:r>
        <w:rPr>
          <w:rFonts w:ascii="Times New Roman" w:hAnsi="Times New Roman" w:cs="Times New Roman"/>
          <w:sz w:val="12"/>
          <w:szCs w:val="12"/>
        </w:rPr>
        <w:t>)</w:t>
      </w:r>
      <w:r w:rsidRPr="004221F6">
        <w:rPr>
          <w:rFonts w:ascii="Times New Roman" w:hAnsi="Times New Roman" w:cs="Times New Roman"/>
          <w:sz w:val="12"/>
          <w:szCs w:val="12"/>
        </w:rPr>
        <w:t xml:space="preserve">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14:paraId="4A442C39"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14:paraId="3461559C"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4) подготовка и оформление протокола общественных обсуждений;</w:t>
      </w:r>
    </w:p>
    <w:p w14:paraId="151DFF6A"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5) подготовка и опубликование заключения о результатах общественных обсуждений.</w:t>
      </w:r>
    </w:p>
    <w:p w14:paraId="3ADC52C2" w14:textId="145E9E0D"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w:t>
      </w:r>
      <w:r>
        <w:rPr>
          <w:rFonts w:ascii="Times New Roman" w:hAnsi="Times New Roman" w:cs="Times New Roman"/>
          <w:sz w:val="12"/>
          <w:szCs w:val="12"/>
        </w:rPr>
        <w:t xml:space="preserve">в к нему </w:t>
      </w:r>
      <w:r w:rsidRPr="004221F6">
        <w:rPr>
          <w:rFonts w:ascii="Times New Roman" w:hAnsi="Times New Roman" w:cs="Times New Roman"/>
          <w:sz w:val="12"/>
          <w:szCs w:val="12"/>
        </w:rPr>
        <w:t>на официальном сайте и (или) в информационных системах и открытие экспозиции или экспозиций такого проекта, а также соблюден</w:t>
      </w:r>
      <w:r>
        <w:rPr>
          <w:rFonts w:ascii="Times New Roman" w:hAnsi="Times New Roman" w:cs="Times New Roman"/>
          <w:sz w:val="12"/>
          <w:szCs w:val="12"/>
        </w:rPr>
        <w:t>ии требований</w:t>
      </w:r>
      <w:r w:rsidRPr="004221F6">
        <w:rPr>
          <w:rFonts w:ascii="Times New Roman" w:hAnsi="Times New Roman" w:cs="Times New Roman"/>
          <w:sz w:val="12"/>
          <w:szCs w:val="12"/>
        </w:rPr>
        <w:t xml:space="preserve"> к официальному сайту и (или) информационной системе.</w:t>
      </w:r>
    </w:p>
    <w:p w14:paraId="315FC0BB"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14:paraId="4171A11F" w14:textId="2CEB6248"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w:t>
      </w:r>
      <w:r>
        <w:rPr>
          <w:rFonts w:ascii="Times New Roman" w:hAnsi="Times New Roman" w:cs="Times New Roman"/>
          <w:sz w:val="12"/>
          <w:szCs w:val="12"/>
        </w:rPr>
        <w:t xml:space="preserve">же размещения </w:t>
      </w:r>
      <w:r w:rsidRPr="004221F6">
        <w:rPr>
          <w:rFonts w:ascii="Times New Roman" w:hAnsi="Times New Roman" w:cs="Times New Roman"/>
          <w:sz w:val="12"/>
          <w:szCs w:val="12"/>
        </w:rPr>
        <w:t>в сети «Интернет» постановления главы сельского поселения Ворот</w:t>
      </w:r>
      <w:r>
        <w:rPr>
          <w:rFonts w:ascii="Times New Roman" w:hAnsi="Times New Roman" w:cs="Times New Roman"/>
          <w:sz w:val="12"/>
          <w:szCs w:val="12"/>
        </w:rPr>
        <w:t xml:space="preserve">нее </w:t>
      </w:r>
      <w:r w:rsidRPr="004221F6">
        <w:rPr>
          <w:rFonts w:ascii="Times New Roman" w:hAnsi="Times New Roman" w:cs="Times New Roman"/>
          <w:sz w:val="12"/>
          <w:szCs w:val="12"/>
        </w:rPr>
        <w:t>о проведении общественных обсу</w:t>
      </w:r>
      <w:r>
        <w:rPr>
          <w:rFonts w:ascii="Times New Roman" w:hAnsi="Times New Roman" w:cs="Times New Roman"/>
          <w:sz w:val="12"/>
          <w:szCs w:val="12"/>
        </w:rPr>
        <w:t>ждений или публичных слушаний.</w:t>
      </w:r>
      <w:r>
        <w:rPr>
          <w:rFonts w:ascii="Times New Roman" w:hAnsi="Times New Roman" w:cs="Times New Roman"/>
          <w:sz w:val="12"/>
          <w:szCs w:val="12"/>
        </w:rPr>
        <w:tab/>
        <w:t xml:space="preserve"> </w:t>
      </w:r>
      <w:r w:rsidRPr="004221F6">
        <w:rPr>
          <w:rFonts w:ascii="Times New Roman" w:hAnsi="Times New Roman" w:cs="Times New Roman"/>
          <w:sz w:val="12"/>
          <w:szCs w:val="12"/>
        </w:rPr>
        <w:t>Постановление главы сельского поселения Воротнее о проведении общественных обсуждений или публичных слушаний:</w:t>
      </w:r>
    </w:p>
    <w:p w14:paraId="3F3EFE46" w14:textId="367C82FF"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Воротнее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14:paraId="6EAD9F5D"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Воротнее,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14:paraId="15C7AE1F"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 Постановление главы сельского поселения Воротнее  о проведении общественных обсуждений или публичных слушаний должно содержать:</w:t>
      </w:r>
    </w:p>
    <w:p w14:paraId="286F8E24" w14:textId="130CFEF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 информацию о проекте,</w:t>
      </w:r>
      <w:r w:rsidR="007A73F1">
        <w:rPr>
          <w:rFonts w:ascii="Times New Roman" w:hAnsi="Times New Roman" w:cs="Times New Roman"/>
          <w:sz w:val="12"/>
          <w:szCs w:val="12"/>
        </w:rPr>
        <w:t xml:space="preserve"> подлежащем рассмотрению </w:t>
      </w:r>
      <w:r w:rsidRPr="004221F6">
        <w:rPr>
          <w:rFonts w:ascii="Times New Roman" w:hAnsi="Times New Roman" w:cs="Times New Roman"/>
          <w:sz w:val="12"/>
          <w:szCs w:val="12"/>
        </w:rPr>
        <w:t>на общественных обсуждениях или публичных слушаниях, и перечень информационных материалов к такому проекту;</w:t>
      </w:r>
    </w:p>
    <w:p w14:paraId="5AACBB5E"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14:paraId="2F9CD925"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2F432BAC"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lastRenderedPageBreak/>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14:paraId="3EEF270C"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5) лицо, ответственное за ведение протокола общественных обсуждений или публичных слушаний.</w:t>
      </w:r>
    </w:p>
    <w:p w14:paraId="77B9CEB9" w14:textId="72E68402"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3. Постановление главы сельского поселения Воротнее о проведении общественных обсуждений должно также содержать информ</w:t>
      </w:r>
      <w:r w:rsidR="007A73F1">
        <w:rPr>
          <w:rFonts w:ascii="Times New Roman" w:hAnsi="Times New Roman" w:cs="Times New Roman"/>
          <w:sz w:val="12"/>
          <w:szCs w:val="12"/>
        </w:rPr>
        <w:t xml:space="preserve">ацию </w:t>
      </w:r>
      <w:r w:rsidRPr="004221F6">
        <w:rPr>
          <w:rFonts w:ascii="Times New Roman" w:hAnsi="Times New Roman" w:cs="Times New Roman"/>
          <w:sz w:val="12"/>
          <w:szCs w:val="12"/>
        </w:rPr>
        <w:t xml:space="preserve">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14:paraId="2E3C8778"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 xml:space="preserve">4. Постановление главы сельского поселения Воротнее о проведении публичных слушаний также должно содержать информацию: </w:t>
      </w:r>
    </w:p>
    <w:p w14:paraId="6325CE99"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14:paraId="3C73B2C7"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14:paraId="3D9E450C"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14:paraId="7BCBC582"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5. Администрация сельского поселения Воротнее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14:paraId="5364F87F" w14:textId="008BA589"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w:t>
      </w:r>
      <w:r w:rsidR="007A73F1">
        <w:rPr>
          <w:rFonts w:ascii="Times New Roman" w:hAnsi="Times New Roman" w:cs="Times New Roman"/>
          <w:sz w:val="12"/>
          <w:szCs w:val="12"/>
        </w:rPr>
        <w:t xml:space="preserve">смотрению </w:t>
      </w:r>
      <w:r w:rsidRPr="004221F6">
        <w:rPr>
          <w:rFonts w:ascii="Times New Roman" w:hAnsi="Times New Roman" w:cs="Times New Roman"/>
          <w:sz w:val="12"/>
          <w:szCs w:val="12"/>
        </w:rPr>
        <w:t>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Воротнее и (или) разработчика проекта, подлежащего рассмотрению на общественных обсуждениях или публичных слушаниях.</w:t>
      </w:r>
    </w:p>
    <w:p w14:paraId="639E0C1B"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Глава 3. Участники общественных обсуждений или публичных слушаний</w:t>
      </w:r>
    </w:p>
    <w:p w14:paraId="41435E32"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14:paraId="50817DB4"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14:paraId="12C03E8E"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742C9118"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14:paraId="6CC738CE"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14:paraId="31DB370A"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14:paraId="41DB4C61"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14:paraId="150E0599"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14:paraId="55F988AF"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60FD9410"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 xml:space="preserve">3. Правила, формы участия и взаимодействия участников публичных слушаний или общественных обсуждений, указанных в пункте 2 настоящей главы, определяются Градостроительным кодексом Российской Федерации, законами Самарской области, Уставом сельского поселения Воротнее, настоящим порядком и иными муниципальными правовыми актами поселения. </w:t>
      </w:r>
    </w:p>
    <w:p w14:paraId="7B2618A1" w14:textId="01C505C0"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4. Участники общественных обсуждений или публич</w:t>
      </w:r>
      <w:r w:rsidR="007A73F1">
        <w:rPr>
          <w:rFonts w:ascii="Times New Roman" w:hAnsi="Times New Roman" w:cs="Times New Roman"/>
          <w:sz w:val="12"/>
          <w:szCs w:val="12"/>
        </w:rPr>
        <w:t>ных слушаний</w:t>
      </w:r>
      <w:r w:rsidRPr="004221F6">
        <w:rPr>
          <w:rFonts w:ascii="Times New Roman" w:hAnsi="Times New Roman" w:cs="Times New Roman"/>
          <w:sz w:val="12"/>
          <w:szCs w:val="12"/>
        </w:rPr>
        <w:t xml:space="preserve"> в целях идентификации представляют сведения о себе с приложением документов, подтверждающих такие сведения:</w:t>
      </w:r>
    </w:p>
    <w:p w14:paraId="7F8BCB20"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14:paraId="30FC8788"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4) для юридических лиц: наименование, основной государственный регистрационный номер, место нахождения и адрес.</w:t>
      </w:r>
    </w:p>
    <w:p w14:paraId="62E83E73"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02B0BE03"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14:paraId="517632B5"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14:paraId="3E843DBF"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724199C2" w14:textId="5B00ECDC"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8. В период размещения проекта, подлежащего рассмотр</w:t>
      </w:r>
      <w:r w:rsidR="007A73F1">
        <w:rPr>
          <w:rFonts w:ascii="Times New Roman" w:hAnsi="Times New Roman" w:cs="Times New Roman"/>
          <w:sz w:val="12"/>
          <w:szCs w:val="12"/>
        </w:rPr>
        <w:t xml:space="preserve">ению </w:t>
      </w:r>
      <w:r w:rsidRPr="004221F6">
        <w:rPr>
          <w:rFonts w:ascii="Times New Roman" w:hAnsi="Times New Roman" w:cs="Times New Roman"/>
          <w:sz w:val="12"/>
          <w:szCs w:val="12"/>
        </w:rPr>
        <w:t>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14:paraId="59B48B5B" w14:textId="5A21F869"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 посредством официального сайта или информацион</w:t>
      </w:r>
      <w:r w:rsidR="007A73F1">
        <w:rPr>
          <w:rFonts w:ascii="Times New Roman" w:hAnsi="Times New Roman" w:cs="Times New Roman"/>
          <w:sz w:val="12"/>
          <w:szCs w:val="12"/>
        </w:rPr>
        <w:t xml:space="preserve">ных систем </w:t>
      </w:r>
      <w:r w:rsidRPr="004221F6">
        <w:rPr>
          <w:rFonts w:ascii="Times New Roman" w:hAnsi="Times New Roman" w:cs="Times New Roman"/>
          <w:sz w:val="12"/>
          <w:szCs w:val="12"/>
        </w:rPr>
        <w:t>(в случае проведения общественных обсуждений);</w:t>
      </w:r>
    </w:p>
    <w:p w14:paraId="7E5300D7"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14:paraId="51542FB1"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14:paraId="25B66F3F"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14:paraId="62D68479"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lastRenderedPageBreak/>
        <w:t>Прием замечаний и предложений участников общественных обсуждений или публичных слушаний прекращается за семь дней до окончания срока проведения публичных слушаний.</w:t>
      </w:r>
    </w:p>
    <w:p w14:paraId="5AA505D3"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9. Предложения и замечания, внесенные в соответствии с пунктом 4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14:paraId="07DD50C3"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 xml:space="preserve">        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14:paraId="50700BE6"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 xml:space="preserve">Глава 4. Срок проведения общественных обсуждений или публичных слушаний </w:t>
      </w:r>
    </w:p>
    <w:p w14:paraId="75856632"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 Срок проведения общественных обсуждений или публичных слушаний составляет:</w:t>
      </w:r>
    </w:p>
    <w:p w14:paraId="19AE7EBB"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 по проекту правил, внесению изменений в правила – 65 дней со дня опубликования такого проекта;</w:t>
      </w:r>
    </w:p>
    <w:p w14:paraId="56409B6E" w14:textId="231D091A"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 по внесению изменений в Пра</w:t>
      </w:r>
      <w:r w:rsidR="007A73F1">
        <w:rPr>
          <w:rFonts w:ascii="Times New Roman" w:hAnsi="Times New Roman" w:cs="Times New Roman"/>
          <w:sz w:val="12"/>
          <w:szCs w:val="12"/>
        </w:rPr>
        <w:t xml:space="preserve">вила в части изменений </w:t>
      </w:r>
      <w:r w:rsidRPr="004221F6">
        <w:rPr>
          <w:rFonts w:ascii="Times New Roman" w:hAnsi="Times New Roman" w:cs="Times New Roman"/>
          <w:sz w:val="12"/>
          <w:szCs w:val="12"/>
        </w:rPr>
        <w:t>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20 дней со дня опубликования такого проекта;</w:t>
      </w:r>
    </w:p>
    <w:p w14:paraId="0797C074" w14:textId="19072099"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3) по проекту генерального плана поселения, внесению</w:t>
      </w:r>
      <w:r w:rsidR="007A73F1">
        <w:rPr>
          <w:rFonts w:ascii="Times New Roman" w:hAnsi="Times New Roman" w:cs="Times New Roman"/>
          <w:sz w:val="12"/>
          <w:szCs w:val="12"/>
        </w:rPr>
        <w:t xml:space="preserve"> изменений </w:t>
      </w:r>
      <w:r w:rsidRPr="004221F6">
        <w:rPr>
          <w:rFonts w:ascii="Times New Roman" w:hAnsi="Times New Roman" w:cs="Times New Roman"/>
          <w:sz w:val="12"/>
          <w:szCs w:val="12"/>
        </w:rPr>
        <w:t>в генеральный план поселения – 35 дней с момента оповещения жителей об их проведении;</w:t>
      </w:r>
    </w:p>
    <w:p w14:paraId="63BECE6C"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4)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35 дней со дня оповещения жителей об их проведении;</w:t>
      </w:r>
    </w:p>
    <w:p w14:paraId="2A01EC7D"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5)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14:paraId="26DA366D"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 xml:space="preserve">6) по проектам правил благоустройства территорий – 35 дней со дня опубликования оповещения о начале общественных обсуждений или публичных слушаний. </w:t>
      </w:r>
    </w:p>
    <w:p w14:paraId="1C66C439"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публичных слушаний, за исключением случая, предусмотренного пунктом 3 настоящей главы. </w:t>
      </w:r>
    </w:p>
    <w:p w14:paraId="2D828345"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подпунктах 1, 2 пункта 1 настоящей главы исчисляется со дня опубликования соответствующего проекта правил, проекта по внесению изменений в правила. </w:t>
      </w:r>
    </w:p>
    <w:p w14:paraId="02F2A944"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4. Срок проведения общественных обсуждений или публичных слушаний, указанный в пункте 1 настоящей главы,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14:paraId="325435D9"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5. Выходные и праздничные дни включаются в срок проведения общественных обсуждений или публичных слушаний.</w:t>
      </w:r>
    </w:p>
    <w:p w14:paraId="63A29CC0"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Глава 5. Место проведения собрания или собраний участников публичных слушаний</w:t>
      </w:r>
    </w:p>
    <w:p w14:paraId="70645733"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Воротнее о проведении публичных слушаний.</w:t>
      </w:r>
    </w:p>
    <w:p w14:paraId="54723D7B"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14:paraId="3DAD7E90"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 доступность для жителей поселения;</w:t>
      </w:r>
    </w:p>
    <w:p w14:paraId="43DD1CD9"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 наличие необходимых удобств, в том числе туалета, телефона;</w:t>
      </w:r>
    </w:p>
    <w:p w14:paraId="14A89610" w14:textId="355D61B4"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3) наличие отопления - в случае проведения публи</w:t>
      </w:r>
      <w:r w:rsidR="007A73F1">
        <w:rPr>
          <w:rFonts w:ascii="Times New Roman" w:hAnsi="Times New Roman" w:cs="Times New Roman"/>
          <w:sz w:val="12"/>
          <w:szCs w:val="12"/>
        </w:rPr>
        <w:t>чных слушаний</w:t>
      </w:r>
      <w:r w:rsidRPr="004221F6">
        <w:rPr>
          <w:rFonts w:ascii="Times New Roman" w:hAnsi="Times New Roman" w:cs="Times New Roman"/>
          <w:sz w:val="12"/>
          <w:szCs w:val="12"/>
        </w:rPr>
        <w:t xml:space="preserve"> в холодное время года;</w:t>
      </w:r>
    </w:p>
    <w:p w14:paraId="2291A680"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14:paraId="48AD494D"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Воротнее о проведении публичных слушаний, жители сельского поселения Воротнее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14:paraId="3AE1EFC8"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4. При необходимости проведения собрания в нескольких частях сельского поселения Воротнее, постановлением главы сельского поселения Воротнее о проведении публичных слушаний определяются места проведения указанных мероприятий и доводятся до сведения жителей сельского поселения Воротнее в соответствии с пунктом 1 главы 2 настоящего порядка.</w:t>
      </w:r>
    </w:p>
    <w:p w14:paraId="08B89936"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Глава 6. Уполномоченный на организацию проведения общественных обсуждений или публичных слушаний орган</w:t>
      </w:r>
    </w:p>
    <w:p w14:paraId="2CDA6005"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 xml:space="preserve">1. Органом, уполномоченным на организацию проведения общественных обсуждений или публичных слушаний по проектам, предусмотренным пунктами 1, 3, 4 пункта 2 главы 1 настоящего порядка, является Администрация сельского поселения Воротнее. </w:t>
      </w:r>
    </w:p>
    <w:p w14:paraId="50A26A85"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Комиссия по подготовке проекта правил землепользования и застройки сельского поселения Воротнее муниципального района Сергиевский (далее – Комиссия) – по проектам, предусмотренным подпунктами 2, 5 и 6 пункта 2 главы 1 настоящего Порядка.</w:t>
      </w:r>
    </w:p>
    <w:p w14:paraId="01DD4DD5"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14:paraId="21FF8BDE"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14:paraId="63A592EC"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 xml:space="preserve">2) оповещение жителей сельского поселения Воротнее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14:paraId="62025F51" w14:textId="1F5B7136"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w:t>
      </w:r>
      <w:r w:rsidR="007A73F1">
        <w:rPr>
          <w:rFonts w:ascii="Times New Roman" w:hAnsi="Times New Roman" w:cs="Times New Roman"/>
          <w:sz w:val="12"/>
          <w:szCs w:val="12"/>
        </w:rPr>
        <w:t xml:space="preserve">пертов, </w:t>
      </w:r>
      <w:r w:rsidRPr="004221F6">
        <w:rPr>
          <w:rFonts w:ascii="Times New Roman" w:hAnsi="Times New Roman" w:cs="Times New Roman"/>
          <w:sz w:val="12"/>
          <w:szCs w:val="12"/>
        </w:rPr>
        <w:t>а также направление им обращений с просьбой дать свои пре</w:t>
      </w:r>
      <w:r w:rsidR="007A73F1">
        <w:rPr>
          <w:rFonts w:ascii="Times New Roman" w:hAnsi="Times New Roman" w:cs="Times New Roman"/>
          <w:sz w:val="12"/>
          <w:szCs w:val="12"/>
        </w:rPr>
        <w:t xml:space="preserve">дложения </w:t>
      </w:r>
      <w:r w:rsidRPr="004221F6">
        <w:rPr>
          <w:rFonts w:ascii="Times New Roman" w:hAnsi="Times New Roman" w:cs="Times New Roman"/>
          <w:sz w:val="12"/>
          <w:szCs w:val="12"/>
        </w:rPr>
        <w:t>по проектам, выносимым на общественные обсуждения или публичные слушания;</w:t>
      </w:r>
    </w:p>
    <w:p w14:paraId="100FA2BC"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14:paraId="42E2C6E3"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14:paraId="10F4BBF9"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14:paraId="17DBFA34" w14:textId="08409AF1"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14:paraId="6D1A5FF3"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14:paraId="27DFDCEC"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9) обеспечение ведения протокола общественных обсуждений или публичных слушаний;</w:t>
      </w:r>
    </w:p>
    <w:p w14:paraId="522B1616"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14:paraId="59FB275A"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14:paraId="13218DFA"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Глава 7. Проведение собрания или собраний участников публичных слушаний</w:t>
      </w:r>
    </w:p>
    <w:p w14:paraId="095060FA"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lastRenderedPageBreak/>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14:paraId="6BA5104A"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Воротнее;</w:t>
      </w:r>
    </w:p>
    <w:p w14:paraId="366ECCF0" w14:textId="0C807E8E"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 руководители организаций, осуществляющих свою д</w:t>
      </w:r>
      <w:r w:rsidR="007A73F1">
        <w:rPr>
          <w:rFonts w:ascii="Times New Roman" w:hAnsi="Times New Roman" w:cs="Times New Roman"/>
          <w:sz w:val="12"/>
          <w:szCs w:val="12"/>
        </w:rPr>
        <w:t xml:space="preserve">еятельность </w:t>
      </w:r>
      <w:r w:rsidRPr="004221F6">
        <w:rPr>
          <w:rFonts w:ascii="Times New Roman" w:hAnsi="Times New Roman" w:cs="Times New Roman"/>
          <w:sz w:val="12"/>
          <w:szCs w:val="12"/>
        </w:rPr>
        <w:t>на территории сельского поселения Воротнее в сфере, соответствующей вопросам публичных слушаний.</w:t>
      </w:r>
    </w:p>
    <w:p w14:paraId="53B8D5F3"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 Участники публичных слушаний, жители сельского поселения Воротнее и иные заинтересованные лица должны быть допущены к участию в собрании соответственно количеству свободных мест в помещении, предназначенном для проведения собрания. При этом количество мест для жителей сельского поселения Воротнее и иных заинтересованных лиц в помещении, предназначенном для собрания, должно составлять не менее семидесяти процентов от общего количества мест в указанном помещении.</w:t>
      </w:r>
    </w:p>
    <w:p w14:paraId="74F49F0B"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4. Перед началом проведения собрания лицо, назначенное постановлением главы сельского поселения Воротнее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14:paraId="67866C0B"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5. Председательствующий осуществляет:</w:t>
      </w:r>
    </w:p>
    <w:p w14:paraId="2AEBD65D"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 открытие и ведение собрания участников публичных слушаний;</w:t>
      </w:r>
    </w:p>
    <w:p w14:paraId="348B64A2"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 контроль за порядком обсуждения вопросов публичных слушаний;</w:t>
      </w:r>
    </w:p>
    <w:p w14:paraId="62A07331"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3) подписание протокола собрания участников публичных слушаний.</w:t>
      </w:r>
    </w:p>
    <w:p w14:paraId="406FFE8F"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6.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14:paraId="23859309"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14:paraId="56668700"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9. Председательствующий вправе:</w:t>
      </w:r>
    </w:p>
    <w:p w14:paraId="3655F6D3"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14:paraId="1AEABEBE"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14:paraId="3AA43A71"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10. Основными докладчиками по вопросам публичных слушаний должны являться уполномоченные должностные лица администрации поселения и представители разработчика проекта, вынесенного на публичные слушания.</w:t>
      </w:r>
    </w:p>
    <w:p w14:paraId="4962DC77"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11. Содокладчиками на собрании могут быть определены депутаты Собрания представителей поселения, должностные лица администрации поселения, члены комиссии, руководители муниципальных предприятий и учреждений и, по согласованию, представители общественных объединений, граждане.</w:t>
      </w:r>
    </w:p>
    <w:p w14:paraId="70B08BC8" w14:textId="0593E1C4"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 xml:space="preserve">12.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w:t>
      </w:r>
      <w:r w:rsidR="007A73F1">
        <w:rPr>
          <w:rFonts w:ascii="Times New Roman" w:hAnsi="Times New Roman" w:cs="Times New Roman"/>
          <w:sz w:val="12"/>
          <w:szCs w:val="12"/>
        </w:rPr>
        <w:t>поселения Воротнее,</w:t>
      </w:r>
      <w:r w:rsidRPr="004221F6">
        <w:rPr>
          <w:rFonts w:ascii="Times New Roman" w:hAnsi="Times New Roman" w:cs="Times New Roman"/>
          <w:sz w:val="12"/>
          <w:szCs w:val="12"/>
        </w:rPr>
        <w:t xml:space="preserve"> а также лицам, заранее уведомившим администрацию поселения о намерении выступить путем направления письма.</w:t>
      </w:r>
    </w:p>
    <w:p w14:paraId="3FEF6D98"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13. После каждого выступления любой из участников собрания имеет право задать вопросы докладчику (содокладчику).</w:t>
      </w:r>
    </w:p>
    <w:p w14:paraId="5F4C3676" w14:textId="135F7979"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14. Все желающие выступить на собрании берут слово тол</w:t>
      </w:r>
      <w:r w:rsidR="007A73F1">
        <w:rPr>
          <w:rFonts w:ascii="Times New Roman" w:hAnsi="Times New Roman" w:cs="Times New Roman"/>
          <w:sz w:val="12"/>
          <w:szCs w:val="12"/>
        </w:rPr>
        <w:t xml:space="preserve">ько </w:t>
      </w:r>
      <w:r w:rsidRPr="004221F6">
        <w:rPr>
          <w:rFonts w:ascii="Times New Roman" w:hAnsi="Times New Roman" w:cs="Times New Roman"/>
          <w:sz w:val="12"/>
          <w:szCs w:val="12"/>
        </w:rPr>
        <w:t>с разрешения председательствующего.</w:t>
      </w:r>
    </w:p>
    <w:p w14:paraId="09D22955"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15.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14:paraId="5E885AE6"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16.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14:paraId="30140C29"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Глава 8. Протокол собрания участников публичных слушаний</w:t>
      </w:r>
    </w:p>
    <w:p w14:paraId="0C235C3C"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14:paraId="43962D62"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14:paraId="7357DC4B"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3. В протоколе собрания участников публичных слушаний указываются:</w:t>
      </w:r>
    </w:p>
    <w:p w14:paraId="0CAB2555"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14:paraId="1CC3D991" w14:textId="37BC356D"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 позиции и мнения уча</w:t>
      </w:r>
      <w:r w:rsidR="007A73F1">
        <w:rPr>
          <w:rFonts w:ascii="Times New Roman" w:hAnsi="Times New Roman" w:cs="Times New Roman"/>
          <w:sz w:val="12"/>
          <w:szCs w:val="12"/>
        </w:rPr>
        <w:t xml:space="preserve">стников публичных слушаний </w:t>
      </w:r>
      <w:r w:rsidRPr="004221F6">
        <w:rPr>
          <w:rFonts w:ascii="Times New Roman" w:hAnsi="Times New Roman" w:cs="Times New Roman"/>
          <w:sz w:val="12"/>
          <w:szCs w:val="12"/>
        </w:rPr>
        <w:t>по обсуждаемому на публичных слушаниях проекту, высказанн</w:t>
      </w:r>
      <w:r w:rsidR="007A73F1">
        <w:rPr>
          <w:rFonts w:ascii="Times New Roman" w:hAnsi="Times New Roman" w:cs="Times New Roman"/>
          <w:sz w:val="12"/>
          <w:szCs w:val="12"/>
        </w:rPr>
        <w:t xml:space="preserve">ые ими </w:t>
      </w:r>
      <w:r w:rsidRPr="004221F6">
        <w:rPr>
          <w:rFonts w:ascii="Times New Roman" w:hAnsi="Times New Roman" w:cs="Times New Roman"/>
          <w:sz w:val="12"/>
          <w:szCs w:val="12"/>
        </w:rPr>
        <w:t>в ходе собрания.</w:t>
      </w:r>
    </w:p>
    <w:p w14:paraId="207E3F2F"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14:paraId="264AA7B2"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14:paraId="1910254B"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председательствующего.</w:t>
      </w:r>
    </w:p>
    <w:p w14:paraId="1B73689E"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6. В случаях, предусмотренных постановлением главы сельского поселения Воротнее о проведении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14:paraId="35813BFB" w14:textId="22489B5C"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7. Предложения и замечания по проекту, рассматрив</w:t>
      </w:r>
      <w:r w:rsidR="007A73F1">
        <w:rPr>
          <w:rFonts w:ascii="Times New Roman" w:hAnsi="Times New Roman" w:cs="Times New Roman"/>
          <w:sz w:val="12"/>
          <w:szCs w:val="12"/>
        </w:rPr>
        <w:t xml:space="preserve">аемому </w:t>
      </w:r>
      <w:r w:rsidRPr="004221F6">
        <w:rPr>
          <w:rFonts w:ascii="Times New Roman" w:hAnsi="Times New Roman" w:cs="Times New Roman"/>
          <w:sz w:val="12"/>
          <w:szCs w:val="12"/>
        </w:rPr>
        <w:t xml:space="preserve">на публичных слушаниях, включенные в протокол собрания, подлежат отражению в протоколе публичных слушаний.   </w:t>
      </w:r>
    </w:p>
    <w:p w14:paraId="39E6EA12" w14:textId="02727DB4"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8. Протокол собрания участников публичных слушаний</w:t>
      </w:r>
      <w:r w:rsidR="007A73F1">
        <w:rPr>
          <w:rFonts w:ascii="Times New Roman" w:hAnsi="Times New Roman" w:cs="Times New Roman"/>
          <w:sz w:val="12"/>
          <w:szCs w:val="12"/>
        </w:rPr>
        <w:t xml:space="preserve"> прилагается </w:t>
      </w:r>
      <w:r w:rsidRPr="004221F6">
        <w:rPr>
          <w:rFonts w:ascii="Times New Roman" w:hAnsi="Times New Roman" w:cs="Times New Roman"/>
          <w:sz w:val="12"/>
          <w:szCs w:val="12"/>
        </w:rPr>
        <w:t>к протоколу публичных слушаний в качестве его неотъемлемой части.</w:t>
      </w:r>
    </w:p>
    <w:p w14:paraId="6AAE7EDE"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14:paraId="4345EBAE" w14:textId="495714E2"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Глава 9. Принятие, рассмотрение, обобщение п</w:t>
      </w:r>
      <w:r w:rsidR="007A73F1">
        <w:rPr>
          <w:rFonts w:ascii="Times New Roman" w:hAnsi="Times New Roman" w:cs="Times New Roman"/>
          <w:sz w:val="12"/>
          <w:szCs w:val="12"/>
        </w:rPr>
        <w:t xml:space="preserve">оступающих </w:t>
      </w:r>
      <w:r w:rsidRPr="004221F6">
        <w:rPr>
          <w:rFonts w:ascii="Times New Roman" w:hAnsi="Times New Roman" w:cs="Times New Roman"/>
          <w:sz w:val="12"/>
          <w:szCs w:val="12"/>
        </w:rPr>
        <w:t xml:space="preserve">от участников общественных обсуждений или публичных слушаний замечаний и предложений по вопросам общественных обсуждений или публичных слушаний </w:t>
      </w:r>
    </w:p>
    <w:p w14:paraId="6C6F54AA"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 Администрация сельского поселения Воротнее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а при проведении общественных обсуждений производится обеспечение к официальному сайту и (или) сети «Интернет», информационной системе.</w:t>
      </w:r>
    </w:p>
    <w:p w14:paraId="060FF187"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lastRenderedPageBreak/>
        <w:t>2. Администрация сельского поселения Воротнее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Воротнее о проведении общественных обсуждений или публичных слушаний.</w:t>
      </w:r>
    </w:p>
    <w:p w14:paraId="2CB16D95"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Воротнее о проведении общественных обсуждений или публичных слушаний.</w:t>
      </w:r>
    </w:p>
    <w:p w14:paraId="2DC5C70B"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14:paraId="1771C9A4"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 дату оформления протокола общественных обсуждений или публичных слушаний;</w:t>
      </w:r>
    </w:p>
    <w:p w14:paraId="0351477D"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 информацию об организаторе общественных обсуждений или публичных слушаний;</w:t>
      </w:r>
    </w:p>
    <w:p w14:paraId="60302EA5"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3) информацию, содержащуюся в опубликованном постановлении главы сельского поселения Воротнее о начале общественных обсуждений или публичных слушаний, дата и источник его опубликования;</w:t>
      </w:r>
    </w:p>
    <w:p w14:paraId="337A5E8A"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14:paraId="7889A281"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14:paraId="532C2EEA"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5.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6110B12E"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14:paraId="586A1A4F"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Воротнее о проведении публичных слушаний.</w:t>
      </w:r>
    </w:p>
    <w:p w14:paraId="7980386A"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w:t>
      </w:r>
    </w:p>
    <w:p w14:paraId="4701340B"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семь дней до окончания срока публичных слушаний.</w:t>
      </w:r>
    </w:p>
    <w:p w14:paraId="14365574"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14:paraId="0378F340" w14:textId="112B8A52"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Глава 10. Порядок подготовки и опубликования заключ</w:t>
      </w:r>
      <w:r w:rsidR="007A73F1">
        <w:rPr>
          <w:rFonts w:ascii="Times New Roman" w:hAnsi="Times New Roman" w:cs="Times New Roman"/>
          <w:sz w:val="12"/>
          <w:szCs w:val="12"/>
        </w:rPr>
        <w:t xml:space="preserve">ения </w:t>
      </w:r>
      <w:r w:rsidRPr="004221F6">
        <w:rPr>
          <w:rFonts w:ascii="Times New Roman" w:hAnsi="Times New Roman" w:cs="Times New Roman"/>
          <w:sz w:val="12"/>
          <w:szCs w:val="12"/>
        </w:rPr>
        <w:t>о результатах общественных обсуждений или публичных слушаний</w:t>
      </w:r>
    </w:p>
    <w:p w14:paraId="521882E4" w14:textId="0C4E91E9"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 xml:space="preserve">1. По итогам рассмотрения и </w:t>
      </w:r>
      <w:r w:rsidR="007A73F1" w:rsidRPr="004221F6">
        <w:rPr>
          <w:rFonts w:ascii="Times New Roman" w:hAnsi="Times New Roman" w:cs="Times New Roman"/>
          <w:sz w:val="12"/>
          <w:szCs w:val="12"/>
        </w:rPr>
        <w:t>обобщения,</w:t>
      </w:r>
      <w:r w:rsidRPr="004221F6">
        <w:rPr>
          <w:rFonts w:ascii="Times New Roman" w:hAnsi="Times New Roman" w:cs="Times New Roman"/>
          <w:sz w:val="12"/>
          <w:szCs w:val="12"/>
        </w:rPr>
        <w:t xml:space="preserve"> поступающих от участников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поселения подготавливает заключение о результатах общественных обсуждений или публичных слушаний.  </w:t>
      </w:r>
    </w:p>
    <w:p w14:paraId="116237DA"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14:paraId="00056391"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14:paraId="69C95C15"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14:paraId="6CDE8A7D"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14:paraId="3073C496" w14:textId="20EDA582"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w:t>
      </w:r>
      <w:r w:rsidR="007A73F1">
        <w:rPr>
          <w:rFonts w:ascii="Times New Roman" w:hAnsi="Times New Roman" w:cs="Times New Roman"/>
          <w:sz w:val="12"/>
          <w:szCs w:val="12"/>
        </w:rPr>
        <w:t xml:space="preserve">м </w:t>
      </w:r>
      <w:r w:rsidRPr="004221F6">
        <w:rPr>
          <w:rFonts w:ascii="Times New Roman" w:hAnsi="Times New Roman" w:cs="Times New Roman"/>
          <w:sz w:val="12"/>
          <w:szCs w:val="12"/>
        </w:rPr>
        <w:t>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14:paraId="64498CFA"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14:paraId="74B22E88"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6 к настоящему порядку.</w:t>
      </w:r>
    </w:p>
    <w:p w14:paraId="72AFFDD5" w14:textId="67916A4B" w:rsidR="004221F6" w:rsidRPr="004221F6" w:rsidRDefault="007A73F1" w:rsidP="004221F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4221F6" w:rsidRPr="004221F6">
        <w:rPr>
          <w:rFonts w:ascii="Times New Roman" w:hAnsi="Times New Roman" w:cs="Times New Roman"/>
          <w:sz w:val="12"/>
          <w:szCs w:val="12"/>
        </w:rPr>
        <w:t>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сельского поселения Воротнее на официальном сайте Администрации муниципального района Сергиевский Самарской области в сети «Интернет» не позднее 10 дней со дня подписания.</w:t>
      </w:r>
    </w:p>
    <w:p w14:paraId="64A9B9E8" w14:textId="4A801D74" w:rsidR="004221F6" w:rsidRPr="004221F6" w:rsidRDefault="007A73F1" w:rsidP="004221F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4221F6" w:rsidRPr="004221F6">
        <w:rPr>
          <w:rFonts w:ascii="Times New Roman" w:hAnsi="Times New Roman" w:cs="Times New Roman"/>
          <w:sz w:val="12"/>
          <w:szCs w:val="12"/>
        </w:rPr>
        <w:t>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таким образом, заключение не может быть опубликовано после даты завершения общественных обсуждений или публичных слушаний.</w:t>
      </w:r>
    </w:p>
    <w:p w14:paraId="5E4DD7EA"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 xml:space="preserve">Глава 11. Учет результатов общественных обсуждений или публичных слушаний </w:t>
      </w:r>
    </w:p>
    <w:p w14:paraId="6B6115A8"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Учет результатов общественных обсуждений или публичных слушаний, проводимых в соответствии с настоящим порядком, осуществляется администрацией сельского поселения Воротнее в соответствии с заключением о результатах общественных обсуждений или публичных слушаний путем:</w:t>
      </w:r>
    </w:p>
    <w:p w14:paraId="0688AC38"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обеспечения доработки проекта, вынесенного на общественные обсуждения или публичные слушания;</w:t>
      </w:r>
    </w:p>
    <w:p w14:paraId="4443A042"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подготовки рекомендаций в соответствии с пунктом 18 главы 14 настоящего порядка – в случае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14:paraId="7167DB7D"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 xml:space="preserve">Глава 12. Особенности проведения общественных обсуждений или публичных слушаний по проекту генерального плана, внесению изменений в генеральный план </w:t>
      </w:r>
    </w:p>
    <w:p w14:paraId="385C509C" w14:textId="2377A3CA"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 Общественные обсуждения или публичные слушания по проекту генерального плана сельского поселения Воротнее, в том числе по</w:t>
      </w:r>
      <w:r w:rsidR="007A73F1">
        <w:rPr>
          <w:rFonts w:ascii="Times New Roman" w:hAnsi="Times New Roman" w:cs="Times New Roman"/>
          <w:sz w:val="12"/>
          <w:szCs w:val="12"/>
        </w:rPr>
        <w:t xml:space="preserve"> внесению</w:t>
      </w:r>
      <w:r w:rsidRPr="004221F6">
        <w:rPr>
          <w:rFonts w:ascii="Times New Roman" w:hAnsi="Times New Roman" w:cs="Times New Roman"/>
          <w:sz w:val="12"/>
          <w:szCs w:val="12"/>
        </w:rPr>
        <w:t xml:space="preserve">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Воротнее общественные обсуждения или публичные слушания проводятся с участием правообладателей </w:t>
      </w:r>
      <w:r w:rsidRPr="004221F6">
        <w:rPr>
          <w:rFonts w:ascii="Times New Roman" w:hAnsi="Times New Roman" w:cs="Times New Roman"/>
          <w:sz w:val="12"/>
          <w:szCs w:val="12"/>
        </w:rPr>
        <w:lastRenderedPageBreak/>
        <w:t>земельных участков и (или) объектов капитального строительства, находящихся в границах территории сельского поселения Воротнее, в отношении которой осуществлялась подготовка указанных изменений.</w:t>
      </w:r>
    </w:p>
    <w:p w14:paraId="488D3070"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14:paraId="6B880244"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Воротнее в Собрание представителей поселения.</w:t>
      </w:r>
    </w:p>
    <w:p w14:paraId="5BCBD2C7"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14:paraId="356201AC"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поселения по решению главы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14:paraId="0BE6F41C"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14:paraId="362F9ABB" w14:textId="443B03A1"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 Глава сельского поселения Воротнее при п</w:t>
      </w:r>
      <w:r w:rsidR="007A73F1">
        <w:rPr>
          <w:rFonts w:ascii="Times New Roman" w:hAnsi="Times New Roman" w:cs="Times New Roman"/>
          <w:sz w:val="12"/>
          <w:szCs w:val="12"/>
        </w:rPr>
        <w:t xml:space="preserve">олучении </w:t>
      </w:r>
      <w:r w:rsidRPr="004221F6">
        <w:rPr>
          <w:rFonts w:ascii="Times New Roman" w:hAnsi="Times New Roman" w:cs="Times New Roman"/>
          <w:sz w:val="12"/>
          <w:szCs w:val="12"/>
        </w:rPr>
        <w:t>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14:paraId="5B4FD97D"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Воротнее для официального опубликования муниципальных правовых актов, и размещается на официальном сайте Администрации муниципального района Сергиевский в сети «Интернет» после опубликования постановления главы сельского поселения Воротнее о проведении общественных обсуждений или публичных слушаний согласно пункта 1 главы 2 настоящего порядка.  </w:t>
      </w:r>
    </w:p>
    <w:p w14:paraId="21577D48"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3. Срок проведения общественных обсуждений или публичных слушаний исчисляется со дня опубликования проекта правил, проекта изменений в правила.</w:t>
      </w:r>
    </w:p>
    <w:p w14:paraId="346E0A13"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14:paraId="7C854959"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Глава 14. Особенности организации и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205BE25B" w14:textId="6051CBAE"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по проекту р</w:t>
      </w:r>
      <w:r w:rsidR="00B44D58">
        <w:rPr>
          <w:rFonts w:ascii="Times New Roman" w:hAnsi="Times New Roman" w:cs="Times New Roman"/>
          <w:sz w:val="12"/>
          <w:szCs w:val="12"/>
        </w:rPr>
        <w:t xml:space="preserve">ешения </w:t>
      </w:r>
      <w:r w:rsidRPr="004221F6">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назначаются постановлением главы поселения на основании рекомендаций комиссии.</w:t>
      </w:r>
    </w:p>
    <w:p w14:paraId="00077CD4"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14:paraId="3A4C743C"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14:paraId="2213E383"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 фамилия, имя, отчество, место жительства заявителя, данные документа, удостоверяющего личность гражданина Российской Федерации,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14:paraId="700BE52A"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3) полное наименование, организационно-правовая форма и место нахождения заявителя,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14:paraId="13636E87"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3.1) 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14:paraId="6893E4AB"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3.2) почтовый адрес, адрес электронной почты, номер телефона для связи с заявителем или представителем заявителя;</w:t>
      </w:r>
    </w:p>
    <w:p w14:paraId="0CB853BC"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14:paraId="1670FE15"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5) категория земель и вид разрешенного использования земельного участка;</w:t>
      </w:r>
    </w:p>
    <w:p w14:paraId="07D03A9B" w14:textId="01448C4E"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6)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w:t>
      </w:r>
      <w:r w:rsidR="007A73F1">
        <w:rPr>
          <w:rFonts w:ascii="Times New Roman" w:hAnsi="Times New Roman" w:cs="Times New Roman"/>
          <w:sz w:val="12"/>
          <w:szCs w:val="12"/>
        </w:rPr>
        <w:t xml:space="preserve">лонение </w:t>
      </w:r>
      <w:r w:rsidRPr="004221F6">
        <w:rPr>
          <w:rFonts w:ascii="Times New Roman" w:hAnsi="Times New Roman" w:cs="Times New Roman"/>
          <w:sz w:val="12"/>
          <w:szCs w:val="12"/>
        </w:rPr>
        <w:t>от предельных параметров;</w:t>
      </w:r>
    </w:p>
    <w:p w14:paraId="5A651104"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7) испрашиваемый заявителем условно разрешенный вид использования, испрашиваемое заявителем отклонение от предельных параметров (установленный правилами предельный параметр разрешенного строительства, реконструкции объектов капитального строительства,                          на отклонение от которого испрашивается разрешение, а также предельные значения указанного параметра, которые просит установить заявитель);</w:t>
      </w:r>
    </w:p>
    <w:p w14:paraId="724AB5F2" w14:textId="11CBC105"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 xml:space="preserve">8)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w:t>
      </w:r>
      <w:r w:rsidR="007A73F1">
        <w:rPr>
          <w:rFonts w:ascii="Times New Roman" w:hAnsi="Times New Roman" w:cs="Times New Roman"/>
          <w:sz w:val="12"/>
          <w:szCs w:val="12"/>
        </w:rPr>
        <w:t xml:space="preserve">сведения </w:t>
      </w:r>
      <w:r w:rsidRPr="004221F6">
        <w:rPr>
          <w:rFonts w:ascii="Times New Roman" w:hAnsi="Times New Roman" w:cs="Times New Roman"/>
          <w:sz w:val="12"/>
          <w:szCs w:val="12"/>
        </w:rPr>
        <w:t>о воздействии указанной деятельности и объектов на окруж</w:t>
      </w:r>
      <w:r w:rsidR="007A73F1">
        <w:rPr>
          <w:rFonts w:ascii="Times New Roman" w:hAnsi="Times New Roman" w:cs="Times New Roman"/>
          <w:sz w:val="12"/>
          <w:szCs w:val="12"/>
        </w:rPr>
        <w:t>ающую среду,</w:t>
      </w:r>
      <w:r w:rsidRPr="004221F6">
        <w:rPr>
          <w:rFonts w:ascii="Times New Roman" w:hAnsi="Times New Roman" w:cs="Times New Roman"/>
          <w:sz w:val="12"/>
          <w:szCs w:val="12"/>
        </w:rPr>
        <w:t xml:space="preserve"> о соответствии санитарно-эпидемиологическим требованиям, требованиям технических регламентов;</w:t>
      </w:r>
    </w:p>
    <w:p w14:paraId="3732E98B" w14:textId="36F43848"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9) обоснование необходимости предоставлени</w:t>
      </w:r>
      <w:r w:rsidR="007A73F1">
        <w:rPr>
          <w:rFonts w:ascii="Times New Roman" w:hAnsi="Times New Roman" w:cs="Times New Roman"/>
          <w:sz w:val="12"/>
          <w:szCs w:val="12"/>
        </w:rPr>
        <w:t xml:space="preserve">я разрешения </w:t>
      </w:r>
      <w:r w:rsidRPr="004221F6">
        <w:rPr>
          <w:rFonts w:ascii="Times New Roman" w:hAnsi="Times New Roman" w:cs="Times New Roman"/>
          <w:sz w:val="12"/>
          <w:szCs w:val="12"/>
        </w:rPr>
        <w:t>на отклонение от предельных параметров, в том числе описание характеристик земельного участка, неблагоприятных для застройки;</w:t>
      </w:r>
    </w:p>
    <w:p w14:paraId="3736513D"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10) подтверждение соответствия испрашиваемых отклонений требованиям технических регламентов;</w:t>
      </w:r>
    </w:p>
    <w:p w14:paraId="39D75F89"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11) сведения о соседних земельных участках и объектах капитального строительства, на них расположенных, с указанием их адресов и правообладателей.</w:t>
      </w:r>
    </w:p>
    <w:p w14:paraId="1678E476"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В случае если земельный участок и (или) расположенный на нем объект капитального строительства, в отношении которых испрашивается разрешение на отклонение от предельных параметров или разрешение на условно разрешенный вид использования, находятся в долевой собственности, то заявление должно быть подписано всеми участниками долевой собственности.</w:t>
      </w:r>
    </w:p>
    <w:p w14:paraId="36E1469A"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3. К заявлению, предусмотренному пунктом 2 настоящей главы, должны прилагаться следующие документы:</w:t>
      </w:r>
    </w:p>
    <w:p w14:paraId="7B5E6393"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lastRenderedPageBreak/>
        <w:t>1) копии документов, удостоверяющих личность заявителя – физического лица;</w:t>
      </w:r>
    </w:p>
    <w:p w14:paraId="6F1EF23D"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14:paraId="11400779"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3)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 с предъявлением оригинала указанных документов при приеме заявления, либо нотариально удостоверенных копий указанных документов;</w:t>
      </w:r>
    </w:p>
    <w:p w14:paraId="606B636E"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 xml:space="preserve">4) документы, удостоверяющие личность и полномочия представителя физического или юридического лица, если с заявлением обращается представитель заявителя: </w:t>
      </w:r>
    </w:p>
    <w:p w14:paraId="12D24ED3"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w:t>
      </w:r>
    </w:p>
    <w:p w14:paraId="2926C2A8"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для представителя физического лица – нотариально заверенная доверенность.</w:t>
      </w:r>
    </w:p>
    <w:p w14:paraId="4F065DE1"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4. К заявлению о предоставлении разрешения на условно разрешенный вид использования должны также прилагаться следующие документы:</w:t>
      </w:r>
    </w:p>
    <w:p w14:paraId="424C5914" w14:textId="0405EE4E"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 выписка из Единого государственного реестра недвижимо</w:t>
      </w:r>
      <w:r w:rsidR="007A73F1">
        <w:rPr>
          <w:rFonts w:ascii="Times New Roman" w:hAnsi="Times New Roman" w:cs="Times New Roman"/>
          <w:sz w:val="12"/>
          <w:szCs w:val="12"/>
        </w:rPr>
        <w:t xml:space="preserve">сти  </w:t>
      </w:r>
      <w:r w:rsidRPr="004221F6">
        <w:rPr>
          <w:rFonts w:ascii="Times New Roman" w:hAnsi="Times New Roman" w:cs="Times New Roman"/>
          <w:sz w:val="12"/>
          <w:szCs w:val="12"/>
        </w:rPr>
        <w:t>на земельный участок, в отношении которого испрашиваетс</w:t>
      </w:r>
      <w:r w:rsidR="007A73F1">
        <w:rPr>
          <w:rFonts w:ascii="Times New Roman" w:hAnsi="Times New Roman" w:cs="Times New Roman"/>
          <w:sz w:val="12"/>
          <w:szCs w:val="12"/>
        </w:rPr>
        <w:t xml:space="preserve">я разрешение </w:t>
      </w:r>
      <w:r w:rsidRPr="004221F6">
        <w:rPr>
          <w:rFonts w:ascii="Times New Roman" w:hAnsi="Times New Roman" w:cs="Times New Roman"/>
          <w:sz w:val="12"/>
          <w:szCs w:val="12"/>
        </w:rPr>
        <w:t>на условно разрешенный вид использования;</w:t>
      </w:r>
    </w:p>
    <w:p w14:paraId="06023407" w14:textId="0035B10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 выписка из Единого государственного реестра недви</w:t>
      </w:r>
      <w:r w:rsidR="007A73F1">
        <w:rPr>
          <w:rFonts w:ascii="Times New Roman" w:hAnsi="Times New Roman" w:cs="Times New Roman"/>
          <w:sz w:val="12"/>
          <w:szCs w:val="12"/>
        </w:rPr>
        <w:t xml:space="preserve">жимости </w:t>
      </w:r>
      <w:r w:rsidRPr="004221F6">
        <w:rPr>
          <w:rFonts w:ascii="Times New Roman" w:hAnsi="Times New Roman" w:cs="Times New Roman"/>
          <w:sz w:val="12"/>
          <w:szCs w:val="12"/>
        </w:rPr>
        <w:t>на объект капитального строительства и технический план объекта капитального строительства, для которых испрашивается разрешение на условно разрешенный вид использования;</w:t>
      </w:r>
    </w:p>
    <w:p w14:paraId="1D92A944"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3) документы, подтверждающие обстоятельства, указанные в подпункте 8 пункта 2 настоящей главы (в свободной форме);</w:t>
      </w:r>
    </w:p>
    <w:p w14:paraId="1E745C70"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4) схема планировочной организации земельного участка (в масштабе 1:500), фиксирующая:</w:t>
      </w:r>
    </w:p>
    <w:p w14:paraId="710AFA25"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границы земельного участка;</w:t>
      </w:r>
    </w:p>
    <w:p w14:paraId="4D2B45E4"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14:paraId="10251DC3"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w:t>
      </w:r>
    </w:p>
    <w:p w14:paraId="7AF384D3"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5. К заявлению о предоставлении разрешения на отклонение предельных параметров должны также прилагаться следующие документы:</w:t>
      </w:r>
    </w:p>
    <w:p w14:paraId="6B3B7B53" w14:textId="7ECD564A"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 выписка из Единого государственного реестра недвижимост</w:t>
      </w:r>
      <w:r w:rsidR="007A73F1">
        <w:rPr>
          <w:rFonts w:ascii="Times New Roman" w:hAnsi="Times New Roman" w:cs="Times New Roman"/>
          <w:sz w:val="12"/>
          <w:szCs w:val="12"/>
        </w:rPr>
        <w:t xml:space="preserve">и  </w:t>
      </w:r>
      <w:r w:rsidRPr="004221F6">
        <w:rPr>
          <w:rFonts w:ascii="Times New Roman" w:hAnsi="Times New Roman" w:cs="Times New Roman"/>
          <w:sz w:val="12"/>
          <w:szCs w:val="12"/>
        </w:rPr>
        <w:t>на земельный участок, в отношении которого испрашивается р</w:t>
      </w:r>
      <w:r w:rsidR="007A73F1">
        <w:rPr>
          <w:rFonts w:ascii="Times New Roman" w:hAnsi="Times New Roman" w:cs="Times New Roman"/>
          <w:sz w:val="12"/>
          <w:szCs w:val="12"/>
        </w:rPr>
        <w:t xml:space="preserve">азрешение </w:t>
      </w:r>
      <w:r w:rsidRPr="004221F6">
        <w:rPr>
          <w:rFonts w:ascii="Times New Roman" w:hAnsi="Times New Roman" w:cs="Times New Roman"/>
          <w:sz w:val="12"/>
          <w:szCs w:val="12"/>
        </w:rPr>
        <w:t>на отклонение от предельных параметров разрешенного строительства;</w:t>
      </w:r>
    </w:p>
    <w:p w14:paraId="63F715E9" w14:textId="7829C8B4"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 выписка из Единого государственного реестра недвиж</w:t>
      </w:r>
      <w:r w:rsidR="007A73F1">
        <w:rPr>
          <w:rFonts w:ascii="Times New Roman" w:hAnsi="Times New Roman" w:cs="Times New Roman"/>
          <w:sz w:val="12"/>
          <w:szCs w:val="12"/>
        </w:rPr>
        <w:t xml:space="preserve">имости </w:t>
      </w:r>
      <w:r w:rsidRPr="004221F6">
        <w:rPr>
          <w:rFonts w:ascii="Times New Roman" w:hAnsi="Times New Roman" w:cs="Times New Roman"/>
          <w:sz w:val="12"/>
          <w:szCs w:val="12"/>
        </w:rPr>
        <w:t>на объект капитального строительства и технический план объекта капитального строительства, для которых испрашивается разрешение на отклонение от предельных параметров;</w:t>
      </w:r>
    </w:p>
    <w:p w14:paraId="1910881A"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3) документы, подтверждающие обстоятельства, указанные в подпункте 9 пункта 2 настоящей главы.</w:t>
      </w:r>
    </w:p>
    <w:p w14:paraId="2A421BF9"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 xml:space="preserve">В случае, если неблагоприятные для застройки характеристики земельного участка – инженерно-геологические, то необходимо представление подтверждающего указанного обстоятельства заключения, подготовленного физическим (юридическим) лицом, соответствующим требованиям законодательства Российской Федерации, предъявляемым к лицам, выполняющим инженерные изыскания. </w:t>
      </w:r>
    </w:p>
    <w:p w14:paraId="4537E0B8"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 xml:space="preserve">4) документы, подтверждающие соблюдение требований технических регламентов: </w:t>
      </w:r>
    </w:p>
    <w:p w14:paraId="0BB4D4B4" w14:textId="20680799"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4.1) в случае если разрешен</w:t>
      </w:r>
      <w:r w:rsidR="007A73F1">
        <w:rPr>
          <w:rFonts w:ascii="Times New Roman" w:hAnsi="Times New Roman" w:cs="Times New Roman"/>
          <w:sz w:val="12"/>
          <w:szCs w:val="12"/>
        </w:rPr>
        <w:t xml:space="preserve">ие испрашивается на отклонение </w:t>
      </w:r>
      <w:r w:rsidRPr="004221F6">
        <w:rPr>
          <w:rFonts w:ascii="Times New Roman" w:hAnsi="Times New Roman" w:cs="Times New Roman"/>
          <w:sz w:val="12"/>
          <w:szCs w:val="12"/>
        </w:rPr>
        <w:t>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 – необходимо представление заключения специализированной организации о соответствии испрашиваемого отклонения противопожарным нормам и правилам (о соответствии Федеральному закону от 22.07.2008 №123-ФЗ «Технический регламент о требованиях пожарной безопасности»);</w:t>
      </w:r>
    </w:p>
    <w:p w14:paraId="3350B969"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4.2) заключение специализированной организации о соответствии испрашиваемого отклонения требованиям технических регламентов –                       в случае, если разрешение испрашивается на отклонение от других параметров. Представление указанного заключения не является обязательным;</w:t>
      </w:r>
    </w:p>
    <w:p w14:paraId="3AE5B794"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5) схему планировочной организации земельного участка (в масштабе 1:500), фиксирующую:</w:t>
      </w:r>
    </w:p>
    <w:p w14:paraId="19C078B7"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границы земельного участка;</w:t>
      </w:r>
    </w:p>
    <w:p w14:paraId="07E3D70E"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14:paraId="4ABDEE01" w14:textId="74602A26"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место испрашиваемого отклонения по отступу от границ земельного участка и</w:t>
      </w:r>
      <w:r w:rsidR="00F75B8B">
        <w:rPr>
          <w:rFonts w:ascii="Times New Roman" w:hAnsi="Times New Roman" w:cs="Times New Roman"/>
          <w:sz w:val="12"/>
          <w:szCs w:val="12"/>
        </w:rPr>
        <w:t xml:space="preserve"> </w:t>
      </w:r>
      <w:r w:rsidRPr="004221F6">
        <w:rPr>
          <w:rFonts w:ascii="Times New Roman" w:hAnsi="Times New Roman" w:cs="Times New Roman"/>
          <w:sz w:val="12"/>
          <w:szCs w:val="12"/>
        </w:rPr>
        <w:t>(или) по минимальному отступу (бытовому разрыву) между зданиями –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w:t>
      </w:r>
    </w:p>
    <w:p w14:paraId="736085DC"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 и правообладателей.</w:t>
      </w:r>
    </w:p>
    <w:p w14:paraId="58FC3F88" w14:textId="07508256"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6. Заявление и документы, предусмотренные пунктами 2-5 настоящей главы, подаются заявителем или его представителем в комиссию лично либо направляется по почте заказным письмом с уведомлением</w:t>
      </w:r>
      <w:r w:rsidR="007A73F1">
        <w:rPr>
          <w:rFonts w:ascii="Times New Roman" w:hAnsi="Times New Roman" w:cs="Times New Roman"/>
          <w:sz w:val="12"/>
          <w:szCs w:val="12"/>
        </w:rPr>
        <w:t xml:space="preserve"> о вручении.</w:t>
      </w:r>
      <w:r w:rsidRPr="004221F6">
        <w:rPr>
          <w:rFonts w:ascii="Times New Roman" w:hAnsi="Times New Roman" w:cs="Times New Roman"/>
          <w:sz w:val="12"/>
          <w:szCs w:val="12"/>
        </w:rPr>
        <w:t xml:space="preserve"> В последнем случае днем поступления заявления считается день вручения заказного письма. Прием и регистрация заявления и документов осуществляются уполномоченным должностным лицом администрации сельского поселения Воротнее.</w:t>
      </w:r>
    </w:p>
    <w:p w14:paraId="601E32ED"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 xml:space="preserve">7. Документы, указанные в подпунктах 2, 3 пункта 3, подпунктах 1, 2 пункта 4 и подпунктах 1, 2 пункта 5 настоящей главы, могут быть запрошены администрацией сельского поселения Воротнее в порядке межведомственного взаимодействия, если заявитель не представил такие документы и информацию самостоятельно.  </w:t>
      </w:r>
    </w:p>
    <w:p w14:paraId="019484DE" w14:textId="659212A1"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8. Основаниями для отказа в приеме документов, необходимых для предоставления разрешения на условно разрешенный вид испол</w:t>
      </w:r>
      <w:r w:rsidR="007A73F1">
        <w:rPr>
          <w:rFonts w:ascii="Times New Roman" w:hAnsi="Times New Roman" w:cs="Times New Roman"/>
          <w:sz w:val="12"/>
          <w:szCs w:val="12"/>
        </w:rPr>
        <w:t xml:space="preserve">ьзования, </w:t>
      </w:r>
      <w:r w:rsidRPr="004221F6">
        <w:rPr>
          <w:rFonts w:ascii="Times New Roman" w:hAnsi="Times New Roman" w:cs="Times New Roman"/>
          <w:sz w:val="12"/>
          <w:szCs w:val="12"/>
        </w:rPr>
        <w:t>на отклонение от предельных параметров, являются:</w:t>
      </w:r>
    </w:p>
    <w:p w14:paraId="39B9F92A" w14:textId="6D56E2E6"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 обращение в орган местного самоуправления, неупол</w:t>
      </w:r>
      <w:r w:rsidR="007A73F1">
        <w:rPr>
          <w:rFonts w:ascii="Times New Roman" w:hAnsi="Times New Roman" w:cs="Times New Roman"/>
          <w:sz w:val="12"/>
          <w:szCs w:val="12"/>
        </w:rPr>
        <w:t xml:space="preserve">номоченный </w:t>
      </w:r>
      <w:r w:rsidRPr="004221F6">
        <w:rPr>
          <w:rFonts w:ascii="Times New Roman" w:hAnsi="Times New Roman" w:cs="Times New Roman"/>
          <w:sz w:val="12"/>
          <w:szCs w:val="12"/>
        </w:rPr>
        <w:t>на выдачу разрешений на условно разрешенный вид использования</w:t>
      </w:r>
      <w:r w:rsidR="007A73F1">
        <w:rPr>
          <w:rFonts w:ascii="Times New Roman" w:hAnsi="Times New Roman" w:cs="Times New Roman"/>
          <w:sz w:val="12"/>
          <w:szCs w:val="12"/>
        </w:rPr>
        <w:t xml:space="preserve">, </w:t>
      </w:r>
      <w:r w:rsidRPr="004221F6">
        <w:rPr>
          <w:rFonts w:ascii="Times New Roman" w:hAnsi="Times New Roman" w:cs="Times New Roman"/>
          <w:sz w:val="12"/>
          <w:szCs w:val="12"/>
        </w:rPr>
        <w:t>на отклонение от предельных параметров разрешенного строительства;</w:t>
      </w:r>
    </w:p>
    <w:p w14:paraId="2E9882CC"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14:paraId="2BDE9671"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3) текст заявления не поддается прочтению;</w:t>
      </w:r>
    </w:p>
    <w:p w14:paraId="153E27B9"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4) отсутствие в заявлении сведений о заявителе, подписи заявителя, контактных телефонов, почтового адреса;</w:t>
      </w:r>
    </w:p>
    <w:p w14:paraId="506F3349" w14:textId="77777777" w:rsidR="007A73F1" w:rsidRDefault="004221F6" w:rsidP="007A73F1">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5) заявление подписано н</w:t>
      </w:r>
      <w:r w:rsidR="007A73F1">
        <w:rPr>
          <w:rFonts w:ascii="Times New Roman" w:hAnsi="Times New Roman" w:cs="Times New Roman"/>
          <w:sz w:val="12"/>
          <w:szCs w:val="12"/>
        </w:rPr>
        <w:t xml:space="preserve">еуполномоченным лицом. </w:t>
      </w:r>
    </w:p>
    <w:p w14:paraId="23C07760" w14:textId="550F5C5F" w:rsidR="004221F6" w:rsidRPr="004221F6" w:rsidRDefault="004221F6" w:rsidP="007A73F1">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9. В случае, если основания для отказа в приеме документов, установленные пунктом 6 настоящей главы отсутствуют, комисс</w:t>
      </w:r>
      <w:r w:rsidR="007A73F1">
        <w:rPr>
          <w:rFonts w:ascii="Times New Roman" w:hAnsi="Times New Roman" w:cs="Times New Roman"/>
          <w:sz w:val="12"/>
          <w:szCs w:val="12"/>
        </w:rPr>
        <w:t xml:space="preserve">ия </w:t>
      </w:r>
      <w:r w:rsidRPr="004221F6">
        <w:rPr>
          <w:rFonts w:ascii="Times New Roman" w:hAnsi="Times New Roman" w:cs="Times New Roman"/>
          <w:sz w:val="12"/>
          <w:szCs w:val="12"/>
        </w:rPr>
        <w:t>рассматривает представленные заявителем документы и в срок не позднее десяти дней со дня поступления заявления подготавливает заключение, содержащее одну из следующих рекомендаций:</w:t>
      </w:r>
    </w:p>
    <w:p w14:paraId="29B069B4"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 о проведении общественных обсуждений или публичных слушаний;</w:t>
      </w:r>
    </w:p>
    <w:p w14:paraId="6FD3F155"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 о невозможности проведения общественных обсуждений или публичных слушаний.</w:t>
      </w:r>
    </w:p>
    <w:p w14:paraId="30DE4D01"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lastRenderedPageBreak/>
        <w:t>10.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условно разрешенный вид использования может быть принято только при наличии одного или нескольких из следующих условий:</w:t>
      </w:r>
    </w:p>
    <w:p w14:paraId="5B3CF468" w14:textId="54F46423"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 отсутствие указания в заявлении о предоставлении разре</w:t>
      </w:r>
      <w:r w:rsidR="007A73F1">
        <w:rPr>
          <w:rFonts w:ascii="Times New Roman" w:hAnsi="Times New Roman" w:cs="Times New Roman"/>
          <w:sz w:val="12"/>
          <w:szCs w:val="12"/>
        </w:rPr>
        <w:t xml:space="preserve">шения </w:t>
      </w:r>
      <w:r w:rsidRPr="004221F6">
        <w:rPr>
          <w:rFonts w:ascii="Times New Roman" w:hAnsi="Times New Roman" w:cs="Times New Roman"/>
          <w:sz w:val="12"/>
          <w:szCs w:val="12"/>
        </w:rPr>
        <w:t>на условно разрешенный вид использования земельного участка конкретного условно разрешенного вида, разрешение на который испрашивается;</w:t>
      </w:r>
    </w:p>
    <w:p w14:paraId="4C7919D7"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 испрашиваемый условно разрешенный вид использования земельного участка отсутствует в градостроительном регламенте территориальной зоны, в границах которой расположен земельный участок;</w:t>
      </w:r>
    </w:p>
    <w:p w14:paraId="5CE121B3" w14:textId="668D27F9"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3) неуказание или неполное указание в заявлении сведений, указанных в пункте 2 настоящей главы;</w:t>
      </w:r>
    </w:p>
    <w:p w14:paraId="43D6ACA4"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4) непредставление документов, указанных в пунктах 4, 5 настоящей главы;</w:t>
      </w:r>
    </w:p>
    <w:p w14:paraId="1DA9D68A"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5)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14:paraId="17982023" w14:textId="785C1E0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6)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w:t>
      </w:r>
      <w:r w:rsidR="007A73F1">
        <w:rPr>
          <w:rFonts w:ascii="Times New Roman" w:hAnsi="Times New Roman" w:cs="Times New Roman"/>
          <w:sz w:val="12"/>
          <w:szCs w:val="12"/>
        </w:rPr>
        <w:t xml:space="preserve">и  </w:t>
      </w:r>
      <w:r w:rsidRPr="004221F6">
        <w:rPr>
          <w:rFonts w:ascii="Times New Roman" w:hAnsi="Times New Roman" w:cs="Times New Roman"/>
          <w:sz w:val="12"/>
          <w:szCs w:val="12"/>
        </w:rPr>
        <w:t>не усматривается либо вступило в законную силу решение суда о</w:t>
      </w:r>
      <w:r w:rsidR="007A73F1">
        <w:rPr>
          <w:rFonts w:ascii="Times New Roman" w:hAnsi="Times New Roman" w:cs="Times New Roman"/>
          <w:sz w:val="12"/>
          <w:szCs w:val="12"/>
        </w:rPr>
        <w:t xml:space="preserve">б отказе </w:t>
      </w:r>
      <w:r w:rsidRPr="004221F6">
        <w:rPr>
          <w:rFonts w:ascii="Times New Roman" w:hAnsi="Times New Roman" w:cs="Times New Roman"/>
          <w:sz w:val="12"/>
          <w:szCs w:val="12"/>
        </w:rPr>
        <w:t>в удовлетворении исковых требований о сносе самовольной постройки или ее приведении в соответствие с установленными требованиями;</w:t>
      </w:r>
    </w:p>
    <w:p w14:paraId="42159470"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7)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14:paraId="50EC6F98"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8) предоставление разрешения на условно разрешенный вид использования земельного участка или объекта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14:paraId="1981EB12"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11.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отклонение от предельных параметров может быть принято только при наличии одного или нескольких из следующих условий:</w:t>
      </w:r>
    </w:p>
    <w:p w14:paraId="2823C4A4"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 несоответствие испрашиваемого разрешения требованиям Федерального закона от 22.07.2008 № 123-ФЗ «Технический регламент  о требованиях пожарной безопасности», Федерального закона от 30.12.2009 № 384-ФЗ «Технический регламент о безопасности зданий и сооружений» или требованиям иных технических регламентов;</w:t>
      </w:r>
    </w:p>
    <w:p w14:paraId="7F3B9CC5" w14:textId="4327B593"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2) отсутствие указания в заявлении о предоставлении р</w:t>
      </w:r>
      <w:r w:rsidR="007A73F1">
        <w:rPr>
          <w:rFonts w:ascii="Times New Roman" w:hAnsi="Times New Roman" w:cs="Times New Roman"/>
          <w:sz w:val="12"/>
          <w:szCs w:val="12"/>
        </w:rPr>
        <w:t xml:space="preserve">азрешения </w:t>
      </w:r>
      <w:r w:rsidRPr="004221F6">
        <w:rPr>
          <w:rFonts w:ascii="Times New Roman" w:hAnsi="Times New Roman" w:cs="Times New Roman"/>
          <w:sz w:val="12"/>
          <w:szCs w:val="12"/>
        </w:rPr>
        <w:t>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14:paraId="2CFA1F90" w14:textId="7F5D4ED8"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3) неуказание или неполное указание в заявлении сведений</w:t>
      </w:r>
      <w:r w:rsidR="007A73F1">
        <w:rPr>
          <w:rFonts w:ascii="Times New Roman" w:hAnsi="Times New Roman" w:cs="Times New Roman"/>
          <w:sz w:val="12"/>
          <w:szCs w:val="12"/>
        </w:rPr>
        <w:t>, указанных</w:t>
      </w:r>
      <w:r w:rsidRPr="004221F6">
        <w:rPr>
          <w:rFonts w:ascii="Times New Roman" w:hAnsi="Times New Roman" w:cs="Times New Roman"/>
          <w:sz w:val="12"/>
          <w:szCs w:val="12"/>
        </w:rPr>
        <w:t xml:space="preserve"> в пункте 2 настоящей главы;</w:t>
      </w:r>
    </w:p>
    <w:p w14:paraId="1299A3AB"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6) непредставление документов, указанных в пунктах 3 и 5 настоящей  главы (за исключением документов, предусмотренных подпунктами 3 и 4.2 пункта 5 настоящей главы);</w:t>
      </w:r>
    </w:p>
    <w:p w14:paraId="2B288E1F"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7)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14:paraId="4DE0FB2D" w14:textId="2B99F74C"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8)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w:t>
      </w:r>
      <w:r w:rsidR="007A73F1">
        <w:rPr>
          <w:rFonts w:ascii="Times New Roman" w:hAnsi="Times New Roman" w:cs="Times New Roman"/>
          <w:sz w:val="12"/>
          <w:szCs w:val="12"/>
        </w:rPr>
        <w:t xml:space="preserve">и </w:t>
      </w:r>
      <w:r w:rsidRPr="004221F6">
        <w:rPr>
          <w:rFonts w:ascii="Times New Roman" w:hAnsi="Times New Roman" w:cs="Times New Roman"/>
          <w:sz w:val="12"/>
          <w:szCs w:val="12"/>
        </w:rPr>
        <w:t>не усматривается либо вступило в законную силу решение суда о</w:t>
      </w:r>
      <w:r w:rsidR="007A73F1">
        <w:rPr>
          <w:rFonts w:ascii="Times New Roman" w:hAnsi="Times New Roman" w:cs="Times New Roman"/>
          <w:sz w:val="12"/>
          <w:szCs w:val="12"/>
        </w:rPr>
        <w:t xml:space="preserve">б отказе </w:t>
      </w:r>
      <w:r w:rsidRPr="004221F6">
        <w:rPr>
          <w:rFonts w:ascii="Times New Roman" w:hAnsi="Times New Roman" w:cs="Times New Roman"/>
          <w:sz w:val="12"/>
          <w:szCs w:val="12"/>
        </w:rPr>
        <w:t>в удовлетворении исковых требований о сносе самовольной постройки или ее приведении в соответствие с установленными требованиями;</w:t>
      </w:r>
    </w:p>
    <w:p w14:paraId="4B10C4DD"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9)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14:paraId="5D5D321E"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10) предоставление разрешения на отклонение от предельных параметров разрешенного строительства, реконструкции объектов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14:paraId="5B588EF3" w14:textId="571CA479"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12. Глава сельского поселения Воротнее не позднее семи дней со дня получения заключения комиссии, предусмотренного пунктом 10 настоящей главы, принимает постановление главы сельского поселения Во</w:t>
      </w:r>
      <w:r w:rsidR="007A73F1">
        <w:rPr>
          <w:rFonts w:ascii="Times New Roman" w:hAnsi="Times New Roman" w:cs="Times New Roman"/>
          <w:sz w:val="12"/>
          <w:szCs w:val="12"/>
        </w:rPr>
        <w:t xml:space="preserve">ротнее </w:t>
      </w:r>
      <w:r w:rsidRPr="004221F6">
        <w:rPr>
          <w:rFonts w:ascii="Times New Roman" w:hAnsi="Times New Roman" w:cs="Times New Roman"/>
          <w:sz w:val="12"/>
          <w:szCs w:val="12"/>
        </w:rPr>
        <w:t>о проведении общественных обсуждений или публичных слушани</w:t>
      </w:r>
      <w:r w:rsidR="007A73F1">
        <w:rPr>
          <w:rFonts w:ascii="Times New Roman" w:hAnsi="Times New Roman" w:cs="Times New Roman"/>
          <w:sz w:val="12"/>
          <w:szCs w:val="12"/>
        </w:rPr>
        <w:t xml:space="preserve">й или </w:t>
      </w:r>
      <w:r w:rsidRPr="004221F6">
        <w:rPr>
          <w:rFonts w:ascii="Times New Roman" w:hAnsi="Times New Roman" w:cs="Times New Roman"/>
          <w:sz w:val="12"/>
          <w:szCs w:val="12"/>
        </w:rPr>
        <w:t>о невозможности проведения публичных слушаний. Копия постановления главы сельского поселения Воротнее направляется заявителю не позднее пяти дней со дня издания.</w:t>
      </w:r>
    </w:p>
    <w:p w14:paraId="6F70E940"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13. После подготовки комиссией заключения, содержащего рекомендации о проведении общественных обсуждений или публичных слушаний, администрация сельского поселения Воротнее подготавливает предварительную смету расходов на организацию проведения общественных обсуждений или публичных слушаний. Указанная смета утверждается главой сельского поселения Воротнее или уполномоченным им лицом.</w:t>
      </w:r>
    </w:p>
    <w:p w14:paraId="59B12872"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14. После утверждения предварительной сметы расходов заявитель должен перечислить утвержденную сметой денежную сумму на счет администрации сельского поселения Воротнее.</w:t>
      </w:r>
    </w:p>
    <w:p w14:paraId="7C698257" w14:textId="391E72B6"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15. После издания постановления главы сельского поселения</w:t>
      </w:r>
      <w:r w:rsidR="007A73F1">
        <w:rPr>
          <w:rFonts w:ascii="Times New Roman" w:hAnsi="Times New Roman" w:cs="Times New Roman"/>
          <w:sz w:val="12"/>
          <w:szCs w:val="12"/>
        </w:rPr>
        <w:t xml:space="preserve"> Воротнее </w:t>
      </w:r>
      <w:r w:rsidRPr="004221F6">
        <w:rPr>
          <w:rFonts w:ascii="Times New Roman" w:hAnsi="Times New Roman" w:cs="Times New Roman"/>
          <w:sz w:val="12"/>
          <w:szCs w:val="12"/>
        </w:rPr>
        <w:t>о проведении общественных обсуждений или публичных слушаний в срок не позднее десяти дней со дня  поступления заявления о предоставлении разрешения на условно разрешенный вид использования, заявле</w:t>
      </w:r>
      <w:r w:rsidR="007A73F1">
        <w:rPr>
          <w:rFonts w:ascii="Times New Roman" w:hAnsi="Times New Roman" w:cs="Times New Roman"/>
          <w:sz w:val="12"/>
          <w:szCs w:val="12"/>
        </w:rPr>
        <w:t xml:space="preserve">ния </w:t>
      </w:r>
      <w:r w:rsidRPr="004221F6">
        <w:rPr>
          <w:rFonts w:ascii="Times New Roman" w:hAnsi="Times New Roman" w:cs="Times New Roman"/>
          <w:sz w:val="12"/>
          <w:szCs w:val="12"/>
        </w:rPr>
        <w:t xml:space="preserve">о предоставлении разрешения на </w:t>
      </w:r>
      <w:r w:rsidR="007A73F1" w:rsidRPr="004221F6">
        <w:rPr>
          <w:rFonts w:ascii="Times New Roman" w:hAnsi="Times New Roman" w:cs="Times New Roman"/>
          <w:sz w:val="12"/>
          <w:szCs w:val="12"/>
        </w:rPr>
        <w:t>отклонение,</w:t>
      </w:r>
      <w:r w:rsidRPr="004221F6">
        <w:rPr>
          <w:rFonts w:ascii="Times New Roman" w:hAnsi="Times New Roman" w:cs="Times New Roman"/>
          <w:sz w:val="12"/>
          <w:szCs w:val="12"/>
        </w:rPr>
        <w:t xml:space="preserve"> от предельных параметров уполномоченное должностное лицо администрации направля</w:t>
      </w:r>
      <w:r w:rsidR="007A73F1">
        <w:rPr>
          <w:rFonts w:ascii="Times New Roman" w:hAnsi="Times New Roman" w:cs="Times New Roman"/>
          <w:sz w:val="12"/>
          <w:szCs w:val="12"/>
        </w:rPr>
        <w:t xml:space="preserve">ет сообщения </w:t>
      </w:r>
      <w:r w:rsidRPr="004221F6">
        <w:rPr>
          <w:rFonts w:ascii="Times New Roman" w:hAnsi="Times New Roman" w:cs="Times New Roman"/>
          <w:sz w:val="12"/>
          <w:szCs w:val="12"/>
        </w:rPr>
        <w:t>о проведении общественных обсуждений или публичных слушаний:</w:t>
      </w:r>
    </w:p>
    <w:p w14:paraId="76BA3724" w14:textId="2C58E6CB"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правообладателям земельных участков, имеющих общи</w:t>
      </w:r>
      <w:r w:rsidR="007A73F1">
        <w:rPr>
          <w:rFonts w:ascii="Times New Roman" w:hAnsi="Times New Roman" w:cs="Times New Roman"/>
          <w:sz w:val="12"/>
          <w:szCs w:val="12"/>
        </w:rPr>
        <w:t xml:space="preserve">е границы </w:t>
      </w:r>
      <w:r w:rsidRPr="004221F6">
        <w:rPr>
          <w:rFonts w:ascii="Times New Roman" w:hAnsi="Times New Roman" w:cs="Times New Roman"/>
          <w:sz w:val="12"/>
          <w:szCs w:val="12"/>
        </w:rPr>
        <w:t>с земельным участком, применительно к которому запрашивается данное разрешение;</w:t>
      </w:r>
    </w:p>
    <w:p w14:paraId="60E263E0"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14:paraId="681E75B1"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73960806"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lastRenderedPageBreak/>
        <w:t>16. В случае если испрашиваемый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5DBED0A1" w14:textId="77777777" w:rsidR="004221F6" w:rsidRP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14:paraId="7C569377" w14:textId="77777777" w:rsidR="004221F6" w:rsidRDefault="004221F6" w:rsidP="004221F6">
      <w:pPr>
        <w:spacing w:after="0" w:line="240" w:lineRule="auto"/>
        <w:ind w:firstLine="284"/>
        <w:jc w:val="both"/>
        <w:rPr>
          <w:rFonts w:ascii="Times New Roman" w:hAnsi="Times New Roman" w:cs="Times New Roman"/>
          <w:sz w:val="12"/>
          <w:szCs w:val="12"/>
        </w:rPr>
      </w:pPr>
      <w:r w:rsidRPr="004221F6">
        <w:rPr>
          <w:rFonts w:ascii="Times New Roman" w:hAnsi="Times New Roman" w:cs="Times New Roman"/>
          <w:sz w:val="12"/>
          <w:szCs w:val="12"/>
        </w:rPr>
        <w:t>17.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главе сельского поселения Воротнее.</w:t>
      </w:r>
    </w:p>
    <w:p w14:paraId="699AB53D" w14:textId="77777777" w:rsidR="007A73F1" w:rsidRDefault="007A73F1" w:rsidP="004221F6">
      <w:pPr>
        <w:spacing w:after="0" w:line="240" w:lineRule="auto"/>
        <w:ind w:firstLine="284"/>
        <w:jc w:val="both"/>
        <w:rPr>
          <w:rFonts w:ascii="Times New Roman" w:hAnsi="Times New Roman" w:cs="Times New Roman"/>
          <w:sz w:val="12"/>
          <w:szCs w:val="12"/>
        </w:rPr>
      </w:pPr>
    </w:p>
    <w:p w14:paraId="0FFEF49B" w14:textId="77777777" w:rsidR="00F75B8B" w:rsidRPr="00E330C4" w:rsidRDefault="00F75B8B" w:rsidP="00F75B8B">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1</w:t>
      </w:r>
    </w:p>
    <w:p w14:paraId="42FAAACF" w14:textId="77777777" w:rsidR="00F75B8B" w:rsidRPr="00E330C4" w:rsidRDefault="00F75B8B" w:rsidP="00F75B8B">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2577B280" w14:textId="77777777" w:rsidR="00F75B8B" w:rsidRPr="00E330C4" w:rsidRDefault="00F75B8B" w:rsidP="00F75B8B">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7C07902B" w14:textId="77777777" w:rsidR="00F75B8B" w:rsidRPr="00E330C4" w:rsidRDefault="00F75B8B" w:rsidP="00F75B8B">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4932C040" w14:textId="4B4F250D" w:rsidR="00F75B8B" w:rsidRPr="00E330C4" w:rsidRDefault="00F75B8B" w:rsidP="00F75B8B">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4221F6">
        <w:rPr>
          <w:rFonts w:ascii="Times New Roman" w:hAnsi="Times New Roman" w:cs="Times New Roman"/>
          <w:sz w:val="12"/>
          <w:szCs w:val="12"/>
        </w:rPr>
        <w:t xml:space="preserve">Воротнее </w:t>
      </w:r>
      <w:r w:rsidRPr="00E330C4">
        <w:rPr>
          <w:rFonts w:ascii="Times New Roman" w:hAnsi="Times New Roman" w:cs="Times New Roman"/>
          <w:sz w:val="12"/>
          <w:szCs w:val="12"/>
        </w:rPr>
        <w:t>Самарской области</w:t>
      </w:r>
    </w:p>
    <w:p w14:paraId="3B063031" w14:textId="77777777" w:rsidR="00F75B8B" w:rsidRPr="00E330C4" w:rsidRDefault="00F75B8B" w:rsidP="00F75B8B">
      <w:pPr>
        <w:spacing w:after="0" w:line="240" w:lineRule="auto"/>
        <w:ind w:firstLine="284"/>
        <w:jc w:val="both"/>
        <w:rPr>
          <w:rFonts w:ascii="Times New Roman" w:hAnsi="Times New Roman" w:cs="Times New Roman"/>
          <w:sz w:val="12"/>
          <w:szCs w:val="12"/>
        </w:rPr>
      </w:pPr>
    </w:p>
    <w:p w14:paraId="77739293" w14:textId="77777777" w:rsidR="00F75B8B" w:rsidRPr="00E330C4" w:rsidRDefault="00F75B8B" w:rsidP="00F75B8B">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ФОРМА ОПОВЕЩЕНИЯ</w:t>
      </w:r>
    </w:p>
    <w:p w14:paraId="27CB1C3F" w14:textId="77777777" w:rsidR="00F75B8B" w:rsidRPr="00E330C4" w:rsidRDefault="00F75B8B" w:rsidP="00F75B8B">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о проведении общественных обсуждений или публичных слушаний</w:t>
      </w:r>
    </w:p>
    <w:p w14:paraId="360766B1" w14:textId="77777777" w:rsidR="00F75B8B" w:rsidRPr="00E330C4" w:rsidRDefault="00F75B8B" w:rsidP="00F75B8B">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Дата: ________________</w:t>
      </w:r>
    </w:p>
    <w:p w14:paraId="54FB6AEB" w14:textId="77777777" w:rsidR="00F75B8B" w:rsidRPr="00E330C4" w:rsidRDefault="00F75B8B" w:rsidP="00F75B8B">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1.____________________________________________________________________</w:t>
      </w:r>
    </w:p>
    <w:p w14:paraId="4C419250" w14:textId="77777777" w:rsidR="00F75B8B" w:rsidRPr="00E330C4" w:rsidRDefault="00F75B8B" w:rsidP="00F75B8B">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(организатор общественных обсуждений или публичных слушаний)</w:t>
      </w:r>
    </w:p>
    <w:p w14:paraId="0A96D1D8" w14:textId="77777777" w:rsidR="00F75B8B" w:rsidRPr="00E330C4" w:rsidRDefault="00F75B8B" w:rsidP="00F75B8B">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 извещает о начале общественных обсуждений или проведения публичных слушаний по _____________________________________________</w:t>
      </w:r>
    </w:p>
    <w:p w14:paraId="56FD0995" w14:textId="77777777" w:rsidR="00F75B8B" w:rsidRPr="00E330C4" w:rsidRDefault="00F75B8B" w:rsidP="00F75B8B">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Информация о проекте, подлежащем рассмотрению на общественных обсуждениях или публичных слушаниях, и перечень информационных материалов к такому проекту:__________________________________________</w:t>
      </w:r>
    </w:p>
    <w:p w14:paraId="44658939" w14:textId="77777777" w:rsidR="00F75B8B" w:rsidRPr="00E330C4" w:rsidRDefault="00F75B8B" w:rsidP="00F75B8B">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Информация о порядке и сроках проведения общественных обсуждений или публичных слушаний по проекту, подлежащему рассмотрению на общественных обсуждений или публичных слушаниях:___________________________________________________________</w:t>
      </w:r>
    </w:p>
    <w:p w14:paraId="064E1F5C" w14:textId="77777777" w:rsidR="00F75B8B" w:rsidRPr="00E330C4" w:rsidRDefault="00F75B8B" w:rsidP="00F75B8B">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4. Информация о месте, дате открытия экспозиции или экспозиций проекта, подлежащего рассмотрению на общественных обсуждений или публичных слушаниях, о сроках проведения экспозиции </w:t>
      </w:r>
      <w:r>
        <w:rPr>
          <w:rFonts w:ascii="Times New Roman" w:hAnsi="Times New Roman" w:cs="Times New Roman"/>
          <w:sz w:val="12"/>
          <w:szCs w:val="12"/>
        </w:rPr>
        <w:t xml:space="preserve">или экспозиций такого проекта, </w:t>
      </w:r>
      <w:r w:rsidRPr="00E330C4">
        <w:rPr>
          <w:rFonts w:ascii="Times New Roman" w:hAnsi="Times New Roman" w:cs="Times New Roman"/>
          <w:sz w:val="12"/>
          <w:szCs w:val="12"/>
        </w:rPr>
        <w:t>о днях и часах, в которые возможно посещение указанных экспозиции или экспозиций:</w:t>
      </w:r>
    </w:p>
    <w:p w14:paraId="7E15C31E" w14:textId="77777777" w:rsidR="00F75B8B" w:rsidRPr="00E330C4" w:rsidRDefault="00F75B8B" w:rsidP="00F75B8B">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w:t>
      </w:r>
    </w:p>
    <w:p w14:paraId="23EB46AB" w14:textId="77777777" w:rsidR="00F75B8B" w:rsidRPr="00E330C4" w:rsidRDefault="00F75B8B" w:rsidP="00F75B8B">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обсуждений или публичных слушаниях:</w:t>
      </w:r>
    </w:p>
    <w:p w14:paraId="1402CFD6" w14:textId="77777777" w:rsidR="00F75B8B" w:rsidRPr="00E330C4" w:rsidRDefault="00F75B8B" w:rsidP="00F75B8B">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w:t>
      </w:r>
    </w:p>
    <w:p w14:paraId="4AEC03AE" w14:textId="77777777" w:rsidR="00F75B8B" w:rsidRPr="00E330C4" w:rsidRDefault="00F75B8B" w:rsidP="00F75B8B">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6.Информация об официальном сайте, (информационной системе), на котором будут размещены проект, подлежащий рассмотрению на общественных обсуждений или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 (в случае проведения публичных слушаний):</w:t>
      </w:r>
    </w:p>
    <w:p w14:paraId="1139121E" w14:textId="1D68B5E5" w:rsidR="00F75B8B" w:rsidRPr="00E330C4" w:rsidRDefault="00F75B8B" w:rsidP="001343F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w:t>
      </w:r>
      <w:r w:rsidR="001343FA">
        <w:rPr>
          <w:rFonts w:ascii="Times New Roman" w:hAnsi="Times New Roman" w:cs="Times New Roman"/>
          <w:sz w:val="12"/>
          <w:szCs w:val="12"/>
        </w:rPr>
        <w:t>_______________________________</w:t>
      </w:r>
    </w:p>
    <w:p w14:paraId="14F933E0" w14:textId="2FD9C1C6" w:rsidR="00F75B8B" w:rsidRPr="00E330C4" w:rsidRDefault="001343FA" w:rsidP="001343F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Подпись руководителя органа,</w:t>
      </w:r>
      <w:r w:rsidR="00F75B8B" w:rsidRPr="00E330C4">
        <w:rPr>
          <w:rFonts w:ascii="Times New Roman" w:hAnsi="Times New Roman" w:cs="Times New Roman"/>
          <w:sz w:val="12"/>
          <w:szCs w:val="12"/>
        </w:rPr>
        <w:t>уполномоченного на ведение публичных слушаний ________________ ФИО</w:t>
      </w:r>
    </w:p>
    <w:p w14:paraId="3747DD89" w14:textId="77777777" w:rsidR="00F75B8B" w:rsidRPr="00E330C4" w:rsidRDefault="00F75B8B" w:rsidP="00F75B8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(подпись)</w:t>
      </w:r>
    </w:p>
    <w:p w14:paraId="5B0A9D58" w14:textId="77777777" w:rsidR="00F75B8B" w:rsidRPr="00E330C4" w:rsidRDefault="00F75B8B" w:rsidP="00F75B8B">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2</w:t>
      </w:r>
    </w:p>
    <w:p w14:paraId="41432B3C" w14:textId="77777777" w:rsidR="00F75B8B" w:rsidRPr="00E330C4" w:rsidRDefault="00F75B8B" w:rsidP="00F75B8B">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48DE76B6" w14:textId="77777777" w:rsidR="00F75B8B" w:rsidRPr="00E330C4" w:rsidRDefault="00F75B8B" w:rsidP="00F75B8B">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197CFCC3" w14:textId="77777777" w:rsidR="00F75B8B" w:rsidRPr="00E330C4" w:rsidRDefault="00F75B8B" w:rsidP="00F75B8B">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6AF973BE" w14:textId="42BB642A" w:rsidR="00F75B8B" w:rsidRPr="00E330C4" w:rsidRDefault="00F75B8B" w:rsidP="00F75B8B">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4221F6">
        <w:rPr>
          <w:rFonts w:ascii="Times New Roman" w:hAnsi="Times New Roman" w:cs="Times New Roman"/>
          <w:sz w:val="12"/>
          <w:szCs w:val="12"/>
        </w:rPr>
        <w:t xml:space="preserve">Воротнее </w:t>
      </w:r>
      <w:r w:rsidRPr="00E330C4">
        <w:rPr>
          <w:rFonts w:ascii="Times New Roman" w:hAnsi="Times New Roman" w:cs="Times New Roman"/>
          <w:sz w:val="12"/>
          <w:szCs w:val="12"/>
        </w:rPr>
        <w:t>Самарской области</w:t>
      </w:r>
    </w:p>
    <w:p w14:paraId="7EDA34FC" w14:textId="77777777" w:rsidR="00F75B8B" w:rsidRPr="00E330C4" w:rsidRDefault="00F75B8B" w:rsidP="00F75B8B">
      <w:pPr>
        <w:spacing w:after="0" w:line="240" w:lineRule="auto"/>
        <w:ind w:firstLine="284"/>
        <w:jc w:val="both"/>
        <w:rPr>
          <w:rFonts w:ascii="Times New Roman" w:hAnsi="Times New Roman" w:cs="Times New Roman"/>
          <w:sz w:val="12"/>
          <w:szCs w:val="12"/>
        </w:rPr>
      </w:pPr>
    </w:p>
    <w:p w14:paraId="142F9638" w14:textId="77777777" w:rsidR="00F75B8B" w:rsidRPr="00E330C4" w:rsidRDefault="00F75B8B" w:rsidP="00F75B8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Pr="00E330C4">
        <w:rPr>
          <w:rFonts w:ascii="Times New Roman" w:hAnsi="Times New Roman" w:cs="Times New Roman"/>
          <w:sz w:val="12"/>
          <w:szCs w:val="12"/>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14:paraId="00A2A0C3" w14:textId="77777777" w:rsidR="00F75B8B" w:rsidRPr="00E330C4" w:rsidRDefault="00F75B8B" w:rsidP="00F75B8B">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14:paraId="79FE1813" w14:textId="77777777" w:rsidR="00F75B8B" w:rsidRPr="00E330C4" w:rsidRDefault="00F75B8B" w:rsidP="00F75B8B">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14:paraId="23EE9CCC" w14:textId="77777777" w:rsidR="00F75B8B" w:rsidRPr="00E330C4" w:rsidRDefault="00F75B8B" w:rsidP="00F75B8B">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14:paraId="140201EC" w14:textId="77777777" w:rsidR="00F75B8B" w:rsidRPr="00E330C4" w:rsidRDefault="00F75B8B" w:rsidP="00F75B8B">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14:paraId="2C107CF9" w14:textId="77777777" w:rsidR="00F75B8B" w:rsidRPr="00E330C4" w:rsidRDefault="00F75B8B" w:rsidP="00F75B8B">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w:t>
      </w:r>
      <w:r>
        <w:rPr>
          <w:rFonts w:ascii="Times New Roman" w:hAnsi="Times New Roman" w:cs="Times New Roman"/>
          <w:sz w:val="12"/>
          <w:szCs w:val="12"/>
        </w:rPr>
        <w:t>отрению на публичных слушаниях.</w:t>
      </w:r>
    </w:p>
    <w:p w14:paraId="0F9725D1" w14:textId="77777777" w:rsidR="00F75B8B" w:rsidRPr="00E330C4" w:rsidRDefault="00F75B8B" w:rsidP="00F75B8B">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3</w:t>
      </w:r>
    </w:p>
    <w:p w14:paraId="34926FBC" w14:textId="77777777" w:rsidR="00F75B8B" w:rsidRPr="00E330C4" w:rsidRDefault="00F75B8B" w:rsidP="00F75B8B">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70D54A99" w14:textId="77777777" w:rsidR="00F75B8B" w:rsidRPr="00E330C4" w:rsidRDefault="00F75B8B" w:rsidP="00F75B8B">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419BBE7A" w14:textId="77777777" w:rsidR="00F75B8B" w:rsidRPr="00E330C4" w:rsidRDefault="00F75B8B" w:rsidP="00F75B8B">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0EE72192" w14:textId="27B02297" w:rsidR="00F75B8B" w:rsidRDefault="00F75B8B" w:rsidP="00F75B8B">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Pr>
          <w:rFonts w:ascii="Times New Roman" w:hAnsi="Times New Roman" w:cs="Times New Roman"/>
          <w:sz w:val="12"/>
          <w:szCs w:val="12"/>
        </w:rPr>
        <w:t>Воротнее</w:t>
      </w:r>
      <w:r w:rsidRPr="00E330C4">
        <w:rPr>
          <w:rFonts w:ascii="Times New Roman" w:hAnsi="Times New Roman" w:cs="Times New Roman"/>
          <w:sz w:val="12"/>
          <w:szCs w:val="12"/>
        </w:rPr>
        <w:t xml:space="preserve"> Самарской </w:t>
      </w:r>
      <w:r>
        <w:rPr>
          <w:rFonts w:ascii="Times New Roman" w:hAnsi="Times New Roman" w:cs="Times New Roman"/>
          <w:sz w:val="12"/>
          <w:szCs w:val="12"/>
        </w:rPr>
        <w:t>области</w:t>
      </w:r>
    </w:p>
    <w:p w14:paraId="53FF89F2" w14:textId="77777777" w:rsidR="00F75B8B" w:rsidRPr="00E330C4" w:rsidRDefault="00F75B8B" w:rsidP="00F75B8B">
      <w:pPr>
        <w:spacing w:after="0" w:line="240" w:lineRule="auto"/>
        <w:ind w:firstLine="284"/>
        <w:jc w:val="right"/>
        <w:rPr>
          <w:rFonts w:ascii="Times New Roman" w:hAnsi="Times New Roman" w:cs="Times New Roman"/>
          <w:sz w:val="12"/>
          <w:szCs w:val="12"/>
        </w:rPr>
      </w:pPr>
    </w:p>
    <w:p w14:paraId="0D5BF3B1" w14:textId="77777777" w:rsidR="00F75B8B" w:rsidRPr="00E330C4" w:rsidRDefault="00F75B8B" w:rsidP="00F75B8B">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ФОРМА КНИГИ (ЖУРНАЛА) УЧЕТА ПОСЕТИТЕЛЕЙ ЭКСПОЗИЦИИ ПРОЕКТА, ПОДЛЕЖАЩЕГО РАССМОТРЕНИЮ НА ОБЩЕСТВЕННЫХ ОБСУЖДЕНИЙ ИЛИ ПУБЛИЧНЫХ СЛУШАНИЯХ</w:t>
      </w:r>
    </w:p>
    <w:p w14:paraId="1BA07A8F" w14:textId="77777777" w:rsidR="00F75B8B" w:rsidRPr="00E330C4" w:rsidRDefault="00F75B8B" w:rsidP="00F75B8B">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__________________________________________________________________________________________________________________ (наименование проекта, подлежащего рассмотрению на общественных обсуждениях или публичных слушаниях)</w:t>
      </w:r>
    </w:p>
    <w:p w14:paraId="768A8EB2" w14:textId="77777777" w:rsidR="00F75B8B" w:rsidRDefault="00F75B8B" w:rsidP="00F75B8B">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__________________________________________________________________________________________________________________</w:t>
      </w:r>
    </w:p>
    <w:p w14:paraId="3C913F32" w14:textId="77777777" w:rsidR="00F75B8B" w:rsidRDefault="00F75B8B" w:rsidP="00F75B8B">
      <w:pPr>
        <w:spacing w:after="0" w:line="240" w:lineRule="auto"/>
        <w:ind w:firstLine="284"/>
        <w:jc w:val="both"/>
        <w:rPr>
          <w:rFonts w:ascii="Times New Roman" w:hAnsi="Times New Roman" w:cs="Times New Roman"/>
          <w:sz w:val="12"/>
          <w:szCs w:val="12"/>
        </w:rPr>
      </w:pPr>
    </w:p>
    <w:tbl>
      <w:tblPr>
        <w:tblStyle w:val="aff4"/>
        <w:tblW w:w="5000" w:type="pct"/>
        <w:jc w:val="center"/>
        <w:tblLook w:val="04A0" w:firstRow="1" w:lastRow="0" w:firstColumn="1" w:lastColumn="0" w:noHBand="0" w:noVBand="1"/>
      </w:tblPr>
      <w:tblGrid>
        <w:gridCol w:w="379"/>
        <w:gridCol w:w="778"/>
        <w:gridCol w:w="3487"/>
        <w:gridCol w:w="1878"/>
        <w:gridCol w:w="1207"/>
      </w:tblGrid>
      <w:tr w:rsidR="00F75B8B" w:rsidRPr="00E330C4" w14:paraId="4380AE2B" w14:textId="77777777" w:rsidTr="00367CBF">
        <w:trPr>
          <w:jc w:val="center"/>
        </w:trPr>
        <w:tc>
          <w:tcPr>
            <w:tcW w:w="245" w:type="pct"/>
          </w:tcPr>
          <w:p w14:paraId="2B3236CF" w14:textId="77777777" w:rsidR="00F75B8B" w:rsidRPr="00E330C4" w:rsidRDefault="00F75B8B" w:rsidP="00367CBF">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 п/п</w:t>
            </w:r>
          </w:p>
        </w:tc>
        <w:tc>
          <w:tcPr>
            <w:tcW w:w="503" w:type="pct"/>
          </w:tcPr>
          <w:p w14:paraId="406D6E47" w14:textId="77777777" w:rsidR="00F75B8B" w:rsidRPr="00E330C4" w:rsidRDefault="00F75B8B" w:rsidP="00367CBF">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Дата посещения</w:t>
            </w:r>
          </w:p>
        </w:tc>
        <w:tc>
          <w:tcPr>
            <w:tcW w:w="2256" w:type="pct"/>
          </w:tcPr>
          <w:p w14:paraId="412C73C8" w14:textId="77777777" w:rsidR="00F75B8B" w:rsidRPr="00E330C4" w:rsidRDefault="00F75B8B" w:rsidP="00367CBF">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 xml:space="preserve">Фамилия, имя, отчество (при наличии), дата рождения, адрес места жительства (регистрации) – для физических лиц; </w:t>
            </w:r>
            <w:r w:rsidRPr="00E330C4">
              <w:rPr>
                <w:rFonts w:ascii="Times New Roman" w:hAnsi="Times New Roman" w:cs="Times New Roman"/>
                <w:sz w:val="12"/>
                <w:szCs w:val="12"/>
              </w:rPr>
              <w:lastRenderedPageBreak/>
              <w:t>наименование, основной государственный регистрационный номер, место нахождения и адрес – для юридических лиц</w:t>
            </w:r>
          </w:p>
        </w:tc>
        <w:tc>
          <w:tcPr>
            <w:tcW w:w="1215" w:type="pct"/>
          </w:tcPr>
          <w:p w14:paraId="61629F43" w14:textId="77777777" w:rsidR="00F75B8B" w:rsidRPr="00E330C4" w:rsidRDefault="00F75B8B" w:rsidP="00367CBF">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Содержание предложений и замечаний</w:t>
            </w:r>
          </w:p>
        </w:tc>
        <w:tc>
          <w:tcPr>
            <w:tcW w:w="781" w:type="pct"/>
          </w:tcPr>
          <w:p w14:paraId="1F84C4DA" w14:textId="77777777" w:rsidR="00F75B8B" w:rsidRPr="00E330C4" w:rsidRDefault="00F75B8B" w:rsidP="00367CBF">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Личная подпись посетителя экспозиции проекта</w:t>
            </w:r>
          </w:p>
        </w:tc>
      </w:tr>
      <w:tr w:rsidR="00F75B8B" w:rsidRPr="00E330C4" w14:paraId="70A893BA" w14:textId="77777777" w:rsidTr="00367CBF">
        <w:trPr>
          <w:jc w:val="center"/>
        </w:trPr>
        <w:tc>
          <w:tcPr>
            <w:tcW w:w="245" w:type="pct"/>
          </w:tcPr>
          <w:p w14:paraId="3AA692B2" w14:textId="77777777" w:rsidR="00F75B8B" w:rsidRPr="00E330C4" w:rsidRDefault="00F75B8B" w:rsidP="00367CBF">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1</w:t>
            </w:r>
          </w:p>
        </w:tc>
        <w:tc>
          <w:tcPr>
            <w:tcW w:w="503" w:type="pct"/>
          </w:tcPr>
          <w:p w14:paraId="23567FCC" w14:textId="77777777" w:rsidR="00F75B8B" w:rsidRPr="00E330C4" w:rsidRDefault="00F75B8B" w:rsidP="00367CBF">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2</w:t>
            </w:r>
          </w:p>
        </w:tc>
        <w:tc>
          <w:tcPr>
            <w:tcW w:w="2256" w:type="pct"/>
          </w:tcPr>
          <w:p w14:paraId="48717360" w14:textId="77777777" w:rsidR="00F75B8B" w:rsidRPr="00E330C4" w:rsidRDefault="00F75B8B" w:rsidP="00367CBF">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3</w:t>
            </w:r>
          </w:p>
        </w:tc>
        <w:tc>
          <w:tcPr>
            <w:tcW w:w="1215" w:type="pct"/>
          </w:tcPr>
          <w:p w14:paraId="4364018B" w14:textId="77777777" w:rsidR="00F75B8B" w:rsidRPr="00E330C4" w:rsidRDefault="00F75B8B" w:rsidP="00367CBF">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4</w:t>
            </w:r>
          </w:p>
        </w:tc>
        <w:tc>
          <w:tcPr>
            <w:tcW w:w="781" w:type="pct"/>
          </w:tcPr>
          <w:p w14:paraId="6E9BF8E6" w14:textId="77777777" w:rsidR="00F75B8B" w:rsidRPr="00E330C4" w:rsidRDefault="00F75B8B" w:rsidP="00367CBF">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5</w:t>
            </w:r>
          </w:p>
        </w:tc>
      </w:tr>
      <w:tr w:rsidR="00F75B8B" w:rsidRPr="00E330C4" w14:paraId="6AD0319D" w14:textId="77777777" w:rsidTr="00367CBF">
        <w:trPr>
          <w:jc w:val="center"/>
        </w:trPr>
        <w:tc>
          <w:tcPr>
            <w:tcW w:w="245" w:type="pct"/>
          </w:tcPr>
          <w:p w14:paraId="0E38304C" w14:textId="77777777" w:rsidR="00F75B8B" w:rsidRPr="00E330C4" w:rsidRDefault="00F75B8B" w:rsidP="00367CBF">
            <w:pPr>
              <w:autoSpaceDE w:val="0"/>
              <w:autoSpaceDN w:val="0"/>
              <w:adjustRightInd w:val="0"/>
              <w:jc w:val="center"/>
              <w:outlineLvl w:val="0"/>
              <w:rPr>
                <w:rFonts w:ascii="Times New Roman" w:hAnsi="Times New Roman" w:cs="Times New Roman"/>
                <w:sz w:val="12"/>
                <w:szCs w:val="12"/>
              </w:rPr>
            </w:pPr>
          </w:p>
        </w:tc>
        <w:tc>
          <w:tcPr>
            <w:tcW w:w="503" w:type="pct"/>
          </w:tcPr>
          <w:p w14:paraId="1CA1927A" w14:textId="77777777" w:rsidR="00F75B8B" w:rsidRPr="00E330C4" w:rsidRDefault="00F75B8B" w:rsidP="00367CBF">
            <w:pPr>
              <w:autoSpaceDE w:val="0"/>
              <w:autoSpaceDN w:val="0"/>
              <w:adjustRightInd w:val="0"/>
              <w:jc w:val="center"/>
              <w:outlineLvl w:val="0"/>
              <w:rPr>
                <w:rFonts w:ascii="Times New Roman" w:hAnsi="Times New Roman" w:cs="Times New Roman"/>
                <w:sz w:val="12"/>
                <w:szCs w:val="12"/>
              </w:rPr>
            </w:pPr>
          </w:p>
        </w:tc>
        <w:tc>
          <w:tcPr>
            <w:tcW w:w="2256" w:type="pct"/>
          </w:tcPr>
          <w:p w14:paraId="7D7D1501" w14:textId="77777777" w:rsidR="00F75B8B" w:rsidRPr="00E330C4" w:rsidRDefault="00F75B8B" w:rsidP="00367CBF">
            <w:pPr>
              <w:autoSpaceDE w:val="0"/>
              <w:autoSpaceDN w:val="0"/>
              <w:adjustRightInd w:val="0"/>
              <w:jc w:val="center"/>
              <w:outlineLvl w:val="0"/>
              <w:rPr>
                <w:rFonts w:ascii="Times New Roman" w:hAnsi="Times New Roman" w:cs="Times New Roman"/>
                <w:sz w:val="12"/>
                <w:szCs w:val="12"/>
              </w:rPr>
            </w:pPr>
          </w:p>
        </w:tc>
        <w:tc>
          <w:tcPr>
            <w:tcW w:w="1215" w:type="pct"/>
          </w:tcPr>
          <w:p w14:paraId="429BBA87" w14:textId="77777777" w:rsidR="00F75B8B" w:rsidRPr="00E330C4" w:rsidRDefault="00F75B8B" w:rsidP="00367CBF">
            <w:pPr>
              <w:autoSpaceDE w:val="0"/>
              <w:autoSpaceDN w:val="0"/>
              <w:adjustRightInd w:val="0"/>
              <w:jc w:val="center"/>
              <w:outlineLvl w:val="0"/>
              <w:rPr>
                <w:rFonts w:ascii="Times New Roman" w:hAnsi="Times New Roman" w:cs="Times New Roman"/>
                <w:sz w:val="12"/>
                <w:szCs w:val="12"/>
              </w:rPr>
            </w:pPr>
          </w:p>
        </w:tc>
        <w:tc>
          <w:tcPr>
            <w:tcW w:w="781" w:type="pct"/>
          </w:tcPr>
          <w:p w14:paraId="6B4FADEC" w14:textId="77777777" w:rsidR="00F75B8B" w:rsidRPr="00E330C4" w:rsidRDefault="00F75B8B" w:rsidP="00367CBF">
            <w:pPr>
              <w:autoSpaceDE w:val="0"/>
              <w:autoSpaceDN w:val="0"/>
              <w:adjustRightInd w:val="0"/>
              <w:jc w:val="center"/>
              <w:outlineLvl w:val="0"/>
              <w:rPr>
                <w:rFonts w:ascii="Times New Roman" w:hAnsi="Times New Roman" w:cs="Times New Roman"/>
                <w:sz w:val="12"/>
                <w:szCs w:val="12"/>
              </w:rPr>
            </w:pPr>
          </w:p>
        </w:tc>
      </w:tr>
    </w:tbl>
    <w:p w14:paraId="500C500A" w14:textId="77777777" w:rsidR="00F75B8B" w:rsidRDefault="00F75B8B" w:rsidP="00F75B8B">
      <w:pPr>
        <w:spacing w:after="0" w:line="240" w:lineRule="auto"/>
        <w:ind w:firstLine="284"/>
        <w:jc w:val="both"/>
        <w:rPr>
          <w:rFonts w:ascii="Times New Roman" w:hAnsi="Times New Roman" w:cs="Times New Roman"/>
          <w:sz w:val="12"/>
          <w:szCs w:val="12"/>
        </w:rPr>
      </w:pPr>
    </w:p>
    <w:p w14:paraId="03678127" w14:textId="77777777" w:rsidR="00F75B8B" w:rsidRPr="009053EB" w:rsidRDefault="00F75B8B" w:rsidP="00F75B8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Приложение № 4</w:t>
      </w:r>
    </w:p>
    <w:p w14:paraId="34D26FC3" w14:textId="77777777" w:rsidR="00F75B8B" w:rsidRPr="009053EB" w:rsidRDefault="00F75B8B" w:rsidP="00F75B8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к порядку организации и проведения общественных</w:t>
      </w:r>
    </w:p>
    <w:p w14:paraId="08166755" w14:textId="77777777" w:rsidR="00F75B8B" w:rsidRPr="009053EB" w:rsidRDefault="00F75B8B" w:rsidP="00F75B8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обсуждений или публичных слушаний по вопросам</w:t>
      </w:r>
    </w:p>
    <w:p w14:paraId="5E86D309" w14:textId="77777777" w:rsidR="00F75B8B" w:rsidRPr="009053EB" w:rsidRDefault="00F75B8B" w:rsidP="00F75B8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градостроительной деятельности на территории </w:t>
      </w:r>
    </w:p>
    <w:p w14:paraId="755AF215" w14:textId="30F9E521" w:rsidR="00F75B8B" w:rsidRPr="009053EB" w:rsidRDefault="00F75B8B" w:rsidP="00F75B8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00422C5A">
        <w:rPr>
          <w:rFonts w:ascii="Times New Roman" w:hAnsi="Times New Roman" w:cs="Times New Roman"/>
          <w:sz w:val="12"/>
          <w:szCs w:val="12"/>
        </w:rPr>
        <w:t>Воротнее</w:t>
      </w:r>
      <w:r w:rsidR="00422C5A" w:rsidRPr="00E330C4">
        <w:rPr>
          <w:rFonts w:ascii="Times New Roman" w:hAnsi="Times New Roman" w:cs="Times New Roman"/>
          <w:sz w:val="12"/>
          <w:szCs w:val="12"/>
        </w:rPr>
        <w:t xml:space="preserve"> </w:t>
      </w:r>
      <w:r>
        <w:rPr>
          <w:rFonts w:ascii="Times New Roman" w:hAnsi="Times New Roman" w:cs="Times New Roman"/>
          <w:sz w:val="12"/>
          <w:szCs w:val="12"/>
        </w:rPr>
        <w:t>Самарской области</w:t>
      </w:r>
    </w:p>
    <w:p w14:paraId="3D060C76" w14:textId="77777777" w:rsidR="00F75B8B" w:rsidRPr="009053EB" w:rsidRDefault="00F75B8B" w:rsidP="00F75B8B">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ФОРМА ПРОТОКОЛА</w:t>
      </w:r>
    </w:p>
    <w:p w14:paraId="2C18D606" w14:textId="77777777" w:rsidR="00F75B8B" w:rsidRPr="009053EB" w:rsidRDefault="00F75B8B" w:rsidP="00F75B8B">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собрания участников публичных слушаний жителей___________________</w:t>
      </w:r>
    </w:p>
    <w:p w14:paraId="4FD75EC6" w14:textId="77777777" w:rsidR="00F75B8B" w:rsidRPr="009053EB" w:rsidRDefault="00F75B8B" w:rsidP="00F75B8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 20__ года</w:t>
      </w:r>
    </w:p>
    <w:p w14:paraId="145BAD6C" w14:textId="77777777" w:rsidR="00F75B8B" w:rsidRPr="009053EB" w:rsidRDefault="00F75B8B" w:rsidP="00F75B8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Место проведения собрания – _________________________________________</w:t>
      </w:r>
    </w:p>
    <w:p w14:paraId="1C18B365" w14:textId="77777777" w:rsidR="00F75B8B" w:rsidRPr="009053EB" w:rsidRDefault="00F75B8B" w:rsidP="00F75B8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___________________________________________________________________</w:t>
      </w:r>
    </w:p>
    <w:p w14:paraId="7AA6F524" w14:textId="77777777" w:rsidR="00F75B8B" w:rsidRPr="009053EB" w:rsidRDefault="00F75B8B" w:rsidP="00F75B8B">
      <w:pPr>
        <w:spacing w:after="0" w:line="240" w:lineRule="auto"/>
        <w:ind w:firstLine="284"/>
        <w:jc w:val="both"/>
        <w:rPr>
          <w:rFonts w:ascii="Times New Roman" w:hAnsi="Times New Roman" w:cs="Times New Roman"/>
          <w:sz w:val="12"/>
          <w:szCs w:val="12"/>
        </w:rPr>
      </w:pPr>
    </w:p>
    <w:p w14:paraId="721762E8" w14:textId="77777777" w:rsidR="00F75B8B" w:rsidRPr="009053EB" w:rsidRDefault="00F75B8B" w:rsidP="00F75B8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Председательствующий – ______________________________ФИО;</w:t>
      </w:r>
    </w:p>
    <w:p w14:paraId="063A4FCD" w14:textId="77777777" w:rsidR="00F75B8B" w:rsidRPr="009053EB" w:rsidRDefault="00F75B8B" w:rsidP="00F75B8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Ответственный за ведение протокола собрания – ____________________ФИО;</w:t>
      </w:r>
    </w:p>
    <w:p w14:paraId="06142625" w14:textId="77777777" w:rsidR="00F75B8B" w:rsidRPr="009053EB" w:rsidRDefault="00F75B8B" w:rsidP="00F75B8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Участники публичных слушаний – _______ чел.;</w:t>
      </w:r>
    </w:p>
    <w:p w14:paraId="4E081589" w14:textId="77777777" w:rsidR="00F75B8B" w:rsidRPr="009053EB" w:rsidRDefault="00F75B8B" w:rsidP="00F75B8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организатора публичных слушаний –  ________________ФИО;</w:t>
      </w:r>
    </w:p>
    <w:p w14:paraId="272EF62C" w14:textId="77777777" w:rsidR="00F75B8B" w:rsidRPr="009053EB" w:rsidRDefault="00F75B8B" w:rsidP="00F75B8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органов государственной власти, органов местного самоуправления – _______________________________________________ФИО;</w:t>
      </w:r>
    </w:p>
    <w:p w14:paraId="4FA6C1D0" w14:textId="77777777" w:rsidR="00F75B8B" w:rsidRPr="009053EB" w:rsidRDefault="00F75B8B" w:rsidP="00F75B8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разработчика проекта, рассматриваемого на публичных слушаниях – ___________________________________________________ФИО.</w:t>
      </w:r>
    </w:p>
    <w:p w14:paraId="4B661B82" w14:textId="77777777" w:rsidR="00F75B8B" w:rsidRPr="009053EB" w:rsidRDefault="00F75B8B" w:rsidP="00F75B8B">
      <w:pPr>
        <w:spacing w:after="0" w:line="240" w:lineRule="auto"/>
        <w:ind w:firstLine="284"/>
        <w:jc w:val="both"/>
        <w:rPr>
          <w:rFonts w:ascii="Times New Roman" w:hAnsi="Times New Roman" w:cs="Times New Roman"/>
          <w:sz w:val="12"/>
          <w:szCs w:val="12"/>
        </w:rPr>
      </w:pPr>
    </w:p>
    <w:p w14:paraId="273A26FD" w14:textId="77777777" w:rsidR="00F75B8B" w:rsidRPr="009053EB" w:rsidRDefault="00F75B8B" w:rsidP="00F75B8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 ходе проведения собрания участников публичных слушаний была заслушана следующая информация:</w:t>
      </w:r>
    </w:p>
    <w:p w14:paraId="7CF68CCD" w14:textId="77777777" w:rsidR="00F75B8B" w:rsidRDefault="00F75B8B" w:rsidP="00F75B8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848CF6" w14:textId="77777777" w:rsidR="00F75B8B" w:rsidRPr="009053EB" w:rsidRDefault="00F75B8B" w:rsidP="00F75B8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Приложение № 5</w:t>
      </w:r>
    </w:p>
    <w:p w14:paraId="0D206FD8" w14:textId="77777777" w:rsidR="00F75B8B" w:rsidRPr="009053EB" w:rsidRDefault="00F75B8B" w:rsidP="00F75B8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к порядку организации и проведения общественных</w:t>
      </w:r>
    </w:p>
    <w:p w14:paraId="306F66F8" w14:textId="77777777" w:rsidR="00F75B8B" w:rsidRPr="009053EB" w:rsidRDefault="00F75B8B" w:rsidP="00F75B8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обсуждений или публичных слушаний по вопросам</w:t>
      </w:r>
    </w:p>
    <w:p w14:paraId="3CCE0618" w14:textId="77777777" w:rsidR="00F75B8B" w:rsidRPr="009053EB" w:rsidRDefault="00F75B8B" w:rsidP="00F75B8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градостроительной деятельности на территории </w:t>
      </w:r>
    </w:p>
    <w:p w14:paraId="46CCA3EE" w14:textId="202CFC24" w:rsidR="00F75B8B" w:rsidRDefault="00F75B8B" w:rsidP="00F75B8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4221F6">
        <w:rPr>
          <w:rFonts w:ascii="Times New Roman" w:hAnsi="Times New Roman" w:cs="Times New Roman"/>
          <w:sz w:val="12"/>
          <w:szCs w:val="12"/>
        </w:rPr>
        <w:t xml:space="preserve">Воротнее </w:t>
      </w:r>
      <w:r w:rsidRPr="009053EB">
        <w:rPr>
          <w:rFonts w:ascii="Times New Roman" w:hAnsi="Times New Roman" w:cs="Times New Roman"/>
          <w:sz w:val="12"/>
          <w:szCs w:val="12"/>
        </w:rPr>
        <w:t>Самарской области</w:t>
      </w:r>
    </w:p>
    <w:p w14:paraId="33B9B9CD" w14:textId="77777777" w:rsidR="00F75B8B" w:rsidRPr="009053EB" w:rsidRDefault="00F75B8B" w:rsidP="00F75B8B">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ФОРМА ПРОТОКОЛА</w:t>
      </w:r>
    </w:p>
    <w:p w14:paraId="7719CD3A" w14:textId="77777777" w:rsidR="00F75B8B" w:rsidRDefault="00F75B8B" w:rsidP="00F75B8B">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общественных обсуждений или публичных слушаний в__________________</w:t>
      </w:r>
    </w:p>
    <w:p w14:paraId="33E32F85" w14:textId="77777777" w:rsidR="00F75B8B" w:rsidRPr="009053EB" w:rsidRDefault="00F75B8B" w:rsidP="00F75B8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053EB">
        <w:rPr>
          <w:rFonts w:ascii="Times New Roman" w:hAnsi="Times New Roman" w:cs="Times New Roman"/>
          <w:sz w:val="12"/>
          <w:szCs w:val="12"/>
        </w:rPr>
        <w:t>Дата оформления протокола общественных обсуждений или публичных слушаний – ______________года.</w:t>
      </w:r>
    </w:p>
    <w:p w14:paraId="2DA2C820" w14:textId="77777777" w:rsidR="00F75B8B" w:rsidRPr="009053EB" w:rsidRDefault="00F75B8B" w:rsidP="00F75B8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053EB">
        <w:rPr>
          <w:rFonts w:ascii="Times New Roman" w:hAnsi="Times New Roman" w:cs="Times New Roman"/>
          <w:sz w:val="12"/>
          <w:szCs w:val="12"/>
        </w:rPr>
        <w:t>Организатор общественных обсуждений или публичных слушаний –  _______________________________.</w:t>
      </w:r>
    </w:p>
    <w:p w14:paraId="58E4400D" w14:textId="77777777" w:rsidR="00F75B8B" w:rsidRPr="009053EB" w:rsidRDefault="00F75B8B" w:rsidP="00F75B8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053EB">
        <w:rPr>
          <w:rFonts w:ascii="Times New Roman" w:hAnsi="Times New Roman" w:cs="Times New Roman"/>
          <w:sz w:val="12"/>
          <w:szCs w:val="12"/>
        </w:rPr>
        <w:t>Основание проведения общественных обсуждений или публичных слушаний – постановление главы городского округа (поселения) _______________ ________________</w:t>
      </w:r>
      <w:r>
        <w:rPr>
          <w:rFonts w:ascii="Times New Roman" w:hAnsi="Times New Roman" w:cs="Times New Roman"/>
          <w:sz w:val="12"/>
          <w:szCs w:val="12"/>
        </w:rPr>
        <w:t xml:space="preserve">______________, опубликованное </w:t>
      </w:r>
      <w:r w:rsidRPr="009053EB">
        <w:rPr>
          <w:rFonts w:ascii="Times New Roman" w:hAnsi="Times New Roman" w:cs="Times New Roman"/>
          <w:sz w:val="12"/>
          <w:szCs w:val="12"/>
        </w:rPr>
        <w:t>в газете «________________» от ______________ №______.</w:t>
      </w:r>
    </w:p>
    <w:p w14:paraId="477A170D" w14:textId="77777777" w:rsidR="00F75B8B" w:rsidRPr="009053EB" w:rsidRDefault="00F75B8B" w:rsidP="00F75B8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053EB">
        <w:rPr>
          <w:rFonts w:ascii="Times New Roman" w:hAnsi="Times New Roman" w:cs="Times New Roman"/>
          <w:sz w:val="12"/>
          <w:szCs w:val="12"/>
        </w:rPr>
        <w:t>Вопрос, вынесенный наобщественные обсуждения или публичные слушания – _____________________.</w:t>
      </w:r>
    </w:p>
    <w:p w14:paraId="31D32FE1" w14:textId="77777777" w:rsidR="00F75B8B" w:rsidRPr="009053EB" w:rsidRDefault="00F75B8B" w:rsidP="00F75B8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9053EB">
        <w:rPr>
          <w:rFonts w:ascii="Times New Roman" w:hAnsi="Times New Roman" w:cs="Times New Roman"/>
          <w:sz w:val="12"/>
          <w:szCs w:val="12"/>
        </w:rPr>
        <w:t>Срок проведения общественных обсуждений или публичных слушаний – с __________ до ____________.</w:t>
      </w:r>
    </w:p>
    <w:p w14:paraId="0DE0A2A2" w14:textId="77777777" w:rsidR="00F75B8B" w:rsidRPr="009053EB" w:rsidRDefault="00F75B8B" w:rsidP="00F75B8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9053EB">
        <w:rPr>
          <w:rFonts w:ascii="Times New Roman" w:hAnsi="Times New Roman" w:cs="Times New Roman"/>
          <w:sz w:val="12"/>
          <w:szCs w:val="12"/>
        </w:rPr>
        <w:t>Экспозиция (экспозиции) проекта и консультирование посетителей экспозиции проводились ______________.</w:t>
      </w:r>
    </w:p>
    <w:p w14:paraId="7DCBD6CC" w14:textId="77777777" w:rsidR="00F75B8B" w:rsidRPr="009053EB" w:rsidRDefault="00F75B8B" w:rsidP="00F75B8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9053EB">
        <w:rPr>
          <w:rFonts w:ascii="Times New Roman" w:hAnsi="Times New Roman" w:cs="Times New Roman"/>
          <w:sz w:val="12"/>
          <w:szCs w:val="12"/>
        </w:rPr>
        <w:t>Размещение проекта и информационных материалов к нему на официальном сайте:_____________.</w:t>
      </w:r>
    </w:p>
    <w:p w14:paraId="0FFC47EC" w14:textId="77777777" w:rsidR="00F75B8B" w:rsidRPr="009053EB" w:rsidRDefault="00F75B8B" w:rsidP="00F75B8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9053EB">
        <w:rPr>
          <w:rFonts w:ascii="Times New Roman" w:hAnsi="Times New Roman" w:cs="Times New Roman"/>
          <w:sz w:val="12"/>
          <w:szCs w:val="12"/>
        </w:rPr>
        <w:t>Место проведения общественных обсуждений или публичных слушаний – Самарская область, _________ район, с. _____________________, ул.______________________д.___.</w:t>
      </w:r>
    </w:p>
    <w:p w14:paraId="5C5FED4B" w14:textId="77777777" w:rsidR="00F75B8B" w:rsidRPr="009053EB" w:rsidRDefault="00F75B8B" w:rsidP="00F75B8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8. Срок приема предложений и замечаний участников общественных обсуждений или публичных слушаний – с _________________ до ____________________.</w:t>
      </w:r>
    </w:p>
    <w:p w14:paraId="671F37CD" w14:textId="77777777" w:rsidR="00F75B8B" w:rsidRPr="009053EB" w:rsidRDefault="00F75B8B" w:rsidP="00F75B8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9053EB">
        <w:rPr>
          <w:rFonts w:ascii="Times New Roman" w:hAnsi="Times New Roman" w:cs="Times New Roman"/>
          <w:sz w:val="12"/>
          <w:szCs w:val="12"/>
        </w:rPr>
        <w:t>Территория, в пределах которой про</w:t>
      </w:r>
      <w:r>
        <w:rPr>
          <w:rFonts w:ascii="Times New Roman" w:hAnsi="Times New Roman" w:cs="Times New Roman"/>
          <w:sz w:val="12"/>
          <w:szCs w:val="12"/>
        </w:rPr>
        <w:t xml:space="preserve">водятся общественных обсуждений </w:t>
      </w:r>
      <w:r w:rsidRPr="009053EB">
        <w:rPr>
          <w:rFonts w:ascii="Times New Roman" w:hAnsi="Times New Roman" w:cs="Times New Roman"/>
          <w:sz w:val="12"/>
          <w:szCs w:val="12"/>
        </w:rPr>
        <w:t>или публичные слушания_____________________</w:t>
      </w:r>
      <w:r>
        <w:rPr>
          <w:rFonts w:ascii="Times New Roman" w:hAnsi="Times New Roman" w:cs="Times New Roman"/>
          <w:sz w:val="12"/>
          <w:szCs w:val="12"/>
        </w:rPr>
        <w:t>______________________</w:t>
      </w:r>
      <w:r w:rsidRPr="009053EB">
        <w:rPr>
          <w:rFonts w:ascii="Times New Roman" w:hAnsi="Times New Roman" w:cs="Times New Roman"/>
          <w:sz w:val="12"/>
          <w:szCs w:val="12"/>
        </w:rPr>
        <w:t>_________________________________</w:t>
      </w:r>
      <w:r>
        <w:rPr>
          <w:rFonts w:ascii="Times New Roman" w:hAnsi="Times New Roman" w:cs="Times New Roman"/>
          <w:sz w:val="12"/>
          <w:szCs w:val="12"/>
        </w:rPr>
        <w:t>_______________________________</w:t>
      </w:r>
    </w:p>
    <w:p w14:paraId="33ACA058" w14:textId="77777777" w:rsidR="00F75B8B" w:rsidRPr="009053EB" w:rsidRDefault="00F75B8B" w:rsidP="00F75B8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10. Предложения и замечания участников общественных обсуждений или публичных слушаний: </w:t>
      </w:r>
    </w:p>
    <w:p w14:paraId="009026E4" w14:textId="77777777" w:rsidR="00F75B8B" w:rsidRDefault="00F75B8B" w:rsidP="00F75B8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10.1. При проведении общественных обсуждений или публичных слушаний гражданами, являющимися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высказаны предложения и замечания:</w:t>
      </w:r>
    </w:p>
    <w:tbl>
      <w:tblPr>
        <w:tblStyle w:val="aff4"/>
        <w:tblW w:w="0" w:type="auto"/>
        <w:tblLook w:val="04A0" w:firstRow="1" w:lastRow="0" w:firstColumn="1" w:lastColumn="0" w:noHBand="0" w:noVBand="1"/>
      </w:tblPr>
      <w:tblGrid>
        <w:gridCol w:w="406"/>
        <w:gridCol w:w="893"/>
        <w:gridCol w:w="2353"/>
        <w:gridCol w:w="1276"/>
        <w:gridCol w:w="1276"/>
        <w:gridCol w:w="864"/>
        <w:gridCol w:w="661"/>
      </w:tblGrid>
      <w:tr w:rsidR="00F75B8B" w14:paraId="463BDE64" w14:textId="77777777" w:rsidTr="00367CBF">
        <w:tc>
          <w:tcPr>
            <w:tcW w:w="0" w:type="auto"/>
            <w:vAlign w:val="center"/>
          </w:tcPr>
          <w:p w14:paraId="3530A0EA" w14:textId="77777777" w:rsidR="00F75B8B" w:rsidRDefault="00F75B8B" w:rsidP="00367CBF">
            <w:pPr>
              <w:jc w:val="center"/>
              <w:rPr>
                <w:rFonts w:ascii="Times New Roman" w:hAnsi="Times New Roman" w:cs="Times New Roman"/>
                <w:sz w:val="12"/>
                <w:szCs w:val="12"/>
              </w:rPr>
            </w:pPr>
            <w:r w:rsidRPr="009053EB">
              <w:rPr>
                <w:rFonts w:ascii="Times New Roman" w:hAnsi="Times New Roman" w:cs="Times New Roman"/>
                <w:sz w:val="12"/>
                <w:szCs w:val="12"/>
              </w:rPr>
              <w:t>№ п/п</w:t>
            </w:r>
          </w:p>
        </w:tc>
        <w:tc>
          <w:tcPr>
            <w:tcW w:w="0" w:type="auto"/>
            <w:vAlign w:val="center"/>
          </w:tcPr>
          <w:p w14:paraId="259A11AB" w14:textId="77777777" w:rsidR="00F75B8B" w:rsidRDefault="00F75B8B" w:rsidP="00367CBF">
            <w:pPr>
              <w:jc w:val="center"/>
              <w:rPr>
                <w:rFonts w:ascii="Times New Roman" w:hAnsi="Times New Roman" w:cs="Times New Roman"/>
                <w:sz w:val="12"/>
                <w:szCs w:val="12"/>
              </w:rPr>
            </w:pPr>
            <w:r w:rsidRPr="009053EB">
              <w:rPr>
                <w:rFonts w:ascii="Times New Roman" w:hAnsi="Times New Roman" w:cs="Times New Roman"/>
                <w:sz w:val="12"/>
                <w:szCs w:val="12"/>
              </w:rPr>
              <w:t>Дата и время внесения данных</w:t>
            </w:r>
          </w:p>
        </w:tc>
        <w:tc>
          <w:tcPr>
            <w:tcW w:w="2353" w:type="dxa"/>
            <w:vAlign w:val="center"/>
          </w:tcPr>
          <w:p w14:paraId="22A4983D" w14:textId="77777777" w:rsidR="00F75B8B" w:rsidRDefault="00F75B8B" w:rsidP="00367CBF">
            <w:pPr>
              <w:jc w:val="center"/>
              <w:rPr>
                <w:rFonts w:ascii="Times New Roman" w:hAnsi="Times New Roman" w:cs="Times New Roman"/>
                <w:sz w:val="12"/>
                <w:szCs w:val="12"/>
              </w:rPr>
            </w:pPr>
            <w:r w:rsidRPr="009053EB">
              <w:rPr>
                <w:rFonts w:ascii="Times New Roman" w:hAnsi="Times New Roman" w:cs="Times New Roman"/>
                <w:sz w:val="12"/>
                <w:szCs w:val="12"/>
              </w:rPr>
              <w:t>Информация о предложениях и замечаниях, высказанных по вопросам общественных обсуждений или публичных слушаний</w:t>
            </w:r>
          </w:p>
        </w:tc>
        <w:tc>
          <w:tcPr>
            <w:tcW w:w="1276" w:type="dxa"/>
            <w:vAlign w:val="center"/>
          </w:tcPr>
          <w:p w14:paraId="1F712674" w14:textId="77777777" w:rsidR="00F75B8B" w:rsidRPr="009053EB" w:rsidRDefault="00F75B8B" w:rsidP="00367CBF">
            <w:pPr>
              <w:jc w:val="center"/>
              <w:rPr>
                <w:rFonts w:ascii="Times New Roman" w:hAnsi="Times New Roman" w:cs="Times New Roman"/>
                <w:sz w:val="12"/>
                <w:szCs w:val="12"/>
              </w:rPr>
            </w:pPr>
            <w:r w:rsidRPr="009053EB">
              <w:rPr>
                <w:rFonts w:ascii="Times New Roman" w:hAnsi="Times New Roman" w:cs="Times New Roman"/>
                <w:sz w:val="12"/>
                <w:szCs w:val="12"/>
              </w:rPr>
              <w:t>Ф.И.О.</w:t>
            </w:r>
          </w:p>
          <w:p w14:paraId="52DCFA82" w14:textId="77777777" w:rsidR="00F75B8B" w:rsidRDefault="00F75B8B" w:rsidP="00367CBF">
            <w:pPr>
              <w:jc w:val="center"/>
              <w:rPr>
                <w:rFonts w:ascii="Times New Roman" w:hAnsi="Times New Roman" w:cs="Times New Roman"/>
                <w:sz w:val="12"/>
                <w:szCs w:val="12"/>
              </w:rPr>
            </w:pPr>
            <w:r w:rsidRPr="009053EB">
              <w:rPr>
                <w:rFonts w:ascii="Times New Roman" w:hAnsi="Times New Roman" w:cs="Times New Roman"/>
                <w:sz w:val="12"/>
                <w:szCs w:val="12"/>
              </w:rPr>
              <w:t>лица, выразившего замечания и предложения</w:t>
            </w:r>
          </w:p>
        </w:tc>
        <w:tc>
          <w:tcPr>
            <w:tcW w:w="1276" w:type="dxa"/>
            <w:vAlign w:val="center"/>
          </w:tcPr>
          <w:p w14:paraId="7B38477C" w14:textId="77777777" w:rsidR="00F75B8B" w:rsidRDefault="00F75B8B" w:rsidP="00367CBF">
            <w:pPr>
              <w:jc w:val="center"/>
              <w:rPr>
                <w:rFonts w:ascii="Times New Roman" w:hAnsi="Times New Roman" w:cs="Times New Roman"/>
                <w:sz w:val="12"/>
                <w:szCs w:val="12"/>
              </w:rPr>
            </w:pPr>
            <w:r w:rsidRPr="009053EB">
              <w:rPr>
                <w:rFonts w:ascii="Times New Roman" w:hAnsi="Times New Roman" w:cs="Times New Roman"/>
                <w:sz w:val="12"/>
                <w:szCs w:val="12"/>
              </w:rPr>
              <w:t>Данные документа, удостоверяющего личность</w:t>
            </w:r>
          </w:p>
        </w:tc>
        <w:tc>
          <w:tcPr>
            <w:tcW w:w="864" w:type="dxa"/>
            <w:vAlign w:val="center"/>
          </w:tcPr>
          <w:p w14:paraId="391B63B3" w14:textId="77777777" w:rsidR="00F75B8B" w:rsidRDefault="00F75B8B" w:rsidP="00367CBF">
            <w:pPr>
              <w:jc w:val="center"/>
              <w:rPr>
                <w:rFonts w:ascii="Times New Roman" w:hAnsi="Times New Roman" w:cs="Times New Roman"/>
                <w:sz w:val="12"/>
                <w:szCs w:val="12"/>
              </w:rPr>
            </w:pPr>
            <w:r w:rsidRPr="009053EB">
              <w:rPr>
                <w:rFonts w:ascii="Times New Roman" w:hAnsi="Times New Roman" w:cs="Times New Roman"/>
                <w:sz w:val="12"/>
                <w:szCs w:val="12"/>
              </w:rPr>
              <w:t>Адрес места жительства  гражданина</w:t>
            </w:r>
          </w:p>
        </w:tc>
        <w:tc>
          <w:tcPr>
            <w:tcW w:w="0" w:type="auto"/>
            <w:vAlign w:val="center"/>
          </w:tcPr>
          <w:p w14:paraId="6ACC99F9" w14:textId="77777777" w:rsidR="00F75B8B" w:rsidRDefault="00F75B8B" w:rsidP="00367CBF">
            <w:pPr>
              <w:jc w:val="center"/>
              <w:rPr>
                <w:rFonts w:ascii="Times New Roman" w:hAnsi="Times New Roman" w:cs="Times New Roman"/>
                <w:sz w:val="12"/>
                <w:szCs w:val="12"/>
              </w:rPr>
            </w:pPr>
            <w:r w:rsidRPr="009053EB">
              <w:rPr>
                <w:rFonts w:ascii="Times New Roman" w:hAnsi="Times New Roman" w:cs="Times New Roman"/>
                <w:sz w:val="12"/>
                <w:szCs w:val="12"/>
              </w:rPr>
              <w:t>Подпись</w:t>
            </w:r>
          </w:p>
        </w:tc>
      </w:tr>
      <w:tr w:rsidR="00F75B8B" w14:paraId="1C99443C" w14:textId="77777777" w:rsidTr="00367CBF">
        <w:tc>
          <w:tcPr>
            <w:tcW w:w="0" w:type="auto"/>
            <w:vAlign w:val="center"/>
          </w:tcPr>
          <w:p w14:paraId="01CF82C4" w14:textId="77777777" w:rsidR="00F75B8B" w:rsidRDefault="00F75B8B" w:rsidP="00367CBF">
            <w:pPr>
              <w:jc w:val="center"/>
              <w:rPr>
                <w:rFonts w:ascii="Times New Roman" w:hAnsi="Times New Roman" w:cs="Times New Roman"/>
                <w:sz w:val="12"/>
                <w:szCs w:val="12"/>
              </w:rPr>
            </w:pPr>
            <w:r w:rsidRPr="009053EB">
              <w:rPr>
                <w:rFonts w:ascii="Times New Roman" w:hAnsi="Times New Roman" w:cs="Times New Roman"/>
                <w:sz w:val="12"/>
                <w:szCs w:val="12"/>
              </w:rPr>
              <w:t>1.</w:t>
            </w:r>
          </w:p>
        </w:tc>
        <w:tc>
          <w:tcPr>
            <w:tcW w:w="0" w:type="auto"/>
            <w:vAlign w:val="center"/>
          </w:tcPr>
          <w:p w14:paraId="10D843EA" w14:textId="77777777" w:rsidR="00F75B8B" w:rsidRDefault="00F75B8B" w:rsidP="00367CBF">
            <w:pPr>
              <w:jc w:val="center"/>
              <w:rPr>
                <w:rFonts w:ascii="Times New Roman" w:hAnsi="Times New Roman" w:cs="Times New Roman"/>
                <w:sz w:val="12"/>
                <w:szCs w:val="12"/>
              </w:rPr>
            </w:pPr>
          </w:p>
        </w:tc>
        <w:tc>
          <w:tcPr>
            <w:tcW w:w="2353" w:type="dxa"/>
            <w:vAlign w:val="center"/>
          </w:tcPr>
          <w:p w14:paraId="53B23004" w14:textId="77777777" w:rsidR="00F75B8B" w:rsidRDefault="00F75B8B" w:rsidP="00367CBF">
            <w:pPr>
              <w:jc w:val="center"/>
              <w:rPr>
                <w:rFonts w:ascii="Times New Roman" w:hAnsi="Times New Roman" w:cs="Times New Roman"/>
                <w:sz w:val="12"/>
                <w:szCs w:val="12"/>
              </w:rPr>
            </w:pPr>
          </w:p>
        </w:tc>
        <w:tc>
          <w:tcPr>
            <w:tcW w:w="1276" w:type="dxa"/>
            <w:vAlign w:val="center"/>
          </w:tcPr>
          <w:p w14:paraId="75E8E949" w14:textId="77777777" w:rsidR="00F75B8B" w:rsidRDefault="00F75B8B" w:rsidP="00367CBF">
            <w:pPr>
              <w:jc w:val="center"/>
              <w:rPr>
                <w:rFonts w:ascii="Times New Roman" w:hAnsi="Times New Roman" w:cs="Times New Roman"/>
                <w:sz w:val="12"/>
                <w:szCs w:val="12"/>
              </w:rPr>
            </w:pPr>
          </w:p>
        </w:tc>
        <w:tc>
          <w:tcPr>
            <w:tcW w:w="1276" w:type="dxa"/>
            <w:vAlign w:val="center"/>
          </w:tcPr>
          <w:p w14:paraId="034A7B93" w14:textId="77777777" w:rsidR="00F75B8B" w:rsidRDefault="00F75B8B" w:rsidP="00367CBF">
            <w:pPr>
              <w:jc w:val="center"/>
              <w:rPr>
                <w:rFonts w:ascii="Times New Roman" w:hAnsi="Times New Roman" w:cs="Times New Roman"/>
                <w:sz w:val="12"/>
                <w:szCs w:val="12"/>
              </w:rPr>
            </w:pPr>
          </w:p>
        </w:tc>
        <w:tc>
          <w:tcPr>
            <w:tcW w:w="864" w:type="dxa"/>
            <w:vAlign w:val="center"/>
          </w:tcPr>
          <w:p w14:paraId="5B737929" w14:textId="77777777" w:rsidR="00F75B8B" w:rsidRDefault="00F75B8B" w:rsidP="00367CBF">
            <w:pPr>
              <w:jc w:val="center"/>
              <w:rPr>
                <w:rFonts w:ascii="Times New Roman" w:hAnsi="Times New Roman" w:cs="Times New Roman"/>
                <w:sz w:val="12"/>
                <w:szCs w:val="12"/>
              </w:rPr>
            </w:pPr>
          </w:p>
        </w:tc>
        <w:tc>
          <w:tcPr>
            <w:tcW w:w="0" w:type="auto"/>
            <w:vAlign w:val="center"/>
          </w:tcPr>
          <w:p w14:paraId="77FC1407" w14:textId="77777777" w:rsidR="00F75B8B" w:rsidRDefault="00F75B8B" w:rsidP="00367CBF">
            <w:pPr>
              <w:jc w:val="center"/>
              <w:rPr>
                <w:rFonts w:ascii="Times New Roman" w:hAnsi="Times New Roman" w:cs="Times New Roman"/>
                <w:sz w:val="12"/>
                <w:szCs w:val="12"/>
              </w:rPr>
            </w:pPr>
          </w:p>
        </w:tc>
      </w:tr>
    </w:tbl>
    <w:p w14:paraId="0463E21A" w14:textId="77777777" w:rsidR="00F75B8B" w:rsidRPr="009053EB" w:rsidRDefault="00F75B8B" w:rsidP="00F75B8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замечания1</w:t>
      </w:r>
    </w:p>
    <w:p w14:paraId="06E5B579" w14:textId="77777777" w:rsidR="00F75B8B" w:rsidRPr="009053EB" w:rsidRDefault="00F75B8B" w:rsidP="00F75B8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 от «____» ____________ 20___г.</w:t>
      </w:r>
    </w:p>
    <w:p w14:paraId="356F9503" w14:textId="77777777" w:rsidR="00F75B8B" w:rsidRPr="009053EB" w:rsidRDefault="00F75B8B" w:rsidP="00F75B8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w:t>
      </w:r>
      <w:r>
        <w:rPr>
          <w:rFonts w:ascii="Times New Roman" w:hAnsi="Times New Roman" w:cs="Times New Roman"/>
          <w:sz w:val="12"/>
          <w:szCs w:val="12"/>
        </w:rPr>
        <w:t xml:space="preserve"> от «____» ____________ 20___г.</w:t>
      </w:r>
    </w:p>
    <w:p w14:paraId="14B45475" w14:textId="77777777" w:rsidR="00F75B8B" w:rsidRPr="009053EB" w:rsidRDefault="00F75B8B" w:rsidP="00F75B8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Участниками публичных слушаний в адрес организатора общественных обсуждений или публичных слушаний  представлены следующие письменные предложения и замечания2</w:t>
      </w:r>
    </w:p>
    <w:p w14:paraId="6518C11A" w14:textId="77777777" w:rsidR="00F75B8B" w:rsidRPr="009053EB" w:rsidRDefault="00F75B8B" w:rsidP="00F75B8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 от «____» ____________ 20___г.</w:t>
      </w:r>
    </w:p>
    <w:p w14:paraId="01B4EFEB" w14:textId="77777777" w:rsidR="00F75B8B" w:rsidRPr="009053EB" w:rsidRDefault="00F75B8B" w:rsidP="00F75B8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w:t>
      </w:r>
      <w:r>
        <w:rPr>
          <w:rFonts w:ascii="Times New Roman" w:hAnsi="Times New Roman" w:cs="Times New Roman"/>
          <w:sz w:val="12"/>
          <w:szCs w:val="12"/>
        </w:rPr>
        <w:t xml:space="preserve"> от «____» ____________ 20___г.</w:t>
      </w:r>
    </w:p>
    <w:p w14:paraId="56FEC68C" w14:textId="5516E67C" w:rsidR="00F75B8B" w:rsidRPr="009053EB" w:rsidRDefault="00F75B8B" w:rsidP="001343F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10.2. При проведении общественных обсуждений или публичных слушаний предложения и замечания от иных участников общественных обсуждений или  публичных слушаний не поступали.</w:t>
      </w:r>
    </w:p>
    <w:p w14:paraId="0713BD28" w14:textId="77777777" w:rsidR="00F75B8B" w:rsidRDefault="00F75B8B" w:rsidP="00F75B8B">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Предложения, замечания участников собрания по обсуждаемому на публичных слушаниях п</w:t>
      </w:r>
      <w:r>
        <w:rPr>
          <w:rFonts w:ascii="Times New Roman" w:hAnsi="Times New Roman" w:cs="Times New Roman"/>
          <w:sz w:val="12"/>
          <w:szCs w:val="12"/>
        </w:rPr>
        <w:t>роекту,</w:t>
      </w:r>
      <w:r w:rsidRPr="009053EB">
        <w:rPr>
          <w:rFonts w:ascii="Times New Roman" w:hAnsi="Times New Roman" w:cs="Times New Roman"/>
          <w:sz w:val="12"/>
          <w:szCs w:val="12"/>
        </w:rPr>
        <w:t xml:space="preserve"> высказанные ими в ходе собрания.</w:t>
      </w:r>
    </w:p>
    <w:tbl>
      <w:tblPr>
        <w:tblW w:w="0" w:type="auto"/>
        <w:jc w:val="center"/>
        <w:tblCellMar>
          <w:left w:w="0" w:type="dxa"/>
          <w:right w:w="0" w:type="dxa"/>
        </w:tblCellMar>
        <w:tblLook w:val="0000" w:firstRow="0" w:lastRow="0" w:firstColumn="0" w:lastColumn="0" w:noHBand="0" w:noVBand="0"/>
      </w:tblPr>
      <w:tblGrid>
        <w:gridCol w:w="125"/>
        <w:gridCol w:w="5012"/>
        <w:gridCol w:w="2386"/>
      </w:tblGrid>
      <w:tr w:rsidR="00F75B8B" w:rsidRPr="009053EB" w14:paraId="682E0687" w14:textId="77777777" w:rsidTr="00367CBF">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B4C6846" w14:textId="77777777" w:rsidR="00F75B8B" w:rsidRPr="009053EB" w:rsidRDefault="00F75B8B" w:rsidP="00367CBF">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D48F682" w14:textId="77777777" w:rsidR="00F75B8B" w:rsidRPr="009053EB" w:rsidRDefault="00F75B8B" w:rsidP="00367CBF">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Сведения о лице, выразившем свое мнение по вопросам публичных слушаний (Ф.И.О, адрес проживания)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325B217" w14:textId="77777777" w:rsidR="00F75B8B" w:rsidRPr="009053EB" w:rsidRDefault="00F75B8B" w:rsidP="00367CBF">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Содержание мнения, предложения или замечания</w:t>
            </w:r>
          </w:p>
        </w:tc>
      </w:tr>
      <w:tr w:rsidR="00F75B8B" w:rsidRPr="009053EB" w14:paraId="601FD1F5" w14:textId="77777777" w:rsidTr="00367CBF">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8BD51A5" w14:textId="77777777" w:rsidR="00F75B8B" w:rsidRPr="009053EB" w:rsidRDefault="00F75B8B" w:rsidP="00367CBF">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1F1F04C" w14:textId="77777777" w:rsidR="00F75B8B" w:rsidRPr="009053EB" w:rsidRDefault="00F75B8B" w:rsidP="00367CBF">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99C66C7" w14:textId="77777777" w:rsidR="00F75B8B" w:rsidRPr="009053EB" w:rsidRDefault="00F75B8B" w:rsidP="00367CBF">
            <w:pPr>
              <w:autoSpaceDE w:val="0"/>
              <w:autoSpaceDN w:val="0"/>
              <w:adjustRightInd w:val="0"/>
              <w:spacing w:after="0" w:line="240" w:lineRule="auto"/>
              <w:jc w:val="center"/>
              <w:rPr>
                <w:rFonts w:ascii="Times New Roman" w:hAnsi="Times New Roman" w:cs="Times New Roman"/>
                <w:i/>
                <w:iCs/>
                <w:sz w:val="12"/>
                <w:szCs w:val="12"/>
                <w:lang w:val="en-US"/>
              </w:rPr>
            </w:pPr>
          </w:p>
        </w:tc>
      </w:tr>
      <w:tr w:rsidR="00F75B8B" w:rsidRPr="009053EB" w14:paraId="1F2A79CC" w14:textId="77777777" w:rsidTr="00367CBF">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FC692E6" w14:textId="77777777" w:rsidR="00F75B8B" w:rsidRPr="009053EB" w:rsidRDefault="00F75B8B" w:rsidP="00367CBF">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lastRenderedPageBreak/>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FFE54CD" w14:textId="77777777" w:rsidR="00F75B8B" w:rsidRPr="009053EB" w:rsidRDefault="00F75B8B" w:rsidP="00367CBF">
            <w:pPr>
              <w:autoSpaceDE w:val="0"/>
              <w:autoSpaceDN w:val="0"/>
              <w:adjustRightInd w:val="0"/>
              <w:spacing w:after="0" w:line="240" w:lineRule="auto"/>
              <w:jc w:val="center"/>
              <w:rPr>
                <w:rFonts w:ascii="Times New Roman" w:hAnsi="Times New Roman" w:cs="Times New Roman"/>
                <w:i/>
                <w:iCs/>
                <w:sz w:val="12"/>
                <w:szCs w:val="12"/>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B080EBF" w14:textId="77777777" w:rsidR="00F75B8B" w:rsidRPr="009053EB" w:rsidRDefault="00F75B8B" w:rsidP="00367CBF">
            <w:pPr>
              <w:autoSpaceDE w:val="0"/>
              <w:autoSpaceDN w:val="0"/>
              <w:adjustRightInd w:val="0"/>
              <w:spacing w:after="0" w:line="240" w:lineRule="auto"/>
              <w:jc w:val="center"/>
              <w:rPr>
                <w:rFonts w:ascii="Times New Roman" w:hAnsi="Times New Roman" w:cs="Times New Roman"/>
                <w:i/>
                <w:iCs/>
                <w:sz w:val="12"/>
                <w:szCs w:val="12"/>
                <w:lang w:val="en-US"/>
              </w:rPr>
            </w:pPr>
          </w:p>
        </w:tc>
      </w:tr>
    </w:tbl>
    <w:p w14:paraId="059886B0" w14:textId="77777777" w:rsidR="00F75B8B" w:rsidRPr="009053EB" w:rsidRDefault="00F75B8B" w:rsidP="00F75B8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Подпись лица, ответственного за ведение протокола   ________________ФИО  </w:t>
      </w:r>
    </w:p>
    <w:p w14:paraId="4773BDBE" w14:textId="77777777" w:rsidR="00F75B8B" w:rsidRPr="009053EB" w:rsidRDefault="00F75B8B" w:rsidP="00F75B8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                                                                                                                       (подпись)                                </w:t>
      </w:r>
    </w:p>
    <w:p w14:paraId="3E42F784" w14:textId="77777777" w:rsidR="00F75B8B" w:rsidRPr="009053EB" w:rsidRDefault="00F75B8B" w:rsidP="00F75B8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Подпись руководителя органа,</w:t>
      </w:r>
    </w:p>
    <w:p w14:paraId="2A1E6676" w14:textId="77777777" w:rsidR="00F75B8B" w:rsidRPr="009053EB" w:rsidRDefault="00F75B8B" w:rsidP="00F75B8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уполномоченного на ведение публичных слушаний  ________________ФИО </w:t>
      </w:r>
    </w:p>
    <w:p w14:paraId="6B4D78BC" w14:textId="77777777" w:rsidR="00F75B8B" w:rsidRPr="009053EB" w:rsidRDefault="00F75B8B" w:rsidP="00F75B8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                                                                                                 </w:t>
      </w:r>
      <w:r>
        <w:rPr>
          <w:rFonts w:ascii="Times New Roman" w:hAnsi="Times New Roman" w:cs="Times New Roman"/>
          <w:sz w:val="12"/>
          <w:szCs w:val="12"/>
        </w:rPr>
        <w:t xml:space="preserve">                      (подпись)</w:t>
      </w:r>
    </w:p>
    <w:p w14:paraId="161DA329" w14:textId="77777777" w:rsidR="00F75B8B" w:rsidRDefault="00F75B8B" w:rsidP="00F75B8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w:t>
      </w:r>
      <w:r>
        <w:rPr>
          <w:rFonts w:ascii="Times New Roman" w:hAnsi="Times New Roman" w:cs="Times New Roman"/>
          <w:sz w:val="12"/>
          <w:szCs w:val="12"/>
        </w:rPr>
        <w:t xml:space="preserve">ение </w:t>
      </w:r>
      <w:r w:rsidRPr="009053EB">
        <w:rPr>
          <w:rFonts w:ascii="Times New Roman" w:hAnsi="Times New Roman" w:cs="Times New Roman"/>
          <w:sz w:val="12"/>
          <w:szCs w:val="12"/>
        </w:rPr>
        <w:t>к протоколу общественных</w:t>
      </w:r>
    </w:p>
    <w:p w14:paraId="0A090DE0" w14:textId="77777777" w:rsidR="00F75B8B" w:rsidRPr="009053EB" w:rsidRDefault="00F75B8B" w:rsidP="00F75B8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обсуждений или публичных слушаний</w:t>
      </w:r>
    </w:p>
    <w:p w14:paraId="186603C6" w14:textId="0D2BFADD" w:rsidR="00F75B8B" w:rsidRDefault="00F75B8B" w:rsidP="00F75B8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4221F6">
        <w:rPr>
          <w:rFonts w:ascii="Times New Roman" w:hAnsi="Times New Roman" w:cs="Times New Roman"/>
          <w:sz w:val="12"/>
          <w:szCs w:val="12"/>
        </w:rPr>
        <w:t>Воротнее</w:t>
      </w:r>
    </w:p>
    <w:p w14:paraId="1CAB7BA7" w14:textId="77777777" w:rsidR="00F75B8B" w:rsidRPr="009053EB" w:rsidRDefault="00F75B8B" w:rsidP="00F75B8B">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Самарской области</w:t>
      </w:r>
    </w:p>
    <w:p w14:paraId="79B37C66" w14:textId="77777777" w:rsidR="00F75B8B" w:rsidRPr="009053EB" w:rsidRDefault="00F75B8B" w:rsidP="00F75B8B">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ПЕРЕЧЕНЬ</w:t>
      </w:r>
    </w:p>
    <w:p w14:paraId="75B840E0" w14:textId="77777777" w:rsidR="00F75B8B" w:rsidRDefault="00F75B8B" w:rsidP="00F75B8B">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участников общественных обсуждений или публичных слушаний, принявших участие в рассмотрении вопроса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841"/>
        <w:gridCol w:w="632"/>
        <w:gridCol w:w="813"/>
        <w:gridCol w:w="978"/>
        <w:gridCol w:w="839"/>
        <w:gridCol w:w="971"/>
        <w:gridCol w:w="730"/>
        <w:gridCol w:w="1325"/>
        <w:gridCol w:w="249"/>
      </w:tblGrid>
      <w:tr w:rsidR="00F75B8B" w:rsidRPr="009053EB" w14:paraId="08783BB1" w14:textId="77777777" w:rsidTr="00367CBF">
        <w:trPr>
          <w:trHeight w:val="73"/>
          <w:tblHeader/>
          <w:jc w:val="center"/>
        </w:trPr>
        <w:tc>
          <w:tcPr>
            <w:tcW w:w="227" w:type="pct"/>
            <w:vMerge w:val="restart"/>
            <w:shd w:val="clear" w:color="auto" w:fill="auto"/>
          </w:tcPr>
          <w:p w14:paraId="389DB9E7" w14:textId="77777777" w:rsidR="00F75B8B" w:rsidRPr="009053EB" w:rsidRDefault="00F75B8B" w:rsidP="00367CBF">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 п/п</w:t>
            </w:r>
          </w:p>
        </w:tc>
        <w:tc>
          <w:tcPr>
            <w:tcW w:w="544" w:type="pct"/>
            <w:vMerge w:val="restart"/>
            <w:shd w:val="clear" w:color="auto" w:fill="auto"/>
          </w:tcPr>
          <w:p w14:paraId="15F19562" w14:textId="77777777" w:rsidR="00F75B8B" w:rsidRPr="009053EB" w:rsidRDefault="00F75B8B" w:rsidP="00367CBF">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Ф.И.О. участника общественных обсуждений  или публичных слушаний</w:t>
            </w:r>
          </w:p>
        </w:tc>
        <w:tc>
          <w:tcPr>
            <w:tcW w:w="1567" w:type="pct"/>
            <w:gridSpan w:val="3"/>
          </w:tcPr>
          <w:p w14:paraId="6FFC887F" w14:textId="77777777" w:rsidR="00F75B8B" w:rsidRPr="009053EB" w:rsidRDefault="00F75B8B" w:rsidP="00367CBF">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Для физических лиц</w:t>
            </w:r>
          </w:p>
        </w:tc>
        <w:tc>
          <w:tcPr>
            <w:tcW w:w="1643" w:type="pct"/>
            <w:gridSpan w:val="3"/>
            <w:shd w:val="clear" w:color="auto" w:fill="auto"/>
          </w:tcPr>
          <w:p w14:paraId="460D5D4F" w14:textId="77777777" w:rsidR="00F75B8B" w:rsidRPr="009053EB" w:rsidRDefault="00F75B8B" w:rsidP="00367CBF">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Для юридических лиц</w:t>
            </w:r>
          </w:p>
        </w:tc>
        <w:tc>
          <w:tcPr>
            <w:tcW w:w="857" w:type="pct"/>
            <w:vMerge w:val="restart"/>
          </w:tcPr>
          <w:p w14:paraId="09C16C34" w14:textId="77777777" w:rsidR="00F75B8B" w:rsidRPr="009053EB" w:rsidRDefault="00F75B8B" w:rsidP="00367CBF">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Сведения о правоустанавливающих документах (для участников - правообладателей земельных участков, объектов капитального строительства, помещений)</w:t>
            </w:r>
          </w:p>
        </w:tc>
        <w:tc>
          <w:tcPr>
            <w:tcW w:w="162" w:type="pct"/>
            <w:vMerge w:val="restart"/>
            <w:shd w:val="clear" w:color="auto" w:fill="auto"/>
            <w:textDirection w:val="btLr"/>
            <w:vAlign w:val="center"/>
          </w:tcPr>
          <w:p w14:paraId="5C60CBD3" w14:textId="77777777" w:rsidR="00F75B8B" w:rsidRPr="009053EB" w:rsidRDefault="00F75B8B" w:rsidP="00367CBF">
            <w:pPr>
              <w:spacing w:after="0" w:line="240" w:lineRule="auto"/>
              <w:ind w:left="113" w:right="113"/>
              <w:jc w:val="center"/>
              <w:rPr>
                <w:rFonts w:ascii="Times New Roman" w:hAnsi="Times New Roman" w:cs="Times New Roman"/>
                <w:sz w:val="12"/>
                <w:szCs w:val="12"/>
              </w:rPr>
            </w:pPr>
            <w:r w:rsidRPr="009053EB">
              <w:rPr>
                <w:rFonts w:ascii="Times New Roman" w:hAnsi="Times New Roman" w:cs="Times New Roman"/>
                <w:sz w:val="12"/>
                <w:szCs w:val="12"/>
              </w:rPr>
              <w:t>Подпись</w:t>
            </w:r>
          </w:p>
        </w:tc>
      </w:tr>
      <w:tr w:rsidR="00F75B8B" w:rsidRPr="009053EB" w14:paraId="29DB8639" w14:textId="77777777" w:rsidTr="00367CBF">
        <w:trPr>
          <w:tblHeader/>
          <w:jc w:val="center"/>
        </w:trPr>
        <w:tc>
          <w:tcPr>
            <w:tcW w:w="227" w:type="pct"/>
            <w:vMerge/>
            <w:shd w:val="clear" w:color="auto" w:fill="auto"/>
          </w:tcPr>
          <w:p w14:paraId="0796A735" w14:textId="77777777" w:rsidR="00F75B8B" w:rsidRPr="009053EB" w:rsidRDefault="00F75B8B" w:rsidP="00367CBF">
            <w:pPr>
              <w:spacing w:after="0" w:line="240" w:lineRule="auto"/>
              <w:jc w:val="center"/>
              <w:rPr>
                <w:rFonts w:ascii="Times New Roman" w:hAnsi="Times New Roman" w:cs="Times New Roman"/>
                <w:sz w:val="12"/>
                <w:szCs w:val="12"/>
              </w:rPr>
            </w:pPr>
          </w:p>
        </w:tc>
        <w:tc>
          <w:tcPr>
            <w:tcW w:w="544" w:type="pct"/>
            <w:vMerge/>
            <w:shd w:val="clear" w:color="auto" w:fill="auto"/>
          </w:tcPr>
          <w:p w14:paraId="39994EAE" w14:textId="77777777" w:rsidR="00F75B8B" w:rsidRPr="009053EB" w:rsidRDefault="00F75B8B" w:rsidP="00367CBF">
            <w:pPr>
              <w:spacing w:after="0" w:line="240" w:lineRule="auto"/>
              <w:jc w:val="center"/>
              <w:rPr>
                <w:rFonts w:ascii="Times New Roman" w:hAnsi="Times New Roman" w:cs="Times New Roman"/>
                <w:sz w:val="12"/>
                <w:szCs w:val="12"/>
              </w:rPr>
            </w:pPr>
          </w:p>
        </w:tc>
        <w:tc>
          <w:tcPr>
            <w:tcW w:w="409" w:type="pct"/>
          </w:tcPr>
          <w:p w14:paraId="496C4C6A" w14:textId="77777777" w:rsidR="00F75B8B" w:rsidRPr="009053EB" w:rsidRDefault="00F75B8B" w:rsidP="00367CBF">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Дата рождения</w:t>
            </w:r>
          </w:p>
        </w:tc>
        <w:tc>
          <w:tcPr>
            <w:tcW w:w="526" w:type="pct"/>
          </w:tcPr>
          <w:p w14:paraId="5ABC6B3A" w14:textId="77777777" w:rsidR="00F75B8B" w:rsidRPr="009053EB" w:rsidRDefault="00F75B8B" w:rsidP="00367CBF">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Адрес места жительства (регистрации) –</w:t>
            </w:r>
          </w:p>
        </w:tc>
        <w:tc>
          <w:tcPr>
            <w:tcW w:w="633" w:type="pct"/>
          </w:tcPr>
          <w:p w14:paraId="096A7F6B" w14:textId="77777777" w:rsidR="00F75B8B" w:rsidRPr="009053EB" w:rsidRDefault="00F75B8B" w:rsidP="00367CBF">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Данные документа, удостоверяющего личность</w:t>
            </w:r>
          </w:p>
        </w:tc>
        <w:tc>
          <w:tcPr>
            <w:tcW w:w="543" w:type="pct"/>
            <w:shd w:val="clear" w:color="auto" w:fill="auto"/>
          </w:tcPr>
          <w:p w14:paraId="55A6DC33" w14:textId="77777777" w:rsidR="00F75B8B" w:rsidRPr="009053EB" w:rsidRDefault="00F75B8B" w:rsidP="00367CBF">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Наименование организации</w:t>
            </w:r>
          </w:p>
        </w:tc>
        <w:tc>
          <w:tcPr>
            <w:tcW w:w="628" w:type="pct"/>
          </w:tcPr>
          <w:p w14:paraId="7D5A706F" w14:textId="77777777" w:rsidR="00F75B8B" w:rsidRPr="009053EB" w:rsidRDefault="00F75B8B" w:rsidP="00367CBF">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Основной государственный регистрационный номер</w:t>
            </w:r>
          </w:p>
        </w:tc>
        <w:tc>
          <w:tcPr>
            <w:tcW w:w="472" w:type="pct"/>
          </w:tcPr>
          <w:p w14:paraId="11983F59" w14:textId="77777777" w:rsidR="00F75B8B" w:rsidRPr="009053EB" w:rsidRDefault="00F75B8B" w:rsidP="00367CBF">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Место нахождения и адрес</w:t>
            </w:r>
          </w:p>
        </w:tc>
        <w:tc>
          <w:tcPr>
            <w:tcW w:w="857" w:type="pct"/>
            <w:vMerge/>
          </w:tcPr>
          <w:p w14:paraId="18C2F7E6" w14:textId="77777777" w:rsidR="00F75B8B" w:rsidRPr="009053EB" w:rsidRDefault="00F75B8B" w:rsidP="00367CBF">
            <w:pPr>
              <w:spacing w:after="0" w:line="240" w:lineRule="auto"/>
              <w:jc w:val="center"/>
              <w:rPr>
                <w:rFonts w:ascii="Times New Roman" w:hAnsi="Times New Roman" w:cs="Times New Roman"/>
                <w:sz w:val="12"/>
                <w:szCs w:val="12"/>
              </w:rPr>
            </w:pPr>
          </w:p>
        </w:tc>
        <w:tc>
          <w:tcPr>
            <w:tcW w:w="162" w:type="pct"/>
            <w:vMerge/>
            <w:shd w:val="clear" w:color="auto" w:fill="auto"/>
          </w:tcPr>
          <w:p w14:paraId="0AACFFBC" w14:textId="77777777" w:rsidR="00F75B8B" w:rsidRPr="009053EB" w:rsidRDefault="00F75B8B" w:rsidP="00367CBF">
            <w:pPr>
              <w:spacing w:after="0" w:line="240" w:lineRule="auto"/>
              <w:jc w:val="center"/>
              <w:rPr>
                <w:rFonts w:ascii="Times New Roman" w:hAnsi="Times New Roman" w:cs="Times New Roman"/>
                <w:sz w:val="12"/>
                <w:szCs w:val="12"/>
              </w:rPr>
            </w:pPr>
          </w:p>
        </w:tc>
      </w:tr>
      <w:tr w:rsidR="00F75B8B" w:rsidRPr="009053EB" w14:paraId="4AA996FF" w14:textId="77777777" w:rsidTr="00367CBF">
        <w:trPr>
          <w:jc w:val="center"/>
        </w:trPr>
        <w:tc>
          <w:tcPr>
            <w:tcW w:w="227" w:type="pct"/>
            <w:shd w:val="clear" w:color="auto" w:fill="auto"/>
          </w:tcPr>
          <w:p w14:paraId="65B8F1A7" w14:textId="77777777" w:rsidR="00F75B8B" w:rsidRPr="009053EB" w:rsidRDefault="00F75B8B" w:rsidP="00367CBF">
            <w:pPr>
              <w:spacing w:after="0" w:line="240" w:lineRule="auto"/>
              <w:jc w:val="both"/>
              <w:rPr>
                <w:rFonts w:ascii="Times New Roman" w:hAnsi="Times New Roman" w:cs="Times New Roman"/>
                <w:sz w:val="12"/>
                <w:szCs w:val="12"/>
              </w:rPr>
            </w:pPr>
            <w:r w:rsidRPr="009053EB">
              <w:rPr>
                <w:rFonts w:ascii="Times New Roman" w:hAnsi="Times New Roman" w:cs="Times New Roman"/>
                <w:sz w:val="12"/>
                <w:szCs w:val="12"/>
              </w:rPr>
              <w:t>1.</w:t>
            </w:r>
          </w:p>
        </w:tc>
        <w:tc>
          <w:tcPr>
            <w:tcW w:w="544" w:type="pct"/>
            <w:shd w:val="clear" w:color="auto" w:fill="auto"/>
          </w:tcPr>
          <w:p w14:paraId="031B6F4F" w14:textId="77777777" w:rsidR="00F75B8B" w:rsidRPr="009053EB" w:rsidRDefault="00F75B8B" w:rsidP="00367CBF">
            <w:pPr>
              <w:spacing w:after="0" w:line="240" w:lineRule="auto"/>
              <w:jc w:val="center"/>
              <w:rPr>
                <w:rFonts w:ascii="Times New Roman" w:hAnsi="Times New Roman" w:cs="Times New Roman"/>
                <w:sz w:val="12"/>
                <w:szCs w:val="12"/>
              </w:rPr>
            </w:pPr>
          </w:p>
        </w:tc>
        <w:tc>
          <w:tcPr>
            <w:tcW w:w="409" w:type="pct"/>
          </w:tcPr>
          <w:p w14:paraId="4E89E2CB" w14:textId="77777777" w:rsidR="00F75B8B" w:rsidRPr="009053EB" w:rsidRDefault="00F75B8B" w:rsidP="00367CBF">
            <w:pPr>
              <w:spacing w:after="0" w:line="240" w:lineRule="auto"/>
              <w:jc w:val="center"/>
              <w:rPr>
                <w:rFonts w:ascii="Times New Roman" w:hAnsi="Times New Roman" w:cs="Times New Roman"/>
                <w:sz w:val="12"/>
                <w:szCs w:val="12"/>
              </w:rPr>
            </w:pPr>
          </w:p>
        </w:tc>
        <w:tc>
          <w:tcPr>
            <w:tcW w:w="526" w:type="pct"/>
          </w:tcPr>
          <w:p w14:paraId="1ACE6F53" w14:textId="77777777" w:rsidR="00F75B8B" w:rsidRPr="009053EB" w:rsidRDefault="00F75B8B" w:rsidP="00367CBF">
            <w:pPr>
              <w:spacing w:after="0" w:line="240" w:lineRule="auto"/>
              <w:jc w:val="center"/>
              <w:rPr>
                <w:rFonts w:ascii="Times New Roman" w:hAnsi="Times New Roman" w:cs="Times New Roman"/>
                <w:sz w:val="12"/>
                <w:szCs w:val="12"/>
              </w:rPr>
            </w:pPr>
          </w:p>
        </w:tc>
        <w:tc>
          <w:tcPr>
            <w:tcW w:w="633" w:type="pct"/>
          </w:tcPr>
          <w:p w14:paraId="7C918B01" w14:textId="77777777" w:rsidR="00F75B8B" w:rsidRPr="009053EB" w:rsidRDefault="00F75B8B" w:rsidP="00367CBF">
            <w:pPr>
              <w:spacing w:after="0" w:line="240" w:lineRule="auto"/>
              <w:jc w:val="center"/>
              <w:rPr>
                <w:rFonts w:ascii="Times New Roman" w:hAnsi="Times New Roman" w:cs="Times New Roman"/>
                <w:sz w:val="12"/>
                <w:szCs w:val="12"/>
              </w:rPr>
            </w:pPr>
          </w:p>
        </w:tc>
        <w:tc>
          <w:tcPr>
            <w:tcW w:w="543" w:type="pct"/>
            <w:shd w:val="clear" w:color="auto" w:fill="auto"/>
          </w:tcPr>
          <w:p w14:paraId="768EACFB" w14:textId="77777777" w:rsidR="00F75B8B" w:rsidRPr="009053EB" w:rsidRDefault="00F75B8B" w:rsidP="00367CBF">
            <w:pPr>
              <w:spacing w:after="0" w:line="240" w:lineRule="auto"/>
              <w:jc w:val="both"/>
              <w:rPr>
                <w:rFonts w:ascii="Times New Roman" w:hAnsi="Times New Roman" w:cs="Times New Roman"/>
                <w:sz w:val="12"/>
                <w:szCs w:val="12"/>
              </w:rPr>
            </w:pPr>
          </w:p>
        </w:tc>
        <w:tc>
          <w:tcPr>
            <w:tcW w:w="628" w:type="pct"/>
          </w:tcPr>
          <w:p w14:paraId="5A8F10B1" w14:textId="77777777" w:rsidR="00F75B8B" w:rsidRPr="009053EB" w:rsidRDefault="00F75B8B" w:rsidP="00367CBF">
            <w:pPr>
              <w:spacing w:after="0" w:line="240" w:lineRule="auto"/>
              <w:jc w:val="both"/>
              <w:rPr>
                <w:rFonts w:ascii="Times New Roman" w:hAnsi="Times New Roman" w:cs="Times New Roman"/>
                <w:sz w:val="12"/>
                <w:szCs w:val="12"/>
              </w:rPr>
            </w:pPr>
          </w:p>
        </w:tc>
        <w:tc>
          <w:tcPr>
            <w:tcW w:w="472" w:type="pct"/>
          </w:tcPr>
          <w:p w14:paraId="3D804BB7" w14:textId="77777777" w:rsidR="00F75B8B" w:rsidRPr="009053EB" w:rsidRDefault="00F75B8B" w:rsidP="00367CBF">
            <w:pPr>
              <w:spacing w:after="0" w:line="240" w:lineRule="auto"/>
              <w:jc w:val="both"/>
              <w:rPr>
                <w:rFonts w:ascii="Times New Roman" w:hAnsi="Times New Roman" w:cs="Times New Roman"/>
                <w:sz w:val="12"/>
                <w:szCs w:val="12"/>
              </w:rPr>
            </w:pPr>
          </w:p>
        </w:tc>
        <w:tc>
          <w:tcPr>
            <w:tcW w:w="857" w:type="pct"/>
          </w:tcPr>
          <w:p w14:paraId="7DE57728" w14:textId="77777777" w:rsidR="00F75B8B" w:rsidRPr="009053EB" w:rsidRDefault="00F75B8B" w:rsidP="00367CBF">
            <w:pPr>
              <w:spacing w:after="0" w:line="240" w:lineRule="auto"/>
              <w:jc w:val="both"/>
              <w:rPr>
                <w:rFonts w:ascii="Times New Roman" w:hAnsi="Times New Roman" w:cs="Times New Roman"/>
                <w:sz w:val="12"/>
                <w:szCs w:val="12"/>
              </w:rPr>
            </w:pPr>
          </w:p>
        </w:tc>
        <w:tc>
          <w:tcPr>
            <w:tcW w:w="162" w:type="pct"/>
            <w:shd w:val="clear" w:color="auto" w:fill="auto"/>
          </w:tcPr>
          <w:p w14:paraId="671924E7" w14:textId="77777777" w:rsidR="00F75B8B" w:rsidRPr="009053EB" w:rsidRDefault="00F75B8B" w:rsidP="00367CBF">
            <w:pPr>
              <w:spacing w:after="0" w:line="240" w:lineRule="auto"/>
              <w:jc w:val="both"/>
              <w:rPr>
                <w:rFonts w:ascii="Times New Roman" w:hAnsi="Times New Roman" w:cs="Times New Roman"/>
                <w:sz w:val="12"/>
                <w:szCs w:val="12"/>
              </w:rPr>
            </w:pPr>
          </w:p>
        </w:tc>
      </w:tr>
    </w:tbl>
    <w:p w14:paraId="67128FBF" w14:textId="77777777" w:rsidR="00F75B8B" w:rsidRDefault="00F75B8B" w:rsidP="00F75B8B">
      <w:pPr>
        <w:spacing w:after="0" w:line="240" w:lineRule="auto"/>
        <w:ind w:firstLine="284"/>
        <w:jc w:val="center"/>
        <w:rPr>
          <w:rFonts w:ascii="Times New Roman" w:hAnsi="Times New Roman" w:cs="Times New Roman"/>
          <w:sz w:val="12"/>
          <w:szCs w:val="12"/>
        </w:rPr>
      </w:pPr>
    </w:p>
    <w:p w14:paraId="4E218DCB" w14:textId="77777777" w:rsidR="00F75B8B" w:rsidRPr="006D75FC" w:rsidRDefault="00F75B8B" w:rsidP="00F75B8B">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Приложение № 6</w:t>
      </w:r>
    </w:p>
    <w:p w14:paraId="784984CD" w14:textId="77777777" w:rsidR="00F75B8B" w:rsidRPr="006D75FC" w:rsidRDefault="00F75B8B" w:rsidP="00F75B8B">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к порядку организации и проведения общественных</w:t>
      </w:r>
    </w:p>
    <w:p w14:paraId="3778A76E" w14:textId="77777777" w:rsidR="00F75B8B" w:rsidRPr="006D75FC" w:rsidRDefault="00F75B8B" w:rsidP="00F75B8B">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обсуждений или публичных слушаний по вопросам</w:t>
      </w:r>
    </w:p>
    <w:p w14:paraId="2ABC03A6" w14:textId="77777777" w:rsidR="00F75B8B" w:rsidRPr="006D75FC" w:rsidRDefault="00F75B8B" w:rsidP="00F75B8B">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 xml:space="preserve"> градостроительной деятельности на территории </w:t>
      </w:r>
    </w:p>
    <w:p w14:paraId="09E4C53C" w14:textId="7ACEB43D" w:rsidR="00F75B8B" w:rsidRPr="006D75FC" w:rsidRDefault="00F75B8B" w:rsidP="00F75B8B">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сельского поселе</w:t>
      </w:r>
      <w:r>
        <w:rPr>
          <w:rFonts w:ascii="Times New Roman" w:hAnsi="Times New Roman" w:cs="Times New Roman"/>
          <w:sz w:val="12"/>
          <w:szCs w:val="12"/>
        </w:rPr>
        <w:t xml:space="preserve">ния </w:t>
      </w:r>
      <w:r w:rsidRPr="004221F6">
        <w:rPr>
          <w:rFonts w:ascii="Times New Roman" w:hAnsi="Times New Roman" w:cs="Times New Roman"/>
          <w:sz w:val="12"/>
          <w:szCs w:val="12"/>
        </w:rPr>
        <w:t xml:space="preserve">Воротнее </w:t>
      </w:r>
      <w:r>
        <w:rPr>
          <w:rFonts w:ascii="Times New Roman" w:hAnsi="Times New Roman" w:cs="Times New Roman"/>
          <w:sz w:val="12"/>
          <w:szCs w:val="12"/>
        </w:rPr>
        <w:t>Самарской области</w:t>
      </w:r>
    </w:p>
    <w:p w14:paraId="286F3EAE" w14:textId="77777777" w:rsidR="00F75B8B" w:rsidRPr="006D75FC" w:rsidRDefault="00F75B8B" w:rsidP="00F75B8B">
      <w:pPr>
        <w:spacing w:after="0" w:line="240" w:lineRule="auto"/>
        <w:ind w:firstLine="284"/>
        <w:jc w:val="center"/>
        <w:rPr>
          <w:rFonts w:ascii="Times New Roman" w:hAnsi="Times New Roman" w:cs="Times New Roman"/>
          <w:sz w:val="12"/>
          <w:szCs w:val="12"/>
        </w:rPr>
      </w:pPr>
      <w:r w:rsidRPr="006D75FC">
        <w:rPr>
          <w:rFonts w:ascii="Times New Roman" w:hAnsi="Times New Roman" w:cs="Times New Roman"/>
          <w:sz w:val="12"/>
          <w:szCs w:val="12"/>
        </w:rPr>
        <w:t>ФОРМА ЗАКЛЮЧЕНИЯ</w:t>
      </w:r>
    </w:p>
    <w:p w14:paraId="4EC44F4F" w14:textId="77777777" w:rsidR="00F75B8B" w:rsidRPr="006D75FC" w:rsidRDefault="00F75B8B" w:rsidP="00F75B8B">
      <w:pPr>
        <w:spacing w:after="0" w:line="240" w:lineRule="auto"/>
        <w:ind w:firstLine="284"/>
        <w:jc w:val="center"/>
        <w:rPr>
          <w:rFonts w:ascii="Times New Roman" w:hAnsi="Times New Roman" w:cs="Times New Roman"/>
          <w:sz w:val="12"/>
          <w:szCs w:val="12"/>
        </w:rPr>
      </w:pPr>
      <w:r w:rsidRPr="006D75FC">
        <w:rPr>
          <w:rFonts w:ascii="Times New Roman" w:hAnsi="Times New Roman" w:cs="Times New Roman"/>
          <w:sz w:val="12"/>
          <w:szCs w:val="12"/>
        </w:rPr>
        <w:t>о результатах общественных об</w:t>
      </w:r>
      <w:r>
        <w:rPr>
          <w:rFonts w:ascii="Times New Roman" w:hAnsi="Times New Roman" w:cs="Times New Roman"/>
          <w:sz w:val="12"/>
          <w:szCs w:val="12"/>
        </w:rPr>
        <w:t xml:space="preserve">суждений или публичных слушаний </w:t>
      </w:r>
      <w:r w:rsidRPr="006D75FC">
        <w:rPr>
          <w:rFonts w:ascii="Times New Roman" w:hAnsi="Times New Roman" w:cs="Times New Roman"/>
          <w:sz w:val="12"/>
          <w:szCs w:val="12"/>
        </w:rPr>
        <w:t>в _______</w:t>
      </w:r>
      <w:r>
        <w:rPr>
          <w:rFonts w:ascii="Times New Roman" w:hAnsi="Times New Roman" w:cs="Times New Roman"/>
          <w:sz w:val="12"/>
          <w:szCs w:val="12"/>
        </w:rPr>
        <w:t>_____________ Самарской области</w:t>
      </w:r>
    </w:p>
    <w:p w14:paraId="5C236915" w14:textId="77777777" w:rsidR="00F75B8B" w:rsidRPr="006D75FC" w:rsidRDefault="00F75B8B" w:rsidP="00F75B8B">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1. Дата оформления заключения о результатах общественных обсуждений или публичных слушаний –_____. </w:t>
      </w:r>
    </w:p>
    <w:p w14:paraId="55832D3C" w14:textId="77777777" w:rsidR="00F75B8B" w:rsidRPr="006D75FC" w:rsidRDefault="00F75B8B" w:rsidP="00F75B8B">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2. Наименование проекта, рассмотренного на общественных обсуждений или публичных слушаниях – _____. </w:t>
      </w:r>
    </w:p>
    <w:p w14:paraId="246B3223" w14:textId="77777777" w:rsidR="00F75B8B" w:rsidRPr="006D75FC" w:rsidRDefault="00F75B8B" w:rsidP="00F75B8B">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Основание проведения общественных обсуждений или публичных слушаний –_____.</w:t>
      </w:r>
    </w:p>
    <w:p w14:paraId="3F6F2C4D" w14:textId="77777777" w:rsidR="00F75B8B" w:rsidRPr="006D75FC" w:rsidRDefault="00F75B8B" w:rsidP="00F75B8B">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Дата проведения общественных обсуждений или публичных слушаний – _______.</w:t>
      </w:r>
    </w:p>
    <w:p w14:paraId="270359AB" w14:textId="77777777" w:rsidR="00F75B8B" w:rsidRPr="006D75FC" w:rsidRDefault="00F75B8B" w:rsidP="00F75B8B">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№__ от______. </w:t>
      </w:r>
    </w:p>
    <w:p w14:paraId="4693CAD7" w14:textId="77777777" w:rsidR="00F75B8B" w:rsidRPr="006D75FC" w:rsidRDefault="00F75B8B" w:rsidP="00F75B8B">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4.В общественных обсуждений или публичных слушаниях приняли участие _____ человек, в том числе____(постоянно проживающих на территории поселения/иные участники публичных слушаний).</w:t>
      </w:r>
    </w:p>
    <w:p w14:paraId="2ED96C27" w14:textId="77777777" w:rsidR="00F75B8B" w:rsidRPr="006D75FC" w:rsidRDefault="00F75B8B" w:rsidP="00F75B8B">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5. Предложения и замечания по проекту ___________________ – внес в протокол общественных обсуждений или публичных слушаний _________.</w:t>
      </w:r>
    </w:p>
    <w:p w14:paraId="6616EA09" w14:textId="77777777" w:rsidR="00F75B8B" w:rsidRDefault="00F75B8B" w:rsidP="00F75B8B">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6. 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
    <w:tbl>
      <w:tblPr>
        <w:tblStyle w:val="aff4"/>
        <w:tblW w:w="0" w:type="auto"/>
        <w:tblLook w:val="04A0" w:firstRow="1" w:lastRow="0" w:firstColumn="1" w:lastColumn="0" w:noHBand="0" w:noVBand="1"/>
      </w:tblPr>
      <w:tblGrid>
        <w:gridCol w:w="433"/>
        <w:gridCol w:w="26"/>
        <w:gridCol w:w="1546"/>
        <w:gridCol w:w="4014"/>
        <w:gridCol w:w="6"/>
        <w:gridCol w:w="1704"/>
      </w:tblGrid>
      <w:tr w:rsidR="00F75B8B" w:rsidRPr="006D75FC" w14:paraId="018FEAD2" w14:textId="77777777" w:rsidTr="00367CBF">
        <w:tc>
          <w:tcPr>
            <w:tcW w:w="532" w:type="dxa"/>
            <w:gridSpan w:val="2"/>
          </w:tcPr>
          <w:p w14:paraId="181D3B41" w14:textId="77777777" w:rsidR="00F75B8B" w:rsidRPr="006D75FC" w:rsidRDefault="00F75B8B" w:rsidP="00367CBF">
            <w:pPr>
              <w:ind w:firstLine="3"/>
              <w:jc w:val="center"/>
              <w:rPr>
                <w:rFonts w:ascii="Times New Roman" w:hAnsi="Times New Roman" w:cs="Times New Roman"/>
                <w:b/>
                <w:sz w:val="12"/>
                <w:szCs w:val="12"/>
              </w:rPr>
            </w:pPr>
            <w:r w:rsidRPr="006D75FC">
              <w:rPr>
                <w:rFonts w:ascii="Times New Roman" w:hAnsi="Times New Roman" w:cs="Times New Roman"/>
                <w:b/>
                <w:sz w:val="12"/>
                <w:szCs w:val="12"/>
              </w:rPr>
              <w:t>№</w:t>
            </w:r>
          </w:p>
        </w:tc>
        <w:tc>
          <w:tcPr>
            <w:tcW w:w="1908" w:type="dxa"/>
          </w:tcPr>
          <w:p w14:paraId="3476FA3D" w14:textId="77777777" w:rsidR="00F75B8B" w:rsidRPr="006D75FC" w:rsidRDefault="00F75B8B" w:rsidP="00367CBF">
            <w:pPr>
              <w:ind w:firstLine="3"/>
              <w:jc w:val="center"/>
              <w:rPr>
                <w:rFonts w:ascii="Times New Roman" w:hAnsi="Times New Roman" w:cs="Times New Roman"/>
                <w:b/>
                <w:sz w:val="12"/>
                <w:szCs w:val="12"/>
              </w:rPr>
            </w:pPr>
            <w:r w:rsidRPr="006D75FC">
              <w:rPr>
                <w:rFonts w:ascii="Times New Roman" w:hAnsi="Times New Roman" w:cs="Times New Roman"/>
                <w:b/>
                <w:sz w:val="12"/>
                <w:szCs w:val="12"/>
              </w:rPr>
              <w:t>Содержание внесенных предложений и замечаний</w:t>
            </w:r>
          </w:p>
        </w:tc>
        <w:tc>
          <w:tcPr>
            <w:tcW w:w="5649" w:type="dxa"/>
            <w:gridSpan w:val="2"/>
          </w:tcPr>
          <w:p w14:paraId="536AD6E4" w14:textId="77777777" w:rsidR="00F75B8B" w:rsidRPr="006D75FC" w:rsidRDefault="00F75B8B" w:rsidP="00367CBF">
            <w:pPr>
              <w:jc w:val="center"/>
              <w:rPr>
                <w:rFonts w:ascii="Times New Roman" w:hAnsi="Times New Roman" w:cs="Times New Roman"/>
                <w:b/>
                <w:sz w:val="12"/>
                <w:szCs w:val="12"/>
              </w:rPr>
            </w:pPr>
            <w:r w:rsidRPr="006D75FC">
              <w:rPr>
                <w:rFonts w:ascii="Times New Roman" w:hAnsi="Times New Roman" w:cs="Times New Roman"/>
                <w:b/>
                <w:sz w:val="12"/>
                <w:szCs w:val="12"/>
              </w:rPr>
              <w:t>Рекомендации организатора о целесообразности или нецелесообразности учета замечаний и предложений, поступивших на общественных обсуждений или публичных слушаниях</w:t>
            </w:r>
          </w:p>
        </w:tc>
        <w:tc>
          <w:tcPr>
            <w:tcW w:w="2043" w:type="dxa"/>
          </w:tcPr>
          <w:p w14:paraId="44C2D5C6" w14:textId="77777777" w:rsidR="00F75B8B" w:rsidRPr="006D75FC" w:rsidRDefault="00F75B8B" w:rsidP="00367CBF">
            <w:pPr>
              <w:jc w:val="center"/>
              <w:rPr>
                <w:rFonts w:ascii="Times New Roman" w:hAnsi="Times New Roman" w:cs="Times New Roman"/>
                <w:b/>
                <w:sz w:val="12"/>
                <w:szCs w:val="12"/>
              </w:rPr>
            </w:pPr>
            <w:r w:rsidRPr="006D75FC">
              <w:rPr>
                <w:rFonts w:ascii="Times New Roman" w:hAnsi="Times New Roman" w:cs="Times New Roman"/>
                <w:b/>
                <w:sz w:val="12"/>
                <w:szCs w:val="12"/>
              </w:rPr>
              <w:t>Выводы</w:t>
            </w:r>
          </w:p>
        </w:tc>
      </w:tr>
      <w:tr w:rsidR="00F75B8B" w:rsidRPr="006D75FC" w14:paraId="160584A6" w14:textId="77777777" w:rsidTr="00367CBF">
        <w:tc>
          <w:tcPr>
            <w:tcW w:w="10132" w:type="dxa"/>
            <w:gridSpan w:val="6"/>
          </w:tcPr>
          <w:p w14:paraId="09301E42" w14:textId="77777777" w:rsidR="00F75B8B" w:rsidRPr="006D75FC" w:rsidRDefault="00F75B8B" w:rsidP="00367CBF">
            <w:pPr>
              <w:jc w:val="center"/>
              <w:rPr>
                <w:rFonts w:ascii="Times New Roman" w:hAnsi="Times New Roman" w:cs="Times New Roman"/>
                <w:sz w:val="12"/>
                <w:szCs w:val="12"/>
              </w:rPr>
            </w:pPr>
            <w:r w:rsidRPr="006D75FC">
              <w:rPr>
                <w:rFonts w:ascii="Times New Roman" w:hAnsi="Times New Roman" w:cs="Times New Roman"/>
                <w:b/>
                <w:sz w:val="12"/>
                <w:szCs w:val="12"/>
              </w:rPr>
              <w:t>Предложения, поступившие от участников общественных обсуждений или публичных слушаний и постоянно проживающими на территории, в пределах которой проводятся публичные слушания</w:t>
            </w:r>
          </w:p>
        </w:tc>
      </w:tr>
      <w:tr w:rsidR="00F75B8B" w:rsidRPr="006D75FC" w14:paraId="469E2264" w14:textId="77777777" w:rsidTr="00367CBF">
        <w:tc>
          <w:tcPr>
            <w:tcW w:w="532" w:type="dxa"/>
            <w:gridSpan w:val="2"/>
          </w:tcPr>
          <w:p w14:paraId="6CBE9BE5" w14:textId="77777777" w:rsidR="00F75B8B" w:rsidRPr="006D75FC" w:rsidRDefault="00F75B8B" w:rsidP="00367CBF">
            <w:pPr>
              <w:ind w:firstLine="3"/>
              <w:jc w:val="center"/>
              <w:rPr>
                <w:rFonts w:ascii="Times New Roman" w:hAnsi="Times New Roman" w:cs="Times New Roman"/>
                <w:sz w:val="12"/>
                <w:szCs w:val="12"/>
              </w:rPr>
            </w:pPr>
            <w:r w:rsidRPr="006D75FC">
              <w:rPr>
                <w:rFonts w:ascii="Times New Roman" w:hAnsi="Times New Roman" w:cs="Times New Roman"/>
                <w:sz w:val="12"/>
                <w:szCs w:val="12"/>
              </w:rPr>
              <w:t>1</w:t>
            </w:r>
          </w:p>
        </w:tc>
        <w:tc>
          <w:tcPr>
            <w:tcW w:w="1908" w:type="dxa"/>
          </w:tcPr>
          <w:p w14:paraId="676FA29A" w14:textId="77777777" w:rsidR="00F75B8B" w:rsidRPr="006D75FC" w:rsidRDefault="00F75B8B" w:rsidP="00367CBF">
            <w:pPr>
              <w:jc w:val="center"/>
              <w:rPr>
                <w:rFonts w:ascii="Times New Roman" w:hAnsi="Times New Roman" w:cs="Times New Roman"/>
                <w:sz w:val="12"/>
                <w:szCs w:val="12"/>
              </w:rPr>
            </w:pPr>
          </w:p>
        </w:tc>
        <w:tc>
          <w:tcPr>
            <w:tcW w:w="5649" w:type="dxa"/>
            <w:gridSpan w:val="2"/>
          </w:tcPr>
          <w:p w14:paraId="40BDE0A9" w14:textId="77777777" w:rsidR="00F75B8B" w:rsidRPr="006D75FC" w:rsidRDefault="00F75B8B" w:rsidP="00367CBF">
            <w:pPr>
              <w:ind w:firstLine="3"/>
              <w:jc w:val="center"/>
              <w:rPr>
                <w:rFonts w:ascii="Times New Roman" w:hAnsi="Times New Roman" w:cs="Times New Roman"/>
                <w:sz w:val="12"/>
                <w:szCs w:val="12"/>
              </w:rPr>
            </w:pPr>
          </w:p>
        </w:tc>
        <w:tc>
          <w:tcPr>
            <w:tcW w:w="2043" w:type="dxa"/>
          </w:tcPr>
          <w:p w14:paraId="4F6090C1" w14:textId="77777777" w:rsidR="00F75B8B" w:rsidRPr="006D75FC" w:rsidRDefault="00F75B8B" w:rsidP="00367CBF">
            <w:pPr>
              <w:ind w:firstLine="3"/>
              <w:jc w:val="center"/>
              <w:rPr>
                <w:rFonts w:ascii="Times New Roman" w:hAnsi="Times New Roman" w:cs="Times New Roman"/>
                <w:sz w:val="12"/>
                <w:szCs w:val="12"/>
              </w:rPr>
            </w:pPr>
            <w:r w:rsidRPr="006D75FC">
              <w:rPr>
                <w:rFonts w:ascii="Times New Roman" w:hAnsi="Times New Roman" w:cs="Times New Roman"/>
                <w:sz w:val="12"/>
                <w:szCs w:val="12"/>
              </w:rPr>
              <w:t>Принято к сведению/не принято/частично принято</w:t>
            </w:r>
          </w:p>
        </w:tc>
      </w:tr>
      <w:tr w:rsidR="00F75B8B" w:rsidRPr="006D75FC" w14:paraId="24DD974E" w14:textId="77777777" w:rsidTr="00367CBF">
        <w:tc>
          <w:tcPr>
            <w:tcW w:w="10132" w:type="dxa"/>
            <w:gridSpan w:val="6"/>
          </w:tcPr>
          <w:p w14:paraId="3B9A2DD8" w14:textId="77777777" w:rsidR="00F75B8B" w:rsidRPr="006D75FC" w:rsidRDefault="00F75B8B" w:rsidP="00367CBF">
            <w:pPr>
              <w:ind w:firstLine="3"/>
              <w:jc w:val="center"/>
              <w:rPr>
                <w:rFonts w:ascii="Times New Roman" w:hAnsi="Times New Roman" w:cs="Times New Roman"/>
                <w:sz w:val="12"/>
                <w:szCs w:val="12"/>
              </w:rPr>
            </w:pPr>
            <w:r w:rsidRPr="006D75FC">
              <w:rPr>
                <w:rFonts w:ascii="Times New Roman" w:hAnsi="Times New Roman" w:cs="Times New Roman"/>
                <w:b/>
                <w:sz w:val="12"/>
                <w:szCs w:val="12"/>
              </w:rPr>
              <w:t>Предложения, поступившие от иных участников общественных обсуждений или публичных слушаний</w:t>
            </w:r>
          </w:p>
        </w:tc>
      </w:tr>
      <w:tr w:rsidR="00F75B8B" w:rsidRPr="006D75FC" w14:paraId="27D867A9" w14:textId="77777777" w:rsidTr="00367CBF">
        <w:tc>
          <w:tcPr>
            <w:tcW w:w="495" w:type="dxa"/>
            <w:tcBorders>
              <w:right w:val="single" w:sz="4" w:space="0" w:color="auto"/>
            </w:tcBorders>
          </w:tcPr>
          <w:p w14:paraId="64024B06" w14:textId="77777777" w:rsidR="00F75B8B" w:rsidRPr="006D75FC" w:rsidRDefault="00F75B8B" w:rsidP="00367CBF">
            <w:pPr>
              <w:ind w:firstLine="3"/>
              <w:jc w:val="center"/>
              <w:rPr>
                <w:rFonts w:ascii="Times New Roman" w:hAnsi="Times New Roman" w:cs="Times New Roman"/>
                <w:sz w:val="12"/>
                <w:szCs w:val="12"/>
              </w:rPr>
            </w:pPr>
            <w:r w:rsidRPr="006D75FC">
              <w:rPr>
                <w:rFonts w:ascii="Times New Roman" w:hAnsi="Times New Roman" w:cs="Times New Roman"/>
                <w:sz w:val="12"/>
                <w:szCs w:val="12"/>
              </w:rPr>
              <w:t>1</w:t>
            </w:r>
          </w:p>
        </w:tc>
        <w:tc>
          <w:tcPr>
            <w:tcW w:w="1945" w:type="dxa"/>
            <w:gridSpan w:val="2"/>
            <w:tcBorders>
              <w:left w:val="single" w:sz="4" w:space="0" w:color="auto"/>
              <w:right w:val="single" w:sz="4" w:space="0" w:color="auto"/>
            </w:tcBorders>
          </w:tcPr>
          <w:p w14:paraId="47050E27" w14:textId="77777777" w:rsidR="00F75B8B" w:rsidRPr="006D75FC" w:rsidRDefault="00F75B8B" w:rsidP="00367CBF">
            <w:pPr>
              <w:ind w:firstLine="3"/>
              <w:jc w:val="center"/>
              <w:rPr>
                <w:rFonts w:ascii="Times New Roman" w:hAnsi="Times New Roman" w:cs="Times New Roman"/>
                <w:sz w:val="12"/>
                <w:szCs w:val="12"/>
              </w:rPr>
            </w:pPr>
          </w:p>
        </w:tc>
        <w:tc>
          <w:tcPr>
            <w:tcW w:w="5643" w:type="dxa"/>
            <w:tcBorders>
              <w:left w:val="single" w:sz="4" w:space="0" w:color="auto"/>
              <w:right w:val="single" w:sz="4" w:space="0" w:color="auto"/>
            </w:tcBorders>
          </w:tcPr>
          <w:p w14:paraId="27FCDA5E" w14:textId="77777777" w:rsidR="00F75B8B" w:rsidRPr="006D75FC" w:rsidRDefault="00F75B8B" w:rsidP="00367CBF">
            <w:pPr>
              <w:ind w:firstLine="3"/>
              <w:jc w:val="center"/>
              <w:rPr>
                <w:rFonts w:ascii="Times New Roman" w:hAnsi="Times New Roman" w:cs="Times New Roman"/>
                <w:sz w:val="12"/>
                <w:szCs w:val="12"/>
              </w:rPr>
            </w:pPr>
            <w:r w:rsidRPr="006D75FC">
              <w:rPr>
                <w:rFonts w:ascii="Times New Roman" w:hAnsi="Times New Roman" w:cs="Times New Roman"/>
                <w:sz w:val="12"/>
                <w:szCs w:val="12"/>
              </w:rPr>
              <w:t>-</w:t>
            </w:r>
          </w:p>
        </w:tc>
        <w:tc>
          <w:tcPr>
            <w:tcW w:w="2049" w:type="dxa"/>
            <w:gridSpan w:val="2"/>
            <w:tcBorders>
              <w:left w:val="single" w:sz="4" w:space="0" w:color="auto"/>
            </w:tcBorders>
          </w:tcPr>
          <w:p w14:paraId="2A5206B7" w14:textId="77777777" w:rsidR="00F75B8B" w:rsidRPr="006D75FC" w:rsidRDefault="00F75B8B" w:rsidP="00367CBF">
            <w:pPr>
              <w:ind w:firstLine="3"/>
              <w:jc w:val="center"/>
              <w:rPr>
                <w:rFonts w:ascii="Times New Roman" w:hAnsi="Times New Roman" w:cs="Times New Roman"/>
                <w:sz w:val="12"/>
                <w:szCs w:val="12"/>
              </w:rPr>
            </w:pPr>
            <w:r w:rsidRPr="006D75FC">
              <w:rPr>
                <w:rFonts w:ascii="Times New Roman" w:hAnsi="Times New Roman" w:cs="Times New Roman"/>
                <w:sz w:val="12"/>
                <w:szCs w:val="12"/>
              </w:rPr>
              <w:t>-</w:t>
            </w:r>
          </w:p>
        </w:tc>
      </w:tr>
    </w:tbl>
    <w:p w14:paraId="035A83BD" w14:textId="77777777" w:rsidR="00F75B8B" w:rsidRPr="006D75FC" w:rsidRDefault="00F75B8B" w:rsidP="00F75B8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8. </w:t>
      </w:r>
      <w:r w:rsidRPr="006D75FC">
        <w:rPr>
          <w:rFonts w:ascii="Times New Roman" w:hAnsi="Times New Roman" w:cs="Times New Roman"/>
          <w:sz w:val="12"/>
          <w:szCs w:val="12"/>
        </w:rPr>
        <w:t>По результатам рассмотрения мнений, замечаний и предложений участников публичных слушаний по проекту _____________, а также в связи с тем, что нарушений градостроительного законодательства не выявлено,/выявлены, правовые основания для отклонения документации по планировке территории отсутствую,</w:t>
      </w:r>
      <w:r>
        <w:rPr>
          <w:rFonts w:ascii="Times New Roman" w:hAnsi="Times New Roman" w:cs="Times New Roman"/>
          <w:sz w:val="12"/>
          <w:szCs w:val="12"/>
        </w:rPr>
        <w:t xml:space="preserve"> </w:t>
      </w:r>
      <w:r w:rsidRPr="006D75FC">
        <w:rPr>
          <w:rFonts w:ascii="Times New Roman" w:hAnsi="Times New Roman" w:cs="Times New Roman"/>
          <w:sz w:val="12"/>
          <w:szCs w:val="12"/>
        </w:rPr>
        <w:t>/присутствуют, рекомендуется принять</w:t>
      </w:r>
      <w:r>
        <w:rPr>
          <w:rFonts w:ascii="Times New Roman" w:hAnsi="Times New Roman" w:cs="Times New Roman"/>
          <w:sz w:val="12"/>
          <w:szCs w:val="12"/>
        </w:rPr>
        <w:t xml:space="preserve"> </w:t>
      </w:r>
      <w:r w:rsidRPr="006D75FC">
        <w:rPr>
          <w:rFonts w:ascii="Times New Roman" w:hAnsi="Times New Roman" w:cs="Times New Roman"/>
          <w:sz w:val="12"/>
          <w:szCs w:val="12"/>
        </w:rPr>
        <w:t>/не принимать указанный проект в редакции, вы</w:t>
      </w:r>
      <w:r>
        <w:rPr>
          <w:rFonts w:ascii="Times New Roman" w:hAnsi="Times New Roman" w:cs="Times New Roman"/>
          <w:sz w:val="12"/>
          <w:szCs w:val="12"/>
        </w:rPr>
        <w:t>несенной на публичные слушания.</w:t>
      </w:r>
    </w:p>
    <w:p w14:paraId="41EA1648" w14:textId="71591114" w:rsidR="00F75B8B" w:rsidRPr="006D75FC" w:rsidRDefault="00422C5A" w:rsidP="00422C5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Подпись руководителя органа, </w:t>
      </w:r>
      <w:r w:rsidR="00F75B8B" w:rsidRPr="006D75FC">
        <w:rPr>
          <w:rFonts w:ascii="Times New Roman" w:hAnsi="Times New Roman" w:cs="Times New Roman"/>
          <w:sz w:val="12"/>
          <w:szCs w:val="12"/>
        </w:rPr>
        <w:t xml:space="preserve">уполномоченного на ведение публичных слушаний  ________________ФИО </w:t>
      </w:r>
    </w:p>
    <w:p w14:paraId="04C4E12B" w14:textId="22D882FC" w:rsidR="00F75B8B" w:rsidRDefault="00F75B8B" w:rsidP="004221F6">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                                                                                               (подпись)</w:t>
      </w:r>
    </w:p>
    <w:p w14:paraId="6A950A25" w14:textId="77777777" w:rsidR="001343FA" w:rsidRDefault="001343FA" w:rsidP="004221F6">
      <w:pPr>
        <w:spacing w:after="0" w:line="240" w:lineRule="auto"/>
        <w:ind w:firstLine="284"/>
        <w:jc w:val="both"/>
        <w:rPr>
          <w:rFonts w:ascii="Times New Roman" w:hAnsi="Times New Roman" w:cs="Times New Roman"/>
          <w:sz w:val="12"/>
          <w:szCs w:val="12"/>
        </w:rPr>
      </w:pPr>
    </w:p>
    <w:p w14:paraId="2E01C0A7" w14:textId="77777777" w:rsidR="000075C4" w:rsidRPr="000075C4" w:rsidRDefault="000075C4" w:rsidP="000075C4">
      <w:pPr>
        <w:spacing w:after="0" w:line="240" w:lineRule="auto"/>
        <w:ind w:firstLine="284"/>
        <w:jc w:val="center"/>
        <w:rPr>
          <w:rFonts w:ascii="Times New Roman" w:hAnsi="Times New Roman" w:cs="Times New Roman"/>
          <w:sz w:val="12"/>
          <w:szCs w:val="12"/>
        </w:rPr>
      </w:pPr>
      <w:r w:rsidRPr="000075C4">
        <w:rPr>
          <w:rFonts w:ascii="Times New Roman" w:hAnsi="Times New Roman" w:cs="Times New Roman"/>
          <w:sz w:val="12"/>
          <w:szCs w:val="12"/>
        </w:rPr>
        <w:t xml:space="preserve">Администрация </w:t>
      </w:r>
    </w:p>
    <w:p w14:paraId="72B91236" w14:textId="77777777" w:rsidR="000075C4" w:rsidRDefault="000075C4" w:rsidP="000075C4">
      <w:pPr>
        <w:spacing w:after="0" w:line="240" w:lineRule="auto"/>
        <w:ind w:firstLine="284"/>
        <w:jc w:val="center"/>
        <w:rPr>
          <w:rFonts w:ascii="Times New Roman" w:hAnsi="Times New Roman" w:cs="Times New Roman"/>
          <w:sz w:val="12"/>
          <w:szCs w:val="12"/>
        </w:rPr>
      </w:pPr>
      <w:r w:rsidRPr="000075C4">
        <w:rPr>
          <w:rFonts w:ascii="Times New Roman" w:hAnsi="Times New Roman" w:cs="Times New Roman"/>
          <w:sz w:val="12"/>
          <w:szCs w:val="12"/>
        </w:rPr>
        <w:t xml:space="preserve">сельского поселения Елшанка </w:t>
      </w:r>
    </w:p>
    <w:p w14:paraId="14488FBA" w14:textId="40FC9130" w:rsidR="000075C4" w:rsidRPr="000075C4" w:rsidRDefault="000075C4" w:rsidP="000075C4">
      <w:pPr>
        <w:spacing w:after="0" w:line="240" w:lineRule="auto"/>
        <w:ind w:firstLine="284"/>
        <w:jc w:val="center"/>
        <w:rPr>
          <w:rFonts w:ascii="Times New Roman" w:hAnsi="Times New Roman" w:cs="Times New Roman"/>
          <w:sz w:val="12"/>
          <w:szCs w:val="12"/>
        </w:rPr>
      </w:pPr>
      <w:r w:rsidRPr="000075C4">
        <w:rPr>
          <w:rFonts w:ascii="Times New Roman" w:hAnsi="Times New Roman" w:cs="Times New Roman"/>
          <w:sz w:val="12"/>
          <w:szCs w:val="12"/>
        </w:rPr>
        <w:t>муниципального района Сергиевский</w:t>
      </w:r>
    </w:p>
    <w:p w14:paraId="3EBE89DE" w14:textId="77777777" w:rsidR="000075C4" w:rsidRPr="000075C4" w:rsidRDefault="000075C4" w:rsidP="000075C4">
      <w:pPr>
        <w:spacing w:after="0" w:line="240" w:lineRule="auto"/>
        <w:ind w:firstLine="284"/>
        <w:jc w:val="center"/>
        <w:rPr>
          <w:rFonts w:ascii="Times New Roman" w:hAnsi="Times New Roman" w:cs="Times New Roman"/>
          <w:sz w:val="12"/>
          <w:szCs w:val="12"/>
        </w:rPr>
      </w:pPr>
      <w:r w:rsidRPr="000075C4">
        <w:rPr>
          <w:rFonts w:ascii="Times New Roman" w:hAnsi="Times New Roman" w:cs="Times New Roman"/>
          <w:sz w:val="12"/>
          <w:szCs w:val="12"/>
        </w:rPr>
        <w:t>Самарской области</w:t>
      </w:r>
    </w:p>
    <w:p w14:paraId="2EBBE570" w14:textId="77777777" w:rsidR="000075C4" w:rsidRPr="000075C4" w:rsidRDefault="000075C4" w:rsidP="000075C4">
      <w:pPr>
        <w:spacing w:after="0" w:line="240" w:lineRule="auto"/>
        <w:ind w:firstLine="284"/>
        <w:jc w:val="center"/>
        <w:rPr>
          <w:rFonts w:ascii="Times New Roman" w:hAnsi="Times New Roman" w:cs="Times New Roman"/>
          <w:sz w:val="12"/>
          <w:szCs w:val="12"/>
        </w:rPr>
      </w:pPr>
      <w:r w:rsidRPr="000075C4">
        <w:rPr>
          <w:rFonts w:ascii="Times New Roman" w:hAnsi="Times New Roman" w:cs="Times New Roman"/>
          <w:sz w:val="12"/>
          <w:szCs w:val="12"/>
        </w:rPr>
        <w:t>ПОСТАНОВЛЕНИЕ</w:t>
      </w:r>
    </w:p>
    <w:p w14:paraId="2BE84625" w14:textId="6AC1756D" w:rsidR="000075C4" w:rsidRDefault="000075C4" w:rsidP="000075C4">
      <w:pPr>
        <w:spacing w:after="0" w:line="240" w:lineRule="auto"/>
        <w:ind w:firstLine="284"/>
        <w:rPr>
          <w:rFonts w:ascii="Times New Roman" w:hAnsi="Times New Roman" w:cs="Times New Roman"/>
          <w:sz w:val="12"/>
          <w:szCs w:val="12"/>
        </w:rPr>
      </w:pPr>
      <w:r w:rsidRPr="000075C4">
        <w:rPr>
          <w:rFonts w:ascii="Times New Roman" w:hAnsi="Times New Roman" w:cs="Times New Roman"/>
          <w:sz w:val="12"/>
          <w:szCs w:val="12"/>
        </w:rPr>
        <w:t>«08» апреля 2022 г.</w:t>
      </w:r>
      <w:r>
        <w:rPr>
          <w:rFonts w:ascii="Times New Roman" w:hAnsi="Times New Roman" w:cs="Times New Roman"/>
          <w:sz w:val="12"/>
          <w:szCs w:val="12"/>
        </w:rPr>
        <w:t xml:space="preserve">                                                                                                                                                                                                      №</w:t>
      </w:r>
      <w:r w:rsidRPr="000075C4">
        <w:rPr>
          <w:rFonts w:ascii="Times New Roman" w:hAnsi="Times New Roman" w:cs="Times New Roman"/>
          <w:sz w:val="12"/>
          <w:szCs w:val="12"/>
        </w:rPr>
        <w:t>12</w:t>
      </w:r>
    </w:p>
    <w:p w14:paraId="7F758C4A" w14:textId="7C272106" w:rsidR="000075C4" w:rsidRPr="000075C4" w:rsidRDefault="000075C4" w:rsidP="000075C4">
      <w:pPr>
        <w:spacing w:after="0" w:line="240" w:lineRule="auto"/>
        <w:ind w:firstLine="284"/>
        <w:jc w:val="center"/>
        <w:rPr>
          <w:rFonts w:ascii="Times New Roman" w:hAnsi="Times New Roman" w:cs="Times New Roman"/>
          <w:sz w:val="12"/>
          <w:szCs w:val="12"/>
        </w:rPr>
      </w:pPr>
      <w:r w:rsidRPr="000075C4">
        <w:rPr>
          <w:rFonts w:ascii="Times New Roman" w:hAnsi="Times New Roman" w:cs="Times New Roman"/>
          <w:sz w:val="12"/>
          <w:szCs w:val="12"/>
        </w:rPr>
        <w:t>Об утверждении Порядка подготовки документации по планировке территории, разрабатываемой на основании решений администрации сельского поселения Елшанка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5B93E380"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 xml:space="preserve">В соответствии с частью 20 статьи 45 Градостроительного кодекса Российской Федерации, пунктом 20 части 1 статьи 1, частью 3 статьи 14 Федерального закона от 06.10.2003 № 131-ФЗ «Об общих принципах организации местного самоуправления в Российской Федерации», статьей 1 </w:t>
      </w:r>
      <w:r w:rsidRPr="000075C4">
        <w:rPr>
          <w:rFonts w:ascii="Times New Roman" w:hAnsi="Times New Roman" w:cs="Times New Roman"/>
          <w:sz w:val="12"/>
          <w:szCs w:val="12"/>
        </w:rPr>
        <w:lastRenderedPageBreak/>
        <w:t xml:space="preserve">Закона Самарской области от 03.10.2014 № 86-ГД «О закреплении вопросов местного значения за сельскими поселениями Самарской области», Уставом сельского поселения Елшанка муниципального района Сергиевский Самарской области, Администрация сельского поселения Елшанка муниципального района Сергиевский </w:t>
      </w:r>
    </w:p>
    <w:p w14:paraId="538B7FA3"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ПОСТАНОВЛЯЕТ:</w:t>
      </w:r>
    </w:p>
    <w:p w14:paraId="29AC7DC3"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1. Утвердить:</w:t>
      </w:r>
    </w:p>
    <w:p w14:paraId="59616ABE"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1.1. Прилагаемый Порядок подготовки документации по планировке территории, разрабатываемой на основании решений администрации сельского поселения Елшанка муниципального района Сергиевский Самарской области, и принятия решения об утверждении документации по планировке территории, согласно приложения 1 к настоящему постановлению;</w:t>
      </w:r>
    </w:p>
    <w:p w14:paraId="0948F11D"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1.2. Прилагаемый Порядок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 согласно приложения 2 к настоящему постановлению.</w:t>
      </w:r>
    </w:p>
    <w:p w14:paraId="4E56A333"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2. Постановление администрации сельского поселения Елшанка муниципального района Сергиевский Самарской области «Об утверждении Порядка подготовки документации по планировке территории, разрабатываемой на основании решения Администрации сельского поселения Елшанка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документации,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 15 от 27.02.2020 года считать утратившим силу.</w:t>
      </w:r>
    </w:p>
    <w:p w14:paraId="6CBFC82C"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сети "Интернет".</w:t>
      </w:r>
    </w:p>
    <w:p w14:paraId="5BECB933" w14:textId="7A4E3058"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4. Контроль за исполнением настоящего п</w:t>
      </w:r>
      <w:r>
        <w:rPr>
          <w:rFonts w:ascii="Times New Roman" w:hAnsi="Times New Roman" w:cs="Times New Roman"/>
          <w:sz w:val="12"/>
          <w:szCs w:val="12"/>
        </w:rPr>
        <w:t>остановления оставляю за собой.</w:t>
      </w:r>
    </w:p>
    <w:p w14:paraId="2389C5F3" w14:textId="77777777" w:rsidR="000075C4" w:rsidRPr="000075C4" w:rsidRDefault="000075C4" w:rsidP="000075C4">
      <w:pPr>
        <w:spacing w:after="0" w:line="240" w:lineRule="auto"/>
        <w:ind w:firstLine="284"/>
        <w:jc w:val="right"/>
        <w:rPr>
          <w:rFonts w:ascii="Times New Roman" w:hAnsi="Times New Roman" w:cs="Times New Roman"/>
          <w:sz w:val="12"/>
          <w:szCs w:val="12"/>
        </w:rPr>
      </w:pPr>
      <w:r w:rsidRPr="000075C4">
        <w:rPr>
          <w:rFonts w:ascii="Times New Roman" w:hAnsi="Times New Roman" w:cs="Times New Roman"/>
          <w:sz w:val="12"/>
          <w:szCs w:val="12"/>
        </w:rPr>
        <w:t>Глава сельского поселения Елшанка</w:t>
      </w:r>
    </w:p>
    <w:p w14:paraId="777BCEBF" w14:textId="77777777" w:rsidR="000075C4" w:rsidRPr="000075C4" w:rsidRDefault="000075C4" w:rsidP="000075C4">
      <w:pPr>
        <w:spacing w:after="0" w:line="240" w:lineRule="auto"/>
        <w:ind w:firstLine="284"/>
        <w:jc w:val="right"/>
        <w:rPr>
          <w:rFonts w:ascii="Times New Roman" w:hAnsi="Times New Roman" w:cs="Times New Roman"/>
          <w:sz w:val="12"/>
          <w:szCs w:val="12"/>
        </w:rPr>
      </w:pPr>
      <w:r w:rsidRPr="000075C4">
        <w:rPr>
          <w:rFonts w:ascii="Times New Roman" w:hAnsi="Times New Roman" w:cs="Times New Roman"/>
          <w:sz w:val="12"/>
          <w:szCs w:val="12"/>
        </w:rPr>
        <w:t>муниципального района Сергиевский</w:t>
      </w:r>
    </w:p>
    <w:p w14:paraId="24A1A8CA" w14:textId="77777777" w:rsidR="000075C4" w:rsidRDefault="000075C4" w:rsidP="000075C4">
      <w:pPr>
        <w:spacing w:after="0" w:line="240" w:lineRule="auto"/>
        <w:ind w:firstLine="284"/>
        <w:jc w:val="right"/>
        <w:rPr>
          <w:rFonts w:ascii="Times New Roman" w:hAnsi="Times New Roman" w:cs="Times New Roman"/>
          <w:sz w:val="12"/>
          <w:szCs w:val="12"/>
        </w:rPr>
      </w:pPr>
      <w:r w:rsidRPr="000075C4">
        <w:rPr>
          <w:rFonts w:ascii="Times New Roman" w:hAnsi="Times New Roman" w:cs="Times New Roman"/>
          <w:sz w:val="12"/>
          <w:szCs w:val="12"/>
        </w:rPr>
        <w:t xml:space="preserve">Самарской области                                   </w:t>
      </w:r>
    </w:p>
    <w:p w14:paraId="63B75C90" w14:textId="68D51AEE" w:rsidR="000075C4" w:rsidRPr="000075C4" w:rsidRDefault="000075C4" w:rsidP="000075C4">
      <w:pPr>
        <w:spacing w:after="0" w:line="240" w:lineRule="auto"/>
        <w:ind w:firstLine="284"/>
        <w:jc w:val="right"/>
        <w:rPr>
          <w:rFonts w:ascii="Times New Roman" w:hAnsi="Times New Roman" w:cs="Times New Roman"/>
          <w:sz w:val="12"/>
          <w:szCs w:val="12"/>
        </w:rPr>
      </w:pPr>
      <w:r w:rsidRPr="000075C4">
        <w:rPr>
          <w:rFonts w:ascii="Times New Roman" w:hAnsi="Times New Roman" w:cs="Times New Roman"/>
          <w:sz w:val="12"/>
          <w:szCs w:val="12"/>
        </w:rPr>
        <w:t xml:space="preserve">                                        С.В. Прокаев</w:t>
      </w:r>
    </w:p>
    <w:p w14:paraId="2BE543E9" w14:textId="77777777" w:rsidR="000075C4" w:rsidRPr="000075C4" w:rsidRDefault="000075C4" w:rsidP="000075C4">
      <w:pPr>
        <w:spacing w:after="0" w:line="240" w:lineRule="auto"/>
        <w:jc w:val="both"/>
        <w:rPr>
          <w:rFonts w:ascii="Times New Roman" w:hAnsi="Times New Roman" w:cs="Times New Roman"/>
          <w:sz w:val="12"/>
          <w:szCs w:val="12"/>
        </w:rPr>
      </w:pPr>
    </w:p>
    <w:p w14:paraId="156B1D36" w14:textId="77777777" w:rsidR="000075C4" w:rsidRPr="000075C4" w:rsidRDefault="000075C4" w:rsidP="000075C4">
      <w:pPr>
        <w:spacing w:after="0" w:line="240" w:lineRule="auto"/>
        <w:ind w:firstLine="284"/>
        <w:jc w:val="right"/>
        <w:rPr>
          <w:rFonts w:ascii="Times New Roman" w:hAnsi="Times New Roman" w:cs="Times New Roman"/>
          <w:sz w:val="12"/>
          <w:szCs w:val="12"/>
        </w:rPr>
      </w:pPr>
      <w:r w:rsidRPr="000075C4">
        <w:rPr>
          <w:rFonts w:ascii="Times New Roman" w:hAnsi="Times New Roman" w:cs="Times New Roman"/>
          <w:sz w:val="12"/>
          <w:szCs w:val="12"/>
        </w:rPr>
        <w:t>Приложение 1</w:t>
      </w:r>
    </w:p>
    <w:p w14:paraId="494C52BE" w14:textId="77777777" w:rsidR="000075C4" w:rsidRPr="000075C4" w:rsidRDefault="000075C4" w:rsidP="000075C4">
      <w:pPr>
        <w:spacing w:after="0" w:line="240" w:lineRule="auto"/>
        <w:ind w:firstLine="284"/>
        <w:jc w:val="right"/>
        <w:rPr>
          <w:rFonts w:ascii="Times New Roman" w:hAnsi="Times New Roman" w:cs="Times New Roman"/>
          <w:sz w:val="12"/>
          <w:szCs w:val="12"/>
        </w:rPr>
      </w:pPr>
      <w:r w:rsidRPr="000075C4">
        <w:rPr>
          <w:rFonts w:ascii="Times New Roman" w:hAnsi="Times New Roman" w:cs="Times New Roman"/>
          <w:sz w:val="12"/>
          <w:szCs w:val="12"/>
        </w:rPr>
        <w:t>к постановлению администрации</w:t>
      </w:r>
    </w:p>
    <w:p w14:paraId="100F30B9" w14:textId="77777777" w:rsidR="000075C4" w:rsidRPr="000075C4" w:rsidRDefault="000075C4" w:rsidP="000075C4">
      <w:pPr>
        <w:spacing w:after="0" w:line="240" w:lineRule="auto"/>
        <w:ind w:firstLine="284"/>
        <w:jc w:val="right"/>
        <w:rPr>
          <w:rFonts w:ascii="Times New Roman" w:hAnsi="Times New Roman" w:cs="Times New Roman"/>
          <w:sz w:val="12"/>
          <w:szCs w:val="12"/>
        </w:rPr>
      </w:pPr>
      <w:r w:rsidRPr="000075C4">
        <w:rPr>
          <w:rFonts w:ascii="Times New Roman" w:hAnsi="Times New Roman" w:cs="Times New Roman"/>
          <w:sz w:val="12"/>
          <w:szCs w:val="12"/>
        </w:rPr>
        <w:t>сельского поселения Елшанка</w:t>
      </w:r>
    </w:p>
    <w:p w14:paraId="31CCD9B0" w14:textId="77777777" w:rsidR="000075C4" w:rsidRPr="000075C4" w:rsidRDefault="000075C4" w:rsidP="000075C4">
      <w:pPr>
        <w:spacing w:after="0" w:line="240" w:lineRule="auto"/>
        <w:ind w:firstLine="284"/>
        <w:jc w:val="right"/>
        <w:rPr>
          <w:rFonts w:ascii="Times New Roman" w:hAnsi="Times New Roman" w:cs="Times New Roman"/>
          <w:sz w:val="12"/>
          <w:szCs w:val="12"/>
        </w:rPr>
      </w:pPr>
      <w:r w:rsidRPr="000075C4">
        <w:rPr>
          <w:rFonts w:ascii="Times New Roman" w:hAnsi="Times New Roman" w:cs="Times New Roman"/>
          <w:sz w:val="12"/>
          <w:szCs w:val="12"/>
        </w:rPr>
        <w:t>муниципального района Сергиевский</w:t>
      </w:r>
    </w:p>
    <w:p w14:paraId="1AC7FC6C" w14:textId="77777777" w:rsidR="000075C4" w:rsidRPr="000075C4" w:rsidRDefault="000075C4" w:rsidP="000075C4">
      <w:pPr>
        <w:spacing w:after="0" w:line="240" w:lineRule="auto"/>
        <w:ind w:firstLine="284"/>
        <w:jc w:val="right"/>
        <w:rPr>
          <w:rFonts w:ascii="Times New Roman" w:hAnsi="Times New Roman" w:cs="Times New Roman"/>
          <w:sz w:val="12"/>
          <w:szCs w:val="12"/>
        </w:rPr>
      </w:pPr>
      <w:r w:rsidRPr="000075C4">
        <w:rPr>
          <w:rFonts w:ascii="Times New Roman" w:hAnsi="Times New Roman" w:cs="Times New Roman"/>
          <w:sz w:val="12"/>
          <w:szCs w:val="12"/>
        </w:rPr>
        <w:t>Самарской области</w:t>
      </w:r>
    </w:p>
    <w:p w14:paraId="052B79A7" w14:textId="77777777" w:rsidR="000075C4" w:rsidRPr="000075C4" w:rsidRDefault="000075C4" w:rsidP="000075C4">
      <w:pPr>
        <w:spacing w:after="0" w:line="240" w:lineRule="auto"/>
        <w:ind w:firstLine="284"/>
        <w:jc w:val="right"/>
        <w:rPr>
          <w:rFonts w:ascii="Times New Roman" w:hAnsi="Times New Roman" w:cs="Times New Roman"/>
          <w:sz w:val="12"/>
          <w:szCs w:val="12"/>
        </w:rPr>
      </w:pPr>
      <w:r w:rsidRPr="000075C4">
        <w:rPr>
          <w:rFonts w:ascii="Times New Roman" w:hAnsi="Times New Roman" w:cs="Times New Roman"/>
          <w:sz w:val="12"/>
          <w:szCs w:val="12"/>
        </w:rPr>
        <w:t>от  08.04.2022 г. № 12</w:t>
      </w:r>
    </w:p>
    <w:p w14:paraId="6FE6BAE8" w14:textId="77777777" w:rsidR="000075C4" w:rsidRPr="000075C4" w:rsidRDefault="000075C4" w:rsidP="000075C4">
      <w:pPr>
        <w:spacing w:after="0" w:line="240" w:lineRule="auto"/>
        <w:ind w:firstLine="284"/>
        <w:jc w:val="both"/>
        <w:rPr>
          <w:rFonts w:ascii="Times New Roman" w:hAnsi="Times New Roman" w:cs="Times New Roman"/>
          <w:sz w:val="12"/>
          <w:szCs w:val="12"/>
        </w:rPr>
      </w:pPr>
    </w:p>
    <w:p w14:paraId="080C52D6" w14:textId="13E75882" w:rsidR="000075C4" w:rsidRPr="000075C4" w:rsidRDefault="000075C4" w:rsidP="000075C4">
      <w:pPr>
        <w:spacing w:after="0" w:line="240" w:lineRule="auto"/>
        <w:ind w:firstLine="284"/>
        <w:jc w:val="center"/>
        <w:rPr>
          <w:rFonts w:ascii="Times New Roman" w:hAnsi="Times New Roman" w:cs="Times New Roman"/>
          <w:sz w:val="12"/>
          <w:szCs w:val="12"/>
        </w:rPr>
      </w:pPr>
      <w:r w:rsidRPr="000075C4">
        <w:rPr>
          <w:rFonts w:ascii="Times New Roman" w:hAnsi="Times New Roman" w:cs="Times New Roman"/>
          <w:sz w:val="12"/>
          <w:szCs w:val="12"/>
        </w:rPr>
        <w:t>Порядок подготовки документации по планировке территории, разрабатываемой на основании решений администрации сельского поселения Елшанка муниципального района Сергиевский Самарской области, и принятия решения об утверждении документации по планировке территории</w:t>
      </w:r>
    </w:p>
    <w:p w14:paraId="5BD29F07" w14:textId="28B070E2"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1.Настоящий Порядок определяет процедуру подготовки докум</w:t>
      </w:r>
      <w:r>
        <w:rPr>
          <w:rFonts w:ascii="Times New Roman" w:hAnsi="Times New Roman" w:cs="Times New Roman"/>
          <w:sz w:val="12"/>
          <w:szCs w:val="12"/>
        </w:rPr>
        <w:t xml:space="preserve">ентации </w:t>
      </w:r>
      <w:r w:rsidRPr="000075C4">
        <w:rPr>
          <w:rFonts w:ascii="Times New Roman" w:hAnsi="Times New Roman" w:cs="Times New Roman"/>
          <w:sz w:val="12"/>
          <w:szCs w:val="12"/>
        </w:rPr>
        <w:t>по планировке территории, подготовка которой осуществляется на основании решений администрации сельского поселения Елшанка муниципального района Сергиевский Самарской области, и принятия решения администрацией сельского поселения Елшанка муниципального района Сергиевский Самарской области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для размещения объектов местного значения сельского поселения Елшанка и иных объектов капитального строительства, размещение которых планируется в границах сельского поселения Елшанка (далее соответственно – уполномоченный орган, документация по планировке территории).</w:t>
      </w:r>
    </w:p>
    <w:p w14:paraId="3A2BB93B"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2.Уполномоченный орган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статьи 45 Градостроительного кодекса, предусматривающей размещение:</w:t>
      </w:r>
    </w:p>
    <w:p w14:paraId="3A6DDAF6"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а) объектов местного значения сельского поселения Елшанка в границах поселения (далее – объекты местного значения поселения);</w:t>
      </w:r>
    </w:p>
    <w:p w14:paraId="2375D0A2"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w:t>
      </w:r>
    </w:p>
    <w:p w14:paraId="79D19257"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Елшанка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77E81C59" w14:textId="3444D371"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3.Уполномоченный орган принимает решение об утверждении документации по планировке территории, подготовленной, в том числе лицами, указанными в части 1.1  статьи 45 Градостроительного кодекса Российской Федерации, предусматривающей размещение:</w:t>
      </w:r>
    </w:p>
    <w:p w14:paraId="1E946F35"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а) объектов местного значения поселения в границах поселения;</w:t>
      </w:r>
    </w:p>
    <w:p w14:paraId="3F7AF4E2"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 с учетом особенностей, указанных в части 5.1 статьи 45 Градостроительного кодекса Российской Федерации.</w:t>
      </w:r>
    </w:p>
    <w:p w14:paraId="6B115784"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Елшанка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135765DB"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4.Решение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 случаев, указанных в частях  2 – 4.2, 5.2 статьи 45 Градостроительного кодекса Российской Федерации, либо по собственной инициативе</w:t>
      </w:r>
    </w:p>
    <w:p w14:paraId="1AEB42A0"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14:paraId="4E67B337"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 xml:space="preserve">5.В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w:t>
      </w:r>
      <w:r w:rsidRPr="000075C4">
        <w:rPr>
          <w:rFonts w:ascii="Times New Roman" w:hAnsi="Times New Roman" w:cs="Times New Roman"/>
          <w:sz w:val="12"/>
          <w:szCs w:val="12"/>
        </w:rPr>
        <w:lastRenderedPageBreak/>
        <w:t>территории, и о внесении изменений в постановление Правительства Российской Федерации от 19 января 2006 г. № 20», а также направляет в уполномоченный орган предложение о подготовке документации по планировке территории (Приложение № 3 к настоящему Порядку).</w:t>
      </w:r>
    </w:p>
    <w:p w14:paraId="7B531C91"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14:paraId="3E7BF3D7"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Рекомендуемая форма проекта задания на разработку документации по планировке территории приведена в приложении №1, правила заполнения указанной формы приведены в приложении №2.</w:t>
      </w:r>
    </w:p>
    <w:p w14:paraId="3446610A"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p w14:paraId="0B057F9F"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6.В заявлении указывается следующая информация:</w:t>
      </w:r>
    </w:p>
    <w:p w14:paraId="6CFDB912"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а) вид разрабатываемой документации по планировке территории;</w:t>
      </w:r>
    </w:p>
    <w:p w14:paraId="5CB1DE39"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б) вид и наименование объекта капитального строительства;</w:t>
      </w:r>
    </w:p>
    <w:p w14:paraId="2EA7261F"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14:paraId="5D6E3EF0"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г) источник финансирования работ по подготовке документации по планировке территории;</w:t>
      </w:r>
    </w:p>
    <w:p w14:paraId="6971688F"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14:paraId="3EC51AF4"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7.Проект задания на разработку документации по планировке территории содержит следующие сведения:</w:t>
      </w:r>
    </w:p>
    <w:p w14:paraId="2AA7D6C9"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а) вид разрабатываемой документации по планировке территории;</w:t>
      </w:r>
    </w:p>
    <w:p w14:paraId="03E7B630"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б) информация об инициаторе;</w:t>
      </w:r>
    </w:p>
    <w:p w14:paraId="6B4508C1"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в) источник финансирования работ по подготовке документации по планировке территории;</w:t>
      </w:r>
    </w:p>
    <w:p w14:paraId="526DD297"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г) состав документации по планировке территории;</w:t>
      </w:r>
    </w:p>
    <w:p w14:paraId="5A34DC12"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14:paraId="38EB89FD"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е) населенные пункты, поселения в отношении территорий которых осуществляется подготовка документации по планировке территории.</w:t>
      </w:r>
    </w:p>
    <w:p w14:paraId="3F197485"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8.В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сельского поселения Елшанка предусмотрено в соответствии с законодательством Российской Федерации, наименование такого объекта капитального строительства, а также населенные пункты, поселения, в отношении территорий которых осуществляется подготовка документации по планировке территории, указываются в соответствии с генеральным планом сельского поселения Елшанка.</w:t>
      </w:r>
    </w:p>
    <w:p w14:paraId="4E97E257"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9.Уполномоченный орган в течение пятнадцати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14:paraId="33D2FD25"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 xml:space="preserve">Решение о подготовке документации по планировке территории представляет собой распорядительный акт уполномоченного органа (постановление), утверждающий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14:paraId="4046509A"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Решение о подготовке документации по планировке территории содержит сведения:</w:t>
      </w:r>
    </w:p>
    <w:p w14:paraId="648F0DD1"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а) о виде документации по планировке территории;</w:t>
      </w:r>
    </w:p>
    <w:p w14:paraId="5F11FE04"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б) о местонахождении территории в отношении которой принято решение о подготовке документации по планировке территории;</w:t>
      </w:r>
    </w:p>
    <w:p w14:paraId="504AB94B"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14:paraId="5DB343EB"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При поступлении письменных предложений за пределами срока, указанного в решении, такие предложения не рассматриваются и возвращаются направившему их лицу.</w:t>
      </w:r>
    </w:p>
    <w:p w14:paraId="414167C3"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уполномоченного органа в сети «Интернет» (далее – официальный сайт) в разделе «Градостроительство» подразделе «Проекты планировки и межевания территории».</w:t>
      </w:r>
    </w:p>
    <w:p w14:paraId="05367212"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Со дня опубликования решения о подготовке документации по планировке территории физическое или юридическое лицо вправе представить в уполномоченный орган свои предложения о порядке, сроках подготовки и содержании документации по планировке территории.</w:t>
      </w:r>
    </w:p>
    <w:p w14:paraId="14C2C1EE"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10.Уполномоченный орган принимает решение об отказе в подготовке документации по планировке территории в случае, если:</w:t>
      </w:r>
    </w:p>
    <w:p w14:paraId="0E969371"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14:paraId="41A31092"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б) планируемый к размещению объект капитального строительства не относится к объектам, предусмотренным пунктом 2 настоящего порядка;</w:t>
      </w:r>
    </w:p>
    <w:p w14:paraId="27BF858F"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14:paraId="79739497"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14:paraId="6218564C"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д) в генеральном плане сельского поселения Елшанка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14:paraId="5AB37BBF"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14:paraId="329F3BEF"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21CB08BB"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з) в иных случаях, установленных федеральным законодательством.</w:t>
      </w:r>
    </w:p>
    <w:p w14:paraId="051ABDA9"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11.Лицо,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направляет уведомление о принятом решении главе поселения, применительно к территории принято такое решение.</w:t>
      </w:r>
    </w:p>
    <w:p w14:paraId="6DEABA0F"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lastRenderedPageBreak/>
        <w:t>12.В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уполномоченным органом (в случае принятия уполномоченным органом решения о подготовке документации по планировке территории по собственной инициативе), инициатором или лицом, указанным в части 1.1 статьи 45 Градостроительного кодекса Российской Федерации, 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14:paraId="60F0BE18"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 власти, осуществляющий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14:paraId="0EB9873F"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нужд, если проект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
    <w:p w14:paraId="7E863E45"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в) главе поселения,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14:paraId="7F0FDAB8"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14:paraId="1E46B636"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14:paraId="19C908B7"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е) в орган государственной власти или орган местного самоуправления, уполномоченные на утверждение проекта планировки территории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если реконструкция существующих линейного объекта или линейных объектов может осуществляться на основании утвержденного проекта планировки территории в целях планируемых строительства, реконструкции линейного объекта местного значения (за исключением случая, если для реконструкции существующих линейного объекта или линейных объектов не требуется подготовка проекта планировки территории).</w:t>
      </w:r>
    </w:p>
    <w:p w14:paraId="506018D0"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13.Предметом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14:paraId="11A4D695"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w:t>
      </w:r>
    </w:p>
    <w:p w14:paraId="7BC8BEA2"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б) размещение объекта капитального строительства (за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
    <w:p w14:paraId="5F464902"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 не допускается в соответствии с законодательством Российской Федерации.</w:t>
      </w:r>
    </w:p>
    <w:p w14:paraId="266BAAD1"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14.Предметом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планировки территории границы зон планируемого размещения объектов местного значения.</w:t>
      </w:r>
    </w:p>
    <w:p w14:paraId="0B84ECA5"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Уполномоченный орган отказывает в согласовании документации по планировке территории по следующим основаниям:</w:t>
      </w:r>
    </w:p>
    <w:p w14:paraId="05772BD2"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14:paraId="47D8BB68"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14:paraId="609A4D63"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14:paraId="1A97A92E"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15.Предметами согласования документации по планировке территории с главой поселения, указанным в подпункте «в» пункта 12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w:t>
      </w:r>
    </w:p>
    <w:p w14:paraId="474217DC"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Глава поселения отказывает в согласовании документации по планировке территории по следующим основаниям:</w:t>
      </w:r>
    </w:p>
    <w:p w14:paraId="4D9A3E12"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14:paraId="314C08A3"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14:paraId="4CF435B9"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 xml:space="preserve">16.Предметом согласования документации по планировке территории, указанной в подпункте «д» пункта 12 настоящего порядка, с владельцем автомобильной дороги является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w:t>
      </w:r>
      <w:r w:rsidRPr="000075C4">
        <w:rPr>
          <w:rFonts w:ascii="Times New Roman" w:hAnsi="Times New Roman" w:cs="Times New Roman"/>
          <w:sz w:val="12"/>
          <w:szCs w:val="12"/>
        </w:rPr>
        <w:lastRenderedPageBreak/>
        <w:t>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4FBDD23F"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Владельцы автомобильной дороги отказывают в согласовании документации по планировке территории по следующим основаниям:</w:t>
      </w:r>
    </w:p>
    <w:p w14:paraId="4037A523"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14:paraId="31C6F8EC"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14:paraId="39483AF8"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230B0FA4"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17. Предметом согласования проекта планировки территории с органом государственной власти или органом местного самоуправления, указанными в подпункте «е» пункта 12 настоящего Порядка, являются предусмотренные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Орган государственной власти или орган местного самоуправления, указанные в подпункте «е» пункта 12  настоящего Порядка, отказывают в согласовании проекта планировки территории в случае несоответствия границ зон планируемого размещения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требованиям к установлению таких зон, предусмотренным законодательством Российской Федерации.</w:t>
      </w:r>
    </w:p>
    <w:p w14:paraId="7A63CE5B"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 xml:space="preserve"> 18. Указанные в пункте 12 настоящего порядка органы государственной власти и органы местного самоуправления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пятнадцати дней со дня ее получения.</w:t>
      </w:r>
    </w:p>
    <w:p w14:paraId="61F079B5"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В случае, если по истечении пятнадцати дней с момента поступления в согласующие органы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14:paraId="617A104F"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 xml:space="preserve">19.В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 уполномоченным органом решения о подготовке документации по планировке территории по собственной инициативе), инициатор или лицо, указанное части 1.1 статьи 45 Градостроительного кодекса Российской Федерации, дорабатывает документацию по планировке территории с учетом замечаний, изложенных в таком отказе, и повторно направляет ее в соответствующие согласующие органы, владельцам автомобильных дорог, которые представили такой отказ. </w:t>
      </w:r>
    </w:p>
    <w:p w14:paraId="22D094B2"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15 рабочих дней со дня ее получения.</w:t>
      </w:r>
    </w:p>
    <w:p w14:paraId="36E53D04"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14:paraId="13629FD1"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20. 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автомобильных дорог, повторно отказавших в согласовании документации по планировке территории (далее – обращение), в целях урегулирования разногласий. 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содержащую позицию инициатора или лица, указанного в части 1.1 статьи 45 Градостроительного кодекса Российской Федерации, по каждому из замечаний и ее обоснование. Разрешение разногласий между органами государственной власти, органами местного самоуправления и (или) владельцами автомобильных дорог и принятие решений по вопросам согласования документации по планировке территории, 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14:paraId="4999D4D7"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администрацию муниципального района Сергиевский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 также информации о представителях инициатора для включения в состав согласительной комиссии. Утверждение документации по планировке территории в данном случае осуществляется администрацией муниципального района Сергиевский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14:paraId="2D8713A0"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21.Согласованная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14:paraId="32089A99"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Документация по планировке территории, согласование которой в соответствии 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14:paraId="0F1F9F46"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в отношении территорий которых осуществлялась подготовка документации по планировке территории, и муниципальных районов, осуществляющих ведение государственных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14:paraId="4B2E030A"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Документация по планировке территории направляется в уполномоченный орган на электронном носителе в формате, позволяющем осуществить ее размещение в государственных информационных системах обеспечения градостроительной деятельности.</w:t>
      </w:r>
    </w:p>
    <w:p w14:paraId="3F3782D4"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14:paraId="4FA2E3F2"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22.Уполномоченный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пятнадцати рабочих дней со дня поступления такой документации.</w:t>
      </w:r>
    </w:p>
    <w:p w14:paraId="370F8817"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По результатам проверки уполномоченный орган принимает решение:</w:t>
      </w:r>
    </w:p>
    <w:p w14:paraId="69E4B7A4"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а) о проведении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14:paraId="0665EDE4"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lastRenderedPageBreak/>
        <w:t>б) об отклонении документации по планировке территории и направлении ее на доработку в случае ее несоответствия установленным требованиям.</w:t>
      </w:r>
    </w:p>
    <w:p w14:paraId="0F63F91B"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По результатам проверки документации по планировке территории, указанной в части 5.1 статьи 46 Градостроительного кодекса Российской Федерации, принимает решение:</w:t>
      </w:r>
    </w:p>
    <w:p w14:paraId="095839E8"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а) об утверждении документации по планировке территории;</w:t>
      </w:r>
    </w:p>
    <w:p w14:paraId="18B23C7F"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б) отклонении документации по планировке территории и направлении ее на доработку в случае ее несоответствия установленным требованиям.</w:t>
      </w:r>
    </w:p>
    <w:p w14:paraId="08C784FE"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6945C83B"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23.Публичные слушания по проекту документации по планировке территории проводятся в порядке, установленном решением собрания представителей сельского поселения Елшанка  «Об утверждении порядка организации и проведения публичных слушаний по вопросам градостроительной деятельности сельского поселения Елшанка муниципального района Сергиевский Самарской области» с учетом требований статьи 5.1, части 11 статьи 46 Градостроительного кодекса Российской Федерации.</w:t>
      </w:r>
    </w:p>
    <w:p w14:paraId="351F75F9"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24.Уполномоченный орган с учетом протокола публичных слушаний по проекту документации по планировке территории и заключения о результатах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публичных слушаний, а в случае, если в соответствии с Градостроительным кодексом Российской Федерации публичные слушания не проводятся, в течение пятнадцати рабочих дней со дня поступления документации по планировке территории в уполномоченный орган.</w:t>
      </w:r>
    </w:p>
    <w:p w14:paraId="12FD9293"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 (постановления).</w:t>
      </w:r>
    </w:p>
    <w:p w14:paraId="24ECBEF6"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 xml:space="preserve">Утвержденная документация по планировке территории (проекты планировки территории и проекты межевания территории) подлежит официальному опубликованию в газете «Сергиевский вестник» в течение семи дней со дня ее утверждения и размещается на официальном сайте уполномоченного органа в информационно-телекоммуникационной сети «Интернет» (в разделе «Градостроительство» - подраздел «Проекты планировки и межевания территории»). </w:t>
      </w:r>
    </w:p>
    <w:p w14:paraId="2966A7A1"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Уполномоченный орган в течение семи дней со дня утверждения документации по планировке территории направляет ее главе поселения, применительно к территории которого осуществлялась подготовка такой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 картографии по Самарской области.</w:t>
      </w:r>
    </w:p>
    <w:p w14:paraId="6239912B"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
    <w:p w14:paraId="55831BFA"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14:paraId="21D51B3E"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В случае отклонения и направления на доработку измененная документация 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затрагивается предмет согласования. Рассмотрение такой документации по планировке территории осуществляется в течение 15 рабочих дней со дня ее получения.</w:t>
      </w:r>
    </w:p>
    <w:p w14:paraId="0782CFB3"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25.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4066C604"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26.Внесение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14:paraId="41C765F0"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Согласование документации по планировке территории осуществляется применительно к утверждаемым частям.</w:t>
      </w:r>
    </w:p>
    <w:p w14:paraId="199E83E7"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Публичные слушания проводятся применительно к утверждаемым частям.</w:t>
      </w:r>
    </w:p>
    <w:p w14:paraId="7136F4FB"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Расходы по внесению изменений в утвержденную документацию по планировке территории несет лицо, обратившееся с данными предложениями.</w:t>
      </w:r>
    </w:p>
    <w:p w14:paraId="646126A2"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27.Особенности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p>
    <w:p w14:paraId="7E1412F4"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28.В случае если в течение шести лет со дня утверждения документации по планировке территории, предусматривающей размещение объектов местного значения поселения,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или муниципальных нужд, уполномоченный орган принимает решение о признании документации не подлежащей применению в части определения границ зон планируемого размещения таких объектов.</w:t>
      </w:r>
    </w:p>
    <w:p w14:paraId="63280F61"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 xml:space="preserve">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территории не подлежащей применению. </w:t>
      </w:r>
    </w:p>
    <w:p w14:paraId="12E2D615"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В случае, если уполномоченным органом в соответствии со статьей 48 Федерального закона от 06.10.2003 № 131-ФЗ «Об общих принципах местного самоуправления в Российской Федерации» установлено, что документация по планировке территории не соответствует требованиям части 10 статьи 45 Градостроительного кодекса Российской Федерации, уполномоченный орган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Градостроительного кодекса Российской Федерации, принято решение о внесении изменений в такую документацию в целях приведения ее в соответствие действующему законодательству.</w:t>
      </w:r>
    </w:p>
    <w:p w14:paraId="233B8EF1"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Указанные решения оформляются путем принятия соответствующего распорядительного акта уполномоченного органа (постановления), который подлежит официальному опубликованию в газете «Сергиевский вестник» в течение трех дней со дня утверждения указанной документации и размещается на официальном уполномоченного органа в информационно-телекоммуникационной сети «Интернет» (в разделе «Градостроительство» - подраздел «Проекты планировки и межевания территории»).</w:t>
      </w:r>
    </w:p>
    <w:p w14:paraId="3EE76694" w14:textId="77777777" w:rsidR="000075C4" w:rsidRP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lastRenderedPageBreak/>
        <w:t>Уполномоченный орган в течение семи дней со дня принятия решения направляет указанное решение главе поселения, применительно к территории которого осуществлялась подготовка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 картографии по Самарской области.</w:t>
      </w:r>
    </w:p>
    <w:p w14:paraId="1AC2CE8F" w14:textId="4E5709FD" w:rsidR="000075C4" w:rsidRDefault="000075C4" w:rsidP="000075C4">
      <w:pPr>
        <w:spacing w:after="0" w:line="240" w:lineRule="auto"/>
        <w:ind w:firstLine="284"/>
        <w:jc w:val="both"/>
        <w:rPr>
          <w:rFonts w:ascii="Times New Roman" w:hAnsi="Times New Roman" w:cs="Times New Roman"/>
          <w:sz w:val="12"/>
          <w:szCs w:val="12"/>
        </w:rPr>
      </w:pPr>
      <w:r w:rsidRPr="000075C4">
        <w:rPr>
          <w:rFonts w:ascii="Times New Roman" w:hAnsi="Times New Roman" w:cs="Times New Roman"/>
          <w:sz w:val="12"/>
          <w:szCs w:val="12"/>
        </w:rPr>
        <w:t>Уполномоченный орган в течение двух рабочих дней со дня со дня принятия указанных решений уведомляет в письменной форме инициатора или лицо, указанное в части 1.1 статьи 45 Градостроительного кодекса Российской Федерации, и направляет ему копию соответствующего распорядительного акта.</w:t>
      </w:r>
    </w:p>
    <w:p w14:paraId="23EFC8F0" w14:textId="77777777" w:rsidR="000075C4" w:rsidRPr="00D91B5A" w:rsidRDefault="000075C4" w:rsidP="000075C4">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ПРИЛОЖЕНИЕ №1</w:t>
      </w:r>
    </w:p>
    <w:p w14:paraId="40FC609A" w14:textId="77777777" w:rsidR="000075C4" w:rsidRDefault="000075C4" w:rsidP="000075C4">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к Порядку подготовки документации по планировке территории, </w:t>
      </w:r>
    </w:p>
    <w:p w14:paraId="2D12BD60" w14:textId="6CF0DADA" w:rsidR="000075C4" w:rsidRDefault="000075C4" w:rsidP="000075C4">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разрабатываемой на основании решений администрации сельского поселения </w:t>
      </w:r>
      <w:r w:rsidR="005F6073" w:rsidRPr="000075C4">
        <w:rPr>
          <w:rFonts w:ascii="Times New Roman" w:hAnsi="Times New Roman" w:cs="Times New Roman"/>
          <w:sz w:val="12"/>
          <w:szCs w:val="12"/>
        </w:rPr>
        <w:t>Елшанка</w:t>
      </w:r>
    </w:p>
    <w:p w14:paraId="42F7E604" w14:textId="77777777" w:rsidR="000075C4" w:rsidRDefault="000075C4" w:rsidP="000075C4">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 муниципального района Сергиевский Самарской области, и принятия решений </w:t>
      </w:r>
    </w:p>
    <w:p w14:paraId="3B3FEEA3" w14:textId="77777777" w:rsidR="000075C4" w:rsidRDefault="000075C4" w:rsidP="000075C4">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об утверждении документации по планировке территории</w:t>
      </w:r>
    </w:p>
    <w:p w14:paraId="1EB2AC1F" w14:textId="77777777" w:rsidR="000075C4" w:rsidRPr="00BF70AA" w:rsidRDefault="000075C4" w:rsidP="000075C4">
      <w:pPr>
        <w:spacing w:after="0" w:line="240" w:lineRule="auto"/>
        <w:ind w:firstLine="284"/>
        <w:jc w:val="both"/>
        <w:rPr>
          <w:rFonts w:ascii="Times New Roman" w:hAnsi="Times New Roman" w:cs="Times New Roman"/>
          <w:sz w:val="12"/>
          <w:szCs w:val="12"/>
        </w:rPr>
      </w:pPr>
    </w:p>
    <w:tbl>
      <w:tblPr>
        <w:tblW w:w="5000" w:type="pct"/>
        <w:tblLook w:val="0000" w:firstRow="0" w:lastRow="0" w:firstColumn="0" w:lastColumn="0" w:noHBand="0" w:noVBand="0"/>
      </w:tblPr>
      <w:tblGrid>
        <w:gridCol w:w="2413"/>
        <w:gridCol w:w="4147"/>
        <w:gridCol w:w="222"/>
        <w:gridCol w:w="947"/>
      </w:tblGrid>
      <w:tr w:rsidR="000075C4" w:rsidRPr="00BF70AA" w14:paraId="24890F0D" w14:textId="77777777" w:rsidTr="00367CBF">
        <w:tc>
          <w:tcPr>
            <w:tcW w:w="1580" w:type="pct"/>
          </w:tcPr>
          <w:p w14:paraId="4781F0FC" w14:textId="77777777" w:rsidR="000075C4" w:rsidRPr="00BF70AA" w:rsidRDefault="000075C4" w:rsidP="00367CBF">
            <w:pPr>
              <w:pStyle w:val="afffffffffffffffff5"/>
              <w:rPr>
                <w:rFonts w:ascii="Times New Roman" w:hAnsi="Times New Roman" w:cs="Times New Roman"/>
                <w:sz w:val="12"/>
                <w:szCs w:val="12"/>
              </w:rPr>
            </w:pPr>
          </w:p>
        </w:tc>
        <w:tc>
          <w:tcPr>
            <w:tcW w:w="3420" w:type="pct"/>
            <w:gridSpan w:val="3"/>
          </w:tcPr>
          <w:p w14:paraId="5F06D793" w14:textId="77777777" w:rsidR="000075C4" w:rsidRPr="00BF70AA" w:rsidRDefault="000075C4" w:rsidP="00367CBF">
            <w:pPr>
              <w:pStyle w:val="afffffffffffffffff5"/>
              <w:jc w:val="right"/>
              <w:rPr>
                <w:rFonts w:ascii="Times New Roman" w:hAnsi="Times New Roman" w:cs="Times New Roman"/>
                <w:sz w:val="12"/>
                <w:szCs w:val="12"/>
              </w:rPr>
            </w:pPr>
            <w:r w:rsidRPr="00BF70AA">
              <w:rPr>
                <w:rFonts w:ascii="Times New Roman" w:hAnsi="Times New Roman" w:cs="Times New Roman"/>
                <w:sz w:val="12"/>
                <w:szCs w:val="12"/>
              </w:rPr>
              <w:t>УТВЕРЖДЕНО</w:t>
            </w:r>
          </w:p>
        </w:tc>
      </w:tr>
      <w:tr w:rsidR="000075C4" w:rsidRPr="00BF70AA" w14:paraId="1CD73BB5" w14:textId="77777777" w:rsidTr="00367CBF">
        <w:tc>
          <w:tcPr>
            <w:tcW w:w="1580" w:type="pct"/>
          </w:tcPr>
          <w:p w14:paraId="391327BC" w14:textId="77777777" w:rsidR="000075C4" w:rsidRPr="00BF70AA" w:rsidRDefault="000075C4" w:rsidP="00367CBF">
            <w:pPr>
              <w:pStyle w:val="afffffffffffffffff5"/>
              <w:rPr>
                <w:rFonts w:ascii="Times New Roman" w:hAnsi="Times New Roman" w:cs="Times New Roman"/>
                <w:sz w:val="12"/>
                <w:szCs w:val="12"/>
              </w:rPr>
            </w:pPr>
          </w:p>
        </w:tc>
        <w:tc>
          <w:tcPr>
            <w:tcW w:w="3420" w:type="pct"/>
            <w:gridSpan w:val="3"/>
          </w:tcPr>
          <w:p w14:paraId="2EE8321D" w14:textId="77777777" w:rsidR="000075C4" w:rsidRPr="00BF70AA" w:rsidRDefault="000075C4" w:rsidP="00367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(вид документа органа, уполномоченного на принятие решения о подготовке документации по планировке территории)</w:t>
            </w:r>
          </w:p>
        </w:tc>
      </w:tr>
      <w:tr w:rsidR="000075C4" w:rsidRPr="00BF70AA" w14:paraId="44628C31" w14:textId="77777777" w:rsidTr="00367CBF">
        <w:tc>
          <w:tcPr>
            <w:tcW w:w="1580" w:type="pct"/>
          </w:tcPr>
          <w:p w14:paraId="081A58F0" w14:textId="77777777" w:rsidR="000075C4" w:rsidRPr="00BF70AA" w:rsidRDefault="000075C4" w:rsidP="00367CBF">
            <w:pPr>
              <w:pStyle w:val="afffffffffffffffff5"/>
              <w:rPr>
                <w:rFonts w:ascii="Times New Roman" w:hAnsi="Times New Roman" w:cs="Times New Roman"/>
                <w:sz w:val="12"/>
                <w:szCs w:val="12"/>
              </w:rPr>
            </w:pPr>
          </w:p>
        </w:tc>
        <w:tc>
          <w:tcPr>
            <w:tcW w:w="3420" w:type="pct"/>
            <w:gridSpan w:val="3"/>
          </w:tcPr>
          <w:p w14:paraId="75D29BEB" w14:textId="77777777" w:rsidR="000075C4" w:rsidRPr="00BF70AA" w:rsidRDefault="000075C4" w:rsidP="00367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от "__" __________________________20__ г. N ____</w:t>
            </w:r>
          </w:p>
          <w:p w14:paraId="2BB47112" w14:textId="77777777" w:rsidR="000075C4" w:rsidRPr="00BF70AA" w:rsidRDefault="000075C4" w:rsidP="00367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(дата и номер документа о принятии решения о подготовке документации по планировке территории)</w:t>
            </w:r>
          </w:p>
        </w:tc>
      </w:tr>
      <w:tr w:rsidR="000075C4" w:rsidRPr="00BF70AA" w14:paraId="6669DECE" w14:textId="77777777" w:rsidTr="00367CBF">
        <w:tc>
          <w:tcPr>
            <w:tcW w:w="1580" w:type="pct"/>
          </w:tcPr>
          <w:p w14:paraId="13A906AD" w14:textId="77777777" w:rsidR="000075C4" w:rsidRPr="00BF70AA" w:rsidRDefault="000075C4" w:rsidP="00367CBF">
            <w:pPr>
              <w:pStyle w:val="afffffffffffffffff5"/>
              <w:rPr>
                <w:rFonts w:ascii="Times New Roman" w:hAnsi="Times New Roman" w:cs="Times New Roman"/>
                <w:sz w:val="12"/>
                <w:szCs w:val="12"/>
              </w:rPr>
            </w:pPr>
          </w:p>
        </w:tc>
        <w:tc>
          <w:tcPr>
            <w:tcW w:w="3420" w:type="pct"/>
            <w:gridSpan w:val="3"/>
          </w:tcPr>
          <w:p w14:paraId="5671CA47" w14:textId="77777777" w:rsidR="000075C4" w:rsidRPr="00BF70AA" w:rsidRDefault="000075C4" w:rsidP="00367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(должность уполномоченного лица органа, уполномоченного на принятие решения о подготовке документации по планировке территории)</w:t>
            </w:r>
          </w:p>
        </w:tc>
      </w:tr>
      <w:tr w:rsidR="000075C4" w:rsidRPr="00BF70AA" w14:paraId="2F233D5F" w14:textId="77777777" w:rsidTr="00367CBF">
        <w:tc>
          <w:tcPr>
            <w:tcW w:w="1580" w:type="pct"/>
          </w:tcPr>
          <w:p w14:paraId="06957CF3" w14:textId="77777777" w:rsidR="000075C4" w:rsidRPr="00BF70AA" w:rsidRDefault="000075C4" w:rsidP="00367CBF">
            <w:pPr>
              <w:pStyle w:val="afffffffffffffffff5"/>
              <w:rPr>
                <w:rFonts w:ascii="Times New Roman" w:hAnsi="Times New Roman" w:cs="Times New Roman"/>
                <w:sz w:val="12"/>
                <w:szCs w:val="12"/>
              </w:rPr>
            </w:pPr>
          </w:p>
        </w:tc>
        <w:tc>
          <w:tcPr>
            <w:tcW w:w="2701" w:type="pct"/>
          </w:tcPr>
          <w:p w14:paraId="2FE73046" w14:textId="77777777" w:rsidR="000075C4" w:rsidRPr="00BF70AA" w:rsidRDefault="000075C4" w:rsidP="00367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(подпись уполномоченного лица органа, уполномоченного на принятие решения о подготовке документации по планировке территории)</w:t>
            </w:r>
          </w:p>
          <w:p w14:paraId="5333B788" w14:textId="77777777" w:rsidR="000075C4" w:rsidRPr="00BF70AA" w:rsidRDefault="000075C4" w:rsidP="00367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М.П.</w:t>
            </w:r>
          </w:p>
        </w:tc>
        <w:tc>
          <w:tcPr>
            <w:tcW w:w="149" w:type="pct"/>
          </w:tcPr>
          <w:p w14:paraId="0214CEE7" w14:textId="77777777" w:rsidR="000075C4" w:rsidRPr="00BF70AA" w:rsidRDefault="000075C4" w:rsidP="00367CBF">
            <w:pPr>
              <w:pStyle w:val="afffffffffffffffff5"/>
              <w:rPr>
                <w:rFonts w:ascii="Times New Roman" w:hAnsi="Times New Roman" w:cs="Times New Roman"/>
                <w:sz w:val="12"/>
                <w:szCs w:val="12"/>
              </w:rPr>
            </w:pPr>
          </w:p>
        </w:tc>
        <w:tc>
          <w:tcPr>
            <w:tcW w:w="571" w:type="pct"/>
          </w:tcPr>
          <w:p w14:paraId="73521602" w14:textId="77777777" w:rsidR="000075C4" w:rsidRPr="00BF70AA" w:rsidRDefault="000075C4" w:rsidP="00367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(расшифровка подписи)</w:t>
            </w:r>
          </w:p>
        </w:tc>
      </w:tr>
    </w:tbl>
    <w:p w14:paraId="75F62C9E" w14:textId="77777777" w:rsidR="000075C4" w:rsidRPr="00BF70AA" w:rsidRDefault="000075C4" w:rsidP="000075C4">
      <w:pPr>
        <w:spacing w:after="0" w:line="240" w:lineRule="auto"/>
        <w:ind w:firstLine="284"/>
        <w:jc w:val="both"/>
        <w:rPr>
          <w:rFonts w:ascii="Times New Roman" w:hAnsi="Times New Roman" w:cs="Times New Roman"/>
          <w:sz w:val="12"/>
          <w:szCs w:val="12"/>
        </w:rPr>
      </w:pPr>
    </w:p>
    <w:p w14:paraId="001A91B4" w14:textId="77777777" w:rsidR="000075C4" w:rsidRPr="00BF70AA" w:rsidRDefault="000075C4" w:rsidP="000075C4">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ЗАДАНИЕ</w:t>
      </w:r>
    </w:p>
    <w:p w14:paraId="165453E0" w14:textId="77777777" w:rsidR="000075C4" w:rsidRPr="00BF70AA" w:rsidRDefault="000075C4" w:rsidP="000075C4">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на разработку документации по планировке территории</w:t>
      </w:r>
    </w:p>
    <w:p w14:paraId="3C2275AB" w14:textId="77777777" w:rsidR="000075C4" w:rsidRPr="00BF70AA" w:rsidRDefault="000075C4" w:rsidP="000075C4">
      <w:pPr>
        <w:spacing w:after="0" w:line="240" w:lineRule="auto"/>
        <w:ind w:firstLine="284"/>
        <w:jc w:val="both"/>
        <w:rPr>
          <w:rFonts w:ascii="Times New Roman" w:hAnsi="Times New Roman" w:cs="Times New Roman"/>
          <w:sz w:val="12"/>
          <w:szCs w:val="12"/>
        </w:rPr>
      </w:pPr>
    </w:p>
    <w:p w14:paraId="1108F94C" w14:textId="77777777" w:rsidR="000075C4" w:rsidRDefault="000075C4" w:rsidP="000075C4">
      <w:pPr>
        <w:pBdr>
          <w:top w:val="single" w:sz="4" w:space="1" w:color="auto"/>
        </w:pBd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(наименование территории, наименование объекта (объектов) капитального строительства, дл</w:t>
      </w:r>
      <w:r>
        <w:rPr>
          <w:rFonts w:ascii="Times New Roman" w:hAnsi="Times New Roman" w:cs="Times New Roman"/>
          <w:sz w:val="12"/>
          <w:szCs w:val="12"/>
        </w:rPr>
        <w:t xml:space="preserve">я размещения которого (которых) </w:t>
      </w:r>
      <w:r w:rsidRPr="00BF70AA">
        <w:rPr>
          <w:rFonts w:ascii="Times New Roman" w:hAnsi="Times New Roman" w:cs="Times New Roman"/>
          <w:sz w:val="12"/>
          <w:szCs w:val="12"/>
        </w:rPr>
        <w:t>подготавливается документация по планировке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
        <w:gridCol w:w="4141"/>
        <w:gridCol w:w="3225"/>
      </w:tblGrid>
      <w:tr w:rsidR="000075C4" w:rsidRPr="00BF70AA" w14:paraId="5CBA879F" w14:textId="77777777" w:rsidTr="00367CBF">
        <w:tc>
          <w:tcPr>
            <w:tcW w:w="235" w:type="pct"/>
          </w:tcPr>
          <w:p w14:paraId="20508BF0" w14:textId="77777777" w:rsidR="000075C4" w:rsidRPr="00BF70AA" w:rsidRDefault="000075C4" w:rsidP="00367CBF">
            <w:pPr>
              <w:pStyle w:val="afffffffffffffffff5"/>
              <w:rPr>
                <w:rFonts w:ascii="Times New Roman" w:hAnsi="Times New Roman" w:cs="Times New Roman"/>
                <w:sz w:val="12"/>
                <w:szCs w:val="12"/>
              </w:rPr>
            </w:pPr>
          </w:p>
        </w:tc>
        <w:tc>
          <w:tcPr>
            <w:tcW w:w="2679" w:type="pct"/>
          </w:tcPr>
          <w:p w14:paraId="4D1539EC" w14:textId="77777777" w:rsidR="000075C4" w:rsidRPr="00BF70AA" w:rsidRDefault="000075C4" w:rsidP="00367CBF">
            <w:pPr>
              <w:pStyle w:val="affffffffffffffffffc"/>
              <w:rPr>
                <w:rFonts w:ascii="Times New Roman" w:hAnsi="Times New Roman" w:cs="Times New Roman"/>
                <w:sz w:val="12"/>
                <w:szCs w:val="12"/>
              </w:rPr>
            </w:pPr>
            <w:r w:rsidRPr="00BF70AA">
              <w:rPr>
                <w:rFonts w:ascii="Times New Roman" w:hAnsi="Times New Roman" w:cs="Times New Roman"/>
                <w:sz w:val="12"/>
                <w:szCs w:val="12"/>
              </w:rPr>
              <w:t>Наименование позиции</w:t>
            </w:r>
          </w:p>
        </w:tc>
        <w:tc>
          <w:tcPr>
            <w:tcW w:w="2086" w:type="pct"/>
          </w:tcPr>
          <w:p w14:paraId="425BF45E" w14:textId="77777777" w:rsidR="000075C4" w:rsidRPr="00BF70AA" w:rsidRDefault="000075C4" w:rsidP="00367CBF">
            <w:pPr>
              <w:pStyle w:val="affffffffffffffffffc"/>
              <w:rPr>
                <w:rFonts w:ascii="Times New Roman" w:hAnsi="Times New Roman" w:cs="Times New Roman"/>
                <w:sz w:val="12"/>
                <w:szCs w:val="12"/>
              </w:rPr>
            </w:pPr>
            <w:r w:rsidRPr="00BF70AA">
              <w:rPr>
                <w:rFonts w:ascii="Times New Roman" w:hAnsi="Times New Roman" w:cs="Times New Roman"/>
                <w:sz w:val="12"/>
                <w:szCs w:val="12"/>
              </w:rPr>
              <w:t>Содержание</w:t>
            </w:r>
          </w:p>
        </w:tc>
      </w:tr>
      <w:tr w:rsidR="000075C4" w:rsidRPr="00BF70AA" w14:paraId="56A71B5D" w14:textId="77777777" w:rsidTr="00367CBF">
        <w:tc>
          <w:tcPr>
            <w:tcW w:w="235" w:type="pct"/>
          </w:tcPr>
          <w:p w14:paraId="7AF1D7EB" w14:textId="77777777" w:rsidR="000075C4" w:rsidRPr="00BF70AA" w:rsidRDefault="000075C4" w:rsidP="00367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1.</w:t>
            </w:r>
          </w:p>
        </w:tc>
        <w:tc>
          <w:tcPr>
            <w:tcW w:w="2679" w:type="pct"/>
          </w:tcPr>
          <w:p w14:paraId="2AF54790" w14:textId="77777777" w:rsidR="000075C4" w:rsidRPr="00BF70AA" w:rsidRDefault="000075C4" w:rsidP="00367CBF">
            <w:pPr>
              <w:pStyle w:val="affffffffffffffffffc"/>
              <w:rPr>
                <w:rFonts w:ascii="Times New Roman" w:hAnsi="Times New Roman" w:cs="Times New Roman"/>
                <w:sz w:val="12"/>
                <w:szCs w:val="12"/>
              </w:rPr>
            </w:pPr>
            <w:r w:rsidRPr="00BF70AA">
              <w:rPr>
                <w:rFonts w:ascii="Times New Roman" w:hAnsi="Times New Roman" w:cs="Times New Roman"/>
                <w:sz w:val="12"/>
                <w:szCs w:val="12"/>
              </w:rPr>
              <w:t>Вид разрабатываемой документации по планировке территории</w:t>
            </w:r>
          </w:p>
        </w:tc>
        <w:tc>
          <w:tcPr>
            <w:tcW w:w="2086" w:type="pct"/>
          </w:tcPr>
          <w:p w14:paraId="1EC71616" w14:textId="77777777" w:rsidR="000075C4" w:rsidRPr="00BF70AA" w:rsidRDefault="000075C4" w:rsidP="00367CBF">
            <w:pPr>
              <w:pStyle w:val="afffffffffffffffff5"/>
              <w:rPr>
                <w:rFonts w:ascii="Times New Roman" w:hAnsi="Times New Roman" w:cs="Times New Roman"/>
                <w:sz w:val="12"/>
                <w:szCs w:val="12"/>
              </w:rPr>
            </w:pPr>
          </w:p>
        </w:tc>
      </w:tr>
      <w:tr w:rsidR="000075C4" w:rsidRPr="00BF70AA" w14:paraId="0E5431F9" w14:textId="77777777" w:rsidTr="00367CBF">
        <w:tc>
          <w:tcPr>
            <w:tcW w:w="235" w:type="pct"/>
          </w:tcPr>
          <w:p w14:paraId="63D1A2AA" w14:textId="77777777" w:rsidR="000075C4" w:rsidRPr="00BF70AA" w:rsidRDefault="000075C4" w:rsidP="00367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2.</w:t>
            </w:r>
          </w:p>
        </w:tc>
        <w:tc>
          <w:tcPr>
            <w:tcW w:w="2679" w:type="pct"/>
          </w:tcPr>
          <w:p w14:paraId="7C5A3277" w14:textId="77777777" w:rsidR="000075C4" w:rsidRPr="00BF70AA" w:rsidRDefault="000075C4" w:rsidP="00367CBF">
            <w:pPr>
              <w:pStyle w:val="affffffffffffffffffc"/>
              <w:rPr>
                <w:rFonts w:ascii="Times New Roman" w:hAnsi="Times New Roman" w:cs="Times New Roman"/>
                <w:sz w:val="12"/>
                <w:szCs w:val="12"/>
              </w:rPr>
            </w:pPr>
            <w:r w:rsidRPr="00BF70AA">
              <w:rPr>
                <w:rFonts w:ascii="Times New Roman" w:hAnsi="Times New Roman" w:cs="Times New Roman"/>
                <w:sz w:val="12"/>
                <w:szCs w:val="12"/>
              </w:rPr>
              <w:t>Инициатор подготовки документации по планировке территории</w:t>
            </w:r>
          </w:p>
        </w:tc>
        <w:tc>
          <w:tcPr>
            <w:tcW w:w="2086" w:type="pct"/>
          </w:tcPr>
          <w:p w14:paraId="2B4EEFD9" w14:textId="77777777" w:rsidR="000075C4" w:rsidRPr="00BF70AA" w:rsidRDefault="000075C4" w:rsidP="00367CBF">
            <w:pPr>
              <w:pStyle w:val="afffffffffffffffff5"/>
              <w:rPr>
                <w:rFonts w:ascii="Times New Roman" w:hAnsi="Times New Roman" w:cs="Times New Roman"/>
                <w:sz w:val="12"/>
                <w:szCs w:val="12"/>
              </w:rPr>
            </w:pPr>
          </w:p>
        </w:tc>
      </w:tr>
      <w:tr w:rsidR="000075C4" w:rsidRPr="00BF70AA" w14:paraId="79106D98" w14:textId="77777777" w:rsidTr="00367CBF">
        <w:tc>
          <w:tcPr>
            <w:tcW w:w="235" w:type="pct"/>
          </w:tcPr>
          <w:p w14:paraId="4F0DE4A3" w14:textId="77777777" w:rsidR="000075C4" w:rsidRPr="00BF70AA" w:rsidRDefault="000075C4" w:rsidP="00367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3.</w:t>
            </w:r>
          </w:p>
        </w:tc>
        <w:tc>
          <w:tcPr>
            <w:tcW w:w="2679" w:type="pct"/>
          </w:tcPr>
          <w:p w14:paraId="6309307B" w14:textId="77777777" w:rsidR="000075C4" w:rsidRPr="00BF70AA" w:rsidRDefault="000075C4" w:rsidP="00367CBF">
            <w:pPr>
              <w:pStyle w:val="affffffffffffffffffc"/>
              <w:rPr>
                <w:rFonts w:ascii="Times New Roman" w:hAnsi="Times New Roman" w:cs="Times New Roman"/>
                <w:sz w:val="12"/>
                <w:szCs w:val="12"/>
              </w:rPr>
            </w:pPr>
            <w:r w:rsidRPr="00BF70AA">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2086" w:type="pct"/>
          </w:tcPr>
          <w:p w14:paraId="7295D4C5" w14:textId="77777777" w:rsidR="000075C4" w:rsidRPr="00BF70AA" w:rsidRDefault="000075C4" w:rsidP="00367CBF">
            <w:pPr>
              <w:pStyle w:val="afffffffffffffffff5"/>
              <w:rPr>
                <w:rFonts w:ascii="Times New Roman" w:hAnsi="Times New Roman" w:cs="Times New Roman"/>
                <w:sz w:val="12"/>
                <w:szCs w:val="12"/>
              </w:rPr>
            </w:pPr>
          </w:p>
        </w:tc>
      </w:tr>
      <w:tr w:rsidR="000075C4" w:rsidRPr="00BF70AA" w14:paraId="66B972E1" w14:textId="77777777" w:rsidTr="00367CBF">
        <w:tc>
          <w:tcPr>
            <w:tcW w:w="235" w:type="pct"/>
          </w:tcPr>
          <w:p w14:paraId="06494CF2" w14:textId="77777777" w:rsidR="000075C4" w:rsidRPr="00BF70AA" w:rsidRDefault="000075C4" w:rsidP="00367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4.</w:t>
            </w:r>
          </w:p>
        </w:tc>
        <w:tc>
          <w:tcPr>
            <w:tcW w:w="2679" w:type="pct"/>
          </w:tcPr>
          <w:p w14:paraId="4519829B" w14:textId="77777777" w:rsidR="000075C4" w:rsidRPr="00BF70AA" w:rsidRDefault="000075C4" w:rsidP="00367CBF">
            <w:pPr>
              <w:pStyle w:val="affffffffffffffffffc"/>
              <w:rPr>
                <w:rFonts w:ascii="Times New Roman" w:hAnsi="Times New Roman" w:cs="Times New Roman"/>
                <w:sz w:val="12"/>
                <w:szCs w:val="12"/>
              </w:rPr>
            </w:pPr>
            <w:r w:rsidRPr="00BF70AA">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2086" w:type="pct"/>
          </w:tcPr>
          <w:p w14:paraId="7EB451F7" w14:textId="77777777" w:rsidR="000075C4" w:rsidRPr="00BF70AA" w:rsidRDefault="000075C4" w:rsidP="00367CBF">
            <w:pPr>
              <w:pStyle w:val="afffffffffffffffff5"/>
              <w:rPr>
                <w:rFonts w:ascii="Times New Roman" w:hAnsi="Times New Roman" w:cs="Times New Roman"/>
                <w:sz w:val="12"/>
                <w:szCs w:val="12"/>
              </w:rPr>
            </w:pPr>
          </w:p>
        </w:tc>
      </w:tr>
      <w:tr w:rsidR="000075C4" w:rsidRPr="00BF70AA" w14:paraId="472BDA9E" w14:textId="77777777" w:rsidTr="00367CBF">
        <w:tc>
          <w:tcPr>
            <w:tcW w:w="235" w:type="pct"/>
          </w:tcPr>
          <w:p w14:paraId="73790F35" w14:textId="77777777" w:rsidR="000075C4" w:rsidRPr="00BF70AA" w:rsidRDefault="000075C4" w:rsidP="00367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5.</w:t>
            </w:r>
          </w:p>
        </w:tc>
        <w:tc>
          <w:tcPr>
            <w:tcW w:w="2679" w:type="pct"/>
          </w:tcPr>
          <w:p w14:paraId="06494C8F" w14:textId="77777777" w:rsidR="000075C4" w:rsidRPr="00BF70AA" w:rsidRDefault="000075C4" w:rsidP="00367CBF">
            <w:pPr>
              <w:pStyle w:val="affffffffffffffffffc"/>
              <w:rPr>
                <w:rFonts w:ascii="Times New Roman" w:hAnsi="Times New Roman" w:cs="Times New Roman"/>
                <w:sz w:val="12"/>
                <w:szCs w:val="12"/>
              </w:rPr>
            </w:pPr>
            <w:r w:rsidRPr="00BF70AA">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2086" w:type="pct"/>
          </w:tcPr>
          <w:p w14:paraId="450AB76E" w14:textId="77777777" w:rsidR="000075C4" w:rsidRPr="00BF70AA" w:rsidRDefault="000075C4" w:rsidP="00367CBF">
            <w:pPr>
              <w:pStyle w:val="afffffffffffffffff5"/>
              <w:rPr>
                <w:rFonts w:ascii="Times New Roman" w:hAnsi="Times New Roman" w:cs="Times New Roman"/>
                <w:sz w:val="12"/>
                <w:szCs w:val="12"/>
              </w:rPr>
            </w:pPr>
          </w:p>
        </w:tc>
      </w:tr>
      <w:tr w:rsidR="000075C4" w:rsidRPr="00BF70AA" w14:paraId="788A7665" w14:textId="77777777" w:rsidTr="00367CBF">
        <w:tc>
          <w:tcPr>
            <w:tcW w:w="235" w:type="pct"/>
          </w:tcPr>
          <w:p w14:paraId="786EA933" w14:textId="77777777" w:rsidR="000075C4" w:rsidRPr="00BF70AA" w:rsidRDefault="000075C4" w:rsidP="00367CBF">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6.</w:t>
            </w:r>
          </w:p>
        </w:tc>
        <w:tc>
          <w:tcPr>
            <w:tcW w:w="2679" w:type="pct"/>
          </w:tcPr>
          <w:p w14:paraId="485E0682" w14:textId="77777777" w:rsidR="000075C4" w:rsidRPr="00BF70AA" w:rsidRDefault="000075C4" w:rsidP="00367CBF">
            <w:pPr>
              <w:pStyle w:val="affffffffffffffffffc"/>
              <w:rPr>
                <w:rFonts w:ascii="Times New Roman" w:hAnsi="Times New Roman" w:cs="Times New Roman"/>
                <w:sz w:val="12"/>
                <w:szCs w:val="12"/>
              </w:rPr>
            </w:pPr>
            <w:r w:rsidRPr="00BF70AA">
              <w:rPr>
                <w:rFonts w:ascii="Times New Roman" w:hAnsi="Times New Roman" w:cs="Times New Roman"/>
                <w:sz w:val="12"/>
                <w:szCs w:val="12"/>
              </w:rPr>
              <w:t>Состав документации по планировке территории</w:t>
            </w:r>
          </w:p>
        </w:tc>
        <w:tc>
          <w:tcPr>
            <w:tcW w:w="2086" w:type="pct"/>
          </w:tcPr>
          <w:p w14:paraId="5A2C822A" w14:textId="77777777" w:rsidR="000075C4" w:rsidRPr="00BF70AA" w:rsidRDefault="000075C4" w:rsidP="00367CBF">
            <w:pPr>
              <w:pStyle w:val="afffffffffffffffff5"/>
              <w:rPr>
                <w:rFonts w:ascii="Times New Roman" w:hAnsi="Times New Roman" w:cs="Times New Roman"/>
                <w:sz w:val="12"/>
                <w:szCs w:val="12"/>
              </w:rPr>
            </w:pPr>
          </w:p>
        </w:tc>
      </w:tr>
    </w:tbl>
    <w:p w14:paraId="5B032D5A" w14:textId="77777777" w:rsidR="000075C4" w:rsidRDefault="000075C4" w:rsidP="000075C4">
      <w:pPr>
        <w:spacing w:after="0" w:line="240" w:lineRule="auto"/>
        <w:ind w:firstLine="284"/>
        <w:jc w:val="both"/>
        <w:rPr>
          <w:rFonts w:ascii="Times New Roman" w:hAnsi="Times New Roman" w:cs="Times New Roman"/>
          <w:sz w:val="12"/>
          <w:szCs w:val="12"/>
        </w:rPr>
      </w:pPr>
    </w:p>
    <w:p w14:paraId="2D0F8136" w14:textId="77777777" w:rsidR="005F6073" w:rsidRPr="005F6073" w:rsidRDefault="005F6073" w:rsidP="005F6073">
      <w:pPr>
        <w:spacing w:after="0" w:line="240" w:lineRule="auto"/>
        <w:ind w:firstLine="284"/>
        <w:jc w:val="right"/>
        <w:rPr>
          <w:rFonts w:ascii="Times New Roman" w:hAnsi="Times New Roman" w:cs="Times New Roman"/>
          <w:sz w:val="12"/>
          <w:szCs w:val="12"/>
        </w:rPr>
      </w:pPr>
      <w:r w:rsidRPr="005F6073">
        <w:rPr>
          <w:rFonts w:ascii="Times New Roman" w:hAnsi="Times New Roman" w:cs="Times New Roman"/>
          <w:sz w:val="12"/>
          <w:szCs w:val="12"/>
        </w:rPr>
        <w:t>ПРИЛОЖЕНИЕ №2</w:t>
      </w:r>
    </w:p>
    <w:p w14:paraId="5ED6EC64" w14:textId="77777777" w:rsidR="005F6073" w:rsidRDefault="005F6073" w:rsidP="005F6073">
      <w:pPr>
        <w:spacing w:after="0" w:line="240" w:lineRule="auto"/>
        <w:ind w:firstLine="284"/>
        <w:jc w:val="right"/>
        <w:rPr>
          <w:rFonts w:ascii="Times New Roman" w:hAnsi="Times New Roman" w:cs="Times New Roman"/>
          <w:sz w:val="12"/>
          <w:szCs w:val="12"/>
        </w:rPr>
      </w:pPr>
      <w:r w:rsidRPr="005F6073">
        <w:rPr>
          <w:rFonts w:ascii="Times New Roman" w:hAnsi="Times New Roman" w:cs="Times New Roman"/>
          <w:sz w:val="12"/>
          <w:szCs w:val="12"/>
        </w:rPr>
        <w:t xml:space="preserve">к Порядку подготовки документации по планировке территории, </w:t>
      </w:r>
    </w:p>
    <w:p w14:paraId="4E53BD42" w14:textId="77777777" w:rsidR="005F6073" w:rsidRDefault="005F6073" w:rsidP="005F6073">
      <w:pPr>
        <w:spacing w:after="0" w:line="240" w:lineRule="auto"/>
        <w:ind w:firstLine="284"/>
        <w:jc w:val="right"/>
        <w:rPr>
          <w:rFonts w:ascii="Times New Roman" w:hAnsi="Times New Roman" w:cs="Times New Roman"/>
          <w:sz w:val="12"/>
          <w:szCs w:val="12"/>
        </w:rPr>
      </w:pPr>
      <w:r w:rsidRPr="005F6073">
        <w:rPr>
          <w:rFonts w:ascii="Times New Roman" w:hAnsi="Times New Roman" w:cs="Times New Roman"/>
          <w:sz w:val="12"/>
          <w:szCs w:val="12"/>
        </w:rPr>
        <w:t>разрабатываемой на основании решений администрации</w:t>
      </w:r>
    </w:p>
    <w:p w14:paraId="25E24754" w14:textId="77777777" w:rsidR="005F6073" w:rsidRDefault="005F6073" w:rsidP="005F6073">
      <w:pPr>
        <w:spacing w:after="0" w:line="240" w:lineRule="auto"/>
        <w:ind w:firstLine="284"/>
        <w:jc w:val="right"/>
        <w:rPr>
          <w:rFonts w:ascii="Times New Roman" w:hAnsi="Times New Roman" w:cs="Times New Roman"/>
          <w:sz w:val="12"/>
          <w:szCs w:val="12"/>
        </w:rPr>
      </w:pPr>
      <w:r w:rsidRPr="005F6073">
        <w:rPr>
          <w:rFonts w:ascii="Times New Roman" w:hAnsi="Times New Roman" w:cs="Times New Roman"/>
          <w:sz w:val="12"/>
          <w:szCs w:val="12"/>
        </w:rPr>
        <w:t xml:space="preserve"> сельского поселения Елшанка муниципального района </w:t>
      </w:r>
    </w:p>
    <w:p w14:paraId="7A86A35B" w14:textId="77777777" w:rsidR="005F6073" w:rsidRDefault="005F6073" w:rsidP="005F6073">
      <w:pPr>
        <w:spacing w:after="0" w:line="240" w:lineRule="auto"/>
        <w:ind w:firstLine="284"/>
        <w:jc w:val="right"/>
        <w:rPr>
          <w:rFonts w:ascii="Times New Roman" w:hAnsi="Times New Roman" w:cs="Times New Roman"/>
          <w:sz w:val="12"/>
          <w:szCs w:val="12"/>
        </w:rPr>
      </w:pPr>
      <w:r w:rsidRPr="005F6073">
        <w:rPr>
          <w:rFonts w:ascii="Times New Roman" w:hAnsi="Times New Roman" w:cs="Times New Roman"/>
          <w:sz w:val="12"/>
          <w:szCs w:val="12"/>
        </w:rPr>
        <w:t>Сергиевский Самарской области, и принятия решений об</w:t>
      </w:r>
    </w:p>
    <w:p w14:paraId="3E7E3A6F" w14:textId="54057714" w:rsidR="005F6073" w:rsidRDefault="005F6073" w:rsidP="005F6073">
      <w:pPr>
        <w:spacing w:after="0" w:line="240" w:lineRule="auto"/>
        <w:ind w:firstLine="284"/>
        <w:jc w:val="right"/>
        <w:rPr>
          <w:rFonts w:ascii="Times New Roman" w:hAnsi="Times New Roman" w:cs="Times New Roman"/>
          <w:sz w:val="12"/>
          <w:szCs w:val="12"/>
        </w:rPr>
      </w:pPr>
      <w:r w:rsidRPr="005F6073">
        <w:rPr>
          <w:rFonts w:ascii="Times New Roman" w:hAnsi="Times New Roman" w:cs="Times New Roman"/>
          <w:sz w:val="12"/>
          <w:szCs w:val="12"/>
        </w:rPr>
        <w:t xml:space="preserve"> утверждении докуме</w:t>
      </w:r>
      <w:r>
        <w:rPr>
          <w:rFonts w:ascii="Times New Roman" w:hAnsi="Times New Roman" w:cs="Times New Roman"/>
          <w:sz w:val="12"/>
          <w:szCs w:val="12"/>
        </w:rPr>
        <w:t>нтации по планировке территории</w:t>
      </w:r>
    </w:p>
    <w:p w14:paraId="70B627E2" w14:textId="77777777" w:rsidR="005F6073" w:rsidRPr="005F6073" w:rsidRDefault="005F6073" w:rsidP="005F6073">
      <w:pPr>
        <w:spacing w:after="0" w:line="240" w:lineRule="auto"/>
        <w:ind w:firstLine="284"/>
        <w:jc w:val="right"/>
        <w:rPr>
          <w:rFonts w:ascii="Times New Roman" w:hAnsi="Times New Roman" w:cs="Times New Roman"/>
          <w:sz w:val="12"/>
          <w:szCs w:val="12"/>
        </w:rPr>
      </w:pPr>
    </w:p>
    <w:p w14:paraId="3D0DF608" w14:textId="1724FF57" w:rsidR="005F6073" w:rsidRPr="005F6073" w:rsidRDefault="005F6073" w:rsidP="005F607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Правила </w:t>
      </w:r>
      <w:r w:rsidRPr="005F6073">
        <w:rPr>
          <w:rFonts w:ascii="Times New Roman" w:hAnsi="Times New Roman" w:cs="Times New Roman"/>
          <w:sz w:val="12"/>
          <w:szCs w:val="12"/>
        </w:rPr>
        <w:t>заполнения формы задания на разработку документации по планировке территории, которая осуществляется на основании решений уполномоченных федеральных органов исполнительной власти</w:t>
      </w:r>
    </w:p>
    <w:p w14:paraId="5BA47469"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14:paraId="4F12C260"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а) проект планировки территории;</w:t>
      </w:r>
    </w:p>
    <w:p w14:paraId="1DB7BBBD"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б) проект планировки территории, содержащий проект межевания территории;</w:t>
      </w:r>
    </w:p>
    <w:p w14:paraId="2CA9F37D"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14:paraId="0EEED43C"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г) проект межевания территории в виде отдельного документа.</w:t>
      </w:r>
    </w:p>
    <w:p w14:paraId="7B50C2C2"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2. В позиции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14:paraId="644C78D2"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а) полное наименование федерального органа исполнительной власти;</w:t>
      </w:r>
    </w:p>
    <w:p w14:paraId="64C4034D"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б) полное наименование органа исполнительной власти субъекта Российской Федерации;</w:t>
      </w:r>
    </w:p>
    <w:p w14:paraId="4EBF9A35"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в) полное наименование органа местного самоуправления;</w:t>
      </w:r>
    </w:p>
    <w:p w14:paraId="278BB90C"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14:paraId="3646DA60"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д) фамилия, имя, отчество, адрес места регистрации и паспортные данные физического лица.</w:t>
      </w:r>
    </w:p>
    <w:p w14:paraId="5734669F"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14:paraId="1051C21F"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 xml:space="preserve">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w:t>
      </w:r>
      <w:r w:rsidRPr="005F6073">
        <w:rPr>
          <w:rFonts w:ascii="Times New Roman" w:hAnsi="Times New Roman" w:cs="Times New Roman"/>
          <w:sz w:val="12"/>
          <w:szCs w:val="12"/>
        </w:rPr>
        <w:lastRenderedPageBreak/>
        <w:t>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14:paraId="2B90E95E"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14:paraId="71558746"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14:paraId="7933773F"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14:paraId="46729E9A"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14:paraId="363B5762"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14:paraId="1D94117C"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14:paraId="546F9571"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14:paraId="771514A2" w14:textId="77777777" w:rsidR="005F6073" w:rsidRPr="005F6073" w:rsidRDefault="005F6073" w:rsidP="005F6073">
      <w:pPr>
        <w:spacing w:after="0" w:line="240" w:lineRule="auto"/>
        <w:ind w:firstLine="284"/>
        <w:jc w:val="right"/>
        <w:rPr>
          <w:rFonts w:ascii="Times New Roman" w:hAnsi="Times New Roman" w:cs="Times New Roman"/>
          <w:sz w:val="12"/>
          <w:szCs w:val="12"/>
        </w:rPr>
      </w:pPr>
      <w:r w:rsidRPr="005F6073">
        <w:rPr>
          <w:rFonts w:ascii="Times New Roman" w:hAnsi="Times New Roman" w:cs="Times New Roman"/>
          <w:sz w:val="12"/>
          <w:szCs w:val="12"/>
        </w:rPr>
        <w:t>ПРИЛОЖЕНИЕ №3</w:t>
      </w:r>
    </w:p>
    <w:p w14:paraId="7EC588A7" w14:textId="77777777" w:rsidR="005F6073" w:rsidRPr="005F6073" w:rsidRDefault="005F6073" w:rsidP="005F6073">
      <w:pPr>
        <w:spacing w:after="0" w:line="240" w:lineRule="auto"/>
        <w:ind w:firstLine="284"/>
        <w:jc w:val="right"/>
        <w:rPr>
          <w:rFonts w:ascii="Times New Roman" w:hAnsi="Times New Roman" w:cs="Times New Roman"/>
          <w:sz w:val="12"/>
          <w:szCs w:val="12"/>
        </w:rPr>
      </w:pPr>
      <w:r w:rsidRPr="005F6073">
        <w:rPr>
          <w:rFonts w:ascii="Times New Roman" w:hAnsi="Times New Roman" w:cs="Times New Roman"/>
          <w:sz w:val="12"/>
          <w:szCs w:val="12"/>
        </w:rPr>
        <w:t xml:space="preserve">к Порядку подготовки документации по планировке </w:t>
      </w:r>
    </w:p>
    <w:p w14:paraId="7B186DF8" w14:textId="77777777" w:rsidR="005F6073" w:rsidRPr="005F6073" w:rsidRDefault="005F6073" w:rsidP="005F6073">
      <w:pPr>
        <w:spacing w:after="0" w:line="240" w:lineRule="auto"/>
        <w:ind w:firstLine="284"/>
        <w:jc w:val="right"/>
        <w:rPr>
          <w:rFonts w:ascii="Times New Roman" w:hAnsi="Times New Roman" w:cs="Times New Roman"/>
          <w:sz w:val="12"/>
          <w:szCs w:val="12"/>
        </w:rPr>
      </w:pPr>
      <w:r w:rsidRPr="005F6073">
        <w:rPr>
          <w:rFonts w:ascii="Times New Roman" w:hAnsi="Times New Roman" w:cs="Times New Roman"/>
          <w:sz w:val="12"/>
          <w:szCs w:val="12"/>
        </w:rPr>
        <w:t xml:space="preserve">территории, разрабатываемой на основании </w:t>
      </w:r>
    </w:p>
    <w:p w14:paraId="733FB44F" w14:textId="77777777" w:rsidR="005F6073" w:rsidRPr="005F6073" w:rsidRDefault="005F6073" w:rsidP="005F6073">
      <w:pPr>
        <w:spacing w:after="0" w:line="240" w:lineRule="auto"/>
        <w:ind w:firstLine="284"/>
        <w:jc w:val="right"/>
        <w:rPr>
          <w:rFonts w:ascii="Times New Roman" w:hAnsi="Times New Roman" w:cs="Times New Roman"/>
          <w:sz w:val="12"/>
          <w:szCs w:val="12"/>
        </w:rPr>
      </w:pPr>
      <w:r w:rsidRPr="005F6073">
        <w:rPr>
          <w:rFonts w:ascii="Times New Roman" w:hAnsi="Times New Roman" w:cs="Times New Roman"/>
          <w:sz w:val="12"/>
          <w:szCs w:val="12"/>
        </w:rPr>
        <w:t>решений администрации сельского поселения Елшанка</w:t>
      </w:r>
    </w:p>
    <w:p w14:paraId="6DF52638" w14:textId="77777777" w:rsidR="005F6073" w:rsidRPr="005F6073" w:rsidRDefault="005F6073" w:rsidP="005F6073">
      <w:pPr>
        <w:spacing w:after="0" w:line="240" w:lineRule="auto"/>
        <w:ind w:firstLine="284"/>
        <w:jc w:val="right"/>
        <w:rPr>
          <w:rFonts w:ascii="Times New Roman" w:hAnsi="Times New Roman" w:cs="Times New Roman"/>
          <w:sz w:val="12"/>
          <w:szCs w:val="12"/>
        </w:rPr>
      </w:pPr>
      <w:r w:rsidRPr="005F6073">
        <w:rPr>
          <w:rFonts w:ascii="Times New Roman" w:hAnsi="Times New Roman" w:cs="Times New Roman"/>
          <w:sz w:val="12"/>
          <w:szCs w:val="12"/>
        </w:rPr>
        <w:t xml:space="preserve"> муниципального района Сергиевский Самарской области, </w:t>
      </w:r>
    </w:p>
    <w:p w14:paraId="70C8255B" w14:textId="77777777" w:rsidR="005F6073" w:rsidRPr="005F6073" w:rsidRDefault="005F6073" w:rsidP="005F6073">
      <w:pPr>
        <w:spacing w:after="0" w:line="240" w:lineRule="auto"/>
        <w:ind w:firstLine="284"/>
        <w:jc w:val="right"/>
        <w:rPr>
          <w:rFonts w:ascii="Times New Roman" w:hAnsi="Times New Roman" w:cs="Times New Roman"/>
          <w:sz w:val="12"/>
          <w:szCs w:val="12"/>
        </w:rPr>
      </w:pPr>
      <w:r w:rsidRPr="005F6073">
        <w:rPr>
          <w:rFonts w:ascii="Times New Roman" w:hAnsi="Times New Roman" w:cs="Times New Roman"/>
          <w:sz w:val="12"/>
          <w:szCs w:val="12"/>
        </w:rPr>
        <w:t xml:space="preserve">и принятия решений об утверждении </w:t>
      </w:r>
    </w:p>
    <w:p w14:paraId="5263ABFC" w14:textId="066A2D67" w:rsidR="005F6073" w:rsidRPr="005F6073" w:rsidRDefault="005F6073" w:rsidP="005F6073">
      <w:pPr>
        <w:spacing w:after="0" w:line="240" w:lineRule="auto"/>
        <w:ind w:firstLine="284"/>
        <w:jc w:val="right"/>
        <w:rPr>
          <w:rFonts w:ascii="Times New Roman" w:hAnsi="Times New Roman" w:cs="Times New Roman"/>
          <w:sz w:val="12"/>
          <w:szCs w:val="12"/>
        </w:rPr>
      </w:pPr>
      <w:r w:rsidRPr="005F6073">
        <w:rPr>
          <w:rFonts w:ascii="Times New Roman" w:hAnsi="Times New Roman" w:cs="Times New Roman"/>
          <w:sz w:val="12"/>
          <w:szCs w:val="12"/>
        </w:rPr>
        <w:t>докуме</w:t>
      </w:r>
      <w:r>
        <w:rPr>
          <w:rFonts w:ascii="Times New Roman" w:hAnsi="Times New Roman" w:cs="Times New Roman"/>
          <w:sz w:val="12"/>
          <w:szCs w:val="12"/>
        </w:rPr>
        <w:t>нтации по планировке территории</w:t>
      </w:r>
    </w:p>
    <w:p w14:paraId="5A9A9025" w14:textId="77777777" w:rsidR="005F6073" w:rsidRPr="005F6073" w:rsidRDefault="005F6073" w:rsidP="005F6073">
      <w:pPr>
        <w:spacing w:after="0" w:line="240" w:lineRule="auto"/>
        <w:ind w:firstLine="284"/>
        <w:jc w:val="center"/>
        <w:rPr>
          <w:rFonts w:ascii="Times New Roman" w:hAnsi="Times New Roman" w:cs="Times New Roman"/>
          <w:sz w:val="12"/>
          <w:szCs w:val="12"/>
        </w:rPr>
      </w:pPr>
      <w:r w:rsidRPr="005F6073">
        <w:rPr>
          <w:rFonts w:ascii="Times New Roman" w:hAnsi="Times New Roman" w:cs="Times New Roman"/>
          <w:sz w:val="12"/>
          <w:szCs w:val="12"/>
        </w:rPr>
        <w:t>Руководителю уполномоченного органа</w:t>
      </w:r>
    </w:p>
    <w:p w14:paraId="7698B8A6" w14:textId="77777777" w:rsidR="005F6073" w:rsidRPr="005F6073" w:rsidRDefault="005F6073" w:rsidP="005F6073">
      <w:pPr>
        <w:spacing w:after="0" w:line="240" w:lineRule="auto"/>
        <w:ind w:firstLine="284"/>
        <w:jc w:val="center"/>
        <w:rPr>
          <w:rFonts w:ascii="Times New Roman" w:hAnsi="Times New Roman" w:cs="Times New Roman"/>
          <w:sz w:val="12"/>
          <w:szCs w:val="12"/>
        </w:rPr>
      </w:pPr>
      <w:r w:rsidRPr="005F6073">
        <w:rPr>
          <w:rFonts w:ascii="Times New Roman" w:hAnsi="Times New Roman" w:cs="Times New Roman"/>
          <w:sz w:val="12"/>
          <w:szCs w:val="12"/>
        </w:rPr>
        <w:t>______________________________</w:t>
      </w:r>
    </w:p>
    <w:p w14:paraId="5BF0B702" w14:textId="77777777" w:rsidR="005F6073" w:rsidRPr="005F6073" w:rsidRDefault="005F6073" w:rsidP="005F6073">
      <w:pPr>
        <w:spacing w:after="0" w:line="240" w:lineRule="auto"/>
        <w:ind w:firstLine="284"/>
        <w:jc w:val="center"/>
        <w:rPr>
          <w:rFonts w:ascii="Times New Roman" w:hAnsi="Times New Roman" w:cs="Times New Roman"/>
          <w:sz w:val="12"/>
          <w:szCs w:val="12"/>
        </w:rPr>
      </w:pPr>
      <w:r w:rsidRPr="005F6073">
        <w:rPr>
          <w:rFonts w:ascii="Times New Roman" w:hAnsi="Times New Roman" w:cs="Times New Roman"/>
          <w:sz w:val="12"/>
          <w:szCs w:val="12"/>
        </w:rPr>
        <w:t>(наименование руководителя и уполномоченного органа)</w:t>
      </w:r>
    </w:p>
    <w:p w14:paraId="3CA9A78F" w14:textId="77777777" w:rsidR="005F6073" w:rsidRPr="005F6073" w:rsidRDefault="005F6073" w:rsidP="005F6073">
      <w:pPr>
        <w:spacing w:after="0" w:line="240" w:lineRule="auto"/>
        <w:ind w:firstLine="284"/>
        <w:jc w:val="center"/>
        <w:rPr>
          <w:rFonts w:ascii="Times New Roman" w:hAnsi="Times New Roman" w:cs="Times New Roman"/>
          <w:sz w:val="12"/>
          <w:szCs w:val="12"/>
        </w:rPr>
      </w:pPr>
      <w:r w:rsidRPr="005F6073">
        <w:rPr>
          <w:rFonts w:ascii="Times New Roman" w:hAnsi="Times New Roman" w:cs="Times New Roman"/>
          <w:sz w:val="12"/>
          <w:szCs w:val="12"/>
        </w:rPr>
        <w:t>__________________________________________</w:t>
      </w:r>
    </w:p>
    <w:p w14:paraId="538DFF00" w14:textId="77777777" w:rsidR="005F6073" w:rsidRPr="005F6073" w:rsidRDefault="005F6073" w:rsidP="005F6073">
      <w:pPr>
        <w:spacing w:after="0" w:line="240" w:lineRule="auto"/>
        <w:ind w:firstLine="284"/>
        <w:jc w:val="center"/>
        <w:rPr>
          <w:rFonts w:ascii="Times New Roman" w:hAnsi="Times New Roman" w:cs="Times New Roman"/>
          <w:sz w:val="12"/>
          <w:szCs w:val="12"/>
        </w:rPr>
      </w:pPr>
      <w:r w:rsidRPr="005F6073">
        <w:rPr>
          <w:rFonts w:ascii="Times New Roman" w:hAnsi="Times New Roman" w:cs="Times New Roman"/>
          <w:sz w:val="12"/>
          <w:szCs w:val="12"/>
        </w:rPr>
        <w:t>(для юридических лиц: наименование, местонахождение, ОГРН, ИНН)</w:t>
      </w:r>
    </w:p>
    <w:p w14:paraId="097C8BFA" w14:textId="77777777" w:rsidR="005F6073" w:rsidRPr="005F6073" w:rsidRDefault="005F6073" w:rsidP="005F6073">
      <w:pPr>
        <w:spacing w:after="0" w:line="240" w:lineRule="auto"/>
        <w:ind w:firstLine="284"/>
        <w:jc w:val="center"/>
        <w:rPr>
          <w:rFonts w:ascii="Times New Roman" w:hAnsi="Times New Roman" w:cs="Times New Roman"/>
          <w:sz w:val="12"/>
          <w:szCs w:val="12"/>
        </w:rPr>
      </w:pPr>
      <w:r w:rsidRPr="005F6073">
        <w:rPr>
          <w:rFonts w:ascii="Times New Roman" w:hAnsi="Times New Roman" w:cs="Times New Roman"/>
          <w:sz w:val="12"/>
          <w:szCs w:val="12"/>
        </w:rPr>
        <w:t>__________________________________________</w:t>
      </w:r>
    </w:p>
    <w:p w14:paraId="0A12BBA8" w14:textId="77777777" w:rsidR="005F6073" w:rsidRPr="005F6073" w:rsidRDefault="005F6073" w:rsidP="005F6073">
      <w:pPr>
        <w:spacing w:after="0" w:line="240" w:lineRule="auto"/>
        <w:ind w:firstLine="284"/>
        <w:jc w:val="center"/>
        <w:rPr>
          <w:rFonts w:ascii="Times New Roman" w:hAnsi="Times New Roman" w:cs="Times New Roman"/>
          <w:sz w:val="12"/>
          <w:szCs w:val="12"/>
        </w:rPr>
      </w:pPr>
      <w:r w:rsidRPr="005F6073">
        <w:rPr>
          <w:rFonts w:ascii="Times New Roman" w:hAnsi="Times New Roman" w:cs="Times New Roman"/>
          <w:sz w:val="12"/>
          <w:szCs w:val="12"/>
        </w:rPr>
        <w:t>(для физических лиц: фамилия, имя и (при наличии ) отчество, дата и место рождение,</w:t>
      </w:r>
    </w:p>
    <w:p w14:paraId="0BB5DA9A" w14:textId="77777777" w:rsidR="005F6073" w:rsidRPr="005F6073" w:rsidRDefault="005F6073" w:rsidP="005F6073">
      <w:pPr>
        <w:spacing w:after="0" w:line="240" w:lineRule="auto"/>
        <w:ind w:firstLine="284"/>
        <w:jc w:val="center"/>
        <w:rPr>
          <w:rFonts w:ascii="Times New Roman" w:hAnsi="Times New Roman" w:cs="Times New Roman"/>
          <w:sz w:val="12"/>
          <w:szCs w:val="12"/>
        </w:rPr>
      </w:pPr>
      <w:r w:rsidRPr="005F6073">
        <w:rPr>
          <w:rFonts w:ascii="Times New Roman" w:hAnsi="Times New Roman" w:cs="Times New Roman"/>
          <w:sz w:val="12"/>
          <w:szCs w:val="12"/>
        </w:rPr>
        <w:t>адрес места жительства (регистрации), реквизиты документа, удостоверяющего личность</w:t>
      </w:r>
    </w:p>
    <w:p w14:paraId="5A8FECC2" w14:textId="77777777" w:rsidR="005F6073" w:rsidRPr="005F6073" w:rsidRDefault="005F6073" w:rsidP="005F6073">
      <w:pPr>
        <w:spacing w:after="0" w:line="240" w:lineRule="auto"/>
        <w:ind w:firstLine="284"/>
        <w:jc w:val="center"/>
        <w:rPr>
          <w:rFonts w:ascii="Times New Roman" w:hAnsi="Times New Roman" w:cs="Times New Roman"/>
          <w:sz w:val="12"/>
          <w:szCs w:val="12"/>
        </w:rPr>
      </w:pPr>
      <w:r w:rsidRPr="005F6073">
        <w:rPr>
          <w:rFonts w:ascii="Times New Roman" w:hAnsi="Times New Roman" w:cs="Times New Roman"/>
          <w:sz w:val="12"/>
          <w:szCs w:val="12"/>
        </w:rPr>
        <w:t>(наименование, серия и номер, дата выдачи, наименование органа, выдавшего документ),</w:t>
      </w:r>
    </w:p>
    <w:p w14:paraId="231C3727" w14:textId="325C82F0" w:rsidR="005F6073" w:rsidRPr="005F6073" w:rsidRDefault="005F6073" w:rsidP="005F6073">
      <w:pPr>
        <w:spacing w:after="0" w:line="240" w:lineRule="auto"/>
        <w:ind w:firstLine="284"/>
        <w:jc w:val="center"/>
        <w:rPr>
          <w:rFonts w:ascii="Times New Roman" w:hAnsi="Times New Roman" w:cs="Times New Roman"/>
          <w:sz w:val="12"/>
          <w:szCs w:val="12"/>
        </w:rPr>
      </w:pPr>
      <w:r w:rsidRPr="005F6073">
        <w:rPr>
          <w:rFonts w:ascii="Times New Roman" w:hAnsi="Times New Roman" w:cs="Times New Roman"/>
          <w:sz w:val="12"/>
          <w:szCs w:val="12"/>
        </w:rPr>
        <w:t>номер телефона, факс, почтовый адрес и (или) адрес электронной почты для связи)</w:t>
      </w:r>
    </w:p>
    <w:p w14:paraId="0C7C8872"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Предложение о подготовке документации по планировке территории</w:t>
      </w:r>
    </w:p>
    <w:p w14:paraId="17B702CE"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Прошу принять решение о подготовке документации по планировке территории, имеющей следующие характеристики:</w:t>
      </w:r>
    </w:p>
    <w:p w14:paraId="62F349B0" w14:textId="1058D48B" w:rsidR="005F6073" w:rsidRPr="005F6073" w:rsidRDefault="005F6073" w:rsidP="005F60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5F6073">
        <w:rPr>
          <w:rFonts w:ascii="Times New Roman" w:hAnsi="Times New Roman" w:cs="Times New Roman"/>
          <w:sz w:val="12"/>
          <w:szCs w:val="12"/>
        </w:rPr>
        <w:t>Вид  документации по планировке территории – _____________________________________________________________</w:t>
      </w:r>
    </w:p>
    <w:p w14:paraId="2A5ECF43"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(варианты: а) проект планировки территории; б) проект межевания территории; в) проект планировки территории с проектом межевания территории в его составе; г) проект планировки территории с проектом межевания и градостроительными планами земельных участков в его составе; д) проект межевания территории с градостроительными планами земельных участков в его составе)</w:t>
      </w:r>
    </w:p>
    <w:p w14:paraId="12420D84" w14:textId="073DCA9A" w:rsidR="005F6073" w:rsidRPr="005F6073" w:rsidRDefault="005F6073" w:rsidP="005F60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5F6073">
        <w:rPr>
          <w:rFonts w:ascii="Times New Roman" w:hAnsi="Times New Roman" w:cs="Times New Roman"/>
          <w:sz w:val="12"/>
          <w:szCs w:val="12"/>
        </w:rPr>
        <w:t>Назначение документации по планировке территории – _____________________________________________________________</w:t>
      </w:r>
    </w:p>
    <w:p w14:paraId="0B0D4212"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(варианты: а) для размещения линейного объекта; б) для развития территории, установления элементов планировочной структуры и связанного с этим размещения объектов капитального строительства)</w:t>
      </w:r>
    </w:p>
    <w:p w14:paraId="16AC5A19" w14:textId="4AAAC1A3" w:rsidR="005F6073" w:rsidRPr="005F6073" w:rsidRDefault="005F6073" w:rsidP="005F60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5F6073">
        <w:rPr>
          <w:rFonts w:ascii="Times New Roman" w:hAnsi="Times New Roman" w:cs="Times New Roman"/>
          <w:sz w:val="12"/>
          <w:szCs w:val="12"/>
        </w:rPr>
        <w:t>Ориентировочная площадь территории, в отношении которой осуществляется подготовка документации по планировке территории ______ га;</w:t>
      </w:r>
    </w:p>
    <w:p w14:paraId="6D093557" w14:textId="323EC167" w:rsidR="005F6073" w:rsidRPr="005F6073" w:rsidRDefault="005F6073" w:rsidP="005F60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5F6073">
        <w:rPr>
          <w:rFonts w:ascii="Times New Roman" w:hAnsi="Times New Roman" w:cs="Times New Roman"/>
          <w:sz w:val="12"/>
          <w:szCs w:val="12"/>
        </w:rPr>
        <w:t>Описание границ территории, в отношении которой осуществляется подготовка документации по планировке территории – _____________________________________________________________</w:t>
      </w:r>
    </w:p>
    <w:p w14:paraId="155036A8"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(указываются улицы либо номера земельных участков, либо иные ориентиры в границах которых осуществляется разработка документации по планировке территории)</w:t>
      </w:r>
    </w:p>
    <w:p w14:paraId="414D7BCF" w14:textId="6BAE3DE6" w:rsidR="005F6073" w:rsidRPr="005F6073" w:rsidRDefault="005F6073" w:rsidP="005F60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5F6073">
        <w:rPr>
          <w:rFonts w:ascii="Times New Roman" w:hAnsi="Times New Roman" w:cs="Times New Roman"/>
          <w:sz w:val="12"/>
          <w:szCs w:val="12"/>
        </w:rPr>
        <w:t>Вид территории, в отношении которой осуществляется подготовка документации по планировке территории – _____________________________________________________________</w:t>
      </w:r>
    </w:p>
    <w:p w14:paraId="5493978E"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(варианты: а) застроенная; б) незастроенная)</w:t>
      </w:r>
    </w:p>
    <w:p w14:paraId="3D29F6E1" w14:textId="37BB31E1" w:rsidR="005F6073" w:rsidRPr="005F6073" w:rsidRDefault="005F6073" w:rsidP="005F60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5F6073">
        <w:rPr>
          <w:rFonts w:ascii="Times New Roman" w:hAnsi="Times New Roman" w:cs="Times New Roman"/>
          <w:sz w:val="12"/>
          <w:szCs w:val="12"/>
        </w:rPr>
        <w:t xml:space="preserve">Вид линейного объекта, для размещения которого осуществляется подготовка документации по планировке территории – _____________________________________________________________ (заполняется в случае подготовки документации по планировке территории для размещения линейного объекта) </w:t>
      </w:r>
    </w:p>
    <w:p w14:paraId="0DF0FCD8" w14:textId="669ADDE1" w:rsidR="005F6073" w:rsidRPr="005F6073" w:rsidRDefault="005F6073" w:rsidP="005F60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5F6073">
        <w:rPr>
          <w:rFonts w:ascii="Times New Roman" w:hAnsi="Times New Roman" w:cs="Times New Roman"/>
          <w:sz w:val="12"/>
          <w:szCs w:val="12"/>
        </w:rPr>
        <w:t>Цель планировки территории (инвестиционно-строительные намерения заявителя) – _____________________________________________________________</w:t>
      </w:r>
    </w:p>
    <w:p w14:paraId="71209B8B"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(указываются в произвольной форме, например, многоэтажная до 5 этажей застройка территории, застройка территории индивидуальными жилыми домами, размещение объектов по производству сельскохозяйственной продукции и так далее)</w:t>
      </w:r>
    </w:p>
    <w:p w14:paraId="0AFC22BA" w14:textId="2E007E2B" w:rsidR="005F6073" w:rsidRPr="005F6073" w:rsidRDefault="005F6073" w:rsidP="005F60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5F6073">
        <w:rPr>
          <w:rFonts w:ascii="Times New Roman" w:hAnsi="Times New Roman" w:cs="Times New Roman"/>
          <w:sz w:val="12"/>
          <w:szCs w:val="12"/>
        </w:rPr>
        <w:t>Источник финансирования работ по подготовке документации по планировке территории – _____________________________________________________________</w:t>
      </w:r>
    </w:p>
    <w:p w14:paraId="05CCFD89"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(варианты: а)местный бюджет; б) средства заявителя)</w:t>
      </w:r>
    </w:p>
    <w:p w14:paraId="24271A95" w14:textId="4B91CEB4" w:rsidR="005F6073" w:rsidRPr="005F6073" w:rsidRDefault="005F6073" w:rsidP="005F60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5F6073">
        <w:rPr>
          <w:rFonts w:ascii="Times New Roman" w:hAnsi="Times New Roman" w:cs="Times New Roman"/>
          <w:sz w:val="12"/>
          <w:szCs w:val="12"/>
        </w:rPr>
        <w:t>Срок проведения работ по подготовке документации по планировке территории __________________________________________месяцев</w:t>
      </w:r>
    </w:p>
    <w:p w14:paraId="52D82971" w14:textId="0E2DF115"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(указывается в случае, если подготовка документации по планировке территории осуществля</w:t>
      </w:r>
      <w:r>
        <w:rPr>
          <w:rFonts w:ascii="Times New Roman" w:hAnsi="Times New Roman" w:cs="Times New Roman"/>
          <w:sz w:val="12"/>
          <w:szCs w:val="12"/>
        </w:rPr>
        <w:t>ется за счет средств заявителя)</w:t>
      </w:r>
    </w:p>
    <w:p w14:paraId="1C31B889" w14:textId="28AB6D1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Прошу предоставить  решение о подготовке документации по планировке территории или мотивированный отказ в принятии такого решения по почте, по электронной почте, на</w:t>
      </w:r>
      <w:r>
        <w:rPr>
          <w:rFonts w:ascii="Times New Roman" w:hAnsi="Times New Roman" w:cs="Times New Roman"/>
          <w:sz w:val="12"/>
          <w:szCs w:val="12"/>
        </w:rPr>
        <w:t xml:space="preserve"> личном приеме (указать нужное)</w:t>
      </w:r>
    </w:p>
    <w:p w14:paraId="3A811066"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lastRenderedPageBreak/>
        <w:t xml:space="preserve">Приложения: </w:t>
      </w:r>
    </w:p>
    <w:p w14:paraId="045EEE7A" w14:textId="2AE0F1C7" w:rsidR="005F6073" w:rsidRPr="005F6073" w:rsidRDefault="005F6073" w:rsidP="005F60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5F6073">
        <w:rPr>
          <w:rFonts w:ascii="Times New Roman" w:hAnsi="Times New Roman" w:cs="Times New Roman"/>
          <w:sz w:val="12"/>
          <w:szCs w:val="12"/>
        </w:rPr>
        <w:t xml:space="preserve">Схема границ разработки документации по планировке территории*. </w:t>
      </w:r>
    </w:p>
    <w:p w14:paraId="48EF747E" w14:textId="5AFDBB03" w:rsidR="005F6073" w:rsidRPr="005F6073" w:rsidRDefault="005F6073" w:rsidP="005F60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5F6073">
        <w:rPr>
          <w:rFonts w:ascii="Times New Roman" w:hAnsi="Times New Roman" w:cs="Times New Roman"/>
          <w:sz w:val="12"/>
          <w:szCs w:val="12"/>
        </w:rPr>
        <w:t>Документы, подтверждающие инвестиционно-строительные намерения заявителя**.</w:t>
      </w:r>
    </w:p>
    <w:p w14:paraId="2554EC21"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p w14:paraId="25A11BE3"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_________________           __________________________________________</w:t>
      </w:r>
    </w:p>
    <w:p w14:paraId="5591EABA" w14:textId="3D61B5E5"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(подпись)                                         (ФИО подписавшег</w:t>
      </w:r>
      <w:r>
        <w:rPr>
          <w:rFonts w:ascii="Times New Roman" w:hAnsi="Times New Roman" w:cs="Times New Roman"/>
          <w:sz w:val="12"/>
          <w:szCs w:val="12"/>
        </w:rPr>
        <w:t>о лица, наименование должности)</w:t>
      </w:r>
    </w:p>
    <w:p w14:paraId="4F6C1942" w14:textId="688BEB94" w:rsidR="005F6073" w:rsidRPr="005F6073" w:rsidRDefault="005F6073" w:rsidP="005F60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М.П.</w:t>
      </w:r>
    </w:p>
    <w:p w14:paraId="0111C808"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*схема границ разработки документации по планировке территории является обязательным приложением к заявлению. Схема может быть подготовлена на основе карт градостроительного зонирования территории либо на основе кадастрового плана территории с указанием привязки к объектам адресации и (или) с указанием координат поворотных точек в системе координат государственного кадастра недвижимости.</w:t>
      </w:r>
    </w:p>
    <w:p w14:paraId="22338039"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**в целях подтверждения инвестиционно-строительных намерений заявителя могут прилагаться графические материалы, чертежи, карты, схемы, технико-экономические обоснования. Данные материалы прилагаются к заявлению по желанию заявителя.</w:t>
      </w:r>
    </w:p>
    <w:p w14:paraId="326E784C" w14:textId="65444BCF"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***указывается в случае, если заяви</w:t>
      </w:r>
      <w:r>
        <w:rPr>
          <w:rFonts w:ascii="Times New Roman" w:hAnsi="Times New Roman" w:cs="Times New Roman"/>
          <w:sz w:val="12"/>
          <w:szCs w:val="12"/>
        </w:rPr>
        <w:t>телем является физическое лицо.</w:t>
      </w:r>
    </w:p>
    <w:p w14:paraId="5309BF58" w14:textId="77777777" w:rsidR="005F6073" w:rsidRPr="005F6073" w:rsidRDefault="005F6073" w:rsidP="005F6073">
      <w:pPr>
        <w:spacing w:after="0" w:line="240" w:lineRule="auto"/>
        <w:ind w:firstLine="284"/>
        <w:jc w:val="right"/>
        <w:rPr>
          <w:rFonts w:ascii="Times New Roman" w:hAnsi="Times New Roman" w:cs="Times New Roman"/>
          <w:sz w:val="12"/>
          <w:szCs w:val="12"/>
        </w:rPr>
      </w:pPr>
      <w:r w:rsidRPr="005F6073">
        <w:rPr>
          <w:rFonts w:ascii="Times New Roman" w:hAnsi="Times New Roman" w:cs="Times New Roman"/>
          <w:sz w:val="12"/>
          <w:szCs w:val="12"/>
        </w:rPr>
        <w:t>Приложение 2</w:t>
      </w:r>
    </w:p>
    <w:p w14:paraId="37FE749A" w14:textId="77777777" w:rsidR="005F6073" w:rsidRPr="005F6073" w:rsidRDefault="005F6073" w:rsidP="005F6073">
      <w:pPr>
        <w:spacing w:after="0" w:line="240" w:lineRule="auto"/>
        <w:ind w:firstLine="284"/>
        <w:jc w:val="right"/>
        <w:rPr>
          <w:rFonts w:ascii="Times New Roman" w:hAnsi="Times New Roman" w:cs="Times New Roman"/>
          <w:sz w:val="12"/>
          <w:szCs w:val="12"/>
        </w:rPr>
      </w:pPr>
      <w:r w:rsidRPr="005F6073">
        <w:rPr>
          <w:rFonts w:ascii="Times New Roman" w:hAnsi="Times New Roman" w:cs="Times New Roman"/>
          <w:sz w:val="12"/>
          <w:szCs w:val="12"/>
        </w:rPr>
        <w:t>к постановлению администрации</w:t>
      </w:r>
    </w:p>
    <w:p w14:paraId="37CC056C" w14:textId="77777777" w:rsidR="005F6073" w:rsidRPr="005F6073" w:rsidRDefault="005F6073" w:rsidP="005F6073">
      <w:pPr>
        <w:spacing w:after="0" w:line="240" w:lineRule="auto"/>
        <w:ind w:firstLine="284"/>
        <w:jc w:val="right"/>
        <w:rPr>
          <w:rFonts w:ascii="Times New Roman" w:hAnsi="Times New Roman" w:cs="Times New Roman"/>
          <w:sz w:val="12"/>
          <w:szCs w:val="12"/>
        </w:rPr>
      </w:pPr>
      <w:r w:rsidRPr="005F6073">
        <w:rPr>
          <w:rFonts w:ascii="Times New Roman" w:hAnsi="Times New Roman" w:cs="Times New Roman"/>
          <w:sz w:val="12"/>
          <w:szCs w:val="12"/>
        </w:rPr>
        <w:t>сельского поселения Елшанка</w:t>
      </w:r>
    </w:p>
    <w:p w14:paraId="28F8D308" w14:textId="77777777" w:rsidR="005F6073" w:rsidRPr="005F6073" w:rsidRDefault="005F6073" w:rsidP="005F6073">
      <w:pPr>
        <w:spacing w:after="0" w:line="240" w:lineRule="auto"/>
        <w:ind w:firstLine="284"/>
        <w:jc w:val="right"/>
        <w:rPr>
          <w:rFonts w:ascii="Times New Roman" w:hAnsi="Times New Roman" w:cs="Times New Roman"/>
          <w:sz w:val="12"/>
          <w:szCs w:val="12"/>
        </w:rPr>
      </w:pPr>
      <w:r w:rsidRPr="005F6073">
        <w:rPr>
          <w:rFonts w:ascii="Times New Roman" w:hAnsi="Times New Roman" w:cs="Times New Roman"/>
          <w:sz w:val="12"/>
          <w:szCs w:val="12"/>
        </w:rPr>
        <w:t>муниципального района Сергиевский</w:t>
      </w:r>
    </w:p>
    <w:p w14:paraId="6CC4A8BA" w14:textId="77777777" w:rsidR="005F6073" w:rsidRPr="005F6073" w:rsidRDefault="005F6073" w:rsidP="005F6073">
      <w:pPr>
        <w:spacing w:after="0" w:line="240" w:lineRule="auto"/>
        <w:ind w:firstLine="284"/>
        <w:jc w:val="right"/>
        <w:rPr>
          <w:rFonts w:ascii="Times New Roman" w:hAnsi="Times New Roman" w:cs="Times New Roman"/>
          <w:sz w:val="12"/>
          <w:szCs w:val="12"/>
        </w:rPr>
      </w:pPr>
      <w:r w:rsidRPr="005F6073">
        <w:rPr>
          <w:rFonts w:ascii="Times New Roman" w:hAnsi="Times New Roman" w:cs="Times New Roman"/>
          <w:sz w:val="12"/>
          <w:szCs w:val="12"/>
        </w:rPr>
        <w:t>Самарской области от 08.04.2022 г.  № 12</w:t>
      </w:r>
    </w:p>
    <w:p w14:paraId="4F89EB12" w14:textId="77777777" w:rsidR="005F6073" w:rsidRPr="005F6073" w:rsidRDefault="005F6073" w:rsidP="005F6073">
      <w:pPr>
        <w:spacing w:after="0" w:line="240" w:lineRule="auto"/>
        <w:ind w:firstLine="284"/>
        <w:jc w:val="right"/>
        <w:rPr>
          <w:rFonts w:ascii="Times New Roman" w:hAnsi="Times New Roman" w:cs="Times New Roman"/>
          <w:sz w:val="12"/>
          <w:szCs w:val="12"/>
        </w:rPr>
      </w:pPr>
    </w:p>
    <w:p w14:paraId="7087A56D" w14:textId="2B45C6F9" w:rsidR="005F6073" w:rsidRPr="005F6073" w:rsidRDefault="005F6073" w:rsidP="005F607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5F6073">
        <w:rPr>
          <w:rFonts w:ascii="Times New Roman" w:hAnsi="Times New Roman" w:cs="Times New Roman"/>
          <w:sz w:val="12"/>
          <w:szCs w:val="12"/>
        </w:rPr>
        <w:t>внесения изменений в документацию по планировке,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1EE24587"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 Настоящий Порядок устанавливает порядок внесения изменений в документацию по планировке территории для размещения объектов, указанных в пунктах 2, 3 Порядка подготовки документации по планировке территории, разрабатываемой на основании решений администрации сельского поселения Елшанка муниципального района Сергиевский Самарской области, и принятия решения об утверждении документации по планировке территории (далее - документация по планировке территории), отмены такой документации или ее отдельных частей, признания отдельных частей такой документации не подлежащими применению.</w:t>
      </w:r>
    </w:p>
    <w:p w14:paraId="69921A7E"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2. Внесение изменений в документацию по планировке территории осуществляется применительно к основной части проекта планировки территории и (или) основной части проекта межевания территории.</w:t>
      </w:r>
    </w:p>
    <w:p w14:paraId="250F346F"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 Внесение изменений в проект планировки территории осуществляется в целях:</w:t>
      </w:r>
    </w:p>
    <w:p w14:paraId="535B45F0"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а) установления, изменения, отмены красных линий;</w:t>
      </w:r>
    </w:p>
    <w:p w14:paraId="6F96EA31"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б) изменения границ существующих и планируемых элементов планировочной структуры;</w:t>
      </w:r>
    </w:p>
    <w:p w14:paraId="0BA34A1F"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в) изменения границ зон планируемого размещения объектов капитального строительства;</w:t>
      </w:r>
    </w:p>
    <w:p w14:paraId="125F4588"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г) изменения характеристик и (или) очередности планируемого развития территории;</w:t>
      </w:r>
    </w:p>
    <w:p w14:paraId="6BFB23B5"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д) изменения наименования, местоположения, основных характеристик (категория, протяженность, проектная мощность, пропускная способность, грузонапряженность, интенсивность движения) и назначения планируемых для размещения линейных объектов, а также предельных параметров разрешенного строительства, реконструкции объектов капитального строительства, входящих в состав линейных объектов;</w:t>
      </w:r>
    </w:p>
    <w:p w14:paraId="1C95C487"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е) исправления технических ошибок (описок, опечаток и иных).</w:t>
      </w:r>
    </w:p>
    <w:p w14:paraId="38A12691"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4. Внесение изменений в проект межевания территории осуществляется в целях:</w:t>
      </w:r>
    </w:p>
    <w:p w14:paraId="19515302"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а) изменения местоположения границ образуемых и изменяемых земельных участков;</w:t>
      </w:r>
    </w:p>
    <w:p w14:paraId="5FEA2E65"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б) установления, изменения, отмены красных линий;</w:t>
      </w:r>
    </w:p>
    <w:p w14:paraId="3602BB26"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в) изменения перечня образуемых земельных участков, в том числе возможных способов их образования, и сведений о площади таких земельных участков в случае, если площадь земельного участка, полученная в результате выполнения кадастровых работ, отличается от площади земельного участка, указанной в утвержденном проекте межевания территории, более чем на 10 процентов;</w:t>
      </w:r>
    </w:p>
    <w:p w14:paraId="21D26E35"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г) изменения вида разрешенного использования земельного участка;</w:t>
      </w:r>
    </w:p>
    <w:p w14:paraId="20DAB315"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д) изменения сведений о границах территории, в отношении которой утвержден проект межевания, содержащих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0114FF94"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е) изменения линий отступа от красных линий в целях определения мест допустимого размещения зданий, строений, сооружений;</w:t>
      </w:r>
    </w:p>
    <w:p w14:paraId="1D9D872A"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ж) исправления технических ошибок (описок, опечаток и иных).</w:t>
      </w:r>
    </w:p>
    <w:p w14:paraId="3F572B27"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5. Решение о подготовке изменений в документацию по планировке территории принимается и подготовка таких изменений обеспечивается администрацией сельского поселения Елшанка муниципального района Сергиевский, физическими или юридическими лицами, которыми обеспечивалась подготовка такой документации по планировке территории (далее - инициатор).</w:t>
      </w:r>
    </w:p>
    <w:p w14:paraId="0E1F54CB"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6. Решение об утверждении изменений в документацию по планировке территории принимается администрацией сельского поселения Елшанка муниципального района Сергиевский, уполномоченной на утверждение документации по планировке территории (далее - уполномоченный орган).</w:t>
      </w:r>
    </w:p>
    <w:p w14:paraId="6304B4D4"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7. В случае если согласование изменений в документацию по планировке территории является обязательным в соответствии с законодательством Российской Федерации, такие изменения после завершения их подготовки направляются инициатором на согласование в органы государственной власти, органы местного самоуправления, главе поселения, владельцам автомобильных дорог (далее - согласующие органы, владельцы автомобильных дорог).</w:t>
      </w:r>
    </w:p>
    <w:p w14:paraId="469A14FD"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10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при условии, что внесение изменений не повлияет на предусмотренные проектом планировки территории планировочные решения, а также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2023FDF0"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Разрешение разногласий по вопросам согласования изменений в документацию по планировке территории осуществляется в порядке, предусмотренном Порядком подготовки документации по планировке территории, разрабатываемой на основании решений администрации сельского поселения Елшанка муниципального района Сергиевский, и принятия решения об утверждении документации по планировке территории.</w:t>
      </w:r>
    </w:p>
    <w:p w14:paraId="1FD1935E"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8. Согласующие органы, владельцы автомобильных дорог обеспечивают рассмотрение представленных на согласование изменений в документацию по планировке территории в течение 15 календарных дней со дня их получения и уведомляют в письменной форме о результатах согласования инициатора.</w:t>
      </w:r>
    </w:p>
    <w:p w14:paraId="460F32F2"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lastRenderedPageBreak/>
        <w:t>9. В случае если согласующими органами, владельцами автомобильных дорог по истечении 15 календарных дней со дня направления изменений в документацию по планировке территории не представлено уведомление о результатах рассмотрения изменений в документацию по планировке территории, такие изменения считаются согласованными.</w:t>
      </w:r>
    </w:p>
    <w:p w14:paraId="502257C9"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10. В целях внесения изменений в документацию по планировке территории инициатор направляет в уполномоченный орган заявление о внесении изменений в документацию по планировке территории (за исключением случая, если уполномоченный орган является одновременно инициатором). В этом заявлении указывается следующая информация:</w:t>
      </w:r>
    </w:p>
    <w:p w14:paraId="508EAD1C"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а) вид документации по планировке территории, в которую вносятся изменения;</w:t>
      </w:r>
    </w:p>
    <w:p w14:paraId="0C93E504"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б) реквизиты (номер и дата) решения об утверждении документации по планировке территории;</w:t>
      </w:r>
    </w:p>
    <w:p w14:paraId="20C575C4"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в) мотивированное обоснование необходимости внесения изменений в документацию по планировке территории.</w:t>
      </w:r>
    </w:p>
    <w:p w14:paraId="5243933A"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11. К заявлению о внесении изменений в документацию по планировке территории прилагаются:</w:t>
      </w:r>
    </w:p>
    <w:p w14:paraId="05740CAA"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а) изменения в документацию по планировке территории;</w:t>
      </w:r>
    </w:p>
    <w:p w14:paraId="50167B25"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б) обоснование изменений в документацию по планировке территории, представляемые в виде графической части и пояснительной записки;</w:t>
      </w:r>
    </w:p>
    <w:p w14:paraId="097F2CC9"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в) материалы и результаты инженерных изысканий, используемые при подготовке изменений в документацию по планировке территории;</w:t>
      </w:r>
    </w:p>
    <w:p w14:paraId="6EE5D589"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г) уведомления согласующих органов, владельцев автомобильных дорог, подтверждающие согласование изменений в документацию по планировке территории в случае, если согласование таких изменений является обязательным в соответствии с законодательством Российской Федерации.</w:t>
      </w:r>
    </w:p>
    <w:p w14:paraId="023DE3A8"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Уполномоченный орган не вправе требовать от инициатора уведомление о результатах согласования согласующих органов, владельцев автомобильных дорог, если такими органами, владельцами по истечении 15 календарных дней со дня получения изменений в документацию по планировке территории инициатору не предоставлено такое уведомление.</w:t>
      </w:r>
    </w:p>
    <w:p w14:paraId="1B535350"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12. Материалы, указанные в подпунктах «а» – «в» пункта 11 настоящего Порядка, направляются инициатором в уполномоченный орган на бумажном носителе в сброшюрованном и прошитом виде в 2 экземплярах, а также на электронном носителе в одном экземпляре для хранения в архиве уполномоченного органа. Материалы, указанные в подпунктах «а» и «б» пункта 11 настоящего Порядка, направляются в уполномоченный орган на электронном носителе в количестве экземпляров, равном количеству поселений, городских округов, применительно к документации по планировке территории которых осуществлялась подготовка изменений.</w:t>
      </w:r>
    </w:p>
    <w:p w14:paraId="66AFEF24"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13. Уполномоченный орган в течение 15 рабочих дней со дня получения заявления о внесении изменений в документацию по планировке территории и прилагаемых к нему материалов осуществляет проверку их комплектности и соответствия требованиям, указанным в части 10 статьи 45 Градостроительного кодекса Российской Федерации, и по результатам такой проверки принимает решение об утверждении изменений в документацию по планировке территории либо отклоняет такие изменения и направляет их на доработку.</w:t>
      </w:r>
    </w:p>
    <w:p w14:paraId="06762913"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14. Уполномоченный орган отклоняет изменения в документацию по планировке территории и направляет их на доработку в случае, если:</w:t>
      </w:r>
    </w:p>
    <w:p w14:paraId="7E126E14"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а) в заявлении о внесении изменений в документацию по планировке территории отсутствует информация, предусмотренная пунктом 10 настоящего Порядка;</w:t>
      </w:r>
    </w:p>
    <w:p w14:paraId="2415ED9A"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б) инициатором не представлены документы, предусмотренные пунктом 11 настоящего Порядка;</w:t>
      </w:r>
    </w:p>
    <w:p w14:paraId="7848FBFE"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в) изменения в документацию по планировке территории не соответствуют требованиям, указанным в части 10 статьи 45 Градостроительного кодекса Российской Федерации.</w:t>
      </w:r>
    </w:p>
    <w:p w14:paraId="22F83151"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15. В случае отклонения изменений в документацию по планировке территории и направления их на доработку такие изменения подлежат повторному согласованию с согласующими органами, владельцами автомобильных дорог только в части доработанных изменений.</w:t>
      </w:r>
    </w:p>
    <w:p w14:paraId="2688B596"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16. Уполномоченный орган в течение 7 рабочих дней со дня принятия решения об утверждении изменений в документацию по планировке территории уведомляет о принятом решении инициатора и направляет ему один экземпляр изменений в документацию по планировке территории на бумажном носителе с отметкой уполномоченного органа об утверждении изменений в документацию по планировке территории на месте прошивки, с приложением копии решения уполномоченного органа (за исключением случая, если уполномоченный орган является инициатором).</w:t>
      </w:r>
    </w:p>
    <w:p w14:paraId="65AB0811"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Уполномоченный орган в течение 5 рабочих дней со дня принятия решения об утверждении изменений в документацию по планировке территории направляет копию такого решения в органы исполнительной власти, осуществляющие ведение государственных информационных систем обеспечения градостроительной деятельности, в которых решение об утверждении изменений в документацию по планировке территории подлежит размещению, а также в Управление Федеральной службы государственной регистрации, кадастра и картографии по Самарской области прав в случае, если изменения внесены в проект межевания территории.</w:t>
      </w:r>
    </w:p>
    <w:p w14:paraId="6D616670"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В течение 10 рабочих дней со дня принятия решения об утверждении изменений в документацию по планировке территории уполномоченный орган уведомляет о таком решении главу муниципального района, главу городского округа, применительно к документации по планировке территории которых принято такое решение, с приложением копии указанного решения.</w:t>
      </w:r>
    </w:p>
    <w:p w14:paraId="4CA3D6F7"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17. Изменения в документацию по планировке территории, инициатором которых является уполномоченный орган, утверждаются таким уполномоченным органом после их согласования в соответствии с пунктом 7 настоящего Порядка.</w:t>
      </w:r>
    </w:p>
    <w:p w14:paraId="447A9A5F"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В случае если согласование изменений в документацию по планировке территории, инициатором которых является уполномоченный орган, в соответствии с законодательством Российской Федерации не требуется, такие изменения утверждаются уполномоченным органом после их подготовки.</w:t>
      </w:r>
    </w:p>
    <w:p w14:paraId="2E8103C8"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18. Отмена документации по планировке территории осуществляется в случаях, установленных законодательством Российской Федерации. Отмена отдельных частей документации по планировке территории осуществляется в случае принятия решения об отмене красных линий, которые обозначают границы территорий, занятых линейными объектами и (или) предназначенных для размещения линейных объектов.</w:t>
      </w:r>
    </w:p>
    <w:p w14:paraId="267ADE42"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19. В случае, предусмотренном пунктом 18 настоящего Порядка, орган местного самоуправления, принявший решение об отмене красных линий, которые обозначают границы территорий, занятых линейными объектами и (или) предназначенных для размещения линейных объектов, направляет в уполномоченный орган уведомление о необходимости отмены соответствующих отдельных частей документации по планировке территории, в котором указываются:</w:t>
      </w:r>
    </w:p>
    <w:p w14:paraId="52AD5235"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а) реквизиты решения (номер и дата) об утверждении документации по планировке территории, отдельные части которой подлежат отмене;</w:t>
      </w:r>
    </w:p>
    <w:p w14:paraId="5E3798FD"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б) часть документации по планировке территории, подлежащая отмене;</w:t>
      </w:r>
    </w:p>
    <w:p w14:paraId="15F504AB"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в) реквизиты (номер и дата) решения органа местного самоуправления об отмене красных линий, которые обозначают границы территорий, занятых линейными объектами и (или) предназначенных для размещения линейных объектов.</w:t>
      </w:r>
    </w:p>
    <w:p w14:paraId="73C0D707"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20. Уполномоченный орган в течение 15 рабочих дней со дня поступления уведомления, указанного в пункте 19 настоящего Порядка, принимает решение об отмене отдельных частей документации по планировке территории и уведомляет о таком решении орган местного самоуправления, направивший указанное уведомление, а также физических или юридических лиц, по инициативе которых осуществлялась подготовка документации по планировке территории, в отношении которой уполномоченным органом принято решение об отмене отдельных частей документации по планировке территории.</w:t>
      </w:r>
    </w:p>
    <w:p w14:paraId="48062F9D"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 xml:space="preserve">21. Уполномоченный орган в течение 5 рабочих дней со дня принятия решения об отмене отдельных частей документации по планировке территории направляет копию такого решения в органы, осуществляющие ведение государственных информационных систем обеспечения </w:t>
      </w:r>
      <w:r w:rsidRPr="005F6073">
        <w:rPr>
          <w:rFonts w:ascii="Times New Roman" w:hAnsi="Times New Roman" w:cs="Times New Roman"/>
          <w:sz w:val="12"/>
          <w:szCs w:val="12"/>
        </w:rPr>
        <w:lastRenderedPageBreak/>
        <w:t>градостроительной деятельности, в которых решение об отмене отдельных частей документации по планировке территории подлежит размещению.</w:t>
      </w:r>
    </w:p>
    <w:p w14:paraId="305D6E7B"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22. В течение 10 рабочих дней со дня принятия решения об отмене отдельных частей документации по планировке территории уполномоченный орган уведомляет о принятом решении главу муниципального района, главу городского округа, применительно к документации по планировке территории которых принято такое решение, с приложением копии указанного решения.</w:t>
      </w:r>
    </w:p>
    <w:p w14:paraId="0B64335D"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23. Признание отдельных частей документации по планировке территории не подлежащими применению осуществляется в случае:</w:t>
      </w:r>
    </w:p>
    <w:p w14:paraId="1E131FA0"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а) если в связи с планируемыми строительством, реконструкцией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размещенных на основании такой документации;</w:t>
      </w:r>
    </w:p>
    <w:p w14:paraId="5EB0F060"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б) если проектом планировки территории предусмотрено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местного самоуправления, и в течение 6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14:paraId="45027601"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в) обращения федеральных органов исполнительной власти, органов исполнительной власти субъектов Российской Федерации, органов местного самоуправления, физических или юридических лиц о признании отдельных частей документации по планировке территории не подлежащими применению в связи с планируемым строительством объектов в границах территории, в отношении которой утверждена такая документация.</w:t>
      </w:r>
    </w:p>
    <w:p w14:paraId="0A75EA1F"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24. В случае, предусмотренном подпунктом «а» пункта 23 настоящего Порядка, федеральные органы исполнительной власти, органы исполнительной власти субъектов Российской Федерации, органы местного самоуправления, физические или юридические лица направляют в уполномоченный орган обращение о признании отдельных частей проекта планировки территории не подлежащими применению. В указанном обращении указывается следующая информация:</w:t>
      </w:r>
    </w:p>
    <w:p w14:paraId="68A34DFF"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а) реквизиты решения (номер и дата) об утверждении документации по планировке территории, отдельные части которой подлежат признанию не подлежащими применению;</w:t>
      </w:r>
    </w:p>
    <w:p w14:paraId="5BF42C51"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б) реквизиты решения (номер и дата) об утверждении проекта планировки территории, которым предусмотрена реконструкция существующих линейного объекта или линейных объектов, размещенных на основании такого проекта;</w:t>
      </w:r>
    </w:p>
    <w:p w14:paraId="415502DB"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в) перечень отдельных частей проекта планировки территории, признаваемых не подлежащими применению;</w:t>
      </w:r>
    </w:p>
    <w:p w14:paraId="755B66D1"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г) основание для признания отдельных частей проекта планировки территории не подлежащими применению.</w:t>
      </w:r>
    </w:p>
    <w:p w14:paraId="4E846945"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25. В случае, предусмотренном подпунктом «а» пункта 23 настоящего Порядка, признание отдельных частей документации по планировке территории не подлежащими применению осуществляется исключительно в части границ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w:t>
      </w:r>
    </w:p>
    <w:p w14:paraId="48C753F5"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Уполномоченный орган в течение 10 рабочих дней со дня поступления обращения от федеральных органов исполнительной власти, органов исполнительной власти субъектов Российской Федерации, органов местного самоуправления, физических или юридических лиц осуществляет проверку такого обращения на соответствие положениям, предусмотренным пунктом 24 настоящего Порядка, а также на наличие основания для признания отдельных частей документации по планировке территории не подлежащими применению и по результатам такой проверки принимает решение о признании отдельных частей документации по планировке территории не подлежащими применению либо отклоняет обращение с указанием причин отклонения.</w:t>
      </w:r>
    </w:p>
    <w:p w14:paraId="21ECBA51"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26. В случае, предусмотренном подпунктом «б» пункта 23 настоящего Порядка, физическое или юридическое лицо, орган государственной власти или орган местного самоуправления, которым принадлежит либо которым предоставлен земельный участок, на котором проектом планировки территории предусмотрено размещение объектов местного значения, для размещения которых допускается изъятие земельных участков для государственных или муниципальных нужд, направляют в уполномоченный орган обращение о признании отдельных частей проекта планировки территории не подлежащими применению. В указанном обращении указывается следующая информация:</w:t>
      </w:r>
    </w:p>
    <w:p w14:paraId="11B486E0"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а) реквизиты решения (номер и дата) об утверждении документации по планировке территории, о признании отдельных частей которой не подлежащими применению направляется обращение;</w:t>
      </w:r>
    </w:p>
    <w:p w14:paraId="55A703DC"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б) кадастровый номер земельного участка или ранее присвоенный государственный учетный номер земельного участка, расположенного в границах зон планируемого размещения объектов местного значения, для размещения которых допускается изъятие земельных участков для государственных или муниципальных нужд;</w:t>
      </w:r>
    </w:p>
    <w:p w14:paraId="034BE984"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в) основание для признания отдельных частей проекта планировки территории не подлежащими применению.</w:t>
      </w:r>
    </w:p>
    <w:p w14:paraId="124A1139"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27. К обращению, указанному в пункте 26 настоящего Порядка, может прилагаться выписка из Единого государственного реестра недвижимости об основных характеристиках и зарегистрированных правах на объект недвижимости, содержащая сведения о правообладателе земельного участка, ограничении прав и обременении земельного участка, указанного в подпункте «б» пункта 26 настоящего Порядка, выданная органом регистрации прав по истечении 6 лет с даты утверждения соответствующего проекта планировки территории.</w:t>
      </w:r>
    </w:p>
    <w:p w14:paraId="3E8367E4"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28. Уполномоченный орган в течение 2 рабочих дней со дня поступления обращения, указанного в пункте 26 настоящего Порядка, направляет в Управление Федеральной службы государственной регистрации, кадастра и картографии по Самарской области посредством информационно-телекоммуникационных сетей общего пользования запрос о предоставлении сведений об основных характеристиках и зарегистрированных правах на объект недвижимости, содержащихся в Едином государственном реестре недвижимости в отношении земельного участка, указанного в подпункте «б» пункта 26 настоящего Порядка.</w:t>
      </w:r>
    </w:p>
    <w:p w14:paraId="52355870"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29. Уполномоченный орган в течение 10 рабочих дней со дня поступления обращения, указанного в пункте 26 настоящего Порядка, осуществляет его проверку на соответствие положениям, предусмотренным пунктом 26 настоящего Порядка, а также на наличие основания для признания отдельных частей документации по планировке территории не подлежащими применению и по результатам такой проверки принимает решение о признании отдельных частей проекта планировки территории не подлежащими применению либо в случаях, указанных в пункте 30 настоящего Порядка, отклоняет такое обращение с указанием причин отклонения.</w:t>
      </w:r>
    </w:p>
    <w:p w14:paraId="638EACE2"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30. Уполномоченный орган отклоняет обращение, указанное в пункте 26 настоящего Порядка, в случае:</w:t>
      </w:r>
    </w:p>
    <w:p w14:paraId="738B3F07"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а) несоответствия обращения положениям, предусмотренным пунктом 26 настоящего Порядка;</w:t>
      </w:r>
    </w:p>
    <w:p w14:paraId="3FFDE315"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б) если в течение 6 лет со дня утверждения проекта планировки территории, предусматривающего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в отношении таких земельных участков принято решение об их изъятии для муниципальных нужд.</w:t>
      </w:r>
    </w:p>
    <w:p w14:paraId="09FD7A11"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31. В случае, предусмотренном подпунктом «в» пункта 23 настоящего Порядка, органы и лица, указанные в этом подпункте, направляют в уполномоченный орган обращение о признании отдельных частей документации по планировке территории не подлежащими применению, в котором указываются:</w:t>
      </w:r>
    </w:p>
    <w:p w14:paraId="5C40A50E"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а) реквизиты решения (номер и дата) об утверждении документации по планировке территории, о признании отдельных частей которой не подлежащими применению направляется обращение;</w:t>
      </w:r>
    </w:p>
    <w:p w14:paraId="370903D8"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lastRenderedPageBreak/>
        <w:t>б) перечень отдельных частей документации по планировке территории, о признании которых не подлежащими применению направляется обращение;</w:t>
      </w:r>
    </w:p>
    <w:p w14:paraId="6FE555AD"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в) обоснование необходимости признания отдельных частей документации по планировке территории не подлежащими применению.</w:t>
      </w:r>
    </w:p>
    <w:p w14:paraId="4C14B061"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32. Уполномоченный орган в течение 10 рабочих дней со дня поступления обращения, указанного в подпункте 31 настоящего Порядка, осуществляет его проверку на соответствие положениям, предусмотренным пунктом 31 настоящего Порядка, и по результатам проверки принимает решение о признании отдельных частей документации по планировке территории не подлежащими применению либо отклоняет такое обращение с указанием причин отклонения.</w:t>
      </w:r>
    </w:p>
    <w:p w14:paraId="50BF4DAF"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33. Уполномоченный орган в течение 7 рабочих дней со дня принятия решения о признании отдельных частей документации по планировке территории не подлежащими применению уведомляет о принятом решении органы государственной власти, органы местного самоуправления или лиц, направивших обращение, указанное в пункте 31 настоящего Порядка, с приложением копии решения уполномоченного органа.</w:t>
      </w:r>
    </w:p>
    <w:p w14:paraId="5614013F"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34. Уполномоченный орган в течение 5 рабочих дней со дня принятия решения о признании отдельных частей документации по планировке территории не подлежащими применению направляет копию такого решения в органы, осуществляющие ведение государственных информационных систем обеспечения градостроительной деятельности, в которых решение о признании отдельных частей документации по планировке территории не подлежащими применению подлежит размещению.</w:t>
      </w:r>
    </w:p>
    <w:p w14:paraId="4A0FAD1A" w14:textId="1863140E" w:rsid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35. В течение 10 рабочих дней со дня принятия решения о признании отдельных частей документации по планировке территории не подлежащими применению уполномоченный орган уведомляет о принятом решении главу муниципального района, применительно к документации по планировке территории, которых принято такое решение, с приложением копии указанного решения.</w:t>
      </w:r>
    </w:p>
    <w:p w14:paraId="2EEF141A" w14:textId="77777777" w:rsidR="005F6073" w:rsidRDefault="005F6073" w:rsidP="005F6073">
      <w:pPr>
        <w:spacing w:after="0" w:line="240" w:lineRule="auto"/>
        <w:ind w:firstLine="284"/>
        <w:jc w:val="both"/>
        <w:rPr>
          <w:rFonts w:ascii="Times New Roman" w:hAnsi="Times New Roman" w:cs="Times New Roman"/>
          <w:sz w:val="12"/>
          <w:szCs w:val="12"/>
        </w:rPr>
      </w:pPr>
    </w:p>
    <w:p w14:paraId="3B0D0DAE" w14:textId="77777777" w:rsidR="005F6073" w:rsidRPr="005F6073" w:rsidRDefault="005F6073" w:rsidP="005F6073">
      <w:pPr>
        <w:spacing w:after="0" w:line="240" w:lineRule="auto"/>
        <w:ind w:firstLine="284"/>
        <w:jc w:val="center"/>
        <w:rPr>
          <w:rFonts w:ascii="Times New Roman" w:hAnsi="Times New Roman" w:cs="Times New Roman"/>
          <w:sz w:val="12"/>
          <w:szCs w:val="12"/>
        </w:rPr>
      </w:pPr>
      <w:r w:rsidRPr="005F6073">
        <w:rPr>
          <w:rFonts w:ascii="Times New Roman" w:hAnsi="Times New Roman" w:cs="Times New Roman"/>
          <w:sz w:val="12"/>
          <w:szCs w:val="12"/>
        </w:rPr>
        <w:t>Администрация</w:t>
      </w:r>
    </w:p>
    <w:p w14:paraId="70EBA165" w14:textId="6E9CCD44" w:rsidR="005F6073" w:rsidRPr="005F6073" w:rsidRDefault="005F6073" w:rsidP="005F607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5F6073">
        <w:rPr>
          <w:rFonts w:ascii="Times New Roman" w:hAnsi="Times New Roman" w:cs="Times New Roman"/>
          <w:sz w:val="12"/>
          <w:szCs w:val="12"/>
        </w:rPr>
        <w:t>Елшанка</w:t>
      </w:r>
    </w:p>
    <w:p w14:paraId="5C2D0A26" w14:textId="53FA6D14" w:rsidR="005F6073" w:rsidRPr="005F6073" w:rsidRDefault="005F6073" w:rsidP="005F607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w:t>
      </w:r>
      <w:r w:rsidRPr="005F6073">
        <w:rPr>
          <w:rFonts w:ascii="Times New Roman" w:hAnsi="Times New Roman" w:cs="Times New Roman"/>
          <w:sz w:val="12"/>
          <w:szCs w:val="12"/>
        </w:rPr>
        <w:t>Сергиевский</w:t>
      </w:r>
    </w:p>
    <w:p w14:paraId="46EB3729" w14:textId="77777777" w:rsidR="005F6073" w:rsidRPr="005F6073" w:rsidRDefault="005F6073" w:rsidP="005F6073">
      <w:pPr>
        <w:spacing w:after="0" w:line="240" w:lineRule="auto"/>
        <w:ind w:firstLine="284"/>
        <w:jc w:val="center"/>
        <w:rPr>
          <w:rFonts w:ascii="Times New Roman" w:hAnsi="Times New Roman" w:cs="Times New Roman"/>
          <w:sz w:val="12"/>
          <w:szCs w:val="12"/>
        </w:rPr>
      </w:pPr>
      <w:r w:rsidRPr="005F6073">
        <w:rPr>
          <w:rFonts w:ascii="Times New Roman" w:hAnsi="Times New Roman" w:cs="Times New Roman"/>
          <w:sz w:val="12"/>
          <w:szCs w:val="12"/>
        </w:rPr>
        <w:t>Самарской области</w:t>
      </w:r>
    </w:p>
    <w:p w14:paraId="48AFF430" w14:textId="77777777" w:rsidR="005F6073" w:rsidRPr="005F6073" w:rsidRDefault="005F6073" w:rsidP="005F6073">
      <w:pPr>
        <w:spacing w:after="0" w:line="240" w:lineRule="auto"/>
        <w:ind w:firstLine="284"/>
        <w:jc w:val="center"/>
        <w:rPr>
          <w:rFonts w:ascii="Times New Roman" w:hAnsi="Times New Roman" w:cs="Times New Roman"/>
          <w:sz w:val="12"/>
          <w:szCs w:val="12"/>
        </w:rPr>
      </w:pPr>
      <w:r w:rsidRPr="005F6073">
        <w:rPr>
          <w:rFonts w:ascii="Times New Roman" w:hAnsi="Times New Roman" w:cs="Times New Roman"/>
          <w:sz w:val="12"/>
          <w:szCs w:val="12"/>
        </w:rPr>
        <w:t>ПОСТАНОВЛЕНИЕ</w:t>
      </w:r>
    </w:p>
    <w:p w14:paraId="251BDA0D" w14:textId="6BF083AD" w:rsidR="005F6073" w:rsidRDefault="005F6073" w:rsidP="005F6073">
      <w:pPr>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«08» апреля 2022</w:t>
      </w:r>
      <w:r w:rsidRPr="005F6073">
        <w:rPr>
          <w:rFonts w:ascii="Times New Roman" w:hAnsi="Times New Roman" w:cs="Times New Roman"/>
          <w:sz w:val="12"/>
          <w:szCs w:val="12"/>
        </w:rPr>
        <w:t>г.</w:t>
      </w:r>
      <w:r>
        <w:rPr>
          <w:rFonts w:ascii="Times New Roman" w:hAnsi="Times New Roman" w:cs="Times New Roman"/>
          <w:sz w:val="12"/>
          <w:szCs w:val="12"/>
        </w:rPr>
        <w:t xml:space="preserve">                                                                                                                                                                                                        №</w:t>
      </w:r>
      <w:r w:rsidRPr="005F6073">
        <w:rPr>
          <w:rFonts w:ascii="Times New Roman" w:hAnsi="Times New Roman" w:cs="Times New Roman"/>
          <w:sz w:val="12"/>
          <w:szCs w:val="12"/>
        </w:rPr>
        <w:t>13</w:t>
      </w:r>
    </w:p>
    <w:p w14:paraId="1E92D6D4" w14:textId="47639F3B" w:rsidR="005F6073" w:rsidRPr="005F6073" w:rsidRDefault="005F6073" w:rsidP="005F6073">
      <w:pPr>
        <w:spacing w:after="0" w:line="240" w:lineRule="auto"/>
        <w:ind w:firstLine="284"/>
        <w:jc w:val="center"/>
        <w:rPr>
          <w:rFonts w:ascii="Times New Roman" w:hAnsi="Times New Roman" w:cs="Times New Roman"/>
          <w:sz w:val="12"/>
          <w:szCs w:val="12"/>
        </w:rPr>
      </w:pPr>
      <w:r w:rsidRPr="005F6073">
        <w:rPr>
          <w:rFonts w:ascii="Times New Roman" w:hAnsi="Times New Roman" w:cs="Times New Roman"/>
          <w:sz w:val="12"/>
          <w:szCs w:val="12"/>
        </w:rPr>
        <w:t>Об утверждении Положения о составе, порядке подготовки генерального плана сельского поселения Елшанка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02485750"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 xml:space="preserve">В соответствии с Градостроительным КодексомРоссийской Федерации, Федеральным законом от 06.10.2003 года №131-ФЗ «Об общих принципах организации местного самоуправления в Российской Федерации», руководствуясь Уставом сельского поселения Елшанка муниципального района Сергиевский, администрация сельского поселения Елшанка муниципального района Сергиевский </w:t>
      </w:r>
    </w:p>
    <w:p w14:paraId="2C4A58CD"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ПОСТАНОВЛЯЕТ:</w:t>
      </w:r>
    </w:p>
    <w:p w14:paraId="3B3D87EB" w14:textId="649A35F2" w:rsidR="005F6073" w:rsidRPr="005F6073" w:rsidRDefault="005F6073" w:rsidP="005F60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5F6073">
        <w:rPr>
          <w:rFonts w:ascii="Times New Roman" w:hAnsi="Times New Roman" w:cs="Times New Roman"/>
          <w:sz w:val="12"/>
          <w:szCs w:val="12"/>
        </w:rPr>
        <w:t>Утвердить прилагаемое Положение о составе, порядке подготовки генерального плана сельского поселения Елшанка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42940BE0"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2. Постановление Администрации сельского поселения Елшанка муниципального района Сергиевский «Об утверждении Положения о составе, порядке подготовки генерального плана сельского поселения Елшанка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 № 49 от 22.12.2017 г. признать утратившим силу.</w:t>
      </w:r>
    </w:p>
    <w:p w14:paraId="4498717B"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14:paraId="2746651C"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4. Настоящее постановление вступает в силу со дня его официального опубликования.</w:t>
      </w:r>
    </w:p>
    <w:p w14:paraId="1F61AA58" w14:textId="29894C82"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5. Контроль за выполнением настоящего п</w:t>
      </w:r>
      <w:r>
        <w:rPr>
          <w:rFonts w:ascii="Times New Roman" w:hAnsi="Times New Roman" w:cs="Times New Roman"/>
          <w:sz w:val="12"/>
          <w:szCs w:val="12"/>
        </w:rPr>
        <w:t>остановления оставляю за собой.</w:t>
      </w:r>
    </w:p>
    <w:p w14:paraId="00D0C166" w14:textId="77777777" w:rsidR="005F6073" w:rsidRPr="005F6073" w:rsidRDefault="005F6073" w:rsidP="005F6073">
      <w:pPr>
        <w:spacing w:after="0" w:line="240" w:lineRule="auto"/>
        <w:ind w:firstLine="284"/>
        <w:jc w:val="right"/>
        <w:rPr>
          <w:rFonts w:ascii="Times New Roman" w:hAnsi="Times New Roman" w:cs="Times New Roman"/>
          <w:sz w:val="12"/>
          <w:szCs w:val="12"/>
        </w:rPr>
      </w:pPr>
      <w:r w:rsidRPr="005F6073">
        <w:rPr>
          <w:rFonts w:ascii="Times New Roman" w:hAnsi="Times New Roman" w:cs="Times New Roman"/>
          <w:sz w:val="12"/>
          <w:szCs w:val="12"/>
        </w:rPr>
        <w:t>Глава сельского поселения Елшанка</w:t>
      </w:r>
    </w:p>
    <w:p w14:paraId="639807D8" w14:textId="77777777" w:rsidR="005F6073" w:rsidRPr="005F6073" w:rsidRDefault="005F6073" w:rsidP="005F6073">
      <w:pPr>
        <w:spacing w:after="0" w:line="240" w:lineRule="auto"/>
        <w:ind w:firstLine="284"/>
        <w:jc w:val="right"/>
        <w:rPr>
          <w:rFonts w:ascii="Times New Roman" w:hAnsi="Times New Roman" w:cs="Times New Roman"/>
          <w:sz w:val="12"/>
          <w:szCs w:val="12"/>
        </w:rPr>
      </w:pPr>
      <w:r w:rsidRPr="005F6073">
        <w:rPr>
          <w:rFonts w:ascii="Times New Roman" w:hAnsi="Times New Roman" w:cs="Times New Roman"/>
          <w:sz w:val="12"/>
          <w:szCs w:val="12"/>
        </w:rPr>
        <w:t xml:space="preserve">муниципального района Сергиевский </w:t>
      </w:r>
    </w:p>
    <w:p w14:paraId="1348E3BB" w14:textId="77777777" w:rsidR="005F6073" w:rsidRDefault="005F6073" w:rsidP="005F6073">
      <w:pPr>
        <w:spacing w:after="0" w:line="240" w:lineRule="auto"/>
        <w:ind w:firstLine="284"/>
        <w:jc w:val="right"/>
        <w:rPr>
          <w:rFonts w:ascii="Times New Roman" w:hAnsi="Times New Roman" w:cs="Times New Roman"/>
          <w:sz w:val="12"/>
          <w:szCs w:val="12"/>
        </w:rPr>
      </w:pPr>
      <w:r w:rsidRPr="005F6073">
        <w:rPr>
          <w:rFonts w:ascii="Times New Roman" w:hAnsi="Times New Roman" w:cs="Times New Roman"/>
          <w:sz w:val="12"/>
          <w:szCs w:val="12"/>
        </w:rPr>
        <w:t xml:space="preserve">Самарской области                                                         </w:t>
      </w:r>
    </w:p>
    <w:p w14:paraId="5A71E699" w14:textId="6E5541DD" w:rsidR="005F6073" w:rsidRPr="005F6073" w:rsidRDefault="005F6073" w:rsidP="005F6073">
      <w:pPr>
        <w:spacing w:after="0" w:line="240" w:lineRule="auto"/>
        <w:ind w:firstLine="284"/>
        <w:jc w:val="right"/>
        <w:rPr>
          <w:rFonts w:ascii="Times New Roman" w:hAnsi="Times New Roman" w:cs="Times New Roman"/>
          <w:sz w:val="12"/>
          <w:szCs w:val="12"/>
        </w:rPr>
      </w:pPr>
      <w:r w:rsidRPr="005F6073">
        <w:rPr>
          <w:rFonts w:ascii="Times New Roman" w:hAnsi="Times New Roman" w:cs="Times New Roman"/>
          <w:sz w:val="12"/>
          <w:szCs w:val="12"/>
        </w:rPr>
        <w:t xml:space="preserve">                          С.В. Прокаев</w:t>
      </w:r>
    </w:p>
    <w:p w14:paraId="4AC13157" w14:textId="7D882278"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 xml:space="preserve">                        </w:t>
      </w:r>
      <w:r>
        <w:rPr>
          <w:rFonts w:ascii="Times New Roman" w:hAnsi="Times New Roman" w:cs="Times New Roman"/>
          <w:sz w:val="12"/>
          <w:szCs w:val="12"/>
        </w:rPr>
        <w:t xml:space="preserve">                            </w:t>
      </w:r>
    </w:p>
    <w:p w14:paraId="708EC220" w14:textId="77777777" w:rsidR="005F6073" w:rsidRPr="005F6073" w:rsidRDefault="005F6073" w:rsidP="005F6073">
      <w:pPr>
        <w:spacing w:after="0" w:line="240" w:lineRule="auto"/>
        <w:ind w:firstLine="284"/>
        <w:jc w:val="right"/>
        <w:rPr>
          <w:rFonts w:ascii="Times New Roman" w:hAnsi="Times New Roman" w:cs="Times New Roman"/>
          <w:sz w:val="12"/>
          <w:szCs w:val="12"/>
        </w:rPr>
      </w:pPr>
      <w:r w:rsidRPr="005F6073">
        <w:rPr>
          <w:rFonts w:ascii="Times New Roman" w:hAnsi="Times New Roman" w:cs="Times New Roman"/>
          <w:sz w:val="12"/>
          <w:szCs w:val="12"/>
        </w:rPr>
        <w:t xml:space="preserve">  Приложение </w:t>
      </w:r>
    </w:p>
    <w:p w14:paraId="2FBA3891" w14:textId="77777777" w:rsidR="005F6073" w:rsidRPr="005F6073" w:rsidRDefault="005F6073" w:rsidP="005F6073">
      <w:pPr>
        <w:spacing w:after="0" w:line="240" w:lineRule="auto"/>
        <w:ind w:firstLine="284"/>
        <w:jc w:val="right"/>
        <w:rPr>
          <w:rFonts w:ascii="Times New Roman" w:hAnsi="Times New Roman" w:cs="Times New Roman"/>
          <w:sz w:val="12"/>
          <w:szCs w:val="12"/>
        </w:rPr>
      </w:pPr>
      <w:r w:rsidRPr="005F6073">
        <w:rPr>
          <w:rFonts w:ascii="Times New Roman" w:hAnsi="Times New Roman" w:cs="Times New Roman"/>
          <w:sz w:val="12"/>
          <w:szCs w:val="12"/>
        </w:rPr>
        <w:t xml:space="preserve">к постановлению Администрации </w:t>
      </w:r>
    </w:p>
    <w:p w14:paraId="1618DEBB" w14:textId="77777777" w:rsidR="005F6073" w:rsidRPr="005F6073" w:rsidRDefault="005F6073" w:rsidP="005F6073">
      <w:pPr>
        <w:spacing w:after="0" w:line="240" w:lineRule="auto"/>
        <w:ind w:firstLine="284"/>
        <w:jc w:val="right"/>
        <w:rPr>
          <w:rFonts w:ascii="Times New Roman" w:hAnsi="Times New Roman" w:cs="Times New Roman"/>
          <w:sz w:val="12"/>
          <w:szCs w:val="12"/>
        </w:rPr>
      </w:pPr>
      <w:r w:rsidRPr="005F6073">
        <w:rPr>
          <w:rFonts w:ascii="Times New Roman" w:hAnsi="Times New Roman" w:cs="Times New Roman"/>
          <w:sz w:val="12"/>
          <w:szCs w:val="12"/>
        </w:rPr>
        <w:t>сельского поселения Елшанка</w:t>
      </w:r>
    </w:p>
    <w:p w14:paraId="53256D6C" w14:textId="77777777" w:rsidR="005F6073" w:rsidRPr="005F6073" w:rsidRDefault="005F6073" w:rsidP="005F6073">
      <w:pPr>
        <w:spacing w:after="0" w:line="240" w:lineRule="auto"/>
        <w:ind w:firstLine="284"/>
        <w:jc w:val="right"/>
        <w:rPr>
          <w:rFonts w:ascii="Times New Roman" w:hAnsi="Times New Roman" w:cs="Times New Roman"/>
          <w:sz w:val="12"/>
          <w:szCs w:val="12"/>
        </w:rPr>
      </w:pPr>
      <w:r w:rsidRPr="005F6073">
        <w:rPr>
          <w:rFonts w:ascii="Times New Roman" w:hAnsi="Times New Roman" w:cs="Times New Roman"/>
          <w:sz w:val="12"/>
          <w:szCs w:val="12"/>
        </w:rPr>
        <w:t>муниципального района Сергиевский</w:t>
      </w:r>
    </w:p>
    <w:p w14:paraId="5DE398A2" w14:textId="77777777" w:rsidR="005F6073" w:rsidRPr="005F6073" w:rsidRDefault="005F6073" w:rsidP="005F6073">
      <w:pPr>
        <w:spacing w:after="0" w:line="240" w:lineRule="auto"/>
        <w:ind w:firstLine="284"/>
        <w:jc w:val="right"/>
        <w:rPr>
          <w:rFonts w:ascii="Times New Roman" w:hAnsi="Times New Roman" w:cs="Times New Roman"/>
          <w:sz w:val="12"/>
          <w:szCs w:val="12"/>
        </w:rPr>
      </w:pPr>
      <w:r w:rsidRPr="005F6073">
        <w:rPr>
          <w:rFonts w:ascii="Times New Roman" w:hAnsi="Times New Roman" w:cs="Times New Roman"/>
          <w:sz w:val="12"/>
          <w:szCs w:val="12"/>
        </w:rPr>
        <w:t>№ 13 от «08» апреля 2022 г.</w:t>
      </w:r>
    </w:p>
    <w:p w14:paraId="5C57C47F" w14:textId="22C9D527" w:rsidR="005F6073" w:rsidRPr="005F6073" w:rsidRDefault="005F6073" w:rsidP="005F6073">
      <w:pPr>
        <w:spacing w:after="0" w:line="240" w:lineRule="auto"/>
        <w:jc w:val="both"/>
        <w:rPr>
          <w:rFonts w:ascii="Times New Roman" w:hAnsi="Times New Roman" w:cs="Times New Roman"/>
          <w:sz w:val="12"/>
          <w:szCs w:val="12"/>
        </w:rPr>
      </w:pPr>
      <w:r w:rsidRPr="005F6073">
        <w:rPr>
          <w:rFonts w:ascii="Times New Roman" w:hAnsi="Times New Roman" w:cs="Times New Roman"/>
          <w:sz w:val="12"/>
          <w:szCs w:val="12"/>
        </w:rPr>
        <w:t xml:space="preserve"> </w:t>
      </w:r>
    </w:p>
    <w:p w14:paraId="11B208D8" w14:textId="5E0BD5FE" w:rsidR="005F6073" w:rsidRPr="005F6073" w:rsidRDefault="005F6073" w:rsidP="005F607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Положение </w:t>
      </w:r>
      <w:r w:rsidRPr="005F6073">
        <w:rPr>
          <w:rFonts w:ascii="Times New Roman" w:hAnsi="Times New Roman" w:cs="Times New Roman"/>
          <w:sz w:val="12"/>
          <w:szCs w:val="12"/>
        </w:rPr>
        <w:t>о составе, порядке подготовки генерального плана сельского поселения Елшанка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760A1105"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 xml:space="preserve"> </w:t>
      </w:r>
    </w:p>
    <w:p w14:paraId="4376DC5B" w14:textId="3402FD21" w:rsidR="005F6073" w:rsidRPr="005F6073" w:rsidRDefault="005F6073" w:rsidP="005F607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1. </w:t>
      </w:r>
      <w:r w:rsidRPr="005F6073">
        <w:rPr>
          <w:rFonts w:ascii="Times New Roman" w:hAnsi="Times New Roman" w:cs="Times New Roman"/>
          <w:sz w:val="12"/>
          <w:szCs w:val="12"/>
        </w:rPr>
        <w:t>Общие положения.</w:t>
      </w:r>
    </w:p>
    <w:p w14:paraId="41F06B98"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1.1. Настоящее Положение разработано в соответствии со статьями 9, 18, 23, 24, 25, 26 Градостроительного кодекса Российской Федерации (далее -ГрК РФ), и определяет:</w:t>
      </w:r>
    </w:p>
    <w:p w14:paraId="3F5C8C92" w14:textId="71B5AB29"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 состав, порядок подготовки Генерального плана сельского поселения Елшанка;</w:t>
      </w:r>
    </w:p>
    <w:p w14:paraId="5C899B86" w14:textId="61742B5E"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2) порядок подготовки изменений и внесения их в Генеральный план сельского поселения Елшанка;</w:t>
      </w:r>
    </w:p>
    <w:p w14:paraId="26203F65"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1.2. Генеральный план сельского поселения Елшанка; (далее - Генеральный план) является документом территориального планирования сельского поселения, направленным на определение назначения территорий сельского поселения исходя из совокупности социальных, экономических, экологических и иных факторов.</w:t>
      </w:r>
    </w:p>
    <w:p w14:paraId="3E2CC5C1"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1.3. Целью разработки Генерального плана является обеспечение на основе территориального планирования:</w:t>
      </w:r>
    </w:p>
    <w:p w14:paraId="56AB6291" w14:textId="0F99D00E"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 устойчивого развития территорий и создание благоприятной среды жизнедеятельности;</w:t>
      </w:r>
    </w:p>
    <w:p w14:paraId="07F12C45" w14:textId="1ACF7105"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2) сбалансированного учета природных, экологических, экономических, социальных и иных факторов;</w:t>
      </w:r>
    </w:p>
    <w:p w14:paraId="4A3C1381" w14:textId="232F8EAE"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 развития инженерной, транспортной и социальной инфраструктур;</w:t>
      </w:r>
    </w:p>
    <w:p w14:paraId="7DC51DCB" w14:textId="72817616"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4) учета интересов граждан и их объединений;</w:t>
      </w:r>
    </w:p>
    <w:p w14:paraId="0E14DE19" w14:textId="6B9C11C4"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5) регулирования и стимулирования инвестиционной деятельности.</w:t>
      </w:r>
    </w:p>
    <w:p w14:paraId="5199278B"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1.4. Генеральный план является обязательным документом для органов государственной власти, местного самоуправления при принятии ими решений и реализации этих решений.</w:t>
      </w:r>
    </w:p>
    <w:p w14:paraId="7B8EDDC1"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1.5. Генеральный план является документом постоянного действия, если в решении о его утверждении не установлено иное.</w:t>
      </w:r>
    </w:p>
    <w:p w14:paraId="32DE2249"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lastRenderedPageBreak/>
        <w:t>1.6. Подготовка Генерального плана осуществляется применительно ко всей территории сельского поселения.</w:t>
      </w:r>
    </w:p>
    <w:p w14:paraId="0ED61706"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1.7. В Генеральный план могут вноситься изменения по мере необходимости.</w:t>
      </w:r>
    </w:p>
    <w:p w14:paraId="463E061D"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1.8. Объектом мониторинга является фактическое и планируемое использование территории сельского поселения Елшанка муниципального района Сергиевский Самарской области.</w:t>
      </w:r>
    </w:p>
    <w:p w14:paraId="547D6492"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1.9. Мониторинг осуществляется путем сбора, систематизации и анализа сведений о показателях реализации генерального плана сельского поселения Елшанка муниципального района Сергиевский Самарской области.</w:t>
      </w:r>
    </w:p>
    <w:p w14:paraId="69880D4D"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1.10. Целью осуществления мониторинга является оценка градостроительного развития сельского поселения Елшанка муниципального района Сергиевский Самарской области для реализации генерального плана сельского поселения Елшанка муниципального района Сергиевский Самарской области для определения необходимости его корректировки и (или) внесения изменений в генеральный план сельского поселения Елшанка муниципального района Сергиевский Самарской области.</w:t>
      </w:r>
    </w:p>
    <w:p w14:paraId="23734221"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1.11. Мониторинг осуществляется посредством выполнения информационных, аналитических, методических, технических работ, а также работ по подготовке предложений о совершенствовании и корректировке хода реализации генерального плана сельского поселения Елшанка муниципального района Сергиевский Самарской области.</w:t>
      </w:r>
    </w:p>
    <w:p w14:paraId="17BCA8D5"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1.12. Мониторинг осуществляется Администрацией сельского поселения Елшанка муниципального района Сергиевский Самарской области, которая подготавливает и утверждает отчет о реализации генерального плана сельского поселения Елшанка муниципального района Сергиевский Самарской области не позднее 1 марта текущего года, следующего за отчетным.</w:t>
      </w:r>
    </w:p>
    <w:p w14:paraId="3BA5B9BD"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1.13. Реализация Генерального плана осуществляется в порядке, предусмотренном статьей 26 ГрК РФ.</w:t>
      </w:r>
    </w:p>
    <w:p w14:paraId="5FD350A4"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1.14. Реализация документов территориального планирования осуществляется путем:</w:t>
      </w:r>
    </w:p>
    <w:p w14:paraId="48C97A45"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 подготовки и утверждения документации по планировке территории в соответствии с документами территориального планирования;</w:t>
      </w:r>
    </w:p>
    <w:p w14:paraId="746488F9"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4FE7A57A"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14:paraId="04C41E41"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1.15.  Реализация генерального плана поселения, осуществляется путем выполнения мероприятий, которые предусмотрены программами, утвержденными администрацией поселения, и реализуемыми за счет средств местного бюджета, или нормативными правовыми актами администрации поселения, или в установленном администрацией поселения, порядке решениями главных распорядителей средств местного бюджета, программой комплексного развития систем коммунальной инфраструктуры поселения, программой комплексного развития транспортной инфраструктуры поселения,  программой комплексного развития социальной инфраструктуры поселения, и (при наличии) инвестиционной программой организаций коммунального комплекса.</w:t>
      </w:r>
    </w:p>
    <w:p w14:paraId="72C94A6C"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1.16. Программа комплексного развития систем коммунальной инфраструктуры поселения, программа комплексного развития транспортной инфраструктуры поселения,  программа комплексного развития социальной инфраструктуры поселений, разрабатываются органами местного самоуправления поселения, и подлежат утверждению органами местного самоуправления таких поселений, в шестимесячный срок с даты утверждения генеральных планов соответствующих поселений. В случае принятия собранием представителей сельского поселения предусмотренного частью 6 статьи 18 Гр Кодекса РФ решения об отсутствии необходимости подготовки его генерального плана программа комплексного развития такого сельского поселения разработке и утверждению не подлежит.</w:t>
      </w:r>
    </w:p>
    <w:p w14:paraId="2F3914E2"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1.17. Программа комплексного развития систем коммунальной инфраструктуры поселения,  программа комплексного развития транспортной инфраструктуры поселения, программа комплексного развития социальной инфраструктуры поселения, содержат графики выполнения мероприятий, предусмотренных указанными программами.</w:t>
      </w:r>
    </w:p>
    <w:p w14:paraId="3BE3017C"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1.18. Проекты программы комплексного развития систем коммунальной инфраструктуры поселения, программы комплексного развития транспортной инфраструктуры поселения, программы комплексного развития социальной инфраструктуры поселения, подлежат размещению на официальном сайте администрации муниципального района Сергиевский в информационно-телекоммуникационной сети "Интернет"  и опубликованию в порядке, установленном Уставом, не менее чем за тридцать дней до их утверждения.</w:t>
      </w:r>
    </w:p>
    <w:p w14:paraId="0EBCD4A8"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1.19. В случае, если в генеральный план поселения внесены изменения, предусматривающие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программу комплексного развития систем коммунальной инфраструктуры поселения,  программу комплексного развития транспортной инфраструктуры поселения,  программу комплексного развития социальной инфраструктуры поселения, данные программы подлежат приведению в соответствие с генеральным планом поселения, в трехмесячный срок с даты внесения соответствующих изменений в генеральные планы поселений.</w:t>
      </w:r>
    </w:p>
    <w:p w14:paraId="7D36E601"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1.20.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или в случае внесения в документы территориального планирования изменений в части размещения объектов федерального значения, объектов регионального значения, объектов местного значения такие программы и решения подлежат приведению в соответствие с документами территориального планирования в двухмесячный срок соответственно с даты их утверждения, даты внесения в них изменений.</w:t>
      </w:r>
    </w:p>
    <w:p w14:paraId="3E229E50"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1.21.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в указанные документы территориального планирования в пятимесячный срок с даты утверждения таких программ и принятия таких решений вносятся соответствующие изменения.</w:t>
      </w:r>
    </w:p>
    <w:p w14:paraId="512036E8" w14:textId="77777777" w:rsidR="005F6073" w:rsidRPr="005F6073" w:rsidRDefault="005F6073" w:rsidP="005F6073">
      <w:pPr>
        <w:spacing w:after="0" w:line="240" w:lineRule="auto"/>
        <w:ind w:firstLine="284"/>
        <w:jc w:val="both"/>
        <w:rPr>
          <w:rFonts w:ascii="Times New Roman" w:hAnsi="Times New Roman" w:cs="Times New Roman"/>
          <w:sz w:val="12"/>
          <w:szCs w:val="12"/>
        </w:rPr>
      </w:pPr>
    </w:p>
    <w:p w14:paraId="5272D1FE" w14:textId="5FCD5751" w:rsidR="005F6073" w:rsidRPr="005F6073" w:rsidRDefault="005F6073" w:rsidP="005F607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2. </w:t>
      </w:r>
      <w:r w:rsidRPr="005F6073">
        <w:rPr>
          <w:rFonts w:ascii="Times New Roman" w:hAnsi="Times New Roman" w:cs="Times New Roman"/>
          <w:sz w:val="12"/>
          <w:szCs w:val="12"/>
        </w:rPr>
        <w:t>Состав Генерального плана.</w:t>
      </w:r>
    </w:p>
    <w:p w14:paraId="19EED3E5"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2.1. Содержание Генерального плана должно соответствовать требованиям статьи 23 ГрК РФ. Генеральный план состоит из утверждаемой части и материалов по его обоснованию.</w:t>
      </w:r>
    </w:p>
    <w:p w14:paraId="7A43AAC4"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2.2. Утверждаемая часть Генерального плана включает:</w:t>
      </w:r>
    </w:p>
    <w:p w14:paraId="10FB1259"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 положение о территориальном планировании;</w:t>
      </w:r>
    </w:p>
    <w:p w14:paraId="0AFB9E9A"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2) карту планируемого размещения объектов местного значения сельского поселения Заволжье;</w:t>
      </w:r>
    </w:p>
    <w:p w14:paraId="72002B3F"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 карту границ населённых пунктов (в том числе границ образуемых населённых пунктов), входящих в состав сельского поселения;</w:t>
      </w:r>
    </w:p>
    <w:p w14:paraId="0B87FDA9"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4) карту функциональных зон сельского поселения.</w:t>
      </w:r>
    </w:p>
    <w:p w14:paraId="7B1AF3EA"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lastRenderedPageBreak/>
        <w:t>2.3. Положение о территориальном планировании, содержащееся в генеральном плане, включает в себя:</w:t>
      </w:r>
    </w:p>
    <w:p w14:paraId="540C48B3"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764DDC0E"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14:paraId="24000DE8"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2.4. На указанных в подпунктах 2 - 4 части 2.2. настоящего порядка картах соответственно отображаются:</w:t>
      </w:r>
    </w:p>
    <w:p w14:paraId="31224AD5"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 планируемые для размещения объекты местного значения сельского поселения, относящиеся к следующим областям:</w:t>
      </w:r>
    </w:p>
    <w:p w14:paraId="0B9DA726"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а) электро-, тепло-, газо- и водоснабжение населения, водоотведение;</w:t>
      </w:r>
    </w:p>
    <w:p w14:paraId="3A220125"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б) автомобильные дороги местного значения;</w:t>
      </w:r>
    </w:p>
    <w:p w14:paraId="4592C5F4"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в) физическая культура и массовый спорт, образование, здравоохранение;</w:t>
      </w:r>
    </w:p>
    <w:p w14:paraId="2AC0EF7E"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г) иные области в связи с решением вопросов местного значения городского поселения;</w:t>
      </w:r>
    </w:p>
    <w:p w14:paraId="46B0840C"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2) границы населенных пунктов (в том числе границы образуемых населенных пунктов), входящих в состав поселения;</w:t>
      </w:r>
    </w:p>
    <w:p w14:paraId="7CC6A0F0"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14:paraId="6B191C8F"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2.5. К генеральному плану прилагаются материалы по его обоснованию в текстовой форме и в виде карт.</w:t>
      </w:r>
    </w:p>
    <w:p w14:paraId="3D698014"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2.6.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требования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136348EC"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2.7. К генеральному плану прилагаются материалы по его обоснованию в текстовой форме и в виде карт.</w:t>
      </w:r>
    </w:p>
    <w:p w14:paraId="62F14E6A"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2.8. Материалы по обоснованию генерального плана в текстовой форме содержат:</w:t>
      </w:r>
    </w:p>
    <w:p w14:paraId="5E5A19B0"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 сведения о планах и программах комплексного социально-экономического развития поселения (при их наличии), для реализации которых осуществляется создание объектов местного значения сельского поселения;</w:t>
      </w:r>
    </w:p>
    <w:p w14:paraId="41986555"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14:paraId="0E74330B"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 оценку возможного влияния планируемых для размещения объектов местного значения поселения, на комплексное развитие этих территорий;</w:t>
      </w:r>
    </w:p>
    <w:p w14:paraId="1AD6D336"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4) утвержденные документами территориального планирования Российской Федерации, документами территориального планирования Самарской области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3E718A85"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5)утвержденные документом территориального планирования муниципального района Сергиевский сведения о видах, назначении и наименованиях планируемых для размещения на территории поселения, входящего в состав муниципального района Сергиевский, объектов местного значения муниципального района Сергиевский,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24DBEA3B"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6) перечень и характеристику основных факторов риска возникновения чрезвычайных ситуаций природного и техногенного характера;</w:t>
      </w:r>
    </w:p>
    <w:p w14:paraId="23B5B213"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14:paraId="0C7D582D" w14:textId="16EE68D9"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14:paraId="3FAC5E96"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 xml:space="preserve"> 2.9. Материалы по обоснованию генерального плана в виде карт отображают:</w:t>
      </w:r>
    </w:p>
    <w:p w14:paraId="52B568B9" w14:textId="03B020FE"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 границы сельского поселения Елшанка;</w:t>
      </w:r>
    </w:p>
    <w:p w14:paraId="147F5EF2" w14:textId="4D99BF30"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2) границы существующих населенных пунктов, входящих в состав сельского поселения;</w:t>
      </w:r>
    </w:p>
    <w:p w14:paraId="756A264E" w14:textId="533905A0"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 местоположение существующих и строящихся объектов местного значения сельского поселения;</w:t>
      </w:r>
    </w:p>
    <w:p w14:paraId="044C679D" w14:textId="1E487C24"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4) особые экономические зоны;</w:t>
      </w:r>
    </w:p>
    <w:p w14:paraId="022FAD75" w14:textId="5DCF338A"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5) особо охраняемые природные территории федерального, регионального, местного значения;</w:t>
      </w:r>
    </w:p>
    <w:p w14:paraId="7A1E168D" w14:textId="70F91364"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6) территории объектов культурного наследия;</w:t>
      </w:r>
    </w:p>
    <w:p w14:paraId="6F541024"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7) зоны с особыми условиями использования территорий;</w:t>
      </w:r>
    </w:p>
    <w:p w14:paraId="06FC1BA9" w14:textId="1E69D080"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8) территории, подверженные риску возникновения чрезвычайных ситуаций природного и техногенного характера;</w:t>
      </w:r>
    </w:p>
    <w:p w14:paraId="10BDC923"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8.1.) границы лесничеств, лесопарков.</w:t>
      </w:r>
    </w:p>
    <w:p w14:paraId="5365CA8D" w14:textId="1360DD1F" w:rsidR="005F6073" w:rsidRPr="005F6073" w:rsidRDefault="005F6073" w:rsidP="00367CBF">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значения муниципа</w:t>
      </w:r>
      <w:r w:rsidR="00367CBF">
        <w:rPr>
          <w:rFonts w:ascii="Times New Roman" w:hAnsi="Times New Roman" w:cs="Times New Roman"/>
          <w:sz w:val="12"/>
          <w:szCs w:val="12"/>
        </w:rPr>
        <w:t>льного района.</w:t>
      </w:r>
    </w:p>
    <w:p w14:paraId="03185E7D" w14:textId="77777777" w:rsidR="005F6073" w:rsidRPr="005F6073" w:rsidRDefault="005F6073" w:rsidP="00367CBF">
      <w:pPr>
        <w:spacing w:after="0" w:line="240" w:lineRule="auto"/>
        <w:ind w:firstLine="284"/>
        <w:jc w:val="center"/>
        <w:rPr>
          <w:rFonts w:ascii="Times New Roman" w:hAnsi="Times New Roman" w:cs="Times New Roman"/>
          <w:sz w:val="12"/>
          <w:szCs w:val="12"/>
        </w:rPr>
      </w:pPr>
      <w:r w:rsidRPr="005F6073">
        <w:rPr>
          <w:rFonts w:ascii="Times New Roman" w:hAnsi="Times New Roman" w:cs="Times New Roman"/>
          <w:sz w:val="12"/>
          <w:szCs w:val="12"/>
        </w:rPr>
        <w:t>3. Порядок подготовки Генерального плана.</w:t>
      </w:r>
    </w:p>
    <w:p w14:paraId="2ED44A5D"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3.1. Подготовка Генерального плана осуществляется в соответствии с требованиями статьи 24 ГрК РФ.</w:t>
      </w:r>
    </w:p>
    <w:p w14:paraId="213597C5"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3.2. Решение о подготовке проекта Генерального плана принимает глава сельского поселения Елшанка. Подготовка проекта Генерального плана может  осуществляться в соответствии с муниципальным контрактом, заключённым по результатам проведения открытого конкурса.</w:t>
      </w:r>
    </w:p>
    <w:p w14:paraId="200C2D12"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lastRenderedPageBreak/>
        <w:t>3.3. В случае, если для реализации решения о комплексном развитии территории требуется внесение изменений в генеральный план поселения, для подготовки предложений о внесении таких изменений предусмотренное пунктом 3.2. решение не требуется.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0E29D07A"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3.4. Подготовка проекта муниципального контракта на разработку Генерального плана со всеми приложениями, включая техническое задание, для включения в пакет документов конкурсной документации, осуществляется администрацией сельского поселения Елшанка;</w:t>
      </w:r>
    </w:p>
    <w:p w14:paraId="752F8FFD"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3.5. Техническое задание на разработку проекта Генерального плана содержит следующие основные сведения:</w:t>
      </w:r>
    </w:p>
    <w:p w14:paraId="3CB3DB8A" w14:textId="6F5609E6"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 требования к содержанию и форме разрабатываемых материалов, этапы, последовательность и сроки выполнения работ;</w:t>
      </w:r>
    </w:p>
    <w:p w14:paraId="5AFA1612" w14:textId="52C6BB55"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2)требования к основным направлениям социально-экономического развития, архитектурно-планировочной и функциональной организации территории, организации инженерно-транспортной инфраструктуры и благоустройству территорий, охране окружающей среды, памятников природы, истории и культуры, инженерно-техническим мероприятиям гражданской обороны;</w:t>
      </w:r>
    </w:p>
    <w:p w14:paraId="472DA1AE" w14:textId="2D0D929B"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 особенности и проблемы развития объектов градостроительного планирования, вызывающие необходимость дополнительных специализированных работ и исследований (особенности природных условий, экологической, социально-экономической, демографической ситуации, развития производственной, социальной, инженерно-транспортной инфраструктуры, охраны историко-культурного и природного наследия и т.п.);</w:t>
      </w:r>
    </w:p>
    <w:p w14:paraId="3CA074B1" w14:textId="0178F3A6"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4)состав и порядок проведения инженерных изысканий (при необходимости);</w:t>
      </w:r>
    </w:p>
    <w:p w14:paraId="72A97407" w14:textId="1827C54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5)требования к учету комплексных программ развития муниципального образования, документов территориального планирования Российской Федерации и Самарской области, региональных и местных нормативов градостроительного проектирования, результатов публичных слушаний по проекту Генерального плана, предложений конкретных лиц;</w:t>
      </w:r>
    </w:p>
    <w:p w14:paraId="69D5268E" w14:textId="48C80172"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6) иные сведения, необходимые для разработки Генерального плана.</w:t>
      </w:r>
    </w:p>
    <w:p w14:paraId="3134F2B9"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3.6. Администрация сельского поселения Елшанка, с целью организации разработки проекта Генерального плана выполняет следующие мероприятия:</w:t>
      </w:r>
    </w:p>
    <w:p w14:paraId="57507494" w14:textId="3BEC50C9"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 составляет техническое задание на разработку проекта Генерального плана;</w:t>
      </w:r>
    </w:p>
    <w:p w14:paraId="449535A5" w14:textId="73E4136C"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2) определяет объем, стоимость и сроки работ по подготовке проекта Генерального плана;</w:t>
      </w:r>
    </w:p>
    <w:p w14:paraId="2B37D9A7" w14:textId="0FC9FF5D"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 обеспечивает включение финансирования подготовки проекта Генерального плана в проект бюджета сельского поселения Елшанка;</w:t>
      </w:r>
    </w:p>
    <w:p w14:paraId="18A5A5ED" w14:textId="53564044"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4) организовывает подготовку исходных данных для подготовки проекта Генерального плана;</w:t>
      </w:r>
    </w:p>
    <w:p w14:paraId="25DB28CD" w14:textId="2EEC545C"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5) осуществляет обеспечение достоверной топографической основой масштабного ряда, указанного в задании на проектирование;</w:t>
      </w:r>
    </w:p>
    <w:p w14:paraId="63B900AF" w14:textId="04694C85"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6) сопровождает разработку проекта Генерального плана.</w:t>
      </w:r>
    </w:p>
    <w:p w14:paraId="4B5C2CF7"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3.7. Администрация сельского поселения Елшанка по торгам и инженерным технологиям, выполняет следующие мероприятия:</w:t>
      </w:r>
    </w:p>
    <w:p w14:paraId="2A35CF15" w14:textId="56A94895"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 обеспечивает размещение муниципального заказа на проведение работ по подготовке проекта Генерального плана путем проведения конкурса, в соответствии с действующим законодательством и муниципальными правовыми актами;</w:t>
      </w:r>
    </w:p>
    <w:p w14:paraId="6D5619D0" w14:textId="375253CC"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2) по результатам размещения муниципального заказа заключает муниципальный контракт с победителем конкурса.</w:t>
      </w:r>
    </w:p>
    <w:p w14:paraId="1B2941D1"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3.8. Для разработки проекта Генерального плана Заказчик предоставляет Подрядчику имеющиеся в администрации исходные данные, необходимые для разработки проекта (при их наличии):</w:t>
      </w:r>
    </w:p>
    <w:p w14:paraId="18CEAF24" w14:textId="6C658083"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 сведения об изученности объекта территориального планирования (материалы изысканий и исследований различного масштаба и направленности);</w:t>
      </w:r>
    </w:p>
    <w:p w14:paraId="4C21C51B" w14:textId="3EB21750"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2) перечень ранее выполненных научно-исследовательских, проектных работ, учет которых обязателен при разработке проекта Генерального плана;</w:t>
      </w:r>
    </w:p>
    <w:p w14:paraId="46936C28" w14:textId="7F722BFA"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 данные о демографической ситуации и занятости населения;</w:t>
      </w:r>
    </w:p>
    <w:p w14:paraId="20A92216" w14:textId="513528FC"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4) сведения о социальной, транспортной, инженерной, производственной инфраструктуре;</w:t>
      </w:r>
    </w:p>
    <w:p w14:paraId="138D5A85" w14:textId="5A0E0D41"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5) материалы топографо-геодезической подосновы соответствующих масштабов, картографические и справочные материалы, материалы инженерно- геологических изысканий;</w:t>
      </w:r>
    </w:p>
    <w:p w14:paraId="30D66075" w14:textId="681F6521"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6) материалы социально-экономических прогнозов развития сельского поселения;</w:t>
      </w:r>
    </w:p>
    <w:p w14:paraId="2B3F2E90" w14:textId="634685C6"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7) сведения об имеющихся целевых программах и программах социально-экономического развития;</w:t>
      </w:r>
    </w:p>
    <w:p w14:paraId="31EA1DC9" w14:textId="1777A01F"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8) сведения о современном использовании территории и ее экономической оценке;</w:t>
      </w:r>
    </w:p>
    <w:p w14:paraId="7D8568D4" w14:textId="092BDB3F"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9) данные обследования и прогнозов санитарно-гигиенического состояния и экологической ситуации;</w:t>
      </w:r>
    </w:p>
    <w:p w14:paraId="381C530D" w14:textId="77777777" w:rsidR="00367CBF" w:rsidRDefault="005F6073" w:rsidP="00367CBF">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10) данные социологических и социал</w:t>
      </w:r>
      <w:r w:rsidR="00367CBF">
        <w:rPr>
          <w:rFonts w:ascii="Times New Roman" w:hAnsi="Times New Roman" w:cs="Times New Roman"/>
          <w:sz w:val="12"/>
          <w:szCs w:val="12"/>
        </w:rPr>
        <w:t>ьно-экономических обследований;</w:t>
      </w:r>
    </w:p>
    <w:p w14:paraId="43CCC720" w14:textId="31AAF955" w:rsidR="005F6073" w:rsidRPr="005F6073" w:rsidRDefault="005F6073" w:rsidP="00367CBF">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11) историко-архитектурные планы, проекты охраны памятников истории и культуры;</w:t>
      </w:r>
    </w:p>
    <w:p w14:paraId="2200012D" w14:textId="072C0308"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12) регистрационные планы подземных коммуникаций;</w:t>
      </w:r>
    </w:p>
    <w:p w14:paraId="7539F110" w14:textId="493C01C6"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13) сведения об инвестиционных проектах, рыночной конъюнктуре и финансовом обеспечении;</w:t>
      </w:r>
    </w:p>
    <w:p w14:paraId="4AE1EB39" w14:textId="36E34E34"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14) сведения о планах капитального строительства объектов местного значения на проектируемой территории;</w:t>
      </w:r>
    </w:p>
    <w:p w14:paraId="5809BFA6" w14:textId="7286C292"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15) иную информацию, требования к которой содержатся в задании на подготовку проекта Генерального плана.</w:t>
      </w:r>
    </w:p>
    <w:p w14:paraId="090A2A43"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3.9. Сбор остальных исходных данных, необходимых для разработки проекта Подрядчик осуществляет самостоятельно.</w:t>
      </w:r>
    </w:p>
    <w:p w14:paraId="6603EF7B"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3.10. Подрядчик в сроки, установленные муниципальным контрактом, предоставляет Заказчику подготовленный проект Генерального плана для согласования, опубликования, утверждения в порядке, установленном ГрК РФ.</w:t>
      </w:r>
    </w:p>
    <w:p w14:paraId="400722CA"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 xml:space="preserve">3.11. Органы местного самоуправления, организации, принявшие, утвердившие, выдавшие документы, материалы, которые подлежат размещению в государственных информационных системах обеспечения градостроительной деятельности (за исключением заключений экспертизы проектной документации и (или) результатов инженерных изысканий, заключений органов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заключений органа федерального государственного экологического надзора) или сведения о которых подлежат размещению в государственных информационныхсистемах обеспечения градостроительной деятельности, в течение пяти рабочих дней со дня принятия, утверждения, выдачи указанных документов, материалов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соответствующие документы, материалы, сведения о документах, материалах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применительно к территориям которых принимаются, утверждаются, выдаются указанные документы, материалы, за исключением случаев, предусмотренных частями 2.1 и 3 статьи 57 ГрК РФ. Заключения органов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заключения органа федерального государственного экологического надзора направляются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одновременно с разрешением на ввод объекта в эксплуатацию. Органы государственной власти, органы местного самоуправления, физические и юридические </w:t>
      </w:r>
      <w:r w:rsidRPr="005F6073">
        <w:rPr>
          <w:rFonts w:ascii="Times New Roman" w:hAnsi="Times New Roman" w:cs="Times New Roman"/>
          <w:sz w:val="12"/>
          <w:szCs w:val="12"/>
        </w:rPr>
        <w:lastRenderedPageBreak/>
        <w:t>лица, обеспечившие выполнение инженерных изысканий, необходимых для подготовки документации по планировке территории, застройщик, лицо, получившее в соответствии с Земельным кодексом Российской Федерации разрешение на использование земель или земельного участка, находящихся в государственной или муниципальной собственности, для выполнения инженерных изысканий, обеспечившие выполнение инженерных изысканий для подготовки проектной документации объектов капитального строительства, в срок не более чем один месяц со дня выполнения указанных инженерных изысканий направляют материалы и результаты инженерных изысканий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применительно к территориям которых выполнены инженерные изыскания. Органы государственной власти субъектов Российской Федерации, органы местного самоуправления муниципальных образований, уполномоченные на ведение государственных информационных систем обеспечения градостроительной деятельности, в течение пяти рабочих дней со дня получения соответствующих документов, материалов, сведений о документах, материалах обеспечивают их размещение в государственных информационных системах обеспечения градостроительной деятельности.</w:t>
      </w:r>
    </w:p>
    <w:p w14:paraId="6CCE88CE"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3.12.Проект Генерального плана подлежит размещению в федеральной государственной информационной системе территориального планирования (ФГИС ТП), в порядке, установленном статьёй 57.1 ГрК РФ.</w:t>
      </w:r>
    </w:p>
    <w:p w14:paraId="4A63367B"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3.13. Согласование проекта Генерального плана осуществляет администрация сельского поселения Елшанка, в порядке, установленном статьей 25 ГрК РФ.</w:t>
      </w:r>
    </w:p>
    <w:p w14:paraId="5B2DD909"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3.14. Согласование проекта генерального плана с уполномоченным федеральным органом исполнительной власти, высшим исполнительным органом государственной власти субъекта Российской Федерации, в границах которого находится поселение органами местного самоуправления муниципальных образований, имеющих общую границу с поселением, органами местного самоуправления муниципального района, в границах которого находится поселение, осуществляется в двухмесячный срок (за исключением случая, предусмотренного пунктом 3.15.)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территориального планирования.</w:t>
      </w:r>
    </w:p>
    <w:p w14:paraId="08EC0BA2"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3.15. Изменения в утвержденный генеральный план подлежат согласованию с органами государственной власти и органами местного самоуправления, указанными в пункте 3.14 в срок, не превышающий одного месяца со дня поступления в указанные органы уведомления об обеспечении доступа к проекту документа о внесении изменений в генеральный план и материалам по его обоснованию в информационной системе территориального планирования, в следующих случаях:</w:t>
      </w:r>
    </w:p>
    <w:p w14:paraId="628705C3"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 внесение изменений, предусмотренных частью 7 статьи 26 Гр Кодекса РФ;</w:t>
      </w:r>
    </w:p>
    <w:p w14:paraId="70F507B7"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2) внесение изменений в части реконструкции объектов капитального строительства местного значения поселения,  размещение которых предусмотрено утвержденным генеральным планом поселения;</w:t>
      </w:r>
    </w:p>
    <w:p w14:paraId="0335FDAE"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 внесение изменений в части приведения утвержденного генерального плана поселения в соответствие с утвержденными документами территориального планирования Российской Федерации, утвержденными документами территориального планирования двух и более субъектов Российской Федерации, утвержденными документами территориального планирования субъекта Российской Федерации.</w:t>
      </w:r>
    </w:p>
    <w:p w14:paraId="4951BBFA"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3.16. В случаях, не предусмотренных пунктом 3.15., изменения в утвержденный генеральный план подлежат согласованию в срок, не превышающий двух месяцев со дня поступления уведомления об обеспечении доступа к проекту документа о внесении изменений в генеральный план и материалам по его обоснованию в информационной системе территориального планирования в органы государственной власти и органы местного самоуправления, указанные в пункте 6.12.</w:t>
      </w:r>
    </w:p>
    <w:p w14:paraId="5FA52F67"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3.17. После истечения сроков, установленных пунктами 3.14. – 3.16. для согласования проекта генерального плана, подготовка заключений на данный проект не осуществляется, он считается согласованным с органами, указанными в пункте 3.14.</w:t>
      </w:r>
    </w:p>
    <w:p w14:paraId="5F185B22"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3.18. Заключения на проект генерального плана могут содержать положения о согласии с таким проектом или несогласии с таким проектом с обоснованием причин такого решения. В случае поступления от одного или нескольких указанных в пункте 3.14. органов заключений, содержащих положения о несогласии с проектом генерального плана с обоснованием принятого решения, глава поселения в течение пятнадцати дней со дня истечения установленного срока согласования проекта генерального плана принимают решение о создании согласительной комиссии. Максимальный срок работы согласительной комиссии не может превышать два месяца.</w:t>
      </w:r>
    </w:p>
    <w:p w14:paraId="446D0397"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3.19. Придание утверждаемой части Генерального плана общедоступного и компактного вида для размещения в средствах массовой информации местного уровня и в сети "Интернет" осуществляется Подрядчиком к сроку, установленному календарным графиком работ. При этом документы подвергаются определенным изменениям, генерализации и сокращениям, из них изымается закрытая и ограниченного пользования информация, уменьшаются масштабы изображения на прилагаемых картах и схемах.</w:t>
      </w:r>
    </w:p>
    <w:p w14:paraId="252F8256"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3.20. Проект Генерального плана подлежит обязательному рассмотрению на Общественных обсуждениях или публичных слушаниях, проводимых в соответствии со статьей 28 Градостроительного кодекса Российской Федерации 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Елшанка муниципального района Сергиевский Самарской области, утвержденного решением собрания представителей от 01.04.2020 г. № 6.</w:t>
      </w:r>
    </w:p>
    <w:p w14:paraId="2AA7E5D9"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3.21. Генеральный план утверждается Решением Собрания представителей сельского поселения Елшанка муниципального района Сергиевский Самарской области и подлежит опубликованию в установленном порядке.</w:t>
      </w:r>
    </w:p>
    <w:p w14:paraId="0629900D"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3.22. Администрация сельского поселения Елшанка в течение семи дней со дня утверждения Генерального плана направляет копии соответствующих документов, подлежащих размещению во ФГИС ТП, МКУ «Управления заказчика-застройщика, архитектуры и градостроительства» муниципального района Сергиевский.</w:t>
      </w:r>
    </w:p>
    <w:p w14:paraId="0387EA83"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Копии документов на бумажном или электронном носителе в двухнедельный срок после их утверждения направляются в установленном порядке в Министерство строительства Самарской области.</w:t>
      </w:r>
    </w:p>
    <w:p w14:paraId="787CFAF8" w14:textId="19D69B4D" w:rsidR="005F6073" w:rsidRPr="005F6073" w:rsidRDefault="005F6073" w:rsidP="00367CBF">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3.23. В целях обеспечения устойчивого развития территорий путем комплексного решения вопросов территориального планирования в случаях, предусмотренных ч. 1 статьи 27 ГрК РФ, может осуществляться совместная подготовка проектов документов</w:t>
      </w:r>
      <w:r w:rsidR="00367CBF">
        <w:rPr>
          <w:rFonts w:ascii="Times New Roman" w:hAnsi="Times New Roman" w:cs="Times New Roman"/>
          <w:sz w:val="12"/>
          <w:szCs w:val="12"/>
        </w:rPr>
        <w:t xml:space="preserve"> территориального планирования.</w:t>
      </w:r>
    </w:p>
    <w:p w14:paraId="543F95C5" w14:textId="5910906B" w:rsidR="005F6073" w:rsidRPr="005F6073" w:rsidRDefault="00367CBF" w:rsidP="00367CB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4. </w:t>
      </w:r>
      <w:r w:rsidR="005F6073" w:rsidRPr="005F6073">
        <w:rPr>
          <w:rFonts w:ascii="Times New Roman" w:hAnsi="Times New Roman" w:cs="Times New Roman"/>
          <w:sz w:val="12"/>
          <w:szCs w:val="12"/>
        </w:rPr>
        <w:t>Порядок подготовки и внесения изменений в Генеральный план</w:t>
      </w:r>
    </w:p>
    <w:p w14:paraId="266190E4"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4.1. Подготовка изменений в Генеральный план и внесение их осуществляется в соответствии со статьёй 24 ГрК РФ, в порядке, согласно разделу 3 настоящего Положения.</w:t>
      </w:r>
    </w:p>
    <w:p w14:paraId="08004B01"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4.2. Основаниями для принятия главой сельского поселения Елшанка решения о подготовке изменений в Генеральный план являются:</w:t>
      </w:r>
    </w:p>
    <w:p w14:paraId="0E4A267B" w14:textId="6B814298"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 несоответствие Генерального плана схеме территориального планирования Российской Федерации, схемам территориального планирования сельского поселения, схеме территориального планирования муниципального района Сергиевский Самарской области;</w:t>
      </w:r>
    </w:p>
    <w:p w14:paraId="4DB2EA3D" w14:textId="58E4A65F"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2)Органы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сельского поселения с предложениями о внесении изменений в генеральный план.</w:t>
      </w:r>
    </w:p>
    <w:p w14:paraId="63D110C8" w14:textId="5EFD4782"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 иные основания.</w:t>
      </w:r>
    </w:p>
    <w:p w14:paraId="667DB4B3"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4.3. Основаниями для рассмотрения вопроса о внесении изменений в Генеральный план сельского поселения Елшанка являются:</w:t>
      </w:r>
    </w:p>
    <w:p w14:paraId="7F8A3461" w14:textId="35AD2EC1"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 несоответствие Генерального плана схемам территориального планирования Российской Федерации, схемам территориального планирования сельского поселения, схеме территориального планирования муниципального района Сергиевский Самарской области;</w:t>
      </w:r>
    </w:p>
    <w:p w14:paraId="74086904" w14:textId="4FE76480"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 поступление предложений об изменении границ населённых пунктов, входящих в состав сельского поселения;</w:t>
      </w:r>
    </w:p>
    <w:p w14:paraId="01B1C15B" w14:textId="7B0759CA"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lastRenderedPageBreak/>
        <w:t>- поступление предложений о подготовке документации по планировке территории, которое повлечет изменение границ и (или) параметров функциональных зон, отображенных на соответствующей карте в составе Генерального плана;</w:t>
      </w:r>
    </w:p>
    <w:p w14:paraId="1B538020" w14:textId="640C8BAC"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 размещение на территории городского поселения объектов федерального, регионального и местного значения, не отображенных на картах в составе Генерального плана;</w:t>
      </w:r>
    </w:p>
    <w:p w14:paraId="6D670AB7" w14:textId="505737E6"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 иные основания, влекущие необходимость внесения изменений в положения о территориальном планировании и карты, содержащиеся в Генеральном плане.</w:t>
      </w:r>
    </w:p>
    <w:p w14:paraId="2512FD14"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4.4. С предложениями о внесении изменений в Генеральный план сельского поселения вправе обращаться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w:t>
      </w:r>
    </w:p>
    <w:p w14:paraId="64839FA3"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К обращению с предложениями о внесении изменений в Генеральный план должны прилагаться документы, обосновывающие необходимость внесения изменений в Генеральный план сельского поселения Елшанка.</w:t>
      </w:r>
    </w:p>
    <w:p w14:paraId="289012F9"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4.5. Обращения с предложениями о внесении изменений в Генеральный план направляются в администрацию сельского поселения Елшанка на имя главы сельского поселения.</w:t>
      </w:r>
    </w:p>
    <w:p w14:paraId="3A349D5E"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4.6. Глава сельского поселения Елшанка принимает решение о подготовке предложений о внесении изменений в Генеральный план или об отклонении предложений о внесении изменений в Генеральный план с указанием причин отклонения предложений и направляет копию такого решения заявителю.</w:t>
      </w:r>
    </w:p>
    <w:p w14:paraId="0F8600DC"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4.7. Подготовка проекта изменений в Генеральный план осуществляется на основании планов и программ комплексного социально-экономического развития сельского поселения Елшанка, с учётом программ, принятых в установленном порядке и реализуемых за счёт средств федерального бюджета, бюджета Самарской области,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регионального и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14:paraId="22DBA601"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Подготовка проекта изменений в Генеральный план осуществляется с учётом положений о территориальном планировании, содержащихся в схемах территориального планирования Российской Федерации, схемах территориального планирования сельского поселения, схеме территориального планирования муниципального района Сергиевский. Подготовка проекта изменений в Генеральный план осуществляется также с учётом региональных и местных нормативов градостроительного проектирования, результатов публичных слушаний по проекту изменений в Генеральный план сельского поселения, а также с учётом предложений заинтересованных лиц.</w:t>
      </w:r>
    </w:p>
    <w:p w14:paraId="5F7C4309"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4.8. Проект изменений в Генеральный план до его утверждения подлежит обязательному согласованию в порядке, установленном статьей 25 Градостроительного кодекса Российской Федерации.</w:t>
      </w:r>
    </w:p>
    <w:p w14:paraId="3D24A5D5"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4.9. Согласование проекта генерального плана с уполномоченным федеральным органом исполнительной власти, высшим исполнительным органом государственной власти Самарской области, в границах которого находится поселение или городской округ, органами местного самоуправления муниципальных образований, имеющих общую границу с поселением или городским округом, органами местного самоуправления муниципального района, в границах которого находится поселение (в случае подготовки проекта генерального плана поселения), осуществляется в трехмесячный срок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(часть 7  статьи 25 ГрК РФ)</w:t>
      </w:r>
    </w:p>
    <w:p w14:paraId="41FAB5FE"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4.10. Заинтересованные лица вправе представить в администрацию сельского поселения Елшанка свои предложения по проекту изменений в Генеральный план.</w:t>
      </w:r>
    </w:p>
    <w:p w14:paraId="4A24B467"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4.11. Проект изменений в Генеральный план сельского поселения Елшанка подлежит обязательному рассмотрению на публичных слушаниях в порядке, установленном статьей 28 Градостроительного кодекса Российской Федерации, и в соответствии с положениями по организации и проведению публичных слушаний по вопросам градостроительной деятельности.</w:t>
      </w:r>
    </w:p>
    <w:p w14:paraId="7D29B92B"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В случае внесения изменений в Генеральный план в отношении части территории сельского поселения Елшанка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в отношении которой осуществлялась подготовка указанных изменений.</w:t>
      </w:r>
    </w:p>
    <w:p w14:paraId="44B19A16"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Внесение изменений в Генеральный план, предусматривающих изменение границ населённых пунктов в целях жилищного строительства или определения зон рекреационного назначения, осуществляется без проведения публичных слушаний.</w:t>
      </w:r>
    </w:p>
    <w:p w14:paraId="6C711462"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4.12. Глава сельского поселения Елшанка, с учётом заключения о результатах публичных слушаний, принимает решение:</w:t>
      </w:r>
    </w:p>
    <w:p w14:paraId="4927DE00"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 о согласии с проектом изменений в Генеральный план и направлении его в Собрание представителей сельского поселения Елшанка муниципального района Сергиевский Самарской области;</w:t>
      </w:r>
    </w:p>
    <w:p w14:paraId="197C7D25"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2) об отклонении проекта изменений в Генеральный план и о направлении его на доработку.</w:t>
      </w:r>
    </w:p>
    <w:p w14:paraId="57D9B16F" w14:textId="3D085A68"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Указанные решения принимаются соответствующим постановлением администрации городского поселения, которое подлежит обнародованию на официальном сайте администрации сельского поселения Елшанка в сети Интернет.</w:t>
      </w:r>
    </w:p>
    <w:p w14:paraId="5578C39E"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4.13. Протоколы публичных слушаний по проекту изменений в Генеральный план сельского поселения Елшанка, заключение о результатах таких публичных слушаний являются обязательным приложением к проекту изменений в Генеральный план, направляемому главой сельского поселения Елшанка в Собрание представителей сельского поселения Елшанка муниципального района Сергиевский Самарской области для утверждения.</w:t>
      </w:r>
    </w:p>
    <w:p w14:paraId="14F56B81"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4.14. Собрание представителей сельского поселения Елшанка муниципального района Сергиевский Самарской области с учётом протоколов публичных слушаний по проекту изменений в Генеральный план сельского поселения Елшанка и заключения о результатах таких публичных слушаний принимает решение об утверждении изменений в Генеральный план сельского поселения или об отклонении проекта изменений в Генеральный план сельского поселения Елшанка и о направлении его главе сельского поселения Елшанка на доработку в соответствии с указанными протоколами и заключением.</w:t>
      </w:r>
    </w:p>
    <w:p w14:paraId="2629E4F1"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4.15. Администрация сельского поселения Елшанка в течение семи дней со дня утверждения изменений в Генеральный план направляет копии соответствующих документов, подлежащих размещению во ФГИС ТП, в отдел архитектуры и градостроительства Администрации муниципального района Сергиевский.</w:t>
      </w:r>
    </w:p>
    <w:p w14:paraId="3040CA6B"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Копии документов на бумажном или электронном носителе в двухнедельный срок после их утверждения направляются в установленном порядке в Министерство строительства Самарской области.</w:t>
      </w:r>
    </w:p>
    <w:p w14:paraId="0EE341EC" w14:textId="7455EAFD" w:rsidR="005F6073" w:rsidRPr="005F6073" w:rsidRDefault="005F6073" w:rsidP="00367CBF">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4.16.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изменений в Генеральный план, вправе оспорить изменения в Генер</w:t>
      </w:r>
      <w:r w:rsidR="00367CBF">
        <w:rPr>
          <w:rFonts w:ascii="Times New Roman" w:hAnsi="Times New Roman" w:cs="Times New Roman"/>
          <w:sz w:val="12"/>
          <w:szCs w:val="12"/>
        </w:rPr>
        <w:t>альный план в судебном порядке.</w:t>
      </w:r>
    </w:p>
    <w:p w14:paraId="3F64A78B" w14:textId="0481182F" w:rsidR="005F6073" w:rsidRPr="005F6073" w:rsidRDefault="005F6073" w:rsidP="00367CBF">
      <w:pPr>
        <w:spacing w:after="0" w:line="240" w:lineRule="auto"/>
        <w:ind w:firstLine="284"/>
        <w:jc w:val="center"/>
        <w:rPr>
          <w:rFonts w:ascii="Times New Roman" w:hAnsi="Times New Roman" w:cs="Times New Roman"/>
          <w:sz w:val="12"/>
          <w:szCs w:val="12"/>
        </w:rPr>
      </w:pPr>
      <w:r w:rsidRPr="005F6073">
        <w:rPr>
          <w:rFonts w:ascii="Times New Roman" w:hAnsi="Times New Roman" w:cs="Times New Roman"/>
          <w:sz w:val="12"/>
          <w:szCs w:val="12"/>
        </w:rPr>
        <w:t>5. Реализация генерального плана поселения</w:t>
      </w:r>
    </w:p>
    <w:p w14:paraId="224E6301"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5.1. Реализация генерального плана осуществляется путем:</w:t>
      </w:r>
    </w:p>
    <w:p w14:paraId="3438F09C"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 подготовки и утверждения документации по планировке территории в соответствии с документами территориального планирования;</w:t>
      </w:r>
    </w:p>
    <w:p w14:paraId="077362F2"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70A7A252"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lastRenderedPageBreak/>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14:paraId="6A0B1DC5"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5.2. Реализация генерального плана осуществляется путем выполнения мероприятий, которые предусмотрены программами, утвержденными администрацией поселения и реализуемыми за счет средств местного бюджета, или нормативными правовыми актами администрации поселения, или в установленном администрацией поселения порядке решениями главного распорядителя (распорядителей) средств местного бюджета, программой комплексного развития систем коммунальной инфраструктуры, программой комплексного развития социальной инфраструктуры, программой комплексного развития транспортной инфраструктуры и (при наличии) инвестиционными программами организаций коммунального комплекса.</w:t>
      </w:r>
    </w:p>
    <w:p w14:paraId="478203AE"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5.3. Подготовка плана реализации генерального плана осуществляется в следующем порядке:</w:t>
      </w:r>
    </w:p>
    <w:p w14:paraId="61D40060"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1) принятие главой поселения решения о разработке проекта плана реализации и определения должностных лиц (структурного подразделения), ответственных за разработку проекта плана реализации;</w:t>
      </w:r>
    </w:p>
    <w:p w14:paraId="1D1F5EBC"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2) подготовка проекта плана реализации;</w:t>
      </w:r>
    </w:p>
    <w:p w14:paraId="57820F70" w14:textId="77777777" w:rsidR="005F6073" w:rsidRP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3) утверждение главой поселения плана реализации;</w:t>
      </w:r>
    </w:p>
    <w:p w14:paraId="04F87EF5" w14:textId="33971DEB" w:rsidR="005F6073" w:rsidRDefault="005F6073" w:rsidP="005F6073">
      <w:pPr>
        <w:spacing w:after="0" w:line="240" w:lineRule="auto"/>
        <w:ind w:firstLine="284"/>
        <w:jc w:val="both"/>
        <w:rPr>
          <w:rFonts w:ascii="Times New Roman" w:hAnsi="Times New Roman" w:cs="Times New Roman"/>
          <w:sz w:val="12"/>
          <w:szCs w:val="12"/>
        </w:rPr>
      </w:pPr>
      <w:r w:rsidRPr="005F6073">
        <w:rPr>
          <w:rFonts w:ascii="Times New Roman" w:hAnsi="Times New Roman" w:cs="Times New Roman"/>
          <w:sz w:val="12"/>
          <w:szCs w:val="12"/>
        </w:rPr>
        <w:t>4) опубликование плана реализации в порядке, установленном для официального опубликования муниципальных правовых актов, и размещение на официальном сайте администрации поселения.</w:t>
      </w:r>
    </w:p>
    <w:p w14:paraId="1F24ED50" w14:textId="77777777" w:rsidR="00367CBF" w:rsidRDefault="00367CBF" w:rsidP="005F6073">
      <w:pPr>
        <w:spacing w:after="0" w:line="240" w:lineRule="auto"/>
        <w:ind w:firstLine="284"/>
        <w:jc w:val="both"/>
        <w:rPr>
          <w:rFonts w:ascii="Times New Roman" w:hAnsi="Times New Roman" w:cs="Times New Roman"/>
          <w:sz w:val="12"/>
          <w:szCs w:val="12"/>
        </w:rPr>
      </w:pPr>
    </w:p>
    <w:p w14:paraId="491AE036" w14:textId="2CF6B420" w:rsidR="00BA2219" w:rsidRPr="00BA2219" w:rsidRDefault="00BA2219" w:rsidP="00BA2219">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14:paraId="6A713D47" w14:textId="383BA86A"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 xml:space="preserve"> «08» апреля 2022 г.                                                        </w:t>
      </w:r>
      <w:r>
        <w:rPr>
          <w:rFonts w:ascii="Times New Roman" w:hAnsi="Times New Roman" w:cs="Times New Roman"/>
          <w:sz w:val="12"/>
          <w:szCs w:val="12"/>
        </w:rPr>
        <w:t xml:space="preserve">                                                                                                                                   №15</w:t>
      </w:r>
    </w:p>
    <w:p w14:paraId="24ED244F" w14:textId="22EAB9CD" w:rsidR="00BA2219" w:rsidRPr="00BA2219" w:rsidRDefault="00BA2219" w:rsidP="00BA2219">
      <w:pPr>
        <w:spacing w:after="0" w:line="240" w:lineRule="auto"/>
        <w:ind w:firstLine="284"/>
        <w:jc w:val="center"/>
        <w:rPr>
          <w:rFonts w:ascii="Times New Roman" w:hAnsi="Times New Roman" w:cs="Times New Roman"/>
          <w:sz w:val="12"/>
          <w:szCs w:val="12"/>
        </w:rPr>
      </w:pPr>
      <w:r w:rsidRPr="00BA2219">
        <w:rPr>
          <w:rFonts w:ascii="Times New Roman" w:hAnsi="Times New Roman" w:cs="Times New Roman"/>
          <w:sz w:val="12"/>
          <w:szCs w:val="12"/>
        </w:rPr>
        <w:t>«Об утверждении Порядка организации и провед</w:t>
      </w:r>
      <w:r>
        <w:rPr>
          <w:rFonts w:ascii="Times New Roman" w:hAnsi="Times New Roman" w:cs="Times New Roman"/>
          <w:sz w:val="12"/>
          <w:szCs w:val="12"/>
        </w:rPr>
        <w:t xml:space="preserve">ения </w:t>
      </w:r>
      <w:r w:rsidRPr="00BA2219">
        <w:rPr>
          <w:rFonts w:ascii="Times New Roman" w:hAnsi="Times New Roman" w:cs="Times New Roman"/>
          <w:sz w:val="12"/>
          <w:szCs w:val="12"/>
        </w:rPr>
        <w:t>общественных обсуждений или публичных слушаний по вопросам градостроительной деятельности на территории сельского поселения Елшанка муниципального района Сергиевский Самарской области»</w:t>
      </w:r>
    </w:p>
    <w:p w14:paraId="3896C417"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Принято Собранием  представителей</w:t>
      </w:r>
    </w:p>
    <w:p w14:paraId="0AED7496"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сельского поселения  Елшанка</w:t>
      </w:r>
    </w:p>
    <w:p w14:paraId="529E43E1"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муниципального района Сергиевский</w:t>
      </w:r>
    </w:p>
    <w:p w14:paraId="1C9F0115"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 xml:space="preserve">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руководствуясь Уставом сельского поселения Елшанка муниципального района Сергиевский Самарской области, Собрание представителей сельского поселения Елшанка муниципального района Сергиевский Самарской области </w:t>
      </w:r>
    </w:p>
    <w:p w14:paraId="66ABAF52" w14:textId="21E6C5AA" w:rsidR="00BA2219" w:rsidRPr="00BA2219" w:rsidRDefault="00BA2219" w:rsidP="00BA221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РЕШИЛО:</w:t>
      </w:r>
    </w:p>
    <w:p w14:paraId="6371D8CB" w14:textId="1FD00118" w:rsidR="00BA2219" w:rsidRPr="00BA2219" w:rsidRDefault="00BA2219" w:rsidP="00BA221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A2219">
        <w:rPr>
          <w:rFonts w:ascii="Times New Roman" w:hAnsi="Times New Roman" w:cs="Times New Roman"/>
          <w:sz w:val="12"/>
          <w:szCs w:val="12"/>
        </w:rPr>
        <w:t>Утвердить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Елшанка муниципального района Сергиевский Самарской области (Приложение №1).</w:t>
      </w:r>
    </w:p>
    <w:p w14:paraId="2196D531" w14:textId="281BB4E5" w:rsidR="00BA2219" w:rsidRPr="00BA2219" w:rsidRDefault="00BA2219" w:rsidP="00BA221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A2219">
        <w:rPr>
          <w:rFonts w:ascii="Times New Roman" w:hAnsi="Times New Roman" w:cs="Times New Roman"/>
          <w:sz w:val="12"/>
          <w:szCs w:val="12"/>
        </w:rPr>
        <w:t>Решение Собрания представителей сельского поселения Елшанка муниципального района Сергиевский от 01.04.2020 года № 6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Елшанка  муниципального района Сергиевский Самарской области» признать утратившим силу.</w:t>
      </w:r>
    </w:p>
    <w:p w14:paraId="327D6C6D" w14:textId="3614FBA9" w:rsidR="00BA2219" w:rsidRPr="00BA2219" w:rsidRDefault="00BA2219" w:rsidP="00BA221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BA2219">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 в информационно-телекоммуникационной сети «Интернет».</w:t>
      </w:r>
    </w:p>
    <w:p w14:paraId="1BC4CF67" w14:textId="7C925483" w:rsidR="00BA2219" w:rsidRPr="00BA2219" w:rsidRDefault="00BA2219" w:rsidP="00BA221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BA2219">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14:paraId="68557164" w14:textId="77777777" w:rsidR="00BA2219" w:rsidRPr="00BA2219" w:rsidRDefault="00BA2219" w:rsidP="00BA2219">
      <w:pPr>
        <w:spacing w:after="0" w:line="240" w:lineRule="auto"/>
        <w:ind w:firstLine="284"/>
        <w:jc w:val="right"/>
        <w:rPr>
          <w:rFonts w:ascii="Times New Roman" w:hAnsi="Times New Roman" w:cs="Times New Roman"/>
          <w:sz w:val="12"/>
          <w:szCs w:val="12"/>
        </w:rPr>
      </w:pPr>
      <w:r w:rsidRPr="00BA2219">
        <w:rPr>
          <w:rFonts w:ascii="Times New Roman" w:hAnsi="Times New Roman" w:cs="Times New Roman"/>
          <w:sz w:val="12"/>
          <w:szCs w:val="12"/>
        </w:rPr>
        <w:t>Председатель Собрания представителей</w:t>
      </w:r>
    </w:p>
    <w:p w14:paraId="30EBF467" w14:textId="77777777" w:rsidR="00BA2219" w:rsidRPr="00BA2219" w:rsidRDefault="00BA2219" w:rsidP="00BA2219">
      <w:pPr>
        <w:spacing w:after="0" w:line="240" w:lineRule="auto"/>
        <w:ind w:firstLine="284"/>
        <w:jc w:val="right"/>
        <w:rPr>
          <w:rFonts w:ascii="Times New Roman" w:hAnsi="Times New Roman" w:cs="Times New Roman"/>
          <w:sz w:val="12"/>
          <w:szCs w:val="12"/>
        </w:rPr>
      </w:pPr>
      <w:r w:rsidRPr="00BA2219">
        <w:rPr>
          <w:rFonts w:ascii="Times New Roman" w:hAnsi="Times New Roman" w:cs="Times New Roman"/>
          <w:sz w:val="12"/>
          <w:szCs w:val="12"/>
        </w:rPr>
        <w:t>сельского поселения Елшанка</w:t>
      </w:r>
    </w:p>
    <w:p w14:paraId="77F9C699" w14:textId="77777777" w:rsidR="00BA2219" w:rsidRDefault="00BA2219" w:rsidP="00BA2219">
      <w:pPr>
        <w:spacing w:after="0" w:line="240" w:lineRule="auto"/>
        <w:ind w:firstLine="284"/>
        <w:jc w:val="right"/>
        <w:rPr>
          <w:rFonts w:ascii="Times New Roman" w:hAnsi="Times New Roman" w:cs="Times New Roman"/>
          <w:sz w:val="12"/>
          <w:szCs w:val="12"/>
        </w:rPr>
      </w:pPr>
      <w:r w:rsidRPr="00BA2219">
        <w:rPr>
          <w:rFonts w:ascii="Times New Roman" w:hAnsi="Times New Roman" w:cs="Times New Roman"/>
          <w:sz w:val="12"/>
          <w:szCs w:val="12"/>
        </w:rPr>
        <w:t xml:space="preserve">муниципального района Сергиевский                         </w:t>
      </w:r>
    </w:p>
    <w:p w14:paraId="4D18CB7D" w14:textId="4444E6B9" w:rsidR="00BA2219" w:rsidRPr="00BA2219" w:rsidRDefault="00BA2219" w:rsidP="00BA2219">
      <w:pPr>
        <w:spacing w:after="0" w:line="240" w:lineRule="auto"/>
        <w:ind w:firstLine="284"/>
        <w:jc w:val="right"/>
        <w:rPr>
          <w:rFonts w:ascii="Times New Roman" w:hAnsi="Times New Roman" w:cs="Times New Roman"/>
          <w:sz w:val="12"/>
          <w:szCs w:val="12"/>
        </w:rPr>
      </w:pPr>
      <w:r w:rsidRPr="00BA2219">
        <w:rPr>
          <w:rFonts w:ascii="Times New Roman" w:hAnsi="Times New Roman" w:cs="Times New Roman"/>
          <w:sz w:val="12"/>
          <w:szCs w:val="12"/>
        </w:rPr>
        <w:t xml:space="preserve">       </w:t>
      </w:r>
      <w:r>
        <w:rPr>
          <w:rFonts w:ascii="Times New Roman" w:hAnsi="Times New Roman" w:cs="Times New Roman"/>
          <w:sz w:val="12"/>
          <w:szCs w:val="12"/>
        </w:rPr>
        <w:t xml:space="preserve">                    Д.В. Осипов</w:t>
      </w:r>
    </w:p>
    <w:p w14:paraId="4B435213" w14:textId="77777777" w:rsidR="00BA2219" w:rsidRPr="00BA2219" w:rsidRDefault="00BA2219" w:rsidP="00BA2219">
      <w:pPr>
        <w:spacing w:after="0" w:line="240" w:lineRule="auto"/>
        <w:ind w:firstLine="284"/>
        <w:jc w:val="right"/>
        <w:rPr>
          <w:rFonts w:ascii="Times New Roman" w:hAnsi="Times New Roman" w:cs="Times New Roman"/>
          <w:sz w:val="12"/>
          <w:szCs w:val="12"/>
        </w:rPr>
      </w:pPr>
      <w:r w:rsidRPr="00BA2219">
        <w:rPr>
          <w:rFonts w:ascii="Times New Roman" w:hAnsi="Times New Roman" w:cs="Times New Roman"/>
          <w:sz w:val="12"/>
          <w:szCs w:val="12"/>
        </w:rPr>
        <w:t>Глава сельского поселения Елшанка</w:t>
      </w:r>
    </w:p>
    <w:p w14:paraId="22542CE3" w14:textId="2F2128A8" w:rsidR="00BA2219" w:rsidRDefault="00BA2219" w:rsidP="00BA2219">
      <w:pPr>
        <w:spacing w:after="0" w:line="240" w:lineRule="auto"/>
        <w:ind w:firstLine="284"/>
        <w:jc w:val="right"/>
        <w:rPr>
          <w:rFonts w:ascii="Times New Roman" w:hAnsi="Times New Roman" w:cs="Times New Roman"/>
          <w:sz w:val="12"/>
          <w:szCs w:val="12"/>
        </w:rPr>
      </w:pPr>
      <w:r w:rsidRPr="00BA2219">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14:paraId="70B090AB" w14:textId="124AC69A" w:rsidR="00BA2219" w:rsidRPr="00BA2219" w:rsidRDefault="00BA2219" w:rsidP="00BA2219">
      <w:pPr>
        <w:spacing w:after="0" w:line="240" w:lineRule="auto"/>
        <w:ind w:firstLine="284"/>
        <w:jc w:val="right"/>
        <w:rPr>
          <w:rFonts w:ascii="Times New Roman" w:hAnsi="Times New Roman" w:cs="Times New Roman"/>
          <w:sz w:val="12"/>
          <w:szCs w:val="12"/>
        </w:rPr>
      </w:pPr>
      <w:r w:rsidRPr="00BA2219">
        <w:rPr>
          <w:rFonts w:ascii="Times New Roman" w:hAnsi="Times New Roman" w:cs="Times New Roman"/>
          <w:sz w:val="12"/>
          <w:szCs w:val="12"/>
        </w:rPr>
        <w:t xml:space="preserve">       С.В. Прокаев</w:t>
      </w:r>
    </w:p>
    <w:p w14:paraId="40AAF44B" w14:textId="77777777" w:rsidR="00BA2219" w:rsidRPr="00BA2219" w:rsidRDefault="00BA2219" w:rsidP="00BA2219">
      <w:pPr>
        <w:spacing w:after="0" w:line="240" w:lineRule="auto"/>
        <w:ind w:firstLine="284"/>
        <w:jc w:val="right"/>
        <w:rPr>
          <w:rFonts w:ascii="Times New Roman" w:hAnsi="Times New Roman" w:cs="Times New Roman"/>
          <w:sz w:val="12"/>
          <w:szCs w:val="12"/>
        </w:rPr>
      </w:pPr>
      <w:r w:rsidRPr="00BA2219">
        <w:rPr>
          <w:rFonts w:ascii="Times New Roman" w:hAnsi="Times New Roman" w:cs="Times New Roman"/>
          <w:sz w:val="12"/>
          <w:szCs w:val="12"/>
        </w:rPr>
        <w:tab/>
      </w:r>
      <w:r w:rsidRPr="00BA2219">
        <w:rPr>
          <w:rFonts w:ascii="Times New Roman" w:hAnsi="Times New Roman" w:cs="Times New Roman"/>
          <w:sz w:val="12"/>
          <w:szCs w:val="12"/>
        </w:rPr>
        <w:tab/>
      </w:r>
    </w:p>
    <w:p w14:paraId="11A0C0E0" w14:textId="77777777" w:rsidR="00BA2219" w:rsidRDefault="00BA2219" w:rsidP="00BA2219">
      <w:pPr>
        <w:spacing w:after="0" w:line="240" w:lineRule="auto"/>
        <w:ind w:firstLine="284"/>
        <w:jc w:val="right"/>
        <w:rPr>
          <w:rFonts w:ascii="Times New Roman" w:hAnsi="Times New Roman" w:cs="Times New Roman"/>
          <w:sz w:val="12"/>
          <w:szCs w:val="12"/>
        </w:rPr>
      </w:pPr>
      <w:r w:rsidRPr="00BA2219">
        <w:rPr>
          <w:rFonts w:ascii="Times New Roman" w:hAnsi="Times New Roman" w:cs="Times New Roman"/>
          <w:sz w:val="12"/>
          <w:szCs w:val="12"/>
        </w:rPr>
        <w:t>Приложение № 1</w:t>
      </w:r>
    </w:p>
    <w:p w14:paraId="1EC8A856" w14:textId="77777777" w:rsidR="00BA2219" w:rsidRDefault="00BA2219" w:rsidP="00BA2219">
      <w:pPr>
        <w:spacing w:after="0" w:line="240" w:lineRule="auto"/>
        <w:ind w:firstLine="284"/>
        <w:jc w:val="right"/>
        <w:rPr>
          <w:rFonts w:ascii="Times New Roman" w:hAnsi="Times New Roman" w:cs="Times New Roman"/>
          <w:sz w:val="12"/>
          <w:szCs w:val="12"/>
        </w:rPr>
      </w:pPr>
      <w:r w:rsidRPr="00BA2219">
        <w:rPr>
          <w:rFonts w:ascii="Times New Roman" w:hAnsi="Times New Roman" w:cs="Times New Roman"/>
          <w:sz w:val="12"/>
          <w:szCs w:val="12"/>
        </w:rPr>
        <w:t xml:space="preserve"> к решению Собрания представителей</w:t>
      </w:r>
    </w:p>
    <w:p w14:paraId="66B6513D" w14:textId="77777777" w:rsidR="00BA2219" w:rsidRDefault="00BA2219" w:rsidP="00BA2219">
      <w:pPr>
        <w:spacing w:after="0" w:line="240" w:lineRule="auto"/>
        <w:ind w:firstLine="284"/>
        <w:jc w:val="right"/>
        <w:rPr>
          <w:rFonts w:ascii="Times New Roman" w:hAnsi="Times New Roman" w:cs="Times New Roman"/>
          <w:sz w:val="12"/>
          <w:szCs w:val="12"/>
        </w:rPr>
      </w:pPr>
      <w:r w:rsidRPr="00BA2219">
        <w:rPr>
          <w:rFonts w:ascii="Times New Roman" w:hAnsi="Times New Roman" w:cs="Times New Roman"/>
          <w:sz w:val="12"/>
          <w:szCs w:val="12"/>
        </w:rPr>
        <w:t xml:space="preserve"> сельского поселения Елшанка </w:t>
      </w:r>
    </w:p>
    <w:p w14:paraId="66FDCAA6" w14:textId="77777777" w:rsidR="00BA2219" w:rsidRDefault="00BA2219" w:rsidP="00BA2219">
      <w:pPr>
        <w:spacing w:after="0" w:line="240" w:lineRule="auto"/>
        <w:ind w:firstLine="284"/>
        <w:jc w:val="right"/>
        <w:rPr>
          <w:rFonts w:ascii="Times New Roman" w:hAnsi="Times New Roman" w:cs="Times New Roman"/>
          <w:sz w:val="12"/>
          <w:szCs w:val="12"/>
        </w:rPr>
      </w:pPr>
      <w:r w:rsidRPr="00BA2219">
        <w:rPr>
          <w:rFonts w:ascii="Times New Roman" w:hAnsi="Times New Roman" w:cs="Times New Roman"/>
          <w:sz w:val="12"/>
          <w:szCs w:val="12"/>
        </w:rPr>
        <w:t>муниципального района Сергиевский</w:t>
      </w:r>
    </w:p>
    <w:p w14:paraId="051E6E38" w14:textId="77777777" w:rsidR="00BA2219" w:rsidRDefault="00BA2219" w:rsidP="00BA2219">
      <w:pPr>
        <w:spacing w:after="0" w:line="240" w:lineRule="auto"/>
        <w:ind w:firstLine="284"/>
        <w:jc w:val="right"/>
        <w:rPr>
          <w:rFonts w:ascii="Times New Roman" w:hAnsi="Times New Roman" w:cs="Times New Roman"/>
          <w:sz w:val="12"/>
          <w:szCs w:val="12"/>
        </w:rPr>
      </w:pPr>
      <w:r w:rsidRPr="00BA2219">
        <w:rPr>
          <w:rFonts w:ascii="Times New Roman" w:hAnsi="Times New Roman" w:cs="Times New Roman"/>
          <w:sz w:val="12"/>
          <w:szCs w:val="12"/>
        </w:rPr>
        <w:t xml:space="preserve"> Самарской области</w:t>
      </w:r>
    </w:p>
    <w:p w14:paraId="796ACAF7" w14:textId="7B77002E" w:rsidR="00BA2219" w:rsidRPr="00BA2219" w:rsidRDefault="00BA2219" w:rsidP="00BA2219">
      <w:pPr>
        <w:spacing w:after="0" w:line="240" w:lineRule="auto"/>
        <w:ind w:firstLine="284"/>
        <w:jc w:val="right"/>
        <w:rPr>
          <w:rFonts w:ascii="Times New Roman" w:hAnsi="Times New Roman" w:cs="Times New Roman"/>
          <w:sz w:val="12"/>
          <w:szCs w:val="12"/>
        </w:rPr>
      </w:pPr>
      <w:r w:rsidRPr="00BA2219">
        <w:rPr>
          <w:rFonts w:ascii="Times New Roman" w:hAnsi="Times New Roman" w:cs="Times New Roman"/>
          <w:sz w:val="12"/>
          <w:szCs w:val="12"/>
        </w:rPr>
        <w:t xml:space="preserve"> от 08.04.2022 года № 15</w:t>
      </w:r>
    </w:p>
    <w:p w14:paraId="10F97140" w14:textId="77777777" w:rsidR="00BA2219" w:rsidRPr="00BA2219" w:rsidRDefault="00BA2219" w:rsidP="00BA2219">
      <w:pPr>
        <w:spacing w:after="0" w:line="240" w:lineRule="auto"/>
        <w:ind w:firstLine="284"/>
        <w:jc w:val="both"/>
        <w:rPr>
          <w:rFonts w:ascii="Times New Roman" w:hAnsi="Times New Roman" w:cs="Times New Roman"/>
          <w:sz w:val="12"/>
          <w:szCs w:val="12"/>
        </w:rPr>
      </w:pPr>
    </w:p>
    <w:p w14:paraId="0DC63DC3" w14:textId="718A4670" w:rsidR="00BA2219" w:rsidRPr="00BA2219" w:rsidRDefault="00BA2219" w:rsidP="00BA2219">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BA2219">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Елшанка Самарской области</w:t>
      </w:r>
    </w:p>
    <w:p w14:paraId="093C13AC" w14:textId="77777777" w:rsidR="00BA2219" w:rsidRPr="00BA2219" w:rsidRDefault="00BA2219" w:rsidP="00BA2219">
      <w:pPr>
        <w:spacing w:after="0" w:line="240" w:lineRule="auto"/>
        <w:ind w:firstLine="284"/>
        <w:jc w:val="both"/>
        <w:rPr>
          <w:rFonts w:ascii="Times New Roman" w:hAnsi="Times New Roman" w:cs="Times New Roman"/>
          <w:sz w:val="12"/>
          <w:szCs w:val="12"/>
        </w:rPr>
      </w:pPr>
    </w:p>
    <w:p w14:paraId="60CB58F1" w14:textId="77777777" w:rsidR="00BA2219" w:rsidRPr="00BA2219" w:rsidRDefault="00BA2219" w:rsidP="00BA2219">
      <w:pPr>
        <w:spacing w:after="0" w:line="240" w:lineRule="auto"/>
        <w:ind w:firstLine="284"/>
        <w:jc w:val="center"/>
        <w:rPr>
          <w:rFonts w:ascii="Times New Roman" w:hAnsi="Times New Roman" w:cs="Times New Roman"/>
          <w:sz w:val="12"/>
          <w:szCs w:val="12"/>
        </w:rPr>
      </w:pPr>
      <w:r w:rsidRPr="00BA2219">
        <w:rPr>
          <w:rFonts w:ascii="Times New Roman" w:hAnsi="Times New Roman" w:cs="Times New Roman"/>
          <w:sz w:val="12"/>
          <w:szCs w:val="12"/>
        </w:rPr>
        <w:t>Глава 1. Общие положения</w:t>
      </w:r>
    </w:p>
    <w:p w14:paraId="741FFCE0" w14:textId="4338F368"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 Осуществление жителями сельского поселения Елшан</w:t>
      </w:r>
      <w:r>
        <w:rPr>
          <w:rFonts w:ascii="Times New Roman" w:hAnsi="Times New Roman" w:cs="Times New Roman"/>
          <w:sz w:val="12"/>
          <w:szCs w:val="12"/>
        </w:rPr>
        <w:t xml:space="preserve">ка права </w:t>
      </w:r>
      <w:r w:rsidRPr="00BA2219">
        <w:rPr>
          <w:rFonts w:ascii="Times New Roman" w:hAnsi="Times New Roman" w:cs="Times New Roman"/>
          <w:sz w:val="12"/>
          <w:szCs w:val="12"/>
        </w:rPr>
        <w:t>на участие в общественных обсуждениях или  публичных слушаниях основывается на принципах законности и добровольности такого участия.</w:t>
      </w:r>
    </w:p>
    <w:p w14:paraId="0A3509BA" w14:textId="5E9B2A84"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2. Общественные обсуждения или публичные слушания прово</w:t>
      </w:r>
      <w:r>
        <w:rPr>
          <w:rFonts w:ascii="Times New Roman" w:hAnsi="Times New Roman" w:cs="Times New Roman"/>
          <w:sz w:val="12"/>
          <w:szCs w:val="12"/>
        </w:rPr>
        <w:t xml:space="preserve">дятся </w:t>
      </w:r>
      <w:r w:rsidRPr="00BA2219">
        <w:rPr>
          <w:rFonts w:ascii="Times New Roman" w:hAnsi="Times New Roman" w:cs="Times New Roman"/>
          <w:sz w:val="12"/>
          <w:szCs w:val="12"/>
        </w:rPr>
        <w:t>в сельском поселении Елшанка по следующим проектам:</w:t>
      </w:r>
    </w:p>
    <w:p w14:paraId="2FC2CADC" w14:textId="7B907F98" w:rsidR="00BA2219" w:rsidRPr="00BA2219" w:rsidRDefault="00BA2219" w:rsidP="00BA221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A2219">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14:paraId="5EED2CCA" w14:textId="3819CE4A" w:rsidR="00BA2219" w:rsidRPr="00BA2219" w:rsidRDefault="00BA2219" w:rsidP="00BA221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A2219">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14:paraId="4BDC3D8A"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3) проект генерального плана сельского поселения Елшанка, проект внесения изменений в генеральный план сельского поселения Елшанка;</w:t>
      </w:r>
    </w:p>
    <w:p w14:paraId="5B31B025"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4) проект планировки территории сельского поселения Елшанка, проект межевания территории сельского поселения Елшанка, проект внесения изменений в проект планировки и (или) проект межевания;</w:t>
      </w:r>
    </w:p>
    <w:p w14:paraId="1C3F738E"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14:paraId="4940C895" w14:textId="1E7F3B60"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6) проект решения о предоставлении разрешения на о</w:t>
      </w:r>
      <w:r>
        <w:rPr>
          <w:rFonts w:ascii="Times New Roman" w:hAnsi="Times New Roman" w:cs="Times New Roman"/>
          <w:sz w:val="12"/>
          <w:szCs w:val="12"/>
        </w:rPr>
        <w:t xml:space="preserve">тклонение </w:t>
      </w:r>
      <w:r w:rsidRPr="00BA2219">
        <w:rPr>
          <w:rFonts w:ascii="Times New Roman" w:hAnsi="Times New Roman" w:cs="Times New Roman"/>
          <w:sz w:val="12"/>
          <w:szCs w:val="12"/>
        </w:rPr>
        <w:t>от предельных параметров разрешенного строительства, реконструкции объектов капитального строительства.</w:t>
      </w:r>
    </w:p>
    <w:p w14:paraId="555BC63B"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14:paraId="3CD0B7ED"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14:paraId="2E2CC78E"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14:paraId="06F05EDE" w14:textId="61AD49B1"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lastRenderedPageBreak/>
        <w:t>3) принцип обеспечения участникам общественных обсуждений или публичных слушаний равных возможностей для выражен</w:t>
      </w:r>
      <w:r>
        <w:rPr>
          <w:rFonts w:ascii="Times New Roman" w:hAnsi="Times New Roman" w:cs="Times New Roman"/>
          <w:sz w:val="12"/>
          <w:szCs w:val="12"/>
        </w:rPr>
        <w:t>ия своего мнения</w:t>
      </w:r>
      <w:r w:rsidRPr="00BA2219">
        <w:rPr>
          <w:rFonts w:ascii="Times New Roman" w:hAnsi="Times New Roman" w:cs="Times New Roman"/>
          <w:sz w:val="12"/>
          <w:szCs w:val="12"/>
        </w:rPr>
        <w:t xml:space="preserve"> в отношении вопросов, выносимых на слушания;</w:t>
      </w:r>
    </w:p>
    <w:p w14:paraId="4E741AAD"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14:paraId="5730493F"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14:paraId="7276CD07"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4. Процедура проведения публичных слушаний состоит из следующих этапов:</w:t>
      </w:r>
    </w:p>
    <w:p w14:paraId="52A468E6"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 оповещение о начале публичных слушаний;</w:t>
      </w:r>
    </w:p>
    <w:p w14:paraId="08591401"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14:paraId="5C6112AC"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14:paraId="1316460D"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4) проведение собрания или собраний участников публичных слушаний;</w:t>
      </w:r>
    </w:p>
    <w:p w14:paraId="588A13F9"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5) подготовка и оформление протокола публичных слушаний;</w:t>
      </w:r>
    </w:p>
    <w:p w14:paraId="442D1A96"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6) подготовка и опубликование заключения о результатах публичных слушаний.</w:t>
      </w:r>
    </w:p>
    <w:p w14:paraId="1161D23F"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5. Процедура проведения общественных обсуждений состоит из следующих этапов:</w:t>
      </w:r>
    </w:p>
    <w:p w14:paraId="70CB87FC"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 оповещение о начале общественных обсуждений;</w:t>
      </w:r>
    </w:p>
    <w:p w14:paraId="4B2CCB3A" w14:textId="14DEECDB"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поселения в сети «Интернет» (далее – официальный сайт) и (или)</w:t>
      </w:r>
      <w:r>
        <w:rPr>
          <w:rFonts w:ascii="Times New Roman" w:hAnsi="Times New Roman" w:cs="Times New Roman"/>
          <w:sz w:val="12"/>
          <w:szCs w:val="12"/>
        </w:rPr>
        <w:t xml:space="preserve"> </w:t>
      </w:r>
      <w:r w:rsidRPr="00BA2219">
        <w:rPr>
          <w:rFonts w:ascii="Times New Roman" w:hAnsi="Times New Roman" w:cs="Times New Roman"/>
          <w:sz w:val="12"/>
          <w:szCs w:val="12"/>
        </w:rPr>
        <w:t>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14:paraId="107D5381"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14:paraId="32F930C4"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4) подготовка и оформление протокола общественных обсуждений;</w:t>
      </w:r>
    </w:p>
    <w:p w14:paraId="1CD08BD3"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5) подготовка и опубликование заключения о результатах общественных обсуждений.</w:t>
      </w:r>
    </w:p>
    <w:p w14:paraId="0790CF1C" w14:textId="38B9513D"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w:t>
      </w:r>
      <w:r>
        <w:rPr>
          <w:rFonts w:ascii="Times New Roman" w:hAnsi="Times New Roman" w:cs="Times New Roman"/>
          <w:sz w:val="12"/>
          <w:szCs w:val="12"/>
        </w:rPr>
        <w:t xml:space="preserve">в к нему </w:t>
      </w:r>
      <w:r w:rsidRPr="00BA2219">
        <w:rPr>
          <w:rFonts w:ascii="Times New Roman" w:hAnsi="Times New Roman" w:cs="Times New Roman"/>
          <w:sz w:val="12"/>
          <w:szCs w:val="12"/>
        </w:rPr>
        <w:t>на официальном сайте и (или) в информационных системах и открытие экспозиции или экспозиций такого проекта, а также соблюдени</w:t>
      </w:r>
      <w:r>
        <w:rPr>
          <w:rFonts w:ascii="Times New Roman" w:hAnsi="Times New Roman" w:cs="Times New Roman"/>
          <w:sz w:val="12"/>
          <w:szCs w:val="12"/>
        </w:rPr>
        <w:t xml:space="preserve">и требований </w:t>
      </w:r>
      <w:r w:rsidRPr="00BA2219">
        <w:rPr>
          <w:rFonts w:ascii="Times New Roman" w:hAnsi="Times New Roman" w:cs="Times New Roman"/>
          <w:sz w:val="12"/>
          <w:szCs w:val="12"/>
        </w:rPr>
        <w:t>к официальному сайту и (или) информационной системе.</w:t>
      </w:r>
    </w:p>
    <w:p w14:paraId="59661427"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14:paraId="3C1FF1BD" w14:textId="239E6483"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w:t>
      </w:r>
      <w:r>
        <w:rPr>
          <w:rFonts w:ascii="Times New Roman" w:hAnsi="Times New Roman" w:cs="Times New Roman"/>
          <w:sz w:val="12"/>
          <w:szCs w:val="12"/>
        </w:rPr>
        <w:t xml:space="preserve">змещения </w:t>
      </w:r>
      <w:r w:rsidRPr="00BA2219">
        <w:rPr>
          <w:rFonts w:ascii="Times New Roman" w:hAnsi="Times New Roman" w:cs="Times New Roman"/>
          <w:sz w:val="12"/>
          <w:szCs w:val="12"/>
        </w:rPr>
        <w:t>в сети «Интернет» постановления главы сельского поселения Елш</w:t>
      </w:r>
      <w:r>
        <w:rPr>
          <w:rFonts w:ascii="Times New Roman" w:hAnsi="Times New Roman" w:cs="Times New Roman"/>
          <w:sz w:val="12"/>
          <w:szCs w:val="12"/>
        </w:rPr>
        <w:t xml:space="preserve">анка </w:t>
      </w:r>
      <w:r w:rsidRPr="00BA2219">
        <w:rPr>
          <w:rFonts w:ascii="Times New Roman" w:hAnsi="Times New Roman" w:cs="Times New Roman"/>
          <w:sz w:val="12"/>
          <w:szCs w:val="12"/>
        </w:rPr>
        <w:t>о проведении общественных обсу</w:t>
      </w:r>
      <w:r>
        <w:rPr>
          <w:rFonts w:ascii="Times New Roman" w:hAnsi="Times New Roman" w:cs="Times New Roman"/>
          <w:sz w:val="12"/>
          <w:szCs w:val="12"/>
        </w:rPr>
        <w:t>ждений или публичных слушаний.</w:t>
      </w:r>
      <w:r>
        <w:rPr>
          <w:rFonts w:ascii="Times New Roman" w:hAnsi="Times New Roman" w:cs="Times New Roman"/>
          <w:sz w:val="12"/>
          <w:szCs w:val="12"/>
        </w:rPr>
        <w:tab/>
      </w:r>
      <w:r w:rsidRPr="00BA2219">
        <w:rPr>
          <w:rFonts w:ascii="Times New Roman" w:hAnsi="Times New Roman" w:cs="Times New Roman"/>
          <w:sz w:val="12"/>
          <w:szCs w:val="12"/>
        </w:rPr>
        <w:t>Постановление главы сельского поселения Елшанка о проведении общественных обсуждений или публичных слушаний:</w:t>
      </w:r>
    </w:p>
    <w:p w14:paraId="3089A3C5" w14:textId="090B4A18"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Елшанка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14:paraId="2B5C9AAE"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Елшанка,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14:paraId="1AA6BE16"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2. Постановление главы сельского поселения Елшанка  о проведении общественных обсуждений или публичных слушаний должно содержать:</w:t>
      </w:r>
    </w:p>
    <w:p w14:paraId="09D7004D" w14:textId="04D4A3A3"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 информацию о проекте,</w:t>
      </w:r>
      <w:r>
        <w:rPr>
          <w:rFonts w:ascii="Times New Roman" w:hAnsi="Times New Roman" w:cs="Times New Roman"/>
          <w:sz w:val="12"/>
          <w:szCs w:val="12"/>
        </w:rPr>
        <w:t xml:space="preserve"> подлежащем рассмотрению </w:t>
      </w:r>
      <w:r w:rsidRPr="00BA2219">
        <w:rPr>
          <w:rFonts w:ascii="Times New Roman" w:hAnsi="Times New Roman" w:cs="Times New Roman"/>
          <w:sz w:val="12"/>
          <w:szCs w:val="12"/>
        </w:rPr>
        <w:t>на общественных обсуждениях или публичных слушаниях, и перечень информационных материалов к такому проекту;</w:t>
      </w:r>
    </w:p>
    <w:p w14:paraId="18334731"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14:paraId="023EE5A4"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41FC78F4"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14:paraId="0DB90136"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5) лицо, ответственное за ведение протокола общественных обсуждений или публичных слушаний.</w:t>
      </w:r>
    </w:p>
    <w:p w14:paraId="0D70338F" w14:textId="68F1C9E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3. Постановление главы сельского поселения Елшанка о проведении общественных обсуждений должно также содержать информ</w:t>
      </w:r>
      <w:r>
        <w:rPr>
          <w:rFonts w:ascii="Times New Roman" w:hAnsi="Times New Roman" w:cs="Times New Roman"/>
          <w:sz w:val="12"/>
          <w:szCs w:val="12"/>
        </w:rPr>
        <w:t xml:space="preserve">ацию </w:t>
      </w:r>
      <w:r w:rsidRPr="00BA2219">
        <w:rPr>
          <w:rFonts w:ascii="Times New Roman" w:hAnsi="Times New Roman" w:cs="Times New Roman"/>
          <w:sz w:val="12"/>
          <w:szCs w:val="12"/>
        </w:rPr>
        <w:t xml:space="preserve">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14:paraId="2476BE9B"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 xml:space="preserve">4. Постановление главы сельского поселения Елшанка о проведении публичных слушаний также должно содержать информацию: </w:t>
      </w:r>
    </w:p>
    <w:p w14:paraId="7A7B08FC"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14:paraId="5D14B317"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14:paraId="7E2769D2"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14:paraId="49138FC7"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5. Администрация сельского поселения Елшанка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14:paraId="0E7FB41E" w14:textId="00B51C4B"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w:t>
      </w:r>
      <w:r>
        <w:rPr>
          <w:rFonts w:ascii="Times New Roman" w:hAnsi="Times New Roman" w:cs="Times New Roman"/>
          <w:sz w:val="12"/>
          <w:szCs w:val="12"/>
        </w:rPr>
        <w:t xml:space="preserve">смотрению </w:t>
      </w:r>
      <w:r w:rsidRPr="00BA2219">
        <w:rPr>
          <w:rFonts w:ascii="Times New Roman" w:hAnsi="Times New Roman" w:cs="Times New Roman"/>
          <w:sz w:val="12"/>
          <w:szCs w:val="12"/>
        </w:rPr>
        <w:t>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Елшанка и (или) разработчика проекта, подлежащего рассмотрению на общественных обсуж</w:t>
      </w:r>
      <w:r>
        <w:rPr>
          <w:rFonts w:ascii="Times New Roman" w:hAnsi="Times New Roman" w:cs="Times New Roman"/>
          <w:sz w:val="12"/>
          <w:szCs w:val="12"/>
        </w:rPr>
        <w:t>дениях или публичных слушаниях.</w:t>
      </w:r>
    </w:p>
    <w:p w14:paraId="542D88D0"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lastRenderedPageBreak/>
        <w:t>Глава 3. Участники общественных обсуждений или публичных слушаний</w:t>
      </w:r>
    </w:p>
    <w:p w14:paraId="71E669F4"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14:paraId="2F7BA00A"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14:paraId="34B776C7"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7D546D48"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14:paraId="2AF15DD1"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14:paraId="08A8DBBE"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14:paraId="5102C012"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14:paraId="718F4748"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14:paraId="20AE7FB5"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6166019E"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 xml:space="preserve">3. Правила, формы участия и взаимодействия участников публичных слушаний или общественных обсуждений, указанных в пункте 2 настоящей главы, определяются Градостроительным кодексом Российской Федерации, законами Самарской области, Уставом сельского поселения Елшанка, настоящим порядком и иными муниципальными правовыми актами поселения. </w:t>
      </w:r>
    </w:p>
    <w:p w14:paraId="2158F373" w14:textId="64637062"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4. Участники общественных обсуждений или публичн</w:t>
      </w:r>
      <w:r>
        <w:rPr>
          <w:rFonts w:ascii="Times New Roman" w:hAnsi="Times New Roman" w:cs="Times New Roman"/>
          <w:sz w:val="12"/>
          <w:szCs w:val="12"/>
        </w:rPr>
        <w:t xml:space="preserve">ых слушаний </w:t>
      </w:r>
      <w:r w:rsidRPr="00BA2219">
        <w:rPr>
          <w:rFonts w:ascii="Times New Roman" w:hAnsi="Times New Roman" w:cs="Times New Roman"/>
          <w:sz w:val="12"/>
          <w:szCs w:val="12"/>
        </w:rPr>
        <w:t>в целях идентификации представляют сведения о себе с приложением документов, подтверждающих такие сведения:</w:t>
      </w:r>
    </w:p>
    <w:p w14:paraId="6C804F94"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14:paraId="1179C193"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4) для юридических лиц: наименование, основной государственный регистрационный номер, место нахождения и адрес.</w:t>
      </w:r>
    </w:p>
    <w:p w14:paraId="0703F1F5"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3D65F768"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14:paraId="0BD11B7D"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14:paraId="7018418E"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6D97D8CC" w14:textId="7FD7BED9"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8. В период размещения проекта, подлежащего рассмотрен</w:t>
      </w:r>
      <w:r>
        <w:rPr>
          <w:rFonts w:ascii="Times New Roman" w:hAnsi="Times New Roman" w:cs="Times New Roman"/>
          <w:sz w:val="12"/>
          <w:szCs w:val="12"/>
        </w:rPr>
        <w:t xml:space="preserve">ию </w:t>
      </w:r>
      <w:r w:rsidRPr="00BA2219">
        <w:rPr>
          <w:rFonts w:ascii="Times New Roman" w:hAnsi="Times New Roman" w:cs="Times New Roman"/>
          <w:sz w:val="12"/>
          <w:szCs w:val="12"/>
        </w:rPr>
        <w:t>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14:paraId="7564FFD2" w14:textId="01CBFE1E"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 посредством официального сайта или информационных с</w:t>
      </w:r>
      <w:r>
        <w:rPr>
          <w:rFonts w:ascii="Times New Roman" w:hAnsi="Times New Roman" w:cs="Times New Roman"/>
          <w:sz w:val="12"/>
          <w:szCs w:val="12"/>
        </w:rPr>
        <w:t xml:space="preserve">истем </w:t>
      </w:r>
      <w:r w:rsidRPr="00BA2219">
        <w:rPr>
          <w:rFonts w:ascii="Times New Roman" w:hAnsi="Times New Roman" w:cs="Times New Roman"/>
          <w:sz w:val="12"/>
          <w:szCs w:val="12"/>
        </w:rPr>
        <w:t>(в случае проведения общественных обсуждений);</w:t>
      </w:r>
    </w:p>
    <w:p w14:paraId="3EB702EA"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14:paraId="0DF7ACF1"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14:paraId="71B25C89"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14:paraId="6294DC71"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семь дней до окончания срока проведения публичных слушаний.</w:t>
      </w:r>
    </w:p>
    <w:p w14:paraId="03D9D1D1"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9. Предложения и замечания, внесенные в соответствии с пунктом 4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14:paraId="5652EE94" w14:textId="09E07049"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14:paraId="469791AF"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 xml:space="preserve">Глава 4. Срок проведения общественных обсуждений или публичных слушаний </w:t>
      </w:r>
    </w:p>
    <w:p w14:paraId="3FBCD252"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 Срок проведения общественных осуждений или публичных слушаний составляет:</w:t>
      </w:r>
    </w:p>
    <w:p w14:paraId="49DD7545"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 по проекту правил, внесению изменений в правила – 65 дней со дня опубликования такого проекта;</w:t>
      </w:r>
    </w:p>
    <w:p w14:paraId="4FE8BDF8" w14:textId="03DFF6A4"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2) по внесению изменений в Пра</w:t>
      </w:r>
      <w:r>
        <w:rPr>
          <w:rFonts w:ascii="Times New Roman" w:hAnsi="Times New Roman" w:cs="Times New Roman"/>
          <w:sz w:val="12"/>
          <w:szCs w:val="12"/>
        </w:rPr>
        <w:t xml:space="preserve">вила в части изменений </w:t>
      </w:r>
      <w:r w:rsidRPr="00BA2219">
        <w:rPr>
          <w:rFonts w:ascii="Times New Roman" w:hAnsi="Times New Roman" w:cs="Times New Roman"/>
          <w:sz w:val="12"/>
          <w:szCs w:val="12"/>
        </w:rPr>
        <w:t>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 20 дней со дня опубликования такого проекта;</w:t>
      </w:r>
    </w:p>
    <w:p w14:paraId="2ECCAE22" w14:textId="53D069DB"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3) по проекту генерального плана поселения, внесению изм</w:t>
      </w:r>
      <w:r>
        <w:rPr>
          <w:rFonts w:ascii="Times New Roman" w:hAnsi="Times New Roman" w:cs="Times New Roman"/>
          <w:sz w:val="12"/>
          <w:szCs w:val="12"/>
        </w:rPr>
        <w:t xml:space="preserve">енений </w:t>
      </w:r>
      <w:r w:rsidRPr="00BA2219">
        <w:rPr>
          <w:rFonts w:ascii="Times New Roman" w:hAnsi="Times New Roman" w:cs="Times New Roman"/>
          <w:sz w:val="12"/>
          <w:szCs w:val="12"/>
        </w:rPr>
        <w:t>в генеральный план поселения – 35 дней с момента оповещения жителей об их проведении;</w:t>
      </w:r>
    </w:p>
    <w:p w14:paraId="7D411C6C"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4)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35 дней со дня оповещения жителей об их проведении;</w:t>
      </w:r>
    </w:p>
    <w:p w14:paraId="45EC65C7"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5)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14:paraId="19095797"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 xml:space="preserve">6) по проектам правил благоустройства территорий – 35 дней со дня опубликования оповещения о начале общественных обсуждений или публичных слушаний. </w:t>
      </w:r>
    </w:p>
    <w:p w14:paraId="1671FC99"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lastRenderedPageBreak/>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публичных слушаний, за исключением случая, предусмотренного пунктом 3 настоящей главы. </w:t>
      </w:r>
    </w:p>
    <w:p w14:paraId="2DF42AA9"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подпунктах 1, 2 пункта 1 настоящей главы исчисляется со дня опубликования соответствующего проекта правил, проекта по внесению изменений в правила. </w:t>
      </w:r>
    </w:p>
    <w:p w14:paraId="0B156E43"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4. Срок проведения общественных обсуждений или публичных слушаний, указанный в пункте 1 настоящей главы,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14:paraId="5033C426"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5. Выходные и праздничные дни включаются в срок проведения общественных обсуждений или публичных слушаний.</w:t>
      </w:r>
    </w:p>
    <w:p w14:paraId="6CF8CE67"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Глава 5. Место проведения собрания или собраний участников публичных слушаний</w:t>
      </w:r>
    </w:p>
    <w:p w14:paraId="20133523"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Елшанка о проведении публичных слушаний.</w:t>
      </w:r>
    </w:p>
    <w:p w14:paraId="1BEA52F6"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14:paraId="077D79A4"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 доступность для жителей поселения;</w:t>
      </w:r>
    </w:p>
    <w:p w14:paraId="73B04CFC"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2) наличие необходимых удобств, в том числе туалета, телефона;</w:t>
      </w:r>
    </w:p>
    <w:p w14:paraId="4D865988" w14:textId="08A3AD4E"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3) наличие отопления - в случае проведения публич</w:t>
      </w:r>
      <w:r>
        <w:rPr>
          <w:rFonts w:ascii="Times New Roman" w:hAnsi="Times New Roman" w:cs="Times New Roman"/>
          <w:sz w:val="12"/>
          <w:szCs w:val="12"/>
        </w:rPr>
        <w:t xml:space="preserve">ных слушаний </w:t>
      </w:r>
      <w:r w:rsidRPr="00BA2219">
        <w:rPr>
          <w:rFonts w:ascii="Times New Roman" w:hAnsi="Times New Roman" w:cs="Times New Roman"/>
          <w:sz w:val="12"/>
          <w:szCs w:val="12"/>
        </w:rPr>
        <w:t>в холодное время года;</w:t>
      </w:r>
    </w:p>
    <w:p w14:paraId="36258528"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14:paraId="587225B3"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Елшанка о проведении публичных слушаний, жители сельского поселения Елшанка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14:paraId="2E1D1986"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4. При необходимости проведения собрания в нескольких частях сельского поселения Елшанка, постановлением главы сельского поселения Елшанка о проведении публичных слушаний определяются места проведения указанных мероприятий и доводятся до сведения жителей сельского поселения Елшанка в соответствии с пунктом 1 главы 2 настоящего порядка.</w:t>
      </w:r>
    </w:p>
    <w:p w14:paraId="2D68E6D3"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Глава 6. Уполномоченный на организацию проведения общественных обсуждений или публичных слушаний орган</w:t>
      </w:r>
    </w:p>
    <w:p w14:paraId="2C6BE886"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 xml:space="preserve">1. Органом, уполномоченным на организацию проведения общественных обсуждений или публичных слушаний по проектам, предусмотренным пунктами 1, 3, 4 пункта 2 главы 1 настоящего порядка, является Администрация сельского поселения Елшанка. </w:t>
      </w:r>
    </w:p>
    <w:p w14:paraId="42C4152D"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Комиссия по подготовке проекта правил землепользования и застройки сельского поселения Елшанка муниципального района Сергиевский (далее – Комиссия) – по проектам, предусмотренным подпунктами 2, 5 и 6 пункта 2 главы 1 настоящего Порядка.</w:t>
      </w:r>
    </w:p>
    <w:p w14:paraId="776D3789"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14:paraId="33F87AF5"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14:paraId="5E91C9F7"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 xml:space="preserve">2) оповещение жителей сельского поселения Елшанка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14:paraId="19FDF514" w14:textId="313493A9"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w:t>
      </w:r>
      <w:r>
        <w:rPr>
          <w:rFonts w:ascii="Times New Roman" w:hAnsi="Times New Roman" w:cs="Times New Roman"/>
          <w:sz w:val="12"/>
          <w:szCs w:val="12"/>
        </w:rPr>
        <w:t xml:space="preserve">пертов, </w:t>
      </w:r>
      <w:r w:rsidRPr="00BA2219">
        <w:rPr>
          <w:rFonts w:ascii="Times New Roman" w:hAnsi="Times New Roman" w:cs="Times New Roman"/>
          <w:sz w:val="12"/>
          <w:szCs w:val="12"/>
        </w:rPr>
        <w:t>а также направление им обращений с просьбой дать свои пред</w:t>
      </w:r>
      <w:r>
        <w:rPr>
          <w:rFonts w:ascii="Times New Roman" w:hAnsi="Times New Roman" w:cs="Times New Roman"/>
          <w:sz w:val="12"/>
          <w:szCs w:val="12"/>
        </w:rPr>
        <w:t xml:space="preserve">ложения </w:t>
      </w:r>
      <w:r w:rsidRPr="00BA2219">
        <w:rPr>
          <w:rFonts w:ascii="Times New Roman" w:hAnsi="Times New Roman" w:cs="Times New Roman"/>
          <w:sz w:val="12"/>
          <w:szCs w:val="12"/>
        </w:rPr>
        <w:t>по проектам, выносимым на общественные обсуждения или публичные слушания;</w:t>
      </w:r>
    </w:p>
    <w:p w14:paraId="3EAFCCC5"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14:paraId="794F667F"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14:paraId="761C1A88"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14:paraId="2F32D21D" w14:textId="1FDEC2D9"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14:paraId="4BB35C01"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14:paraId="3ADD786B"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9) обеспечение ведения протокола общественных обсуждений или публичных слушаний;</w:t>
      </w:r>
    </w:p>
    <w:p w14:paraId="5D61637B"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14:paraId="7C3251E0"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14:paraId="317C09AB"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Глава 7. Проведение собрания или собраний участников публичных слушаний</w:t>
      </w:r>
    </w:p>
    <w:p w14:paraId="7E8BB25E"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14:paraId="5046CAC4"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Елшанка;</w:t>
      </w:r>
    </w:p>
    <w:p w14:paraId="46DD9C8A" w14:textId="3F9F46F2"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 xml:space="preserve">2) руководители организаций, осуществляющих свою </w:t>
      </w:r>
      <w:r>
        <w:rPr>
          <w:rFonts w:ascii="Times New Roman" w:hAnsi="Times New Roman" w:cs="Times New Roman"/>
          <w:sz w:val="12"/>
          <w:szCs w:val="12"/>
        </w:rPr>
        <w:t xml:space="preserve">деятельность </w:t>
      </w:r>
      <w:r w:rsidRPr="00BA2219">
        <w:rPr>
          <w:rFonts w:ascii="Times New Roman" w:hAnsi="Times New Roman" w:cs="Times New Roman"/>
          <w:sz w:val="12"/>
          <w:szCs w:val="12"/>
        </w:rPr>
        <w:t>на территории сельского поселения Елшанка в сфере, соответствующей вопросам публичных слушаний.</w:t>
      </w:r>
    </w:p>
    <w:p w14:paraId="3ECB4415"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2. Участники публичных слушаний, жители сельского поселения Елшанка и иные заинтересованные лица должны быть допущены к участию в собрании соответственно количеству свободных мест в помещении, предназначенном для проведения собрания. При этом количество мест для жителей сельского поселения Елшанка и иных заинтересованных лиц в помещении, предназначенном для собрания, должно составлять не менее семидесяти процентов от общего количества мест в указанном помещении.</w:t>
      </w:r>
    </w:p>
    <w:p w14:paraId="16FFAD54"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4. Перед началом проведения собрания лицо, назначенное постановлением главы сельского поселения Елшанка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14:paraId="69A91EDE"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5. Председательствующий осуществляет:</w:t>
      </w:r>
    </w:p>
    <w:p w14:paraId="18122310"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 открытие и ведение собрания участников публичных слушаний;</w:t>
      </w:r>
    </w:p>
    <w:p w14:paraId="0AD7CC52"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2) контроль за порядком обсуждения вопросов публичных слушаний;</w:t>
      </w:r>
    </w:p>
    <w:p w14:paraId="13C61F69"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3) подписание протокола собрания участников публичных слушаний.</w:t>
      </w:r>
    </w:p>
    <w:p w14:paraId="32AFCCC5"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6.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14:paraId="1D4F824D"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14:paraId="0E468A8F"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9. Председательствующий вправе:</w:t>
      </w:r>
    </w:p>
    <w:p w14:paraId="433E4779"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lastRenderedPageBreak/>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14:paraId="4748B749"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14:paraId="4BAC4C8D"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10. Основными докладчиками по вопросам публичных слушаний должны являться уполномоченные должностные лица администрации поселения и представители разработчика проекта, вынесенного на публичные слушания.</w:t>
      </w:r>
    </w:p>
    <w:p w14:paraId="2C019FAE"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11. Содокладчиками на собрании могут быть определены депутаты Собрания представителей поселения, должностные лица администрации поселения, члены комиссии, руководители муниципальных предприятий и учреждений и, по согласованию, представители общественных объединений, граждане.</w:t>
      </w:r>
    </w:p>
    <w:p w14:paraId="5557A39C" w14:textId="4A720CA3"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12.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w:t>
      </w:r>
      <w:r>
        <w:rPr>
          <w:rFonts w:ascii="Times New Roman" w:hAnsi="Times New Roman" w:cs="Times New Roman"/>
          <w:sz w:val="12"/>
          <w:szCs w:val="12"/>
        </w:rPr>
        <w:t xml:space="preserve"> поселения Елшанка,</w:t>
      </w:r>
      <w:r w:rsidRPr="00BA2219">
        <w:rPr>
          <w:rFonts w:ascii="Times New Roman" w:hAnsi="Times New Roman" w:cs="Times New Roman"/>
          <w:sz w:val="12"/>
          <w:szCs w:val="12"/>
        </w:rPr>
        <w:t xml:space="preserve"> а также лицам, заранее уведомившим администрацию поселения о намерении выступить путем направления письма.</w:t>
      </w:r>
    </w:p>
    <w:p w14:paraId="1E2C89DD"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13. После каждого выступления любой из участников собрания имеет право задать вопросы докладчику (содокладчику).</w:t>
      </w:r>
    </w:p>
    <w:p w14:paraId="2DB1B63B" w14:textId="0BC31950"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14. Все желающие выступить на собран</w:t>
      </w:r>
      <w:r>
        <w:rPr>
          <w:rFonts w:ascii="Times New Roman" w:hAnsi="Times New Roman" w:cs="Times New Roman"/>
          <w:sz w:val="12"/>
          <w:szCs w:val="12"/>
        </w:rPr>
        <w:t xml:space="preserve">ии берут слово только </w:t>
      </w:r>
      <w:r w:rsidRPr="00BA2219">
        <w:rPr>
          <w:rFonts w:ascii="Times New Roman" w:hAnsi="Times New Roman" w:cs="Times New Roman"/>
          <w:sz w:val="12"/>
          <w:szCs w:val="12"/>
        </w:rPr>
        <w:t>с разрешения председательствующего.</w:t>
      </w:r>
    </w:p>
    <w:p w14:paraId="15A8D233"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15.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14:paraId="08949D10"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16.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14:paraId="485A1A92"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Глава 8. Протокол собрания участников публичных слушаний</w:t>
      </w:r>
    </w:p>
    <w:p w14:paraId="43BA2FE0"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14:paraId="58CB803C"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14:paraId="1203722A"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3. В протоколе собрания участников публичных слушаний указываются:</w:t>
      </w:r>
    </w:p>
    <w:p w14:paraId="293F6C1B"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14:paraId="01232027" w14:textId="3F47BB55"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2) позиции и мнения уча</w:t>
      </w:r>
      <w:r>
        <w:rPr>
          <w:rFonts w:ascii="Times New Roman" w:hAnsi="Times New Roman" w:cs="Times New Roman"/>
          <w:sz w:val="12"/>
          <w:szCs w:val="12"/>
        </w:rPr>
        <w:t xml:space="preserve">стников публичных слушаний </w:t>
      </w:r>
      <w:r w:rsidRPr="00BA2219">
        <w:rPr>
          <w:rFonts w:ascii="Times New Roman" w:hAnsi="Times New Roman" w:cs="Times New Roman"/>
          <w:sz w:val="12"/>
          <w:szCs w:val="12"/>
        </w:rPr>
        <w:t>по обсуждаемому на публичных слушаниях проекту, высказан</w:t>
      </w:r>
      <w:r>
        <w:rPr>
          <w:rFonts w:ascii="Times New Roman" w:hAnsi="Times New Roman" w:cs="Times New Roman"/>
          <w:sz w:val="12"/>
          <w:szCs w:val="12"/>
        </w:rPr>
        <w:t>ные ими</w:t>
      </w:r>
      <w:r w:rsidRPr="00BA2219">
        <w:rPr>
          <w:rFonts w:ascii="Times New Roman" w:hAnsi="Times New Roman" w:cs="Times New Roman"/>
          <w:sz w:val="12"/>
          <w:szCs w:val="12"/>
        </w:rPr>
        <w:t xml:space="preserve"> в ходе собрания.</w:t>
      </w:r>
    </w:p>
    <w:p w14:paraId="3B953190"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14:paraId="659B4065"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14:paraId="10025B41"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председательствующего.</w:t>
      </w:r>
    </w:p>
    <w:p w14:paraId="45738A0E"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6. В случаях, предусмотренных постановлением главы сельского поселения Елшанка о проведении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14:paraId="7C8412D3" w14:textId="6F32421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7. Предложения и замечани</w:t>
      </w:r>
      <w:r>
        <w:rPr>
          <w:rFonts w:ascii="Times New Roman" w:hAnsi="Times New Roman" w:cs="Times New Roman"/>
          <w:sz w:val="12"/>
          <w:szCs w:val="12"/>
        </w:rPr>
        <w:t xml:space="preserve">я по проекту, рассматриваемому </w:t>
      </w:r>
      <w:r w:rsidRPr="00BA2219">
        <w:rPr>
          <w:rFonts w:ascii="Times New Roman" w:hAnsi="Times New Roman" w:cs="Times New Roman"/>
          <w:sz w:val="12"/>
          <w:szCs w:val="12"/>
        </w:rPr>
        <w:t xml:space="preserve">на публичных слушаниях, включенные в протокол собрания, подлежат отражению в протоколе публичных слушаний.   </w:t>
      </w:r>
    </w:p>
    <w:p w14:paraId="71D31D63" w14:textId="329310BF"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8. Протокол собрания участников публичных слушаний</w:t>
      </w:r>
      <w:r>
        <w:rPr>
          <w:rFonts w:ascii="Times New Roman" w:hAnsi="Times New Roman" w:cs="Times New Roman"/>
          <w:sz w:val="12"/>
          <w:szCs w:val="12"/>
        </w:rPr>
        <w:t xml:space="preserve"> прилагается </w:t>
      </w:r>
      <w:r w:rsidRPr="00BA2219">
        <w:rPr>
          <w:rFonts w:ascii="Times New Roman" w:hAnsi="Times New Roman" w:cs="Times New Roman"/>
          <w:sz w:val="12"/>
          <w:szCs w:val="12"/>
        </w:rPr>
        <w:t>к протоколу публичных слушаний в качестве его неотъемлемой части.</w:t>
      </w:r>
    </w:p>
    <w:p w14:paraId="4B1B5F2B"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14:paraId="741EC65D" w14:textId="5F09CE00"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Глава 9. Принятие, рассмотрение, обобщение п</w:t>
      </w:r>
      <w:r>
        <w:rPr>
          <w:rFonts w:ascii="Times New Roman" w:hAnsi="Times New Roman" w:cs="Times New Roman"/>
          <w:sz w:val="12"/>
          <w:szCs w:val="12"/>
        </w:rPr>
        <w:t xml:space="preserve">оступающих </w:t>
      </w:r>
      <w:r w:rsidRPr="00BA2219">
        <w:rPr>
          <w:rFonts w:ascii="Times New Roman" w:hAnsi="Times New Roman" w:cs="Times New Roman"/>
          <w:sz w:val="12"/>
          <w:szCs w:val="12"/>
        </w:rPr>
        <w:t xml:space="preserve">от участников общественных обсуждений или публичных слушаний замечаний и предложений по вопросам общественных обсуждений или публичных слушаний </w:t>
      </w:r>
    </w:p>
    <w:p w14:paraId="5BACE481"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 Администрация сельского поселения Елшанка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а при проведении общественных обсуждений производится обеспечение к официальному сайту и (или) сети «Интернет», информационной системе.</w:t>
      </w:r>
    </w:p>
    <w:p w14:paraId="12C7197C"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2. Администрация сельского поселения Елшанка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Елшанка о проведении общественных обсуждений или публичных слушаний.</w:t>
      </w:r>
    </w:p>
    <w:p w14:paraId="7B295DBE"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Елшанка о проведении общественных обсуждений или публичных слушаний.</w:t>
      </w:r>
    </w:p>
    <w:p w14:paraId="7CFE4EF6"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14:paraId="432826D5"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 дату оформления протокола общественных обсуждений или публичных слушаний;</w:t>
      </w:r>
    </w:p>
    <w:p w14:paraId="76668FC5"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2) информацию об организаторе общественных обсуждений или публичных слушаний;</w:t>
      </w:r>
    </w:p>
    <w:p w14:paraId="57A662F7"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3) информацию, содержащуюся в опубликованном постановлении главы сельского поселения Елшанка о начале общественных обсуждений или публичных слушаний, дата и источник его опубликования;</w:t>
      </w:r>
    </w:p>
    <w:p w14:paraId="252F74E0"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14:paraId="28A3725E"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14:paraId="21675472"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5.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141F5A28"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lastRenderedPageBreak/>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14:paraId="11D2619D"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Елшанка о проведении публичных слушаний.</w:t>
      </w:r>
    </w:p>
    <w:p w14:paraId="4EF77689"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w:t>
      </w:r>
    </w:p>
    <w:p w14:paraId="068B4FF2"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семь дней до окончания срока публичных слушаний.</w:t>
      </w:r>
    </w:p>
    <w:p w14:paraId="2986B927"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14:paraId="3079D686" w14:textId="004F36E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Глава 10. Порядок подготовки и опубликования заклю</w:t>
      </w:r>
      <w:r>
        <w:rPr>
          <w:rFonts w:ascii="Times New Roman" w:hAnsi="Times New Roman" w:cs="Times New Roman"/>
          <w:sz w:val="12"/>
          <w:szCs w:val="12"/>
        </w:rPr>
        <w:t>чения</w:t>
      </w:r>
      <w:r w:rsidRPr="00BA2219">
        <w:rPr>
          <w:rFonts w:ascii="Times New Roman" w:hAnsi="Times New Roman" w:cs="Times New Roman"/>
          <w:sz w:val="12"/>
          <w:szCs w:val="12"/>
        </w:rPr>
        <w:t xml:space="preserve"> о результатах общественных обсуждений или публичных слушаний</w:t>
      </w:r>
    </w:p>
    <w:p w14:paraId="4D27A5DA" w14:textId="08F647D0"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 xml:space="preserve">1. По итогам рассмотрения и обобщения, поступающих от участников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поселения подготавливает заключение о результатах общественных обсуждений или публичных слушаний.  </w:t>
      </w:r>
    </w:p>
    <w:p w14:paraId="05126781"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14:paraId="2E196208"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14:paraId="1ED2A027"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14:paraId="1156CA71"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14:paraId="49A11576"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14:paraId="43C1237D"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14:paraId="637B4128"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6 к настоящему порядку.</w:t>
      </w:r>
    </w:p>
    <w:p w14:paraId="0A7F9811" w14:textId="52796C73" w:rsidR="00BA2219" w:rsidRPr="00BA2219" w:rsidRDefault="00BA2219" w:rsidP="00BA221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BA2219">
        <w:rPr>
          <w:rFonts w:ascii="Times New Roman" w:hAnsi="Times New Roman" w:cs="Times New Roman"/>
          <w:sz w:val="12"/>
          <w:szCs w:val="12"/>
        </w:rPr>
        <w:t>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сельского поселения Елшанка на официальном сайте Администрации муниципального района Сергиевский Самарской области в сети «Интернет» не позднее 10 дней со дня подписания.</w:t>
      </w:r>
    </w:p>
    <w:p w14:paraId="5BF9734E" w14:textId="67F6D869" w:rsidR="00BA2219" w:rsidRPr="00BA2219" w:rsidRDefault="00BA2219" w:rsidP="00BA221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BA2219">
        <w:rPr>
          <w:rFonts w:ascii="Times New Roman" w:hAnsi="Times New Roman" w:cs="Times New Roman"/>
          <w:sz w:val="12"/>
          <w:szCs w:val="12"/>
        </w:rPr>
        <w:t>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таким образом, заключение не может быть опубликовано после даты завершения общественных обсуждений или публичных слушаний.</w:t>
      </w:r>
    </w:p>
    <w:p w14:paraId="0BC95AD8"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 xml:space="preserve">Глава 11. Учет результатов общественных обсуждений или публичных слушаний </w:t>
      </w:r>
    </w:p>
    <w:p w14:paraId="46AECC56"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Учет результатов общественных обсуждений или публичных слушаний, проводимых в соответствии с настоящим порядком, осуществляется администрацией сельского поселения Елшанка в соответствии с заключением о результатах общественных обсуждений или публичных слушаний путем:</w:t>
      </w:r>
    </w:p>
    <w:p w14:paraId="3AE1DE1A"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обеспечения доработки проекта, вынесенного на общественные обсуждения или публичные слушания;</w:t>
      </w:r>
    </w:p>
    <w:p w14:paraId="061263A4"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подготовки рекомендаций в соответствии с пунктом 18 главы 14 настоящего порядка – в случае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14:paraId="0A85360A"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 xml:space="preserve">Глава 12. Особенности проведения общественных обсуждений или публичных слушаний по проекту генерального плана, внесению изменений в генеральный план </w:t>
      </w:r>
    </w:p>
    <w:p w14:paraId="3376DE99" w14:textId="262D4B79"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 Общественные обсуждения или публичные слушания по проекту генерального плана сельского поселения Елшанка,</w:t>
      </w:r>
      <w:r>
        <w:rPr>
          <w:rFonts w:ascii="Times New Roman" w:hAnsi="Times New Roman" w:cs="Times New Roman"/>
          <w:sz w:val="12"/>
          <w:szCs w:val="12"/>
        </w:rPr>
        <w:t xml:space="preserve"> в том числе по внесению </w:t>
      </w:r>
      <w:r w:rsidRPr="00BA2219">
        <w:rPr>
          <w:rFonts w:ascii="Times New Roman" w:hAnsi="Times New Roman" w:cs="Times New Roman"/>
          <w:sz w:val="12"/>
          <w:szCs w:val="12"/>
        </w:rPr>
        <w:t>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Елшанка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Елшанка, в отношении которой осуществлялась подготовка указанных изменений.</w:t>
      </w:r>
    </w:p>
    <w:p w14:paraId="72465990"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14:paraId="0FE6DC2E"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Елшанка в Собрание представителей поселения.</w:t>
      </w:r>
    </w:p>
    <w:p w14:paraId="269995B9"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14:paraId="6D1198D8"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поселения по решению главы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14:paraId="572190FA"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14:paraId="3DC3A00F" w14:textId="2663E9F6"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 Глава сельского пос</w:t>
      </w:r>
      <w:r>
        <w:rPr>
          <w:rFonts w:ascii="Times New Roman" w:hAnsi="Times New Roman" w:cs="Times New Roman"/>
          <w:sz w:val="12"/>
          <w:szCs w:val="12"/>
        </w:rPr>
        <w:t xml:space="preserve">еления Елшанка при получении </w:t>
      </w:r>
      <w:r w:rsidRPr="00BA2219">
        <w:rPr>
          <w:rFonts w:ascii="Times New Roman" w:hAnsi="Times New Roman" w:cs="Times New Roman"/>
          <w:sz w:val="12"/>
          <w:szCs w:val="12"/>
        </w:rPr>
        <w:t>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14:paraId="14E0461B"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Елшанка для официального опубликования муниципальных правовых актов, и размещается на официальном сайте Администрации муниципального района Сергиевский в сети «Интернет» после опубликования постановления главы сельского поселения Елшанка о проведении общественных обсуждений или публичных слушаний согласно пункта 1 главы 2 настоящего порядка.  </w:t>
      </w:r>
    </w:p>
    <w:p w14:paraId="7AEE2770"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lastRenderedPageBreak/>
        <w:t>3. Срок проведения общественных обсуждений или публичных слушаний исчисляется со дня опубликования проекта правил, проекта изменений в правила.</w:t>
      </w:r>
    </w:p>
    <w:p w14:paraId="1D6BE548"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14:paraId="4F47BCB8"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Глава 14. Особенности организации и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0E1FB637" w14:textId="02DCF9F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по проекту р</w:t>
      </w:r>
      <w:r>
        <w:rPr>
          <w:rFonts w:ascii="Times New Roman" w:hAnsi="Times New Roman" w:cs="Times New Roman"/>
          <w:sz w:val="12"/>
          <w:szCs w:val="12"/>
        </w:rPr>
        <w:t xml:space="preserve">ешения </w:t>
      </w:r>
      <w:r w:rsidRPr="00BA2219">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назначаются постановлением главы поселения на основании рекомендаций комиссии.</w:t>
      </w:r>
    </w:p>
    <w:p w14:paraId="719E0783"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14:paraId="56931AE2"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14:paraId="647B3853"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2) фамилия, имя, отчество, место жительства заявителя, данные документа, удостоверяющего личность гражданина Российской Федерации,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14:paraId="662CBB64"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3) полное наименование, организационно-правовая форма и место нахождения заявителя,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14:paraId="5D1DD31A"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3.1) 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14:paraId="5C387C3D"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3.2) почтовый адрес, адрес электронной почты, номер телефона для связи с заявителем или представителем заявителя;</w:t>
      </w:r>
    </w:p>
    <w:p w14:paraId="7E030A4C"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14:paraId="55AEF327"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5) категория земель и вид разрешенного использования земельного участка;</w:t>
      </w:r>
    </w:p>
    <w:p w14:paraId="33B30E96" w14:textId="36952921"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6)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w:t>
      </w:r>
      <w:r>
        <w:rPr>
          <w:rFonts w:ascii="Times New Roman" w:hAnsi="Times New Roman" w:cs="Times New Roman"/>
          <w:sz w:val="12"/>
          <w:szCs w:val="12"/>
        </w:rPr>
        <w:t xml:space="preserve">тклонение </w:t>
      </w:r>
      <w:r w:rsidRPr="00BA2219">
        <w:rPr>
          <w:rFonts w:ascii="Times New Roman" w:hAnsi="Times New Roman" w:cs="Times New Roman"/>
          <w:sz w:val="12"/>
          <w:szCs w:val="12"/>
        </w:rPr>
        <w:t>от предельных параметров;</w:t>
      </w:r>
    </w:p>
    <w:p w14:paraId="77436E26"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7) испрашиваемый заявителем условно разрешенный вид использования, испрашиваемое заявителем отклонение от предельных параметров (установленный правилами предельный параметр разрешенного строительства, реконструкции объектов капитального строительства,                          на отклонение от которого испрашивается разрешение, а также предельные значения указанного параметра, которые просит установить заявитель);</w:t>
      </w:r>
    </w:p>
    <w:p w14:paraId="70E5A9F4" w14:textId="1E34C526"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8)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w:t>
      </w:r>
      <w:r>
        <w:rPr>
          <w:rFonts w:ascii="Times New Roman" w:hAnsi="Times New Roman" w:cs="Times New Roman"/>
          <w:sz w:val="12"/>
          <w:szCs w:val="12"/>
        </w:rPr>
        <w:t xml:space="preserve">труировать, а также сведения </w:t>
      </w:r>
      <w:r w:rsidRPr="00BA2219">
        <w:rPr>
          <w:rFonts w:ascii="Times New Roman" w:hAnsi="Times New Roman" w:cs="Times New Roman"/>
          <w:sz w:val="12"/>
          <w:szCs w:val="12"/>
        </w:rPr>
        <w:t>о воздействии указанной деятельности и объектов на окружа</w:t>
      </w:r>
      <w:r>
        <w:rPr>
          <w:rFonts w:ascii="Times New Roman" w:hAnsi="Times New Roman" w:cs="Times New Roman"/>
          <w:sz w:val="12"/>
          <w:szCs w:val="12"/>
        </w:rPr>
        <w:t xml:space="preserve">ющую среду, </w:t>
      </w:r>
      <w:r w:rsidRPr="00BA2219">
        <w:rPr>
          <w:rFonts w:ascii="Times New Roman" w:hAnsi="Times New Roman" w:cs="Times New Roman"/>
          <w:sz w:val="12"/>
          <w:szCs w:val="12"/>
        </w:rPr>
        <w:t>о соответствии санитарно-эпидемиологическим требованиям, требованиям технических регламентов;</w:t>
      </w:r>
    </w:p>
    <w:p w14:paraId="35B5E31D" w14:textId="6AA7C828"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9) обоснование необходимости предоставления разрешени</w:t>
      </w:r>
      <w:r>
        <w:rPr>
          <w:rFonts w:ascii="Times New Roman" w:hAnsi="Times New Roman" w:cs="Times New Roman"/>
          <w:sz w:val="12"/>
          <w:szCs w:val="12"/>
        </w:rPr>
        <w:t xml:space="preserve">я </w:t>
      </w:r>
      <w:r w:rsidRPr="00BA2219">
        <w:rPr>
          <w:rFonts w:ascii="Times New Roman" w:hAnsi="Times New Roman" w:cs="Times New Roman"/>
          <w:sz w:val="12"/>
          <w:szCs w:val="12"/>
        </w:rPr>
        <w:t>на отклонение от предельных параметров, в том числе описание характеристик земельного участка, неблагоприятных для застройки;</w:t>
      </w:r>
    </w:p>
    <w:p w14:paraId="1DD6918D"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10) подтверждение соответствия испрашиваемых отклонений требованиям технических регламентов;</w:t>
      </w:r>
    </w:p>
    <w:p w14:paraId="4B9A82AC"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11) сведения о соседних земельных участках и объектах капитального строительства, на них расположенных, с указанием их адресов и правообладателей.</w:t>
      </w:r>
    </w:p>
    <w:p w14:paraId="0193E006"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В случае если земельный участок и (или) расположенный на нем объект капитального строительства, в отношении которых испрашивается разрешение на отклонение от предельных параметров или разрешение на условно разрешенный вид использования, находятся в долевой собственности, то заявление должно быть подписано всеми участниками долевой собственности.</w:t>
      </w:r>
    </w:p>
    <w:p w14:paraId="2105E9FF"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3. К заявлению, предусмотренному пунктом 2 настоящей главы, должны прилагаться следующие документы:</w:t>
      </w:r>
    </w:p>
    <w:p w14:paraId="7AEEAEBB"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 копии документов, удостоверяющих личность заявителя – физического лица;</w:t>
      </w:r>
    </w:p>
    <w:p w14:paraId="31B23222"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14:paraId="1C3A1DB1"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3)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 с предъявлением оригинала указанных документов при приеме заявления, либо нотариально удостоверенных копий указанных документов;</w:t>
      </w:r>
    </w:p>
    <w:p w14:paraId="7C91D2E2"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 xml:space="preserve">4) документы, удостоверяющие личность и полномочия представителя физического или юридического лица, если с заявлением обращается представитель заявителя: </w:t>
      </w:r>
    </w:p>
    <w:p w14:paraId="0154222A"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w:t>
      </w:r>
    </w:p>
    <w:p w14:paraId="13AF54B1"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для представителя физического лица – нотариально заверенная доверенность.</w:t>
      </w:r>
    </w:p>
    <w:p w14:paraId="4850BCF4"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4. К заявлению о предоставлении разрешения на условно разрешенный вид использования должны также прилагаться следующие документы:</w:t>
      </w:r>
    </w:p>
    <w:p w14:paraId="5C6DB9E3" w14:textId="0600A1D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 выписка из Единого государственного реестра не</w:t>
      </w:r>
      <w:r>
        <w:rPr>
          <w:rFonts w:ascii="Times New Roman" w:hAnsi="Times New Roman" w:cs="Times New Roman"/>
          <w:sz w:val="12"/>
          <w:szCs w:val="12"/>
        </w:rPr>
        <w:t xml:space="preserve">движимости </w:t>
      </w:r>
      <w:r w:rsidRPr="00BA2219">
        <w:rPr>
          <w:rFonts w:ascii="Times New Roman" w:hAnsi="Times New Roman" w:cs="Times New Roman"/>
          <w:sz w:val="12"/>
          <w:szCs w:val="12"/>
        </w:rPr>
        <w:t>на земельный участок, в отношении которого испрашиваетс</w:t>
      </w:r>
      <w:r>
        <w:rPr>
          <w:rFonts w:ascii="Times New Roman" w:hAnsi="Times New Roman" w:cs="Times New Roman"/>
          <w:sz w:val="12"/>
          <w:szCs w:val="12"/>
        </w:rPr>
        <w:t xml:space="preserve">я разрешение </w:t>
      </w:r>
      <w:r w:rsidRPr="00BA2219">
        <w:rPr>
          <w:rFonts w:ascii="Times New Roman" w:hAnsi="Times New Roman" w:cs="Times New Roman"/>
          <w:sz w:val="12"/>
          <w:szCs w:val="12"/>
        </w:rPr>
        <w:t>на условно разрешенный вид использования;</w:t>
      </w:r>
    </w:p>
    <w:p w14:paraId="78812881" w14:textId="4A3C3826"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2) выписка из Единого государственного реестра недви</w:t>
      </w:r>
      <w:r>
        <w:rPr>
          <w:rFonts w:ascii="Times New Roman" w:hAnsi="Times New Roman" w:cs="Times New Roman"/>
          <w:sz w:val="12"/>
          <w:szCs w:val="12"/>
        </w:rPr>
        <w:t xml:space="preserve">жимости </w:t>
      </w:r>
      <w:r w:rsidRPr="00BA2219">
        <w:rPr>
          <w:rFonts w:ascii="Times New Roman" w:hAnsi="Times New Roman" w:cs="Times New Roman"/>
          <w:sz w:val="12"/>
          <w:szCs w:val="12"/>
        </w:rPr>
        <w:t>на объект капитального строительства и технический план объекта капитального строительства, для которых испрашивается разрешение на условно разрешенный вид использования;</w:t>
      </w:r>
    </w:p>
    <w:p w14:paraId="0DFBE469"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3) документы, подтверждающие обстоятельства, указанные в подпункте 8 пункта 2 настоящей главы (в свободной форме);</w:t>
      </w:r>
    </w:p>
    <w:p w14:paraId="13765A40"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4) схема планировочной организации земельного участка (в масштабе 1:500), фиксирующая:</w:t>
      </w:r>
    </w:p>
    <w:p w14:paraId="3E711561"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границы земельного участка;</w:t>
      </w:r>
    </w:p>
    <w:p w14:paraId="134DF2B2"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14:paraId="306462F1"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w:t>
      </w:r>
    </w:p>
    <w:p w14:paraId="16348DF2"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5. К заявлению о предоставлении разрешения на отклонение предельных параметров должны также прилагаться следующие документы:</w:t>
      </w:r>
    </w:p>
    <w:p w14:paraId="793640F2" w14:textId="3FB11082"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lastRenderedPageBreak/>
        <w:t>1) выписка из Единого государственного реестра недвижимост</w:t>
      </w:r>
      <w:r>
        <w:rPr>
          <w:rFonts w:ascii="Times New Roman" w:hAnsi="Times New Roman" w:cs="Times New Roman"/>
          <w:sz w:val="12"/>
          <w:szCs w:val="12"/>
        </w:rPr>
        <w:t xml:space="preserve">и  </w:t>
      </w:r>
      <w:r w:rsidRPr="00BA2219">
        <w:rPr>
          <w:rFonts w:ascii="Times New Roman" w:hAnsi="Times New Roman" w:cs="Times New Roman"/>
          <w:sz w:val="12"/>
          <w:szCs w:val="12"/>
        </w:rPr>
        <w:t>на земельный участок, в отношении которого испрашивается р</w:t>
      </w:r>
      <w:r>
        <w:rPr>
          <w:rFonts w:ascii="Times New Roman" w:hAnsi="Times New Roman" w:cs="Times New Roman"/>
          <w:sz w:val="12"/>
          <w:szCs w:val="12"/>
        </w:rPr>
        <w:t xml:space="preserve">азрешение </w:t>
      </w:r>
      <w:r w:rsidRPr="00BA2219">
        <w:rPr>
          <w:rFonts w:ascii="Times New Roman" w:hAnsi="Times New Roman" w:cs="Times New Roman"/>
          <w:sz w:val="12"/>
          <w:szCs w:val="12"/>
        </w:rPr>
        <w:t>на отклонение от предельных параметров разрешенного строительства;</w:t>
      </w:r>
    </w:p>
    <w:p w14:paraId="3166816C" w14:textId="6D2D4AAF"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2) выписка из Единого государственного реестра недвиж</w:t>
      </w:r>
      <w:r>
        <w:rPr>
          <w:rFonts w:ascii="Times New Roman" w:hAnsi="Times New Roman" w:cs="Times New Roman"/>
          <w:sz w:val="12"/>
          <w:szCs w:val="12"/>
        </w:rPr>
        <w:t xml:space="preserve">имости </w:t>
      </w:r>
      <w:r w:rsidRPr="00BA2219">
        <w:rPr>
          <w:rFonts w:ascii="Times New Roman" w:hAnsi="Times New Roman" w:cs="Times New Roman"/>
          <w:sz w:val="12"/>
          <w:szCs w:val="12"/>
        </w:rPr>
        <w:t>на объект капитального строительства и технический план объекта капитального строительства, для которых испрашивается разрешение на отклонение от предельных параметров;</w:t>
      </w:r>
    </w:p>
    <w:p w14:paraId="447FC94D"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3) документы, подтверждающие обстоятельства, указанные в подпункте 9 пункта 2 настоящей главы.</w:t>
      </w:r>
    </w:p>
    <w:p w14:paraId="755A6A3B"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 xml:space="preserve">В случае, если неблагоприятные для застройки характеристики земельного участка – инженерно-геологические, то необходимо представление подтверждающего указанного обстоятельства заключения, подготовленного физическим (юридическим) лицом, соответствующим требованиям законодательства Российской Федерации, предъявляемым к лицам, выполняющим инженерные изыскания. </w:t>
      </w:r>
    </w:p>
    <w:p w14:paraId="28AA62C7"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 xml:space="preserve">4) документы, подтверждающие соблюдение требований технических регламентов: </w:t>
      </w:r>
    </w:p>
    <w:p w14:paraId="2B9C442F" w14:textId="0CC85D5D"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4.1) в случае если разрешен</w:t>
      </w:r>
      <w:r>
        <w:rPr>
          <w:rFonts w:ascii="Times New Roman" w:hAnsi="Times New Roman" w:cs="Times New Roman"/>
          <w:sz w:val="12"/>
          <w:szCs w:val="12"/>
        </w:rPr>
        <w:t xml:space="preserve">ие испрашивается на отклонение </w:t>
      </w:r>
      <w:r w:rsidRPr="00BA2219">
        <w:rPr>
          <w:rFonts w:ascii="Times New Roman" w:hAnsi="Times New Roman" w:cs="Times New Roman"/>
          <w:sz w:val="12"/>
          <w:szCs w:val="12"/>
        </w:rPr>
        <w:t>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w:t>
      </w:r>
      <w:r>
        <w:rPr>
          <w:rFonts w:ascii="Times New Roman" w:hAnsi="Times New Roman" w:cs="Times New Roman"/>
          <w:sz w:val="12"/>
          <w:szCs w:val="12"/>
        </w:rPr>
        <w:t xml:space="preserve"> </w:t>
      </w:r>
      <w:r w:rsidRPr="00BA2219">
        <w:rPr>
          <w:rFonts w:ascii="Times New Roman" w:hAnsi="Times New Roman" w:cs="Times New Roman"/>
          <w:sz w:val="12"/>
          <w:szCs w:val="12"/>
        </w:rPr>
        <w:t>(или) в части минимального отступа (бытового разрыва) между зданиями – необходимо представление заключения специализированной организации о соответствии испрашиваемого отклонения противопожарным нормам и правилам (о соответствии Федеральному закону от 22.07.2008 №123-ФЗ «Технический регламент о требованиях пожарной безопасности»);</w:t>
      </w:r>
    </w:p>
    <w:p w14:paraId="24F09B63"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4.2) заключение специализированной организации о соответствии испрашиваемого отклонения требованиям технических регламентов –                       в случае, если разрешение испрашивается на отклонение от других параметров. Представление указанного заключения не является обязательным;</w:t>
      </w:r>
    </w:p>
    <w:p w14:paraId="3D85F66A"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5) схему планировочной организации земельного участка (в масштабе 1:500), фиксирующую:</w:t>
      </w:r>
    </w:p>
    <w:p w14:paraId="574B04FE"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границы земельного участка;</w:t>
      </w:r>
    </w:p>
    <w:p w14:paraId="740B5EDC"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14:paraId="73430EE9"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место испрашиваемого отклонения по отступу от границ земельного участка и(или) по минимальному отступу (бытовому разрыву) между зданиями –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w:t>
      </w:r>
    </w:p>
    <w:p w14:paraId="6E9FFD8C"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 и правообладателей.</w:t>
      </w:r>
    </w:p>
    <w:p w14:paraId="0ACEDC46" w14:textId="6572C41D"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6. Заявление и документы, предусмотренные пунктами 2-5 настоящей главы, подаются заявителем или его представителем в комиссию лично либо направляется по почте заказным письмом с уведомлением</w:t>
      </w:r>
      <w:r>
        <w:rPr>
          <w:rFonts w:ascii="Times New Roman" w:hAnsi="Times New Roman" w:cs="Times New Roman"/>
          <w:sz w:val="12"/>
          <w:szCs w:val="12"/>
        </w:rPr>
        <w:t xml:space="preserve"> о вручении. </w:t>
      </w:r>
      <w:r w:rsidRPr="00BA2219">
        <w:rPr>
          <w:rFonts w:ascii="Times New Roman" w:hAnsi="Times New Roman" w:cs="Times New Roman"/>
          <w:sz w:val="12"/>
          <w:szCs w:val="12"/>
        </w:rPr>
        <w:t>В последнем случае днем поступления заявления считается день вручения заказного письма. Прием и регистрация заявления и документов осуществляются уполномоченным должностным лицом администрации сельского поселения Елшанка.</w:t>
      </w:r>
    </w:p>
    <w:p w14:paraId="3CE51902"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 xml:space="preserve">7. Документы, указанные в подпунктах 2, 3 пункта 3, подпунктах 1, 2 пункта 4 и подпунктах 1, 2 пункта 5 настоящей главы, могут быть запрошены администрацией сельского поселения Елшанка в порядке межведомственного взаимодействия, если заявитель не представил такие документы и информацию самостоятельно.  </w:t>
      </w:r>
    </w:p>
    <w:p w14:paraId="3BFD48AE" w14:textId="783F758B"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8. Основаниями для отказа в приеме документов, необходимых для предоставления разрешения на условно разрешенный вид испол</w:t>
      </w:r>
      <w:r>
        <w:rPr>
          <w:rFonts w:ascii="Times New Roman" w:hAnsi="Times New Roman" w:cs="Times New Roman"/>
          <w:sz w:val="12"/>
          <w:szCs w:val="12"/>
        </w:rPr>
        <w:t xml:space="preserve">ьзования, </w:t>
      </w:r>
      <w:r w:rsidRPr="00BA2219">
        <w:rPr>
          <w:rFonts w:ascii="Times New Roman" w:hAnsi="Times New Roman" w:cs="Times New Roman"/>
          <w:sz w:val="12"/>
          <w:szCs w:val="12"/>
        </w:rPr>
        <w:t>на отклонение от предельных параметров, являются:</w:t>
      </w:r>
    </w:p>
    <w:p w14:paraId="7EDA04B6" w14:textId="44924E31"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 обращение в орган местного самоуправления, неупол</w:t>
      </w:r>
      <w:r>
        <w:rPr>
          <w:rFonts w:ascii="Times New Roman" w:hAnsi="Times New Roman" w:cs="Times New Roman"/>
          <w:sz w:val="12"/>
          <w:szCs w:val="12"/>
        </w:rPr>
        <w:t xml:space="preserve">номоченный </w:t>
      </w:r>
      <w:r w:rsidRPr="00BA2219">
        <w:rPr>
          <w:rFonts w:ascii="Times New Roman" w:hAnsi="Times New Roman" w:cs="Times New Roman"/>
          <w:sz w:val="12"/>
          <w:szCs w:val="12"/>
        </w:rPr>
        <w:t>на выдачу разрешений на условно разрешенный вид использования</w:t>
      </w:r>
      <w:r>
        <w:rPr>
          <w:rFonts w:ascii="Times New Roman" w:hAnsi="Times New Roman" w:cs="Times New Roman"/>
          <w:sz w:val="12"/>
          <w:szCs w:val="12"/>
        </w:rPr>
        <w:t xml:space="preserve">, </w:t>
      </w:r>
      <w:r w:rsidRPr="00BA2219">
        <w:rPr>
          <w:rFonts w:ascii="Times New Roman" w:hAnsi="Times New Roman" w:cs="Times New Roman"/>
          <w:sz w:val="12"/>
          <w:szCs w:val="12"/>
        </w:rPr>
        <w:t>на отклонение от предельных параметров разрешенного строительства;</w:t>
      </w:r>
    </w:p>
    <w:p w14:paraId="0CF3C197"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2)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14:paraId="7E5680EA"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3) текст заявления не поддается прочтению;</w:t>
      </w:r>
    </w:p>
    <w:p w14:paraId="579C80A6"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4) отсутствие в заявлении сведений о заявителе, подписи заявителя, контактных телефонов, почтового адреса;</w:t>
      </w:r>
    </w:p>
    <w:p w14:paraId="2A005306"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5) заявление подписано неуполномоченным лицом.</w:t>
      </w:r>
    </w:p>
    <w:p w14:paraId="697DC42D" w14:textId="3BCE893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9. В случае, если основания для отказа в приеме документов, установленные пунктом 6 настоящей главы отсутствуют, комиссия                              рассматривает представленные заявителем документы и в срок не позднее десяти дней со дня поступления заявления подготавливает заключение, содержащее одну из следующих рекомендаций:</w:t>
      </w:r>
    </w:p>
    <w:p w14:paraId="18DBD8A1"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 о проведении общественных обсуждений или публичных слушаний;</w:t>
      </w:r>
    </w:p>
    <w:p w14:paraId="451249A4"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2) о невозможности проведения общественных обсуждений или публичных слушаний.</w:t>
      </w:r>
    </w:p>
    <w:p w14:paraId="699FF869"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10.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условно разрешенный вид использования может быть принято только при наличии одного или нескольких из следующих условий:</w:t>
      </w:r>
    </w:p>
    <w:p w14:paraId="3909BA33" w14:textId="0A1745BF"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 отсутствие указания в заявлении о предоставлении разре</w:t>
      </w:r>
      <w:r>
        <w:rPr>
          <w:rFonts w:ascii="Times New Roman" w:hAnsi="Times New Roman" w:cs="Times New Roman"/>
          <w:sz w:val="12"/>
          <w:szCs w:val="12"/>
        </w:rPr>
        <w:t xml:space="preserve">шения </w:t>
      </w:r>
      <w:r w:rsidRPr="00BA2219">
        <w:rPr>
          <w:rFonts w:ascii="Times New Roman" w:hAnsi="Times New Roman" w:cs="Times New Roman"/>
          <w:sz w:val="12"/>
          <w:szCs w:val="12"/>
        </w:rPr>
        <w:t>на условно разрешенный вид использования земельного участка конкретного условно разрешенного вида, разрешение на который испрашивается;</w:t>
      </w:r>
    </w:p>
    <w:p w14:paraId="4538F923"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2) испрашиваемый условно разрешенный вид использования земельного участка отсутствует в градостроительном регламенте территориальной зоны, в границах которой расположен земельный участок;</w:t>
      </w:r>
    </w:p>
    <w:p w14:paraId="35BA9FEA" w14:textId="6BD648EC"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3) неуказание или неполное указание в заявлении сведени</w:t>
      </w:r>
      <w:r>
        <w:rPr>
          <w:rFonts w:ascii="Times New Roman" w:hAnsi="Times New Roman" w:cs="Times New Roman"/>
          <w:sz w:val="12"/>
          <w:szCs w:val="12"/>
        </w:rPr>
        <w:t xml:space="preserve">й, указанных </w:t>
      </w:r>
      <w:r w:rsidRPr="00BA2219">
        <w:rPr>
          <w:rFonts w:ascii="Times New Roman" w:hAnsi="Times New Roman" w:cs="Times New Roman"/>
          <w:sz w:val="12"/>
          <w:szCs w:val="12"/>
        </w:rPr>
        <w:t>в пункте 2 настоящей главы;</w:t>
      </w:r>
    </w:p>
    <w:p w14:paraId="53959292"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4) непредставление документов, указанных в пунктах 4, 5 настоящей главы;</w:t>
      </w:r>
    </w:p>
    <w:p w14:paraId="2C24DE94"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5)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14:paraId="1D7BB10E" w14:textId="220EC7A5"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6)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w:t>
      </w:r>
      <w:r>
        <w:rPr>
          <w:rFonts w:ascii="Times New Roman" w:hAnsi="Times New Roman" w:cs="Times New Roman"/>
          <w:sz w:val="12"/>
          <w:szCs w:val="12"/>
        </w:rPr>
        <w:t xml:space="preserve">и </w:t>
      </w:r>
      <w:r w:rsidRPr="00BA2219">
        <w:rPr>
          <w:rFonts w:ascii="Times New Roman" w:hAnsi="Times New Roman" w:cs="Times New Roman"/>
          <w:sz w:val="12"/>
          <w:szCs w:val="12"/>
        </w:rPr>
        <w:t>не усматривается либо вступило в законную силу решение суда о</w:t>
      </w:r>
      <w:r>
        <w:rPr>
          <w:rFonts w:ascii="Times New Roman" w:hAnsi="Times New Roman" w:cs="Times New Roman"/>
          <w:sz w:val="12"/>
          <w:szCs w:val="12"/>
        </w:rPr>
        <w:t xml:space="preserve">б отказе </w:t>
      </w:r>
      <w:r w:rsidRPr="00BA2219">
        <w:rPr>
          <w:rFonts w:ascii="Times New Roman" w:hAnsi="Times New Roman" w:cs="Times New Roman"/>
          <w:sz w:val="12"/>
          <w:szCs w:val="12"/>
        </w:rPr>
        <w:t>в удовлетворении исковых требований о сносе самовольной постройки или ее приведении в соответствие с установленными требованиями;</w:t>
      </w:r>
    </w:p>
    <w:p w14:paraId="2D441F08"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7)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14:paraId="2967518C"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8) предоставление разрешения на условно разрешенный вид использования земельного участка или объекта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14:paraId="7BB020F4"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lastRenderedPageBreak/>
        <w:t>11.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отклонение от предельных параметров может быть принято только при наличии одного или нескольких из следующих условий:</w:t>
      </w:r>
    </w:p>
    <w:p w14:paraId="2EED1A37"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 несоответствие испрашиваемого разрешения требованиям Федерального закона от 22.07.2008 № 123-ФЗ «Технический регламент  о требованиях пожарной безопасности», Федерального закона от 30.12.2009 № 384-ФЗ «Технический регламент о безопасности зданий и сооружений» или требованиям иных технических регламентов;</w:t>
      </w:r>
    </w:p>
    <w:p w14:paraId="59138745" w14:textId="3CF08A5A"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2) отсутствие указания в заявлении о предоставлении разр</w:t>
      </w:r>
      <w:r>
        <w:rPr>
          <w:rFonts w:ascii="Times New Roman" w:hAnsi="Times New Roman" w:cs="Times New Roman"/>
          <w:sz w:val="12"/>
          <w:szCs w:val="12"/>
        </w:rPr>
        <w:t xml:space="preserve">ешения </w:t>
      </w:r>
      <w:r w:rsidRPr="00BA2219">
        <w:rPr>
          <w:rFonts w:ascii="Times New Roman" w:hAnsi="Times New Roman" w:cs="Times New Roman"/>
          <w:sz w:val="12"/>
          <w:szCs w:val="12"/>
        </w:rPr>
        <w:t>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14:paraId="5D39535B" w14:textId="1AEA7B63"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3) неуказание или неполное указание в заявлении сведений,</w:t>
      </w:r>
      <w:r>
        <w:rPr>
          <w:rFonts w:ascii="Times New Roman" w:hAnsi="Times New Roman" w:cs="Times New Roman"/>
          <w:sz w:val="12"/>
          <w:szCs w:val="12"/>
        </w:rPr>
        <w:t xml:space="preserve"> указанных </w:t>
      </w:r>
      <w:r w:rsidRPr="00BA2219">
        <w:rPr>
          <w:rFonts w:ascii="Times New Roman" w:hAnsi="Times New Roman" w:cs="Times New Roman"/>
          <w:sz w:val="12"/>
          <w:szCs w:val="12"/>
        </w:rPr>
        <w:t>в пункте 2 настоящей главы;</w:t>
      </w:r>
    </w:p>
    <w:p w14:paraId="7B3FBC79"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6) непредставление документов, указанных в пунктах 3 и 5 настоящей  главы (за исключением документов, предусмотренных подпунктами 3 и 4.2 пункта 5 настоящей главы);</w:t>
      </w:r>
    </w:p>
    <w:p w14:paraId="572E55CE"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7)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14:paraId="279EB6C0" w14:textId="50F7D7DD"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8)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w:t>
      </w:r>
      <w:r>
        <w:rPr>
          <w:rFonts w:ascii="Times New Roman" w:hAnsi="Times New Roman" w:cs="Times New Roman"/>
          <w:sz w:val="12"/>
          <w:szCs w:val="12"/>
        </w:rPr>
        <w:t xml:space="preserve">и </w:t>
      </w:r>
      <w:r w:rsidRPr="00BA2219">
        <w:rPr>
          <w:rFonts w:ascii="Times New Roman" w:hAnsi="Times New Roman" w:cs="Times New Roman"/>
          <w:sz w:val="12"/>
          <w:szCs w:val="12"/>
        </w:rPr>
        <w:t>не усматривается либо вступило в законную силу решение суда о</w:t>
      </w:r>
      <w:r>
        <w:rPr>
          <w:rFonts w:ascii="Times New Roman" w:hAnsi="Times New Roman" w:cs="Times New Roman"/>
          <w:sz w:val="12"/>
          <w:szCs w:val="12"/>
        </w:rPr>
        <w:t xml:space="preserve">б отказе </w:t>
      </w:r>
      <w:r w:rsidRPr="00BA2219">
        <w:rPr>
          <w:rFonts w:ascii="Times New Roman" w:hAnsi="Times New Roman" w:cs="Times New Roman"/>
          <w:sz w:val="12"/>
          <w:szCs w:val="12"/>
        </w:rPr>
        <w:t>в удовлетворении исковых требований о сносе самовольной постройки или ее приведении в соответствие с установленными требованиями;</w:t>
      </w:r>
    </w:p>
    <w:p w14:paraId="0ED5A158"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9)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14:paraId="349B6C49"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10) предоставление разрешения на отклонение от предельных параметров разрешенного строительства, реконструкции объектов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14:paraId="4995F2A7"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12. Глава сельского поселения  не позднее семи дней со дня получения заключения комиссии, предусмотренного пунктом 10 настоящей главы, принимает постановление главы сельского поселения Елшанка о проведении общественных обсуждений или публичных слушаний или                        о невозможности проведения публичных слушаний. Копия постановления главы сельского поселения Елшанка направляется заявителю не позднее пяти дней со дня издания.</w:t>
      </w:r>
    </w:p>
    <w:p w14:paraId="188ACB1C"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13. После подготовки комиссией заключения, содержащего рекомендации о проведении общественных обсуждений или публичных слушаний, администрация сельского поселения  Елшанка  подготавливает предварительную смету расходов на организацию проведения общественных обсуждений или публичных слушаний. Указанная смета утверждается главой сельского поселения Елшанка или уполномоченным им лицом.</w:t>
      </w:r>
    </w:p>
    <w:p w14:paraId="1F9EADDE"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14. После утверждения предварительной сметы расходов заявитель должен перечислить утвержденную сметой денежную сумму на счет администрации сельского поселения Елшанка.</w:t>
      </w:r>
    </w:p>
    <w:p w14:paraId="2580D612" w14:textId="2E53D5C1"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15. После издания постановления главы сельского поселени</w:t>
      </w:r>
      <w:r>
        <w:rPr>
          <w:rFonts w:ascii="Times New Roman" w:hAnsi="Times New Roman" w:cs="Times New Roman"/>
          <w:sz w:val="12"/>
          <w:szCs w:val="12"/>
        </w:rPr>
        <w:t xml:space="preserve">я Елшанка </w:t>
      </w:r>
      <w:r w:rsidRPr="00BA2219">
        <w:rPr>
          <w:rFonts w:ascii="Times New Roman" w:hAnsi="Times New Roman" w:cs="Times New Roman"/>
          <w:sz w:val="12"/>
          <w:szCs w:val="12"/>
        </w:rPr>
        <w:t>о проведении общественных обсуждений или публичных слушаний в срок не позднее десяти дней со дня  поступления заявления о предоставлении разрешения на условно разрешенный вид использования, заявле</w:t>
      </w:r>
      <w:r>
        <w:rPr>
          <w:rFonts w:ascii="Times New Roman" w:hAnsi="Times New Roman" w:cs="Times New Roman"/>
          <w:sz w:val="12"/>
          <w:szCs w:val="12"/>
        </w:rPr>
        <w:t xml:space="preserve">ния </w:t>
      </w:r>
      <w:r w:rsidRPr="00BA2219">
        <w:rPr>
          <w:rFonts w:ascii="Times New Roman" w:hAnsi="Times New Roman" w:cs="Times New Roman"/>
          <w:sz w:val="12"/>
          <w:szCs w:val="12"/>
        </w:rPr>
        <w:t>о предоставлении разрешения на отклонение, от предельных параметров уполномоченное должностное лицо администрации направля</w:t>
      </w:r>
      <w:r>
        <w:rPr>
          <w:rFonts w:ascii="Times New Roman" w:hAnsi="Times New Roman" w:cs="Times New Roman"/>
          <w:sz w:val="12"/>
          <w:szCs w:val="12"/>
        </w:rPr>
        <w:t xml:space="preserve">ет сообщения </w:t>
      </w:r>
      <w:r w:rsidRPr="00BA2219">
        <w:rPr>
          <w:rFonts w:ascii="Times New Roman" w:hAnsi="Times New Roman" w:cs="Times New Roman"/>
          <w:sz w:val="12"/>
          <w:szCs w:val="12"/>
        </w:rPr>
        <w:t>о проведении общественных обсуждений или публичных слушаний:</w:t>
      </w:r>
    </w:p>
    <w:p w14:paraId="5AA141C3" w14:textId="7F551B74"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правообладателям земельных участков, имеющих общи</w:t>
      </w:r>
      <w:r>
        <w:rPr>
          <w:rFonts w:ascii="Times New Roman" w:hAnsi="Times New Roman" w:cs="Times New Roman"/>
          <w:sz w:val="12"/>
          <w:szCs w:val="12"/>
        </w:rPr>
        <w:t xml:space="preserve">е границы </w:t>
      </w:r>
      <w:r w:rsidRPr="00BA2219">
        <w:rPr>
          <w:rFonts w:ascii="Times New Roman" w:hAnsi="Times New Roman" w:cs="Times New Roman"/>
          <w:sz w:val="12"/>
          <w:szCs w:val="12"/>
        </w:rPr>
        <w:t>с земельным участком, применительно к которому запрашивается данное разрешение;</w:t>
      </w:r>
    </w:p>
    <w:p w14:paraId="7764ABC8"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14:paraId="6C1EFE9B"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7C1A7053"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16. В случае если испрашиваемый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1D540F46" w14:textId="77777777" w:rsidR="00BA2219" w:rsidRPr="00BA2219"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14:paraId="6405044A" w14:textId="3CDAB24B" w:rsidR="00367CBF" w:rsidRPr="004221F6" w:rsidRDefault="00BA2219" w:rsidP="00BA2219">
      <w:pPr>
        <w:spacing w:after="0" w:line="240" w:lineRule="auto"/>
        <w:ind w:firstLine="284"/>
        <w:jc w:val="both"/>
        <w:rPr>
          <w:rFonts w:ascii="Times New Roman" w:hAnsi="Times New Roman" w:cs="Times New Roman"/>
          <w:sz w:val="12"/>
          <w:szCs w:val="12"/>
        </w:rPr>
      </w:pPr>
      <w:r w:rsidRPr="00BA2219">
        <w:rPr>
          <w:rFonts w:ascii="Times New Roman" w:hAnsi="Times New Roman" w:cs="Times New Roman"/>
          <w:sz w:val="12"/>
          <w:szCs w:val="12"/>
        </w:rPr>
        <w:t>17.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главе сельского поселения Елшанка.</w:t>
      </w:r>
    </w:p>
    <w:p w14:paraId="473246C4" w14:textId="77777777" w:rsidR="004221F6" w:rsidRDefault="004221F6" w:rsidP="004221F6">
      <w:pPr>
        <w:spacing w:after="0" w:line="240" w:lineRule="auto"/>
        <w:ind w:firstLine="284"/>
        <w:jc w:val="both"/>
        <w:rPr>
          <w:rFonts w:ascii="Times New Roman" w:hAnsi="Times New Roman" w:cs="Times New Roman"/>
          <w:sz w:val="12"/>
          <w:szCs w:val="12"/>
        </w:rPr>
      </w:pPr>
    </w:p>
    <w:p w14:paraId="3DDF5961" w14:textId="77777777" w:rsidR="00422C5A" w:rsidRPr="00E330C4" w:rsidRDefault="00422C5A" w:rsidP="00422C5A">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1</w:t>
      </w:r>
    </w:p>
    <w:p w14:paraId="3C74A486" w14:textId="77777777" w:rsidR="00422C5A" w:rsidRPr="00E330C4" w:rsidRDefault="00422C5A" w:rsidP="00422C5A">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61D87627" w14:textId="77777777" w:rsidR="00422C5A" w:rsidRPr="00E330C4" w:rsidRDefault="00422C5A" w:rsidP="00422C5A">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4839AF54" w14:textId="77777777" w:rsidR="00422C5A" w:rsidRPr="00E330C4" w:rsidRDefault="00422C5A" w:rsidP="00422C5A">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14CEFEBF" w14:textId="5E8EE8C0" w:rsidR="00422C5A" w:rsidRPr="00E330C4" w:rsidRDefault="00422C5A" w:rsidP="001343FA">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422C5A">
        <w:rPr>
          <w:rFonts w:ascii="Times New Roman" w:hAnsi="Times New Roman" w:cs="Times New Roman"/>
          <w:sz w:val="12"/>
          <w:szCs w:val="12"/>
        </w:rPr>
        <w:t xml:space="preserve">Елшанка </w:t>
      </w:r>
      <w:r w:rsidRPr="00E330C4">
        <w:rPr>
          <w:rFonts w:ascii="Times New Roman" w:hAnsi="Times New Roman" w:cs="Times New Roman"/>
          <w:sz w:val="12"/>
          <w:szCs w:val="12"/>
        </w:rPr>
        <w:t xml:space="preserve">Самарской </w:t>
      </w:r>
      <w:r w:rsidR="001343FA">
        <w:rPr>
          <w:rFonts w:ascii="Times New Roman" w:hAnsi="Times New Roman" w:cs="Times New Roman"/>
          <w:sz w:val="12"/>
          <w:szCs w:val="12"/>
        </w:rPr>
        <w:t>области</w:t>
      </w:r>
    </w:p>
    <w:p w14:paraId="640F9065" w14:textId="77777777" w:rsidR="00422C5A" w:rsidRPr="00E330C4" w:rsidRDefault="00422C5A" w:rsidP="00422C5A">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ФОРМА ОПОВЕЩЕНИЯ</w:t>
      </w:r>
    </w:p>
    <w:p w14:paraId="44235692" w14:textId="77777777" w:rsidR="00422C5A" w:rsidRPr="00E330C4" w:rsidRDefault="00422C5A" w:rsidP="00422C5A">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о проведении общественных обсуждений или публичных слушаний</w:t>
      </w:r>
    </w:p>
    <w:p w14:paraId="1ABCFDC0" w14:textId="77777777" w:rsidR="00422C5A" w:rsidRPr="00E330C4" w:rsidRDefault="00422C5A" w:rsidP="00422C5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Дата: ________________</w:t>
      </w:r>
    </w:p>
    <w:p w14:paraId="5F5F7901" w14:textId="77777777" w:rsidR="00422C5A" w:rsidRPr="00E330C4" w:rsidRDefault="00422C5A" w:rsidP="00422C5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1.____________________________________________________________________</w:t>
      </w:r>
    </w:p>
    <w:p w14:paraId="6CB1F56D" w14:textId="77777777" w:rsidR="00422C5A" w:rsidRPr="00E330C4" w:rsidRDefault="00422C5A" w:rsidP="00422C5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(организатор общественных обсуждений или публичных слушаний)</w:t>
      </w:r>
    </w:p>
    <w:p w14:paraId="02213D2E" w14:textId="77777777" w:rsidR="00422C5A" w:rsidRPr="00E330C4" w:rsidRDefault="00422C5A" w:rsidP="00422C5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 извещает о начале общественных обсуждений или проведения публичных слушаний по _____________________________________________</w:t>
      </w:r>
    </w:p>
    <w:p w14:paraId="5034B473" w14:textId="77777777" w:rsidR="00422C5A" w:rsidRPr="00E330C4" w:rsidRDefault="00422C5A" w:rsidP="00422C5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Информация о проекте, подлежащем рассмотрению на общественных обсуждениях или публичных слушаниях, и перечень информационных материалов к такому проекту:__________________________________________</w:t>
      </w:r>
    </w:p>
    <w:p w14:paraId="10FB761A" w14:textId="77777777" w:rsidR="00422C5A" w:rsidRPr="00E330C4" w:rsidRDefault="00422C5A" w:rsidP="00422C5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lastRenderedPageBreak/>
        <w:t>3. Информация о порядке и сроках проведения общественных обсуждений или публичных слушаний по проекту, подлежащему рассмотрению на общественных обсуждений или публичных слушаниях:___________________________________________________________</w:t>
      </w:r>
    </w:p>
    <w:p w14:paraId="19EE7127" w14:textId="77777777" w:rsidR="00422C5A" w:rsidRPr="00E330C4" w:rsidRDefault="00422C5A" w:rsidP="00422C5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4. Информация о месте, дате открытия экспозиции или экспозиций проекта, подлежащего рассмотрению на общественных обсуждений или публичных слушаниях, о сроках проведения экспозиции </w:t>
      </w:r>
      <w:r>
        <w:rPr>
          <w:rFonts w:ascii="Times New Roman" w:hAnsi="Times New Roman" w:cs="Times New Roman"/>
          <w:sz w:val="12"/>
          <w:szCs w:val="12"/>
        </w:rPr>
        <w:t xml:space="preserve">или экспозиций такого проекта, </w:t>
      </w:r>
      <w:r w:rsidRPr="00E330C4">
        <w:rPr>
          <w:rFonts w:ascii="Times New Roman" w:hAnsi="Times New Roman" w:cs="Times New Roman"/>
          <w:sz w:val="12"/>
          <w:szCs w:val="12"/>
        </w:rPr>
        <w:t>о днях и часах, в которые возможно посещение указанных экспозиции или экспозиций:</w:t>
      </w:r>
    </w:p>
    <w:p w14:paraId="6B77B75D" w14:textId="77777777" w:rsidR="00422C5A" w:rsidRPr="00E330C4" w:rsidRDefault="00422C5A" w:rsidP="00422C5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w:t>
      </w:r>
    </w:p>
    <w:p w14:paraId="6AC24E96" w14:textId="77777777" w:rsidR="00422C5A" w:rsidRPr="00E330C4" w:rsidRDefault="00422C5A" w:rsidP="00422C5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обсуждений или публичных слушаниях:</w:t>
      </w:r>
    </w:p>
    <w:p w14:paraId="3B4DCE99" w14:textId="77777777" w:rsidR="00422C5A" w:rsidRPr="00E330C4" w:rsidRDefault="00422C5A" w:rsidP="00422C5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w:t>
      </w:r>
    </w:p>
    <w:p w14:paraId="32FB91F5" w14:textId="77777777" w:rsidR="00422C5A" w:rsidRPr="00E330C4" w:rsidRDefault="00422C5A" w:rsidP="00422C5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6.Информация об официальном сайте, (информационной системе), на котором будут размещены проект, подлежащий рассмотрению на общественных обсуждений или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 (в случае проведения публичных слушаний):</w:t>
      </w:r>
    </w:p>
    <w:p w14:paraId="781B3DB1" w14:textId="77777777" w:rsidR="00422C5A" w:rsidRPr="00E330C4" w:rsidRDefault="00422C5A" w:rsidP="00422C5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w:t>
      </w:r>
    </w:p>
    <w:p w14:paraId="0975906B" w14:textId="07B8A62A" w:rsidR="00422C5A" w:rsidRPr="00E330C4" w:rsidRDefault="001343FA" w:rsidP="001343F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Подпись руководителя органа, </w:t>
      </w:r>
      <w:r w:rsidR="00422C5A" w:rsidRPr="00E330C4">
        <w:rPr>
          <w:rFonts w:ascii="Times New Roman" w:hAnsi="Times New Roman" w:cs="Times New Roman"/>
          <w:sz w:val="12"/>
          <w:szCs w:val="12"/>
        </w:rPr>
        <w:t>уполномоченного на ведение публичных слушаний ________________ ФИО</w:t>
      </w:r>
    </w:p>
    <w:p w14:paraId="7E32054D" w14:textId="77777777" w:rsidR="00422C5A" w:rsidRPr="00E330C4" w:rsidRDefault="00422C5A" w:rsidP="00422C5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(подпись)</w:t>
      </w:r>
    </w:p>
    <w:p w14:paraId="60025029" w14:textId="77777777" w:rsidR="00422C5A" w:rsidRPr="00E330C4" w:rsidRDefault="00422C5A" w:rsidP="00422C5A">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2</w:t>
      </w:r>
    </w:p>
    <w:p w14:paraId="53CA1208" w14:textId="77777777" w:rsidR="00422C5A" w:rsidRPr="00E330C4" w:rsidRDefault="00422C5A" w:rsidP="00422C5A">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0A228E48" w14:textId="77777777" w:rsidR="00422C5A" w:rsidRPr="00E330C4" w:rsidRDefault="00422C5A" w:rsidP="00422C5A">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6AB91DAC" w14:textId="77777777" w:rsidR="00422C5A" w:rsidRPr="00E330C4" w:rsidRDefault="00422C5A" w:rsidP="00422C5A">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5AB42E31" w14:textId="3197CC9B" w:rsidR="00422C5A" w:rsidRPr="00E330C4" w:rsidRDefault="00422C5A" w:rsidP="00422C5A">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422C5A">
        <w:rPr>
          <w:rFonts w:ascii="Times New Roman" w:hAnsi="Times New Roman" w:cs="Times New Roman"/>
          <w:sz w:val="12"/>
          <w:szCs w:val="12"/>
        </w:rPr>
        <w:t xml:space="preserve">Елшанка </w:t>
      </w:r>
      <w:r w:rsidRPr="00E330C4">
        <w:rPr>
          <w:rFonts w:ascii="Times New Roman" w:hAnsi="Times New Roman" w:cs="Times New Roman"/>
          <w:sz w:val="12"/>
          <w:szCs w:val="12"/>
        </w:rPr>
        <w:t>Самарской области</w:t>
      </w:r>
    </w:p>
    <w:p w14:paraId="4D5CFE6B" w14:textId="77777777" w:rsidR="00422C5A" w:rsidRPr="00E330C4" w:rsidRDefault="00422C5A" w:rsidP="00422C5A">
      <w:pPr>
        <w:spacing w:after="0" w:line="240" w:lineRule="auto"/>
        <w:ind w:firstLine="284"/>
        <w:jc w:val="both"/>
        <w:rPr>
          <w:rFonts w:ascii="Times New Roman" w:hAnsi="Times New Roman" w:cs="Times New Roman"/>
          <w:sz w:val="12"/>
          <w:szCs w:val="12"/>
        </w:rPr>
      </w:pPr>
    </w:p>
    <w:p w14:paraId="039928F0" w14:textId="77777777" w:rsidR="00422C5A" w:rsidRPr="00E330C4" w:rsidRDefault="00422C5A" w:rsidP="00422C5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Pr="00E330C4">
        <w:rPr>
          <w:rFonts w:ascii="Times New Roman" w:hAnsi="Times New Roman" w:cs="Times New Roman"/>
          <w:sz w:val="12"/>
          <w:szCs w:val="12"/>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14:paraId="25C43F67" w14:textId="77777777" w:rsidR="00422C5A" w:rsidRPr="00E330C4" w:rsidRDefault="00422C5A" w:rsidP="00422C5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14:paraId="74C11F71" w14:textId="77777777" w:rsidR="00422C5A" w:rsidRPr="00E330C4" w:rsidRDefault="00422C5A" w:rsidP="00422C5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14:paraId="2FE027C4" w14:textId="77777777" w:rsidR="00422C5A" w:rsidRPr="00E330C4" w:rsidRDefault="00422C5A" w:rsidP="00422C5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14:paraId="45624B77" w14:textId="77777777" w:rsidR="00422C5A" w:rsidRPr="00E330C4" w:rsidRDefault="00422C5A" w:rsidP="00422C5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14:paraId="66F5F616" w14:textId="77777777" w:rsidR="00422C5A" w:rsidRPr="00E330C4" w:rsidRDefault="00422C5A" w:rsidP="00422C5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w:t>
      </w:r>
      <w:r>
        <w:rPr>
          <w:rFonts w:ascii="Times New Roman" w:hAnsi="Times New Roman" w:cs="Times New Roman"/>
          <w:sz w:val="12"/>
          <w:szCs w:val="12"/>
        </w:rPr>
        <w:t>отрению на публичных слушаниях.</w:t>
      </w:r>
    </w:p>
    <w:p w14:paraId="04EE8C61" w14:textId="77777777" w:rsidR="00422C5A" w:rsidRPr="00E330C4" w:rsidRDefault="00422C5A" w:rsidP="00422C5A">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3</w:t>
      </w:r>
    </w:p>
    <w:p w14:paraId="4E8C054F" w14:textId="77777777" w:rsidR="00422C5A" w:rsidRPr="00E330C4" w:rsidRDefault="00422C5A" w:rsidP="00422C5A">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6CB477A5" w14:textId="77777777" w:rsidR="00422C5A" w:rsidRPr="00E330C4" w:rsidRDefault="00422C5A" w:rsidP="00422C5A">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625EEDE0" w14:textId="77777777" w:rsidR="00422C5A" w:rsidRPr="00E330C4" w:rsidRDefault="00422C5A" w:rsidP="00422C5A">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6ED88ACE" w14:textId="07ABDA9A" w:rsidR="00422C5A" w:rsidRDefault="00422C5A" w:rsidP="00422C5A">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422C5A">
        <w:rPr>
          <w:rFonts w:ascii="Times New Roman" w:hAnsi="Times New Roman" w:cs="Times New Roman"/>
          <w:sz w:val="12"/>
          <w:szCs w:val="12"/>
        </w:rPr>
        <w:t xml:space="preserve">Елшанка </w:t>
      </w:r>
      <w:r w:rsidRPr="00E330C4">
        <w:rPr>
          <w:rFonts w:ascii="Times New Roman" w:hAnsi="Times New Roman" w:cs="Times New Roman"/>
          <w:sz w:val="12"/>
          <w:szCs w:val="12"/>
        </w:rPr>
        <w:t xml:space="preserve">Самарской </w:t>
      </w:r>
      <w:r>
        <w:rPr>
          <w:rFonts w:ascii="Times New Roman" w:hAnsi="Times New Roman" w:cs="Times New Roman"/>
          <w:sz w:val="12"/>
          <w:szCs w:val="12"/>
        </w:rPr>
        <w:t>области</w:t>
      </w:r>
    </w:p>
    <w:p w14:paraId="0451F847" w14:textId="77777777" w:rsidR="00422C5A" w:rsidRPr="00E330C4" w:rsidRDefault="00422C5A" w:rsidP="00422C5A">
      <w:pPr>
        <w:spacing w:after="0" w:line="240" w:lineRule="auto"/>
        <w:ind w:firstLine="284"/>
        <w:jc w:val="right"/>
        <w:rPr>
          <w:rFonts w:ascii="Times New Roman" w:hAnsi="Times New Roman" w:cs="Times New Roman"/>
          <w:sz w:val="12"/>
          <w:szCs w:val="12"/>
        </w:rPr>
      </w:pPr>
    </w:p>
    <w:p w14:paraId="57AE5D96" w14:textId="77777777" w:rsidR="00422C5A" w:rsidRPr="00E330C4" w:rsidRDefault="00422C5A" w:rsidP="00422C5A">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ФОРМА КНИГИ (ЖУРНАЛА) УЧЕТА ПОСЕТИТЕЛЕЙ ЭКСПОЗИЦИИ ПРОЕКТА, ПОДЛЕЖАЩЕГО РАССМОТРЕНИЮ НА ОБЩЕСТВЕННЫХ ОБСУЖДЕНИЙ ИЛИ ПУБЛИЧНЫХ СЛУШАНИЯХ</w:t>
      </w:r>
    </w:p>
    <w:p w14:paraId="57491A42" w14:textId="77777777" w:rsidR="00422C5A" w:rsidRPr="00E330C4" w:rsidRDefault="00422C5A" w:rsidP="00422C5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__________________________________________________________________________________________________________________ (наименование проекта, подлежащего рассмотрению на общественных обсуждениях или публичных слушаниях)</w:t>
      </w:r>
    </w:p>
    <w:p w14:paraId="2A813CDB" w14:textId="77777777" w:rsidR="00422C5A" w:rsidRDefault="00422C5A" w:rsidP="00422C5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__________________________________________________________________________________________________________________</w:t>
      </w:r>
    </w:p>
    <w:p w14:paraId="3B086018" w14:textId="77777777" w:rsidR="00422C5A" w:rsidRDefault="00422C5A" w:rsidP="00422C5A">
      <w:pPr>
        <w:spacing w:after="0" w:line="240" w:lineRule="auto"/>
        <w:ind w:firstLine="284"/>
        <w:jc w:val="both"/>
        <w:rPr>
          <w:rFonts w:ascii="Times New Roman" w:hAnsi="Times New Roman" w:cs="Times New Roman"/>
          <w:sz w:val="12"/>
          <w:szCs w:val="12"/>
        </w:rPr>
      </w:pPr>
    </w:p>
    <w:tbl>
      <w:tblPr>
        <w:tblStyle w:val="aff4"/>
        <w:tblW w:w="5000" w:type="pct"/>
        <w:jc w:val="center"/>
        <w:tblLook w:val="04A0" w:firstRow="1" w:lastRow="0" w:firstColumn="1" w:lastColumn="0" w:noHBand="0" w:noVBand="1"/>
      </w:tblPr>
      <w:tblGrid>
        <w:gridCol w:w="379"/>
        <w:gridCol w:w="778"/>
        <w:gridCol w:w="3487"/>
        <w:gridCol w:w="1878"/>
        <w:gridCol w:w="1207"/>
      </w:tblGrid>
      <w:tr w:rsidR="00422C5A" w:rsidRPr="00E330C4" w14:paraId="1A72212C" w14:textId="77777777" w:rsidTr="0046300D">
        <w:trPr>
          <w:jc w:val="center"/>
        </w:trPr>
        <w:tc>
          <w:tcPr>
            <w:tcW w:w="245" w:type="pct"/>
          </w:tcPr>
          <w:p w14:paraId="4B5B5DF2" w14:textId="77777777" w:rsidR="00422C5A" w:rsidRPr="00E330C4" w:rsidRDefault="00422C5A" w:rsidP="0046300D">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 п/п</w:t>
            </w:r>
          </w:p>
        </w:tc>
        <w:tc>
          <w:tcPr>
            <w:tcW w:w="503" w:type="pct"/>
          </w:tcPr>
          <w:p w14:paraId="0B2FF5F8" w14:textId="77777777" w:rsidR="00422C5A" w:rsidRPr="00E330C4" w:rsidRDefault="00422C5A" w:rsidP="0046300D">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Дата посещения</w:t>
            </w:r>
          </w:p>
        </w:tc>
        <w:tc>
          <w:tcPr>
            <w:tcW w:w="2256" w:type="pct"/>
          </w:tcPr>
          <w:p w14:paraId="49FBD188" w14:textId="77777777" w:rsidR="00422C5A" w:rsidRPr="00E330C4" w:rsidRDefault="00422C5A" w:rsidP="0046300D">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1215" w:type="pct"/>
          </w:tcPr>
          <w:p w14:paraId="5CA22F36" w14:textId="77777777" w:rsidR="00422C5A" w:rsidRPr="00E330C4" w:rsidRDefault="00422C5A" w:rsidP="0046300D">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Содержание предложений и замечаний</w:t>
            </w:r>
          </w:p>
        </w:tc>
        <w:tc>
          <w:tcPr>
            <w:tcW w:w="781" w:type="pct"/>
          </w:tcPr>
          <w:p w14:paraId="54FA1E88" w14:textId="77777777" w:rsidR="00422C5A" w:rsidRPr="00E330C4" w:rsidRDefault="00422C5A" w:rsidP="0046300D">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Личная подпись посетителя экспозиции проекта</w:t>
            </w:r>
          </w:p>
        </w:tc>
      </w:tr>
      <w:tr w:rsidR="00422C5A" w:rsidRPr="00E330C4" w14:paraId="68E82122" w14:textId="77777777" w:rsidTr="0046300D">
        <w:trPr>
          <w:jc w:val="center"/>
        </w:trPr>
        <w:tc>
          <w:tcPr>
            <w:tcW w:w="245" w:type="pct"/>
          </w:tcPr>
          <w:p w14:paraId="276F5FB1" w14:textId="77777777" w:rsidR="00422C5A" w:rsidRPr="00E330C4" w:rsidRDefault="00422C5A" w:rsidP="0046300D">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1</w:t>
            </w:r>
          </w:p>
        </w:tc>
        <w:tc>
          <w:tcPr>
            <w:tcW w:w="503" w:type="pct"/>
          </w:tcPr>
          <w:p w14:paraId="76B6C072" w14:textId="77777777" w:rsidR="00422C5A" w:rsidRPr="00E330C4" w:rsidRDefault="00422C5A" w:rsidP="0046300D">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2</w:t>
            </w:r>
          </w:p>
        </w:tc>
        <w:tc>
          <w:tcPr>
            <w:tcW w:w="2256" w:type="pct"/>
          </w:tcPr>
          <w:p w14:paraId="5C01C9A0" w14:textId="77777777" w:rsidR="00422C5A" w:rsidRPr="00E330C4" w:rsidRDefault="00422C5A" w:rsidP="0046300D">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3</w:t>
            </w:r>
          </w:p>
        </w:tc>
        <w:tc>
          <w:tcPr>
            <w:tcW w:w="1215" w:type="pct"/>
          </w:tcPr>
          <w:p w14:paraId="4BA0F4D6" w14:textId="77777777" w:rsidR="00422C5A" w:rsidRPr="00E330C4" w:rsidRDefault="00422C5A" w:rsidP="0046300D">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4</w:t>
            </w:r>
          </w:p>
        </w:tc>
        <w:tc>
          <w:tcPr>
            <w:tcW w:w="781" w:type="pct"/>
          </w:tcPr>
          <w:p w14:paraId="78DD9D4A" w14:textId="77777777" w:rsidR="00422C5A" w:rsidRPr="00E330C4" w:rsidRDefault="00422C5A" w:rsidP="0046300D">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5</w:t>
            </w:r>
          </w:p>
        </w:tc>
      </w:tr>
      <w:tr w:rsidR="00422C5A" w:rsidRPr="00E330C4" w14:paraId="29CD395B" w14:textId="77777777" w:rsidTr="0046300D">
        <w:trPr>
          <w:jc w:val="center"/>
        </w:trPr>
        <w:tc>
          <w:tcPr>
            <w:tcW w:w="245" w:type="pct"/>
          </w:tcPr>
          <w:p w14:paraId="2C4BFBEE" w14:textId="77777777" w:rsidR="00422C5A" w:rsidRPr="00E330C4" w:rsidRDefault="00422C5A" w:rsidP="0046300D">
            <w:pPr>
              <w:autoSpaceDE w:val="0"/>
              <w:autoSpaceDN w:val="0"/>
              <w:adjustRightInd w:val="0"/>
              <w:jc w:val="center"/>
              <w:outlineLvl w:val="0"/>
              <w:rPr>
                <w:rFonts w:ascii="Times New Roman" w:hAnsi="Times New Roman" w:cs="Times New Roman"/>
                <w:sz w:val="12"/>
                <w:szCs w:val="12"/>
              </w:rPr>
            </w:pPr>
          </w:p>
        </w:tc>
        <w:tc>
          <w:tcPr>
            <w:tcW w:w="503" w:type="pct"/>
          </w:tcPr>
          <w:p w14:paraId="7A0CA67C" w14:textId="77777777" w:rsidR="00422C5A" w:rsidRPr="00E330C4" w:rsidRDefault="00422C5A" w:rsidP="0046300D">
            <w:pPr>
              <w:autoSpaceDE w:val="0"/>
              <w:autoSpaceDN w:val="0"/>
              <w:adjustRightInd w:val="0"/>
              <w:jc w:val="center"/>
              <w:outlineLvl w:val="0"/>
              <w:rPr>
                <w:rFonts w:ascii="Times New Roman" w:hAnsi="Times New Roman" w:cs="Times New Roman"/>
                <w:sz w:val="12"/>
                <w:szCs w:val="12"/>
              </w:rPr>
            </w:pPr>
          </w:p>
        </w:tc>
        <w:tc>
          <w:tcPr>
            <w:tcW w:w="2256" w:type="pct"/>
          </w:tcPr>
          <w:p w14:paraId="525BD8C2" w14:textId="77777777" w:rsidR="00422C5A" w:rsidRPr="00E330C4" w:rsidRDefault="00422C5A" w:rsidP="0046300D">
            <w:pPr>
              <w:autoSpaceDE w:val="0"/>
              <w:autoSpaceDN w:val="0"/>
              <w:adjustRightInd w:val="0"/>
              <w:jc w:val="center"/>
              <w:outlineLvl w:val="0"/>
              <w:rPr>
                <w:rFonts w:ascii="Times New Roman" w:hAnsi="Times New Roman" w:cs="Times New Roman"/>
                <w:sz w:val="12"/>
                <w:szCs w:val="12"/>
              </w:rPr>
            </w:pPr>
          </w:p>
        </w:tc>
        <w:tc>
          <w:tcPr>
            <w:tcW w:w="1215" w:type="pct"/>
          </w:tcPr>
          <w:p w14:paraId="2897721B" w14:textId="77777777" w:rsidR="00422C5A" w:rsidRPr="00E330C4" w:rsidRDefault="00422C5A" w:rsidP="0046300D">
            <w:pPr>
              <w:autoSpaceDE w:val="0"/>
              <w:autoSpaceDN w:val="0"/>
              <w:adjustRightInd w:val="0"/>
              <w:jc w:val="center"/>
              <w:outlineLvl w:val="0"/>
              <w:rPr>
                <w:rFonts w:ascii="Times New Roman" w:hAnsi="Times New Roman" w:cs="Times New Roman"/>
                <w:sz w:val="12"/>
                <w:szCs w:val="12"/>
              </w:rPr>
            </w:pPr>
          </w:p>
        </w:tc>
        <w:tc>
          <w:tcPr>
            <w:tcW w:w="781" w:type="pct"/>
          </w:tcPr>
          <w:p w14:paraId="5501314D" w14:textId="77777777" w:rsidR="00422C5A" w:rsidRPr="00E330C4" w:rsidRDefault="00422C5A" w:rsidP="0046300D">
            <w:pPr>
              <w:autoSpaceDE w:val="0"/>
              <w:autoSpaceDN w:val="0"/>
              <w:adjustRightInd w:val="0"/>
              <w:jc w:val="center"/>
              <w:outlineLvl w:val="0"/>
              <w:rPr>
                <w:rFonts w:ascii="Times New Roman" w:hAnsi="Times New Roman" w:cs="Times New Roman"/>
                <w:sz w:val="12"/>
                <w:szCs w:val="12"/>
              </w:rPr>
            </w:pPr>
          </w:p>
        </w:tc>
      </w:tr>
    </w:tbl>
    <w:p w14:paraId="411E1E7E" w14:textId="77777777" w:rsidR="00422C5A" w:rsidRDefault="00422C5A" w:rsidP="00422C5A">
      <w:pPr>
        <w:spacing w:after="0" w:line="240" w:lineRule="auto"/>
        <w:ind w:firstLine="284"/>
        <w:jc w:val="both"/>
        <w:rPr>
          <w:rFonts w:ascii="Times New Roman" w:hAnsi="Times New Roman" w:cs="Times New Roman"/>
          <w:sz w:val="12"/>
          <w:szCs w:val="12"/>
        </w:rPr>
      </w:pPr>
    </w:p>
    <w:p w14:paraId="3B8497B9" w14:textId="77777777" w:rsidR="00422C5A" w:rsidRPr="009053EB" w:rsidRDefault="00422C5A" w:rsidP="00422C5A">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Приложение № 4</w:t>
      </w:r>
    </w:p>
    <w:p w14:paraId="68BD66C7" w14:textId="77777777" w:rsidR="00422C5A" w:rsidRPr="009053EB" w:rsidRDefault="00422C5A" w:rsidP="00422C5A">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к порядку организации и проведения общественных</w:t>
      </w:r>
    </w:p>
    <w:p w14:paraId="451CC093" w14:textId="77777777" w:rsidR="00422C5A" w:rsidRPr="009053EB" w:rsidRDefault="00422C5A" w:rsidP="00422C5A">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обсуждений или публичных слушаний по вопросам</w:t>
      </w:r>
    </w:p>
    <w:p w14:paraId="7B14B0E6" w14:textId="77777777" w:rsidR="00422C5A" w:rsidRPr="009053EB" w:rsidRDefault="00422C5A" w:rsidP="00422C5A">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градостроительной деятельности на территории </w:t>
      </w:r>
    </w:p>
    <w:p w14:paraId="63D35E2A" w14:textId="63ECF937" w:rsidR="00422C5A" w:rsidRPr="009053EB" w:rsidRDefault="00422C5A" w:rsidP="00422C5A">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422C5A">
        <w:rPr>
          <w:rFonts w:ascii="Times New Roman" w:hAnsi="Times New Roman" w:cs="Times New Roman"/>
          <w:sz w:val="12"/>
          <w:szCs w:val="12"/>
        </w:rPr>
        <w:t xml:space="preserve">Елшанка </w:t>
      </w:r>
      <w:r>
        <w:rPr>
          <w:rFonts w:ascii="Times New Roman" w:hAnsi="Times New Roman" w:cs="Times New Roman"/>
          <w:sz w:val="12"/>
          <w:szCs w:val="12"/>
        </w:rPr>
        <w:t>Самарской области</w:t>
      </w:r>
    </w:p>
    <w:p w14:paraId="3ED05FC7" w14:textId="77777777" w:rsidR="00422C5A" w:rsidRPr="009053EB" w:rsidRDefault="00422C5A" w:rsidP="00422C5A">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ФОРМА ПРОТОКОЛА</w:t>
      </w:r>
    </w:p>
    <w:p w14:paraId="5AF72C0F" w14:textId="77777777" w:rsidR="00422C5A" w:rsidRPr="009053EB" w:rsidRDefault="00422C5A" w:rsidP="00422C5A">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собрания участников публичных слушаний жителей___________________</w:t>
      </w:r>
    </w:p>
    <w:p w14:paraId="57622253" w14:textId="77777777" w:rsidR="00422C5A" w:rsidRPr="009053EB" w:rsidRDefault="00422C5A" w:rsidP="00422C5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 20__ года</w:t>
      </w:r>
    </w:p>
    <w:p w14:paraId="6ACBB30D" w14:textId="77777777" w:rsidR="00422C5A" w:rsidRPr="009053EB" w:rsidRDefault="00422C5A" w:rsidP="00422C5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Место проведения собрания – _________________________________________</w:t>
      </w:r>
    </w:p>
    <w:p w14:paraId="23A0DEF4" w14:textId="77777777" w:rsidR="00422C5A" w:rsidRPr="009053EB" w:rsidRDefault="00422C5A" w:rsidP="00422C5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___________________________________________________________________</w:t>
      </w:r>
    </w:p>
    <w:p w14:paraId="6D95F966" w14:textId="77777777" w:rsidR="00422C5A" w:rsidRPr="009053EB" w:rsidRDefault="00422C5A" w:rsidP="00422C5A">
      <w:pPr>
        <w:spacing w:after="0" w:line="240" w:lineRule="auto"/>
        <w:ind w:firstLine="284"/>
        <w:jc w:val="both"/>
        <w:rPr>
          <w:rFonts w:ascii="Times New Roman" w:hAnsi="Times New Roman" w:cs="Times New Roman"/>
          <w:sz w:val="12"/>
          <w:szCs w:val="12"/>
        </w:rPr>
      </w:pPr>
    </w:p>
    <w:p w14:paraId="2D8DB830" w14:textId="77777777" w:rsidR="00422C5A" w:rsidRPr="009053EB" w:rsidRDefault="00422C5A" w:rsidP="00422C5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Председательствующий – ______________________________ФИО;</w:t>
      </w:r>
    </w:p>
    <w:p w14:paraId="30DFE646" w14:textId="77777777" w:rsidR="00422C5A" w:rsidRPr="009053EB" w:rsidRDefault="00422C5A" w:rsidP="00422C5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Ответственный за ведение протокола собрания – ____________________ФИО;</w:t>
      </w:r>
    </w:p>
    <w:p w14:paraId="1891E74B" w14:textId="77777777" w:rsidR="00422C5A" w:rsidRPr="009053EB" w:rsidRDefault="00422C5A" w:rsidP="00422C5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Участники публичных слушаний – _______ чел.;</w:t>
      </w:r>
    </w:p>
    <w:p w14:paraId="3062F63F" w14:textId="77777777" w:rsidR="00422C5A" w:rsidRPr="009053EB" w:rsidRDefault="00422C5A" w:rsidP="00422C5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организатора публичных слушаний –  ________________ФИО;</w:t>
      </w:r>
    </w:p>
    <w:p w14:paraId="5F8DAC19" w14:textId="77777777" w:rsidR="00422C5A" w:rsidRPr="009053EB" w:rsidRDefault="00422C5A" w:rsidP="00422C5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органов государственной власти, органов местного самоуправления – _______________________________________________ФИО;</w:t>
      </w:r>
    </w:p>
    <w:p w14:paraId="5910136C" w14:textId="77777777" w:rsidR="00422C5A" w:rsidRPr="009053EB" w:rsidRDefault="00422C5A" w:rsidP="00422C5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разработчика проекта, рассматриваемого на публичных слушаниях – ___________________________________________________ФИО.</w:t>
      </w:r>
    </w:p>
    <w:p w14:paraId="58C5F5FE" w14:textId="77777777" w:rsidR="00422C5A" w:rsidRPr="009053EB" w:rsidRDefault="00422C5A" w:rsidP="00422C5A">
      <w:pPr>
        <w:spacing w:after="0" w:line="240" w:lineRule="auto"/>
        <w:ind w:firstLine="284"/>
        <w:jc w:val="both"/>
        <w:rPr>
          <w:rFonts w:ascii="Times New Roman" w:hAnsi="Times New Roman" w:cs="Times New Roman"/>
          <w:sz w:val="12"/>
          <w:szCs w:val="12"/>
        </w:rPr>
      </w:pPr>
    </w:p>
    <w:p w14:paraId="3D7AF05C" w14:textId="77777777" w:rsidR="00422C5A" w:rsidRPr="009053EB" w:rsidRDefault="00422C5A" w:rsidP="00422C5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 ходе проведения собрания участников публичных слушаний была заслушана следующая информация:</w:t>
      </w:r>
    </w:p>
    <w:p w14:paraId="3063C028" w14:textId="77777777" w:rsidR="00422C5A" w:rsidRDefault="00422C5A" w:rsidP="00422C5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CF83FD" w14:textId="77777777" w:rsidR="00422C5A" w:rsidRPr="009053EB" w:rsidRDefault="00422C5A" w:rsidP="00422C5A">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Приложение № 5</w:t>
      </w:r>
    </w:p>
    <w:p w14:paraId="1D07695D" w14:textId="77777777" w:rsidR="00422C5A" w:rsidRPr="009053EB" w:rsidRDefault="00422C5A" w:rsidP="00422C5A">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к порядку организации и проведения общественных</w:t>
      </w:r>
    </w:p>
    <w:p w14:paraId="4061D05A" w14:textId="77777777" w:rsidR="00422C5A" w:rsidRPr="009053EB" w:rsidRDefault="00422C5A" w:rsidP="00422C5A">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обсуждений или публичных слушаний по вопросам</w:t>
      </w:r>
    </w:p>
    <w:p w14:paraId="0382F60C" w14:textId="77777777" w:rsidR="00422C5A" w:rsidRPr="009053EB" w:rsidRDefault="00422C5A" w:rsidP="00422C5A">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градостроительной деятельности на территории </w:t>
      </w:r>
    </w:p>
    <w:p w14:paraId="5225ECAC" w14:textId="1AC8A219" w:rsidR="00422C5A" w:rsidRDefault="00422C5A" w:rsidP="00422C5A">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422C5A">
        <w:rPr>
          <w:rFonts w:ascii="Times New Roman" w:hAnsi="Times New Roman" w:cs="Times New Roman"/>
          <w:sz w:val="12"/>
          <w:szCs w:val="12"/>
        </w:rPr>
        <w:t xml:space="preserve">Елшанка </w:t>
      </w:r>
      <w:r w:rsidRPr="009053EB">
        <w:rPr>
          <w:rFonts w:ascii="Times New Roman" w:hAnsi="Times New Roman" w:cs="Times New Roman"/>
          <w:sz w:val="12"/>
          <w:szCs w:val="12"/>
        </w:rPr>
        <w:t>Самарской области</w:t>
      </w:r>
    </w:p>
    <w:p w14:paraId="13F552CF" w14:textId="77777777" w:rsidR="00422C5A" w:rsidRPr="009053EB" w:rsidRDefault="00422C5A" w:rsidP="00422C5A">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ФОРМА ПРОТОКОЛА</w:t>
      </w:r>
    </w:p>
    <w:p w14:paraId="45769E40" w14:textId="77777777" w:rsidR="00422C5A" w:rsidRDefault="00422C5A" w:rsidP="00422C5A">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общественных обсуждений или публичных слушаний в__________________</w:t>
      </w:r>
    </w:p>
    <w:p w14:paraId="72A1C8ED" w14:textId="77777777" w:rsidR="00422C5A" w:rsidRPr="009053EB" w:rsidRDefault="00422C5A" w:rsidP="00422C5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053EB">
        <w:rPr>
          <w:rFonts w:ascii="Times New Roman" w:hAnsi="Times New Roman" w:cs="Times New Roman"/>
          <w:sz w:val="12"/>
          <w:szCs w:val="12"/>
        </w:rPr>
        <w:t>Дата оформления протокола общественных обсуждений или публичных слушаний – ______________года.</w:t>
      </w:r>
    </w:p>
    <w:p w14:paraId="43A61778" w14:textId="77777777" w:rsidR="00422C5A" w:rsidRPr="009053EB" w:rsidRDefault="00422C5A" w:rsidP="00422C5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053EB">
        <w:rPr>
          <w:rFonts w:ascii="Times New Roman" w:hAnsi="Times New Roman" w:cs="Times New Roman"/>
          <w:sz w:val="12"/>
          <w:szCs w:val="12"/>
        </w:rPr>
        <w:t>Организатор общественных обсуждений или публичных слушаний –  _______________________________.</w:t>
      </w:r>
    </w:p>
    <w:p w14:paraId="55DF3BAC" w14:textId="77777777" w:rsidR="00422C5A" w:rsidRPr="009053EB" w:rsidRDefault="00422C5A" w:rsidP="00422C5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053EB">
        <w:rPr>
          <w:rFonts w:ascii="Times New Roman" w:hAnsi="Times New Roman" w:cs="Times New Roman"/>
          <w:sz w:val="12"/>
          <w:szCs w:val="12"/>
        </w:rPr>
        <w:t>Основание проведения общественных обсуждений или публичных слушаний – постановление главы городского округа (поселения) _______________ ________________</w:t>
      </w:r>
      <w:r>
        <w:rPr>
          <w:rFonts w:ascii="Times New Roman" w:hAnsi="Times New Roman" w:cs="Times New Roman"/>
          <w:sz w:val="12"/>
          <w:szCs w:val="12"/>
        </w:rPr>
        <w:t xml:space="preserve">______________, опубликованное </w:t>
      </w:r>
      <w:r w:rsidRPr="009053EB">
        <w:rPr>
          <w:rFonts w:ascii="Times New Roman" w:hAnsi="Times New Roman" w:cs="Times New Roman"/>
          <w:sz w:val="12"/>
          <w:szCs w:val="12"/>
        </w:rPr>
        <w:t>в газете «________________» от ______________ №______.</w:t>
      </w:r>
    </w:p>
    <w:p w14:paraId="70011098" w14:textId="77777777" w:rsidR="00422C5A" w:rsidRPr="009053EB" w:rsidRDefault="00422C5A" w:rsidP="00422C5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053EB">
        <w:rPr>
          <w:rFonts w:ascii="Times New Roman" w:hAnsi="Times New Roman" w:cs="Times New Roman"/>
          <w:sz w:val="12"/>
          <w:szCs w:val="12"/>
        </w:rPr>
        <w:t>Вопрос, вынесенный наобщественные обсуждения или публичные слушания – _____________________.</w:t>
      </w:r>
    </w:p>
    <w:p w14:paraId="73E6929F" w14:textId="77777777" w:rsidR="00422C5A" w:rsidRPr="009053EB" w:rsidRDefault="00422C5A" w:rsidP="00422C5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9053EB">
        <w:rPr>
          <w:rFonts w:ascii="Times New Roman" w:hAnsi="Times New Roman" w:cs="Times New Roman"/>
          <w:sz w:val="12"/>
          <w:szCs w:val="12"/>
        </w:rPr>
        <w:t>Срок проведения общественных обсуждений или публичных слушаний – с __________ до ____________.</w:t>
      </w:r>
    </w:p>
    <w:p w14:paraId="6F93E441" w14:textId="77777777" w:rsidR="00422C5A" w:rsidRPr="009053EB" w:rsidRDefault="00422C5A" w:rsidP="00422C5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9053EB">
        <w:rPr>
          <w:rFonts w:ascii="Times New Roman" w:hAnsi="Times New Roman" w:cs="Times New Roman"/>
          <w:sz w:val="12"/>
          <w:szCs w:val="12"/>
        </w:rPr>
        <w:t>Экспозиция (экспозиции) проекта и консультирование посетителей экспозиции проводились ______________.</w:t>
      </w:r>
    </w:p>
    <w:p w14:paraId="17A8939E" w14:textId="77777777" w:rsidR="00422C5A" w:rsidRPr="009053EB" w:rsidRDefault="00422C5A" w:rsidP="00422C5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9053EB">
        <w:rPr>
          <w:rFonts w:ascii="Times New Roman" w:hAnsi="Times New Roman" w:cs="Times New Roman"/>
          <w:sz w:val="12"/>
          <w:szCs w:val="12"/>
        </w:rPr>
        <w:t>Размещение проекта и информационных материалов к нему на официальном сайте:_____________.</w:t>
      </w:r>
    </w:p>
    <w:p w14:paraId="3933CD92" w14:textId="77777777" w:rsidR="00422C5A" w:rsidRPr="009053EB" w:rsidRDefault="00422C5A" w:rsidP="00422C5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9053EB">
        <w:rPr>
          <w:rFonts w:ascii="Times New Roman" w:hAnsi="Times New Roman" w:cs="Times New Roman"/>
          <w:sz w:val="12"/>
          <w:szCs w:val="12"/>
        </w:rPr>
        <w:t>Место проведения общественных обсуждений или публичных слушаний – Самарская область, _________ район, с. _____________________, ул.______________________д.___.</w:t>
      </w:r>
    </w:p>
    <w:p w14:paraId="13622439" w14:textId="77777777" w:rsidR="00422C5A" w:rsidRPr="009053EB" w:rsidRDefault="00422C5A" w:rsidP="00422C5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8. Срок приема предложений и замечаний участников общественных обсуждений или публичных слушаний – с _________________ до ____________________.</w:t>
      </w:r>
    </w:p>
    <w:p w14:paraId="37144B71" w14:textId="77777777" w:rsidR="00422C5A" w:rsidRPr="009053EB" w:rsidRDefault="00422C5A" w:rsidP="00422C5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9053EB">
        <w:rPr>
          <w:rFonts w:ascii="Times New Roman" w:hAnsi="Times New Roman" w:cs="Times New Roman"/>
          <w:sz w:val="12"/>
          <w:szCs w:val="12"/>
        </w:rPr>
        <w:t>Территория, в пределах которой про</w:t>
      </w:r>
      <w:r>
        <w:rPr>
          <w:rFonts w:ascii="Times New Roman" w:hAnsi="Times New Roman" w:cs="Times New Roman"/>
          <w:sz w:val="12"/>
          <w:szCs w:val="12"/>
        </w:rPr>
        <w:t xml:space="preserve">водятся общественных обсуждений </w:t>
      </w:r>
      <w:r w:rsidRPr="009053EB">
        <w:rPr>
          <w:rFonts w:ascii="Times New Roman" w:hAnsi="Times New Roman" w:cs="Times New Roman"/>
          <w:sz w:val="12"/>
          <w:szCs w:val="12"/>
        </w:rPr>
        <w:t>или публичные слушания_____________________</w:t>
      </w:r>
      <w:r>
        <w:rPr>
          <w:rFonts w:ascii="Times New Roman" w:hAnsi="Times New Roman" w:cs="Times New Roman"/>
          <w:sz w:val="12"/>
          <w:szCs w:val="12"/>
        </w:rPr>
        <w:t>______________________</w:t>
      </w:r>
      <w:r w:rsidRPr="009053EB">
        <w:rPr>
          <w:rFonts w:ascii="Times New Roman" w:hAnsi="Times New Roman" w:cs="Times New Roman"/>
          <w:sz w:val="12"/>
          <w:szCs w:val="12"/>
        </w:rPr>
        <w:t>_________________________________</w:t>
      </w:r>
      <w:r>
        <w:rPr>
          <w:rFonts w:ascii="Times New Roman" w:hAnsi="Times New Roman" w:cs="Times New Roman"/>
          <w:sz w:val="12"/>
          <w:szCs w:val="12"/>
        </w:rPr>
        <w:t>_______________________________</w:t>
      </w:r>
    </w:p>
    <w:p w14:paraId="209EF263" w14:textId="77777777" w:rsidR="00422C5A" w:rsidRPr="009053EB" w:rsidRDefault="00422C5A" w:rsidP="00422C5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10. Предложения и замечания участников общественных обсуждений или публичных слушаний: </w:t>
      </w:r>
    </w:p>
    <w:p w14:paraId="0CC58C9F" w14:textId="77777777" w:rsidR="00422C5A" w:rsidRDefault="00422C5A" w:rsidP="00422C5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10.1. При проведении общественных обсуждений или публичных слушаний гражданами, являющимися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высказаны предложения и замечания:</w:t>
      </w:r>
    </w:p>
    <w:tbl>
      <w:tblPr>
        <w:tblStyle w:val="aff4"/>
        <w:tblW w:w="0" w:type="auto"/>
        <w:tblLook w:val="04A0" w:firstRow="1" w:lastRow="0" w:firstColumn="1" w:lastColumn="0" w:noHBand="0" w:noVBand="1"/>
      </w:tblPr>
      <w:tblGrid>
        <w:gridCol w:w="406"/>
        <w:gridCol w:w="893"/>
        <w:gridCol w:w="2353"/>
        <w:gridCol w:w="1276"/>
        <w:gridCol w:w="1276"/>
        <w:gridCol w:w="864"/>
        <w:gridCol w:w="661"/>
      </w:tblGrid>
      <w:tr w:rsidR="00422C5A" w14:paraId="71C2CAFE" w14:textId="77777777" w:rsidTr="0046300D">
        <w:tc>
          <w:tcPr>
            <w:tcW w:w="0" w:type="auto"/>
            <w:vAlign w:val="center"/>
          </w:tcPr>
          <w:p w14:paraId="11B05C46" w14:textId="77777777" w:rsidR="00422C5A" w:rsidRDefault="00422C5A" w:rsidP="0046300D">
            <w:pPr>
              <w:jc w:val="center"/>
              <w:rPr>
                <w:rFonts w:ascii="Times New Roman" w:hAnsi="Times New Roman" w:cs="Times New Roman"/>
                <w:sz w:val="12"/>
                <w:szCs w:val="12"/>
              </w:rPr>
            </w:pPr>
            <w:r w:rsidRPr="009053EB">
              <w:rPr>
                <w:rFonts w:ascii="Times New Roman" w:hAnsi="Times New Roman" w:cs="Times New Roman"/>
                <w:sz w:val="12"/>
                <w:szCs w:val="12"/>
              </w:rPr>
              <w:t>№ п/п</w:t>
            </w:r>
          </w:p>
        </w:tc>
        <w:tc>
          <w:tcPr>
            <w:tcW w:w="0" w:type="auto"/>
            <w:vAlign w:val="center"/>
          </w:tcPr>
          <w:p w14:paraId="35D098DC" w14:textId="77777777" w:rsidR="00422C5A" w:rsidRDefault="00422C5A" w:rsidP="0046300D">
            <w:pPr>
              <w:jc w:val="center"/>
              <w:rPr>
                <w:rFonts w:ascii="Times New Roman" w:hAnsi="Times New Roman" w:cs="Times New Roman"/>
                <w:sz w:val="12"/>
                <w:szCs w:val="12"/>
              </w:rPr>
            </w:pPr>
            <w:r w:rsidRPr="009053EB">
              <w:rPr>
                <w:rFonts w:ascii="Times New Roman" w:hAnsi="Times New Roman" w:cs="Times New Roman"/>
                <w:sz w:val="12"/>
                <w:szCs w:val="12"/>
              </w:rPr>
              <w:t>Дата и время внесения данных</w:t>
            </w:r>
          </w:p>
        </w:tc>
        <w:tc>
          <w:tcPr>
            <w:tcW w:w="2353" w:type="dxa"/>
            <w:vAlign w:val="center"/>
          </w:tcPr>
          <w:p w14:paraId="1E8508F0" w14:textId="77777777" w:rsidR="00422C5A" w:rsidRDefault="00422C5A" w:rsidP="0046300D">
            <w:pPr>
              <w:jc w:val="center"/>
              <w:rPr>
                <w:rFonts w:ascii="Times New Roman" w:hAnsi="Times New Roman" w:cs="Times New Roman"/>
                <w:sz w:val="12"/>
                <w:szCs w:val="12"/>
              </w:rPr>
            </w:pPr>
            <w:r w:rsidRPr="009053EB">
              <w:rPr>
                <w:rFonts w:ascii="Times New Roman" w:hAnsi="Times New Roman" w:cs="Times New Roman"/>
                <w:sz w:val="12"/>
                <w:szCs w:val="12"/>
              </w:rPr>
              <w:t>Информация о предложениях и замечаниях, высказанных по вопросам общественных обсуждений или публичных слушаний</w:t>
            </w:r>
          </w:p>
        </w:tc>
        <w:tc>
          <w:tcPr>
            <w:tcW w:w="1276" w:type="dxa"/>
            <w:vAlign w:val="center"/>
          </w:tcPr>
          <w:p w14:paraId="70B4B0EE" w14:textId="77777777" w:rsidR="00422C5A" w:rsidRPr="009053EB" w:rsidRDefault="00422C5A" w:rsidP="0046300D">
            <w:pPr>
              <w:jc w:val="center"/>
              <w:rPr>
                <w:rFonts w:ascii="Times New Roman" w:hAnsi="Times New Roman" w:cs="Times New Roman"/>
                <w:sz w:val="12"/>
                <w:szCs w:val="12"/>
              </w:rPr>
            </w:pPr>
            <w:r w:rsidRPr="009053EB">
              <w:rPr>
                <w:rFonts w:ascii="Times New Roman" w:hAnsi="Times New Roman" w:cs="Times New Roman"/>
                <w:sz w:val="12"/>
                <w:szCs w:val="12"/>
              </w:rPr>
              <w:t>Ф.И.О.</w:t>
            </w:r>
          </w:p>
          <w:p w14:paraId="5EF4A12E" w14:textId="77777777" w:rsidR="00422C5A" w:rsidRDefault="00422C5A" w:rsidP="0046300D">
            <w:pPr>
              <w:jc w:val="center"/>
              <w:rPr>
                <w:rFonts w:ascii="Times New Roman" w:hAnsi="Times New Roman" w:cs="Times New Roman"/>
                <w:sz w:val="12"/>
                <w:szCs w:val="12"/>
              </w:rPr>
            </w:pPr>
            <w:r w:rsidRPr="009053EB">
              <w:rPr>
                <w:rFonts w:ascii="Times New Roman" w:hAnsi="Times New Roman" w:cs="Times New Roman"/>
                <w:sz w:val="12"/>
                <w:szCs w:val="12"/>
              </w:rPr>
              <w:t>лица, выразившего замечания и предложения</w:t>
            </w:r>
          </w:p>
        </w:tc>
        <w:tc>
          <w:tcPr>
            <w:tcW w:w="1276" w:type="dxa"/>
            <w:vAlign w:val="center"/>
          </w:tcPr>
          <w:p w14:paraId="69D85253" w14:textId="77777777" w:rsidR="00422C5A" w:rsidRDefault="00422C5A" w:rsidP="0046300D">
            <w:pPr>
              <w:jc w:val="center"/>
              <w:rPr>
                <w:rFonts w:ascii="Times New Roman" w:hAnsi="Times New Roman" w:cs="Times New Roman"/>
                <w:sz w:val="12"/>
                <w:szCs w:val="12"/>
              </w:rPr>
            </w:pPr>
            <w:r w:rsidRPr="009053EB">
              <w:rPr>
                <w:rFonts w:ascii="Times New Roman" w:hAnsi="Times New Roman" w:cs="Times New Roman"/>
                <w:sz w:val="12"/>
                <w:szCs w:val="12"/>
              </w:rPr>
              <w:t>Данные документа, удостоверяющего личность</w:t>
            </w:r>
          </w:p>
        </w:tc>
        <w:tc>
          <w:tcPr>
            <w:tcW w:w="864" w:type="dxa"/>
            <w:vAlign w:val="center"/>
          </w:tcPr>
          <w:p w14:paraId="2ADB3A95" w14:textId="77777777" w:rsidR="00422C5A" w:rsidRDefault="00422C5A" w:rsidP="0046300D">
            <w:pPr>
              <w:jc w:val="center"/>
              <w:rPr>
                <w:rFonts w:ascii="Times New Roman" w:hAnsi="Times New Roman" w:cs="Times New Roman"/>
                <w:sz w:val="12"/>
                <w:szCs w:val="12"/>
              </w:rPr>
            </w:pPr>
            <w:r w:rsidRPr="009053EB">
              <w:rPr>
                <w:rFonts w:ascii="Times New Roman" w:hAnsi="Times New Roman" w:cs="Times New Roman"/>
                <w:sz w:val="12"/>
                <w:szCs w:val="12"/>
              </w:rPr>
              <w:t>Адрес места жительства  гражданина</w:t>
            </w:r>
          </w:p>
        </w:tc>
        <w:tc>
          <w:tcPr>
            <w:tcW w:w="0" w:type="auto"/>
            <w:vAlign w:val="center"/>
          </w:tcPr>
          <w:p w14:paraId="37632658" w14:textId="77777777" w:rsidR="00422C5A" w:rsidRDefault="00422C5A" w:rsidP="0046300D">
            <w:pPr>
              <w:jc w:val="center"/>
              <w:rPr>
                <w:rFonts w:ascii="Times New Roman" w:hAnsi="Times New Roman" w:cs="Times New Roman"/>
                <w:sz w:val="12"/>
                <w:szCs w:val="12"/>
              </w:rPr>
            </w:pPr>
            <w:r w:rsidRPr="009053EB">
              <w:rPr>
                <w:rFonts w:ascii="Times New Roman" w:hAnsi="Times New Roman" w:cs="Times New Roman"/>
                <w:sz w:val="12"/>
                <w:szCs w:val="12"/>
              </w:rPr>
              <w:t>Подпись</w:t>
            </w:r>
          </w:p>
        </w:tc>
      </w:tr>
      <w:tr w:rsidR="00422C5A" w14:paraId="2CA9667C" w14:textId="77777777" w:rsidTr="0046300D">
        <w:tc>
          <w:tcPr>
            <w:tcW w:w="0" w:type="auto"/>
            <w:vAlign w:val="center"/>
          </w:tcPr>
          <w:p w14:paraId="58F267FC" w14:textId="77777777" w:rsidR="00422C5A" w:rsidRDefault="00422C5A" w:rsidP="0046300D">
            <w:pPr>
              <w:jc w:val="center"/>
              <w:rPr>
                <w:rFonts w:ascii="Times New Roman" w:hAnsi="Times New Roman" w:cs="Times New Roman"/>
                <w:sz w:val="12"/>
                <w:szCs w:val="12"/>
              </w:rPr>
            </w:pPr>
            <w:r w:rsidRPr="009053EB">
              <w:rPr>
                <w:rFonts w:ascii="Times New Roman" w:hAnsi="Times New Roman" w:cs="Times New Roman"/>
                <w:sz w:val="12"/>
                <w:szCs w:val="12"/>
              </w:rPr>
              <w:t>1.</w:t>
            </w:r>
          </w:p>
        </w:tc>
        <w:tc>
          <w:tcPr>
            <w:tcW w:w="0" w:type="auto"/>
            <w:vAlign w:val="center"/>
          </w:tcPr>
          <w:p w14:paraId="668C162C" w14:textId="77777777" w:rsidR="00422C5A" w:rsidRDefault="00422C5A" w:rsidP="0046300D">
            <w:pPr>
              <w:jc w:val="center"/>
              <w:rPr>
                <w:rFonts w:ascii="Times New Roman" w:hAnsi="Times New Roman" w:cs="Times New Roman"/>
                <w:sz w:val="12"/>
                <w:szCs w:val="12"/>
              </w:rPr>
            </w:pPr>
          </w:p>
        </w:tc>
        <w:tc>
          <w:tcPr>
            <w:tcW w:w="2353" w:type="dxa"/>
            <w:vAlign w:val="center"/>
          </w:tcPr>
          <w:p w14:paraId="273B77D8" w14:textId="77777777" w:rsidR="00422C5A" w:rsidRDefault="00422C5A" w:rsidP="0046300D">
            <w:pPr>
              <w:jc w:val="center"/>
              <w:rPr>
                <w:rFonts w:ascii="Times New Roman" w:hAnsi="Times New Roman" w:cs="Times New Roman"/>
                <w:sz w:val="12"/>
                <w:szCs w:val="12"/>
              </w:rPr>
            </w:pPr>
          </w:p>
        </w:tc>
        <w:tc>
          <w:tcPr>
            <w:tcW w:w="1276" w:type="dxa"/>
            <w:vAlign w:val="center"/>
          </w:tcPr>
          <w:p w14:paraId="2F71557D" w14:textId="77777777" w:rsidR="00422C5A" w:rsidRDefault="00422C5A" w:rsidP="0046300D">
            <w:pPr>
              <w:jc w:val="center"/>
              <w:rPr>
                <w:rFonts w:ascii="Times New Roman" w:hAnsi="Times New Roman" w:cs="Times New Roman"/>
                <w:sz w:val="12"/>
                <w:szCs w:val="12"/>
              </w:rPr>
            </w:pPr>
          </w:p>
        </w:tc>
        <w:tc>
          <w:tcPr>
            <w:tcW w:w="1276" w:type="dxa"/>
            <w:vAlign w:val="center"/>
          </w:tcPr>
          <w:p w14:paraId="29E962D8" w14:textId="77777777" w:rsidR="00422C5A" w:rsidRDefault="00422C5A" w:rsidP="0046300D">
            <w:pPr>
              <w:jc w:val="center"/>
              <w:rPr>
                <w:rFonts w:ascii="Times New Roman" w:hAnsi="Times New Roman" w:cs="Times New Roman"/>
                <w:sz w:val="12"/>
                <w:szCs w:val="12"/>
              </w:rPr>
            </w:pPr>
          </w:p>
        </w:tc>
        <w:tc>
          <w:tcPr>
            <w:tcW w:w="864" w:type="dxa"/>
            <w:vAlign w:val="center"/>
          </w:tcPr>
          <w:p w14:paraId="7981C86A" w14:textId="77777777" w:rsidR="00422C5A" w:rsidRDefault="00422C5A" w:rsidP="0046300D">
            <w:pPr>
              <w:jc w:val="center"/>
              <w:rPr>
                <w:rFonts w:ascii="Times New Roman" w:hAnsi="Times New Roman" w:cs="Times New Roman"/>
                <w:sz w:val="12"/>
                <w:szCs w:val="12"/>
              </w:rPr>
            </w:pPr>
          </w:p>
        </w:tc>
        <w:tc>
          <w:tcPr>
            <w:tcW w:w="0" w:type="auto"/>
            <w:vAlign w:val="center"/>
          </w:tcPr>
          <w:p w14:paraId="02F28372" w14:textId="77777777" w:rsidR="00422C5A" w:rsidRDefault="00422C5A" w:rsidP="0046300D">
            <w:pPr>
              <w:jc w:val="center"/>
              <w:rPr>
                <w:rFonts w:ascii="Times New Roman" w:hAnsi="Times New Roman" w:cs="Times New Roman"/>
                <w:sz w:val="12"/>
                <w:szCs w:val="12"/>
              </w:rPr>
            </w:pPr>
          </w:p>
        </w:tc>
      </w:tr>
    </w:tbl>
    <w:p w14:paraId="59ECA845" w14:textId="77777777" w:rsidR="00422C5A" w:rsidRPr="009053EB" w:rsidRDefault="00422C5A" w:rsidP="00422C5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замечания1</w:t>
      </w:r>
    </w:p>
    <w:p w14:paraId="67004531" w14:textId="77777777" w:rsidR="00422C5A" w:rsidRPr="009053EB" w:rsidRDefault="00422C5A" w:rsidP="00422C5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 от «____» ____________ 20___г.</w:t>
      </w:r>
    </w:p>
    <w:p w14:paraId="106B58BF" w14:textId="77777777" w:rsidR="00422C5A" w:rsidRPr="009053EB" w:rsidRDefault="00422C5A" w:rsidP="00422C5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w:t>
      </w:r>
      <w:r>
        <w:rPr>
          <w:rFonts w:ascii="Times New Roman" w:hAnsi="Times New Roman" w:cs="Times New Roman"/>
          <w:sz w:val="12"/>
          <w:szCs w:val="12"/>
        </w:rPr>
        <w:t xml:space="preserve"> от «____» ____________ 20___г.</w:t>
      </w:r>
    </w:p>
    <w:p w14:paraId="0138591A" w14:textId="77777777" w:rsidR="00422C5A" w:rsidRPr="009053EB" w:rsidRDefault="00422C5A" w:rsidP="00422C5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Участниками публичных слушаний в адрес организатора общественных обсуждений или публичных слушаний  представлены следующие письменные предложения и замечания2</w:t>
      </w:r>
    </w:p>
    <w:p w14:paraId="69BEF962" w14:textId="77777777" w:rsidR="00422C5A" w:rsidRPr="009053EB" w:rsidRDefault="00422C5A" w:rsidP="00422C5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 от «____» ____________ 20___г.</w:t>
      </w:r>
    </w:p>
    <w:p w14:paraId="5E72149E" w14:textId="77777777" w:rsidR="00422C5A" w:rsidRPr="009053EB" w:rsidRDefault="00422C5A" w:rsidP="00422C5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w:t>
      </w:r>
      <w:r>
        <w:rPr>
          <w:rFonts w:ascii="Times New Roman" w:hAnsi="Times New Roman" w:cs="Times New Roman"/>
          <w:sz w:val="12"/>
          <w:szCs w:val="12"/>
        </w:rPr>
        <w:t xml:space="preserve"> от «____» ____________ 20___г.</w:t>
      </w:r>
    </w:p>
    <w:p w14:paraId="598DEBE8" w14:textId="77777777" w:rsidR="00422C5A" w:rsidRDefault="00422C5A" w:rsidP="00422C5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10.2. При проведении общественных обсуждений или публичных слушаний предложения и замечания от иных участников общественных обсуждений или  публичных слушаний не поступали.</w:t>
      </w:r>
    </w:p>
    <w:p w14:paraId="349FFC72" w14:textId="77777777" w:rsidR="00422C5A" w:rsidRPr="009053EB" w:rsidRDefault="00422C5A" w:rsidP="00422C5A">
      <w:pPr>
        <w:spacing w:after="0" w:line="240" w:lineRule="auto"/>
        <w:ind w:firstLine="284"/>
        <w:jc w:val="both"/>
        <w:rPr>
          <w:rFonts w:ascii="Times New Roman" w:hAnsi="Times New Roman" w:cs="Times New Roman"/>
          <w:sz w:val="12"/>
          <w:szCs w:val="12"/>
        </w:rPr>
      </w:pPr>
    </w:p>
    <w:p w14:paraId="78A48118" w14:textId="77777777" w:rsidR="00422C5A" w:rsidRDefault="00422C5A" w:rsidP="00422C5A">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Предложения, замечания участников собрания по обсуждаемому на публичных слушаниях п</w:t>
      </w:r>
      <w:r>
        <w:rPr>
          <w:rFonts w:ascii="Times New Roman" w:hAnsi="Times New Roman" w:cs="Times New Roman"/>
          <w:sz w:val="12"/>
          <w:szCs w:val="12"/>
        </w:rPr>
        <w:t>роекту,</w:t>
      </w:r>
      <w:r w:rsidRPr="009053EB">
        <w:rPr>
          <w:rFonts w:ascii="Times New Roman" w:hAnsi="Times New Roman" w:cs="Times New Roman"/>
          <w:sz w:val="12"/>
          <w:szCs w:val="12"/>
        </w:rPr>
        <w:t xml:space="preserve"> высказанные ими в ходе собрания.</w:t>
      </w:r>
    </w:p>
    <w:tbl>
      <w:tblPr>
        <w:tblW w:w="0" w:type="auto"/>
        <w:jc w:val="center"/>
        <w:tblCellMar>
          <w:left w:w="0" w:type="dxa"/>
          <w:right w:w="0" w:type="dxa"/>
        </w:tblCellMar>
        <w:tblLook w:val="0000" w:firstRow="0" w:lastRow="0" w:firstColumn="0" w:lastColumn="0" w:noHBand="0" w:noVBand="0"/>
      </w:tblPr>
      <w:tblGrid>
        <w:gridCol w:w="125"/>
        <w:gridCol w:w="5012"/>
        <w:gridCol w:w="2386"/>
      </w:tblGrid>
      <w:tr w:rsidR="00422C5A" w:rsidRPr="009053EB" w14:paraId="71D5B48B" w14:textId="77777777" w:rsidTr="0046300D">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9F97432" w14:textId="77777777" w:rsidR="00422C5A" w:rsidRPr="009053EB" w:rsidRDefault="00422C5A" w:rsidP="0046300D">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1EB9361" w14:textId="77777777" w:rsidR="00422C5A" w:rsidRPr="009053EB" w:rsidRDefault="00422C5A" w:rsidP="0046300D">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Сведения о лице, выразившем свое мнение по вопросам публичных слушаний (Ф.И.О, адрес проживания)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581DBAF" w14:textId="77777777" w:rsidR="00422C5A" w:rsidRPr="009053EB" w:rsidRDefault="00422C5A" w:rsidP="0046300D">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Содержание мнения, предложения или замечания</w:t>
            </w:r>
          </w:p>
        </w:tc>
      </w:tr>
      <w:tr w:rsidR="00422C5A" w:rsidRPr="009053EB" w14:paraId="3A6224AF" w14:textId="77777777" w:rsidTr="0046300D">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E7C2EE2" w14:textId="77777777" w:rsidR="00422C5A" w:rsidRPr="009053EB" w:rsidRDefault="00422C5A" w:rsidP="0046300D">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D1F6DA3" w14:textId="77777777" w:rsidR="00422C5A" w:rsidRPr="009053EB" w:rsidRDefault="00422C5A" w:rsidP="0046300D">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9BE08BD" w14:textId="77777777" w:rsidR="00422C5A" w:rsidRPr="009053EB" w:rsidRDefault="00422C5A" w:rsidP="0046300D">
            <w:pPr>
              <w:autoSpaceDE w:val="0"/>
              <w:autoSpaceDN w:val="0"/>
              <w:adjustRightInd w:val="0"/>
              <w:spacing w:after="0" w:line="240" w:lineRule="auto"/>
              <w:jc w:val="center"/>
              <w:rPr>
                <w:rFonts w:ascii="Times New Roman" w:hAnsi="Times New Roman" w:cs="Times New Roman"/>
                <w:i/>
                <w:iCs/>
                <w:sz w:val="12"/>
                <w:szCs w:val="12"/>
                <w:lang w:val="en-US"/>
              </w:rPr>
            </w:pPr>
          </w:p>
        </w:tc>
      </w:tr>
      <w:tr w:rsidR="00422C5A" w:rsidRPr="009053EB" w14:paraId="285C42E7" w14:textId="77777777" w:rsidTr="0046300D">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226283C" w14:textId="77777777" w:rsidR="00422C5A" w:rsidRPr="009053EB" w:rsidRDefault="00422C5A" w:rsidP="0046300D">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CE27DC1" w14:textId="77777777" w:rsidR="00422C5A" w:rsidRPr="009053EB" w:rsidRDefault="00422C5A" w:rsidP="0046300D">
            <w:pPr>
              <w:autoSpaceDE w:val="0"/>
              <w:autoSpaceDN w:val="0"/>
              <w:adjustRightInd w:val="0"/>
              <w:spacing w:after="0" w:line="240" w:lineRule="auto"/>
              <w:jc w:val="center"/>
              <w:rPr>
                <w:rFonts w:ascii="Times New Roman" w:hAnsi="Times New Roman" w:cs="Times New Roman"/>
                <w:i/>
                <w:iCs/>
                <w:sz w:val="12"/>
                <w:szCs w:val="12"/>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7FF4DE6" w14:textId="77777777" w:rsidR="00422C5A" w:rsidRPr="009053EB" w:rsidRDefault="00422C5A" w:rsidP="0046300D">
            <w:pPr>
              <w:autoSpaceDE w:val="0"/>
              <w:autoSpaceDN w:val="0"/>
              <w:adjustRightInd w:val="0"/>
              <w:spacing w:after="0" w:line="240" w:lineRule="auto"/>
              <w:jc w:val="center"/>
              <w:rPr>
                <w:rFonts w:ascii="Times New Roman" w:hAnsi="Times New Roman" w:cs="Times New Roman"/>
                <w:i/>
                <w:iCs/>
                <w:sz w:val="12"/>
                <w:szCs w:val="12"/>
                <w:lang w:val="en-US"/>
              </w:rPr>
            </w:pPr>
          </w:p>
        </w:tc>
      </w:tr>
    </w:tbl>
    <w:p w14:paraId="10112A1D" w14:textId="77777777" w:rsidR="00422C5A" w:rsidRPr="009053EB" w:rsidRDefault="00422C5A" w:rsidP="00422C5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Подпись лица, ответственного за ведение протокола   ________________ФИО  </w:t>
      </w:r>
    </w:p>
    <w:p w14:paraId="7D89435E" w14:textId="77777777" w:rsidR="00422C5A" w:rsidRPr="009053EB" w:rsidRDefault="00422C5A" w:rsidP="00422C5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                                                                                                                       (подпись)                                </w:t>
      </w:r>
    </w:p>
    <w:p w14:paraId="5D6947C1" w14:textId="00D0C114" w:rsidR="00422C5A" w:rsidRPr="009053EB" w:rsidRDefault="001343FA" w:rsidP="001343F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Подпись руководителя органа, </w:t>
      </w:r>
      <w:r w:rsidR="00422C5A" w:rsidRPr="009053EB">
        <w:rPr>
          <w:rFonts w:ascii="Times New Roman" w:hAnsi="Times New Roman" w:cs="Times New Roman"/>
          <w:sz w:val="12"/>
          <w:szCs w:val="12"/>
        </w:rPr>
        <w:t xml:space="preserve">уполномоченного на ведение публичных слушаний  ________________ФИО </w:t>
      </w:r>
    </w:p>
    <w:p w14:paraId="2AF29CDE" w14:textId="77777777" w:rsidR="00422C5A" w:rsidRPr="009053EB" w:rsidRDefault="00422C5A" w:rsidP="00422C5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                                                                                                 </w:t>
      </w:r>
      <w:r>
        <w:rPr>
          <w:rFonts w:ascii="Times New Roman" w:hAnsi="Times New Roman" w:cs="Times New Roman"/>
          <w:sz w:val="12"/>
          <w:szCs w:val="12"/>
        </w:rPr>
        <w:t xml:space="preserve">                      (подпись)</w:t>
      </w:r>
    </w:p>
    <w:p w14:paraId="3878BDC0" w14:textId="77777777" w:rsidR="00422C5A" w:rsidRDefault="00422C5A" w:rsidP="00422C5A">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w:t>
      </w:r>
      <w:r>
        <w:rPr>
          <w:rFonts w:ascii="Times New Roman" w:hAnsi="Times New Roman" w:cs="Times New Roman"/>
          <w:sz w:val="12"/>
          <w:szCs w:val="12"/>
        </w:rPr>
        <w:t xml:space="preserve">ение </w:t>
      </w:r>
      <w:r w:rsidRPr="009053EB">
        <w:rPr>
          <w:rFonts w:ascii="Times New Roman" w:hAnsi="Times New Roman" w:cs="Times New Roman"/>
          <w:sz w:val="12"/>
          <w:szCs w:val="12"/>
        </w:rPr>
        <w:t>к протоколу общественных</w:t>
      </w:r>
    </w:p>
    <w:p w14:paraId="0B144512" w14:textId="77777777" w:rsidR="00422C5A" w:rsidRPr="009053EB" w:rsidRDefault="00422C5A" w:rsidP="00422C5A">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обсуждений или публичных слушаний</w:t>
      </w:r>
    </w:p>
    <w:p w14:paraId="23AA809C" w14:textId="09E817E2" w:rsidR="00422C5A" w:rsidRDefault="00422C5A" w:rsidP="00422C5A">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00C7784B" w:rsidRPr="00422C5A">
        <w:rPr>
          <w:rFonts w:ascii="Times New Roman" w:hAnsi="Times New Roman" w:cs="Times New Roman"/>
          <w:sz w:val="12"/>
          <w:szCs w:val="12"/>
        </w:rPr>
        <w:t>Елшанка</w:t>
      </w:r>
    </w:p>
    <w:p w14:paraId="5F149592" w14:textId="77777777" w:rsidR="00422C5A" w:rsidRPr="009053EB" w:rsidRDefault="00422C5A" w:rsidP="00422C5A">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Самарской области</w:t>
      </w:r>
    </w:p>
    <w:p w14:paraId="33BAE505" w14:textId="77777777" w:rsidR="00422C5A" w:rsidRPr="009053EB" w:rsidRDefault="00422C5A" w:rsidP="00422C5A">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ПЕРЕЧЕНЬ</w:t>
      </w:r>
    </w:p>
    <w:p w14:paraId="23F0C8A2" w14:textId="77777777" w:rsidR="00422C5A" w:rsidRDefault="00422C5A" w:rsidP="00422C5A">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участников общественных обсуждений или публичных слушаний, принявших участие в рассмотрении вопроса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841"/>
        <w:gridCol w:w="632"/>
        <w:gridCol w:w="813"/>
        <w:gridCol w:w="978"/>
        <w:gridCol w:w="839"/>
        <w:gridCol w:w="971"/>
        <w:gridCol w:w="730"/>
        <w:gridCol w:w="1325"/>
        <w:gridCol w:w="249"/>
      </w:tblGrid>
      <w:tr w:rsidR="00422C5A" w:rsidRPr="009053EB" w14:paraId="6C936843" w14:textId="77777777" w:rsidTr="0046300D">
        <w:trPr>
          <w:trHeight w:val="73"/>
          <w:tblHeader/>
          <w:jc w:val="center"/>
        </w:trPr>
        <w:tc>
          <w:tcPr>
            <w:tcW w:w="227" w:type="pct"/>
            <w:vMerge w:val="restart"/>
            <w:shd w:val="clear" w:color="auto" w:fill="auto"/>
          </w:tcPr>
          <w:p w14:paraId="674DC431" w14:textId="77777777" w:rsidR="00422C5A" w:rsidRPr="009053EB" w:rsidRDefault="00422C5A" w:rsidP="0046300D">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 п/п</w:t>
            </w:r>
          </w:p>
        </w:tc>
        <w:tc>
          <w:tcPr>
            <w:tcW w:w="544" w:type="pct"/>
            <w:vMerge w:val="restart"/>
            <w:shd w:val="clear" w:color="auto" w:fill="auto"/>
          </w:tcPr>
          <w:p w14:paraId="2D6C87BC" w14:textId="77777777" w:rsidR="00422C5A" w:rsidRPr="009053EB" w:rsidRDefault="00422C5A" w:rsidP="0046300D">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Ф.И.О. участника общественных обсуждений  или публичных слушаний</w:t>
            </w:r>
          </w:p>
        </w:tc>
        <w:tc>
          <w:tcPr>
            <w:tcW w:w="1567" w:type="pct"/>
            <w:gridSpan w:val="3"/>
          </w:tcPr>
          <w:p w14:paraId="379FFB68" w14:textId="77777777" w:rsidR="00422C5A" w:rsidRPr="009053EB" w:rsidRDefault="00422C5A" w:rsidP="0046300D">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Для физических лиц</w:t>
            </w:r>
          </w:p>
        </w:tc>
        <w:tc>
          <w:tcPr>
            <w:tcW w:w="1643" w:type="pct"/>
            <w:gridSpan w:val="3"/>
            <w:shd w:val="clear" w:color="auto" w:fill="auto"/>
          </w:tcPr>
          <w:p w14:paraId="0F7CA2E5" w14:textId="77777777" w:rsidR="00422C5A" w:rsidRPr="009053EB" w:rsidRDefault="00422C5A" w:rsidP="0046300D">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Для юридических лиц</w:t>
            </w:r>
          </w:p>
        </w:tc>
        <w:tc>
          <w:tcPr>
            <w:tcW w:w="857" w:type="pct"/>
            <w:vMerge w:val="restart"/>
          </w:tcPr>
          <w:p w14:paraId="3B81E410" w14:textId="77777777" w:rsidR="00422C5A" w:rsidRPr="009053EB" w:rsidRDefault="00422C5A" w:rsidP="0046300D">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Сведения о правоустанавливающих документах (для участников - правообладателей земельных участков, объектов капитального строительства, помещений)</w:t>
            </w:r>
          </w:p>
        </w:tc>
        <w:tc>
          <w:tcPr>
            <w:tcW w:w="162" w:type="pct"/>
            <w:vMerge w:val="restart"/>
            <w:shd w:val="clear" w:color="auto" w:fill="auto"/>
            <w:textDirection w:val="btLr"/>
            <w:vAlign w:val="center"/>
          </w:tcPr>
          <w:p w14:paraId="01170E7C" w14:textId="77777777" w:rsidR="00422C5A" w:rsidRPr="009053EB" w:rsidRDefault="00422C5A" w:rsidP="0046300D">
            <w:pPr>
              <w:spacing w:after="0" w:line="240" w:lineRule="auto"/>
              <w:ind w:left="113" w:right="113"/>
              <w:jc w:val="center"/>
              <w:rPr>
                <w:rFonts w:ascii="Times New Roman" w:hAnsi="Times New Roman" w:cs="Times New Roman"/>
                <w:sz w:val="12"/>
                <w:szCs w:val="12"/>
              </w:rPr>
            </w:pPr>
            <w:r w:rsidRPr="009053EB">
              <w:rPr>
                <w:rFonts w:ascii="Times New Roman" w:hAnsi="Times New Roman" w:cs="Times New Roman"/>
                <w:sz w:val="12"/>
                <w:szCs w:val="12"/>
              </w:rPr>
              <w:t>Подпись</w:t>
            </w:r>
          </w:p>
        </w:tc>
      </w:tr>
      <w:tr w:rsidR="00422C5A" w:rsidRPr="009053EB" w14:paraId="5B28C0F9" w14:textId="77777777" w:rsidTr="0046300D">
        <w:trPr>
          <w:tblHeader/>
          <w:jc w:val="center"/>
        </w:trPr>
        <w:tc>
          <w:tcPr>
            <w:tcW w:w="227" w:type="pct"/>
            <w:vMerge/>
            <w:shd w:val="clear" w:color="auto" w:fill="auto"/>
          </w:tcPr>
          <w:p w14:paraId="6E13BB8A" w14:textId="77777777" w:rsidR="00422C5A" w:rsidRPr="009053EB" w:rsidRDefault="00422C5A" w:rsidP="0046300D">
            <w:pPr>
              <w:spacing w:after="0" w:line="240" w:lineRule="auto"/>
              <w:jc w:val="center"/>
              <w:rPr>
                <w:rFonts w:ascii="Times New Roman" w:hAnsi="Times New Roman" w:cs="Times New Roman"/>
                <w:sz w:val="12"/>
                <w:szCs w:val="12"/>
              </w:rPr>
            </w:pPr>
          </w:p>
        </w:tc>
        <w:tc>
          <w:tcPr>
            <w:tcW w:w="544" w:type="pct"/>
            <w:vMerge/>
            <w:shd w:val="clear" w:color="auto" w:fill="auto"/>
          </w:tcPr>
          <w:p w14:paraId="060E836A" w14:textId="77777777" w:rsidR="00422C5A" w:rsidRPr="009053EB" w:rsidRDefault="00422C5A" w:rsidP="0046300D">
            <w:pPr>
              <w:spacing w:after="0" w:line="240" w:lineRule="auto"/>
              <w:jc w:val="center"/>
              <w:rPr>
                <w:rFonts w:ascii="Times New Roman" w:hAnsi="Times New Roman" w:cs="Times New Roman"/>
                <w:sz w:val="12"/>
                <w:szCs w:val="12"/>
              </w:rPr>
            </w:pPr>
          </w:p>
        </w:tc>
        <w:tc>
          <w:tcPr>
            <w:tcW w:w="409" w:type="pct"/>
          </w:tcPr>
          <w:p w14:paraId="75D42ABC" w14:textId="77777777" w:rsidR="00422C5A" w:rsidRPr="009053EB" w:rsidRDefault="00422C5A" w:rsidP="0046300D">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Дата рождения</w:t>
            </w:r>
          </w:p>
        </w:tc>
        <w:tc>
          <w:tcPr>
            <w:tcW w:w="526" w:type="pct"/>
          </w:tcPr>
          <w:p w14:paraId="67785519" w14:textId="77777777" w:rsidR="00422C5A" w:rsidRPr="009053EB" w:rsidRDefault="00422C5A" w:rsidP="0046300D">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Адрес места жительства (регистрации) –</w:t>
            </w:r>
          </w:p>
        </w:tc>
        <w:tc>
          <w:tcPr>
            <w:tcW w:w="633" w:type="pct"/>
          </w:tcPr>
          <w:p w14:paraId="0E658204" w14:textId="77777777" w:rsidR="00422C5A" w:rsidRPr="009053EB" w:rsidRDefault="00422C5A" w:rsidP="0046300D">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Данные документа, удостоверяющего личность</w:t>
            </w:r>
          </w:p>
        </w:tc>
        <w:tc>
          <w:tcPr>
            <w:tcW w:w="543" w:type="pct"/>
            <w:shd w:val="clear" w:color="auto" w:fill="auto"/>
          </w:tcPr>
          <w:p w14:paraId="67399670" w14:textId="77777777" w:rsidR="00422C5A" w:rsidRPr="009053EB" w:rsidRDefault="00422C5A" w:rsidP="0046300D">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Наименование организации</w:t>
            </w:r>
          </w:p>
        </w:tc>
        <w:tc>
          <w:tcPr>
            <w:tcW w:w="628" w:type="pct"/>
          </w:tcPr>
          <w:p w14:paraId="274D2F5D" w14:textId="77777777" w:rsidR="00422C5A" w:rsidRPr="009053EB" w:rsidRDefault="00422C5A" w:rsidP="0046300D">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Основной государственный регистрационный номер</w:t>
            </w:r>
          </w:p>
        </w:tc>
        <w:tc>
          <w:tcPr>
            <w:tcW w:w="472" w:type="pct"/>
          </w:tcPr>
          <w:p w14:paraId="571ED31B" w14:textId="77777777" w:rsidR="00422C5A" w:rsidRPr="009053EB" w:rsidRDefault="00422C5A" w:rsidP="0046300D">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Место нахождения и адрес</w:t>
            </w:r>
          </w:p>
        </w:tc>
        <w:tc>
          <w:tcPr>
            <w:tcW w:w="857" w:type="pct"/>
            <w:vMerge/>
          </w:tcPr>
          <w:p w14:paraId="5495A838" w14:textId="77777777" w:rsidR="00422C5A" w:rsidRPr="009053EB" w:rsidRDefault="00422C5A" w:rsidP="0046300D">
            <w:pPr>
              <w:spacing w:after="0" w:line="240" w:lineRule="auto"/>
              <w:jc w:val="center"/>
              <w:rPr>
                <w:rFonts w:ascii="Times New Roman" w:hAnsi="Times New Roman" w:cs="Times New Roman"/>
                <w:sz w:val="12"/>
                <w:szCs w:val="12"/>
              </w:rPr>
            </w:pPr>
          </w:p>
        </w:tc>
        <w:tc>
          <w:tcPr>
            <w:tcW w:w="162" w:type="pct"/>
            <w:vMerge/>
            <w:shd w:val="clear" w:color="auto" w:fill="auto"/>
          </w:tcPr>
          <w:p w14:paraId="0C635E63" w14:textId="77777777" w:rsidR="00422C5A" w:rsidRPr="009053EB" w:rsidRDefault="00422C5A" w:rsidP="0046300D">
            <w:pPr>
              <w:spacing w:after="0" w:line="240" w:lineRule="auto"/>
              <w:jc w:val="center"/>
              <w:rPr>
                <w:rFonts w:ascii="Times New Roman" w:hAnsi="Times New Roman" w:cs="Times New Roman"/>
                <w:sz w:val="12"/>
                <w:szCs w:val="12"/>
              </w:rPr>
            </w:pPr>
          </w:p>
        </w:tc>
      </w:tr>
      <w:tr w:rsidR="00422C5A" w:rsidRPr="009053EB" w14:paraId="0B8355ED" w14:textId="77777777" w:rsidTr="0046300D">
        <w:trPr>
          <w:jc w:val="center"/>
        </w:trPr>
        <w:tc>
          <w:tcPr>
            <w:tcW w:w="227" w:type="pct"/>
            <w:shd w:val="clear" w:color="auto" w:fill="auto"/>
          </w:tcPr>
          <w:p w14:paraId="457FF576" w14:textId="77777777" w:rsidR="00422C5A" w:rsidRPr="009053EB" w:rsidRDefault="00422C5A" w:rsidP="0046300D">
            <w:pPr>
              <w:spacing w:after="0" w:line="240" w:lineRule="auto"/>
              <w:jc w:val="both"/>
              <w:rPr>
                <w:rFonts w:ascii="Times New Roman" w:hAnsi="Times New Roman" w:cs="Times New Roman"/>
                <w:sz w:val="12"/>
                <w:szCs w:val="12"/>
              </w:rPr>
            </w:pPr>
            <w:r w:rsidRPr="009053EB">
              <w:rPr>
                <w:rFonts w:ascii="Times New Roman" w:hAnsi="Times New Roman" w:cs="Times New Roman"/>
                <w:sz w:val="12"/>
                <w:szCs w:val="12"/>
              </w:rPr>
              <w:t>1.</w:t>
            </w:r>
          </w:p>
        </w:tc>
        <w:tc>
          <w:tcPr>
            <w:tcW w:w="544" w:type="pct"/>
            <w:shd w:val="clear" w:color="auto" w:fill="auto"/>
          </w:tcPr>
          <w:p w14:paraId="58F88403" w14:textId="77777777" w:rsidR="00422C5A" w:rsidRPr="009053EB" w:rsidRDefault="00422C5A" w:rsidP="0046300D">
            <w:pPr>
              <w:spacing w:after="0" w:line="240" w:lineRule="auto"/>
              <w:jc w:val="center"/>
              <w:rPr>
                <w:rFonts w:ascii="Times New Roman" w:hAnsi="Times New Roman" w:cs="Times New Roman"/>
                <w:sz w:val="12"/>
                <w:szCs w:val="12"/>
              </w:rPr>
            </w:pPr>
          </w:p>
        </w:tc>
        <w:tc>
          <w:tcPr>
            <w:tcW w:w="409" w:type="pct"/>
          </w:tcPr>
          <w:p w14:paraId="50ED4041" w14:textId="77777777" w:rsidR="00422C5A" w:rsidRPr="009053EB" w:rsidRDefault="00422C5A" w:rsidP="0046300D">
            <w:pPr>
              <w:spacing w:after="0" w:line="240" w:lineRule="auto"/>
              <w:jc w:val="center"/>
              <w:rPr>
                <w:rFonts w:ascii="Times New Roman" w:hAnsi="Times New Roman" w:cs="Times New Roman"/>
                <w:sz w:val="12"/>
                <w:szCs w:val="12"/>
              </w:rPr>
            </w:pPr>
          </w:p>
        </w:tc>
        <w:tc>
          <w:tcPr>
            <w:tcW w:w="526" w:type="pct"/>
          </w:tcPr>
          <w:p w14:paraId="38C6DD4C" w14:textId="77777777" w:rsidR="00422C5A" w:rsidRPr="009053EB" w:rsidRDefault="00422C5A" w:rsidP="0046300D">
            <w:pPr>
              <w:spacing w:after="0" w:line="240" w:lineRule="auto"/>
              <w:jc w:val="center"/>
              <w:rPr>
                <w:rFonts w:ascii="Times New Roman" w:hAnsi="Times New Roman" w:cs="Times New Roman"/>
                <w:sz w:val="12"/>
                <w:szCs w:val="12"/>
              </w:rPr>
            </w:pPr>
          </w:p>
        </w:tc>
        <w:tc>
          <w:tcPr>
            <w:tcW w:w="633" w:type="pct"/>
          </w:tcPr>
          <w:p w14:paraId="402484BA" w14:textId="77777777" w:rsidR="00422C5A" w:rsidRPr="009053EB" w:rsidRDefault="00422C5A" w:rsidP="0046300D">
            <w:pPr>
              <w:spacing w:after="0" w:line="240" w:lineRule="auto"/>
              <w:jc w:val="center"/>
              <w:rPr>
                <w:rFonts w:ascii="Times New Roman" w:hAnsi="Times New Roman" w:cs="Times New Roman"/>
                <w:sz w:val="12"/>
                <w:szCs w:val="12"/>
              </w:rPr>
            </w:pPr>
          </w:p>
        </w:tc>
        <w:tc>
          <w:tcPr>
            <w:tcW w:w="543" w:type="pct"/>
            <w:shd w:val="clear" w:color="auto" w:fill="auto"/>
          </w:tcPr>
          <w:p w14:paraId="54049E6C" w14:textId="77777777" w:rsidR="00422C5A" w:rsidRPr="009053EB" w:rsidRDefault="00422C5A" w:rsidP="0046300D">
            <w:pPr>
              <w:spacing w:after="0" w:line="240" w:lineRule="auto"/>
              <w:jc w:val="both"/>
              <w:rPr>
                <w:rFonts w:ascii="Times New Roman" w:hAnsi="Times New Roman" w:cs="Times New Roman"/>
                <w:sz w:val="12"/>
                <w:szCs w:val="12"/>
              </w:rPr>
            </w:pPr>
          </w:p>
        </w:tc>
        <w:tc>
          <w:tcPr>
            <w:tcW w:w="628" w:type="pct"/>
          </w:tcPr>
          <w:p w14:paraId="503E80AE" w14:textId="77777777" w:rsidR="00422C5A" w:rsidRPr="009053EB" w:rsidRDefault="00422C5A" w:rsidP="0046300D">
            <w:pPr>
              <w:spacing w:after="0" w:line="240" w:lineRule="auto"/>
              <w:jc w:val="both"/>
              <w:rPr>
                <w:rFonts w:ascii="Times New Roman" w:hAnsi="Times New Roman" w:cs="Times New Roman"/>
                <w:sz w:val="12"/>
                <w:szCs w:val="12"/>
              </w:rPr>
            </w:pPr>
          </w:p>
        </w:tc>
        <w:tc>
          <w:tcPr>
            <w:tcW w:w="472" w:type="pct"/>
          </w:tcPr>
          <w:p w14:paraId="08DB7F30" w14:textId="77777777" w:rsidR="00422C5A" w:rsidRPr="009053EB" w:rsidRDefault="00422C5A" w:rsidP="0046300D">
            <w:pPr>
              <w:spacing w:after="0" w:line="240" w:lineRule="auto"/>
              <w:jc w:val="both"/>
              <w:rPr>
                <w:rFonts w:ascii="Times New Roman" w:hAnsi="Times New Roman" w:cs="Times New Roman"/>
                <w:sz w:val="12"/>
                <w:szCs w:val="12"/>
              </w:rPr>
            </w:pPr>
          </w:p>
        </w:tc>
        <w:tc>
          <w:tcPr>
            <w:tcW w:w="857" w:type="pct"/>
          </w:tcPr>
          <w:p w14:paraId="67AAFE18" w14:textId="77777777" w:rsidR="00422C5A" w:rsidRPr="009053EB" w:rsidRDefault="00422C5A" w:rsidP="0046300D">
            <w:pPr>
              <w:spacing w:after="0" w:line="240" w:lineRule="auto"/>
              <w:jc w:val="both"/>
              <w:rPr>
                <w:rFonts w:ascii="Times New Roman" w:hAnsi="Times New Roman" w:cs="Times New Roman"/>
                <w:sz w:val="12"/>
                <w:szCs w:val="12"/>
              </w:rPr>
            </w:pPr>
          </w:p>
        </w:tc>
        <w:tc>
          <w:tcPr>
            <w:tcW w:w="162" w:type="pct"/>
            <w:shd w:val="clear" w:color="auto" w:fill="auto"/>
          </w:tcPr>
          <w:p w14:paraId="25E2DEA0" w14:textId="77777777" w:rsidR="00422C5A" w:rsidRPr="009053EB" w:rsidRDefault="00422C5A" w:rsidP="0046300D">
            <w:pPr>
              <w:spacing w:after="0" w:line="240" w:lineRule="auto"/>
              <w:jc w:val="both"/>
              <w:rPr>
                <w:rFonts w:ascii="Times New Roman" w:hAnsi="Times New Roman" w:cs="Times New Roman"/>
                <w:sz w:val="12"/>
                <w:szCs w:val="12"/>
              </w:rPr>
            </w:pPr>
          </w:p>
        </w:tc>
      </w:tr>
    </w:tbl>
    <w:p w14:paraId="4884289C" w14:textId="77777777" w:rsidR="00422C5A" w:rsidRDefault="00422C5A" w:rsidP="00422C5A">
      <w:pPr>
        <w:spacing w:after="0" w:line="240" w:lineRule="auto"/>
        <w:ind w:firstLine="284"/>
        <w:jc w:val="center"/>
        <w:rPr>
          <w:rFonts w:ascii="Times New Roman" w:hAnsi="Times New Roman" w:cs="Times New Roman"/>
          <w:sz w:val="12"/>
          <w:szCs w:val="12"/>
        </w:rPr>
      </w:pPr>
    </w:p>
    <w:p w14:paraId="1116B567" w14:textId="77777777" w:rsidR="00422C5A" w:rsidRPr="006D75FC" w:rsidRDefault="00422C5A" w:rsidP="00422C5A">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Приложение № 6</w:t>
      </w:r>
    </w:p>
    <w:p w14:paraId="2F39E3E5" w14:textId="77777777" w:rsidR="00422C5A" w:rsidRPr="006D75FC" w:rsidRDefault="00422C5A" w:rsidP="00422C5A">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к порядку организации и проведения общественных</w:t>
      </w:r>
    </w:p>
    <w:p w14:paraId="5AE899DD" w14:textId="77777777" w:rsidR="00422C5A" w:rsidRPr="006D75FC" w:rsidRDefault="00422C5A" w:rsidP="00422C5A">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lastRenderedPageBreak/>
        <w:t>обсуждений или публичных слушаний по вопросам</w:t>
      </w:r>
    </w:p>
    <w:p w14:paraId="28638CAD" w14:textId="77777777" w:rsidR="00422C5A" w:rsidRPr="006D75FC" w:rsidRDefault="00422C5A" w:rsidP="00422C5A">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 xml:space="preserve"> градостроительной деятельности на территории </w:t>
      </w:r>
    </w:p>
    <w:p w14:paraId="0E189713" w14:textId="36F535F1" w:rsidR="00422C5A" w:rsidRPr="006D75FC" w:rsidRDefault="00422C5A" w:rsidP="00422C5A">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сельского поселе</w:t>
      </w:r>
      <w:r>
        <w:rPr>
          <w:rFonts w:ascii="Times New Roman" w:hAnsi="Times New Roman" w:cs="Times New Roman"/>
          <w:sz w:val="12"/>
          <w:szCs w:val="12"/>
        </w:rPr>
        <w:t xml:space="preserve">ния </w:t>
      </w:r>
      <w:r w:rsidRPr="00422C5A">
        <w:rPr>
          <w:rFonts w:ascii="Times New Roman" w:hAnsi="Times New Roman" w:cs="Times New Roman"/>
          <w:sz w:val="12"/>
          <w:szCs w:val="12"/>
        </w:rPr>
        <w:t xml:space="preserve">Елшанка </w:t>
      </w:r>
      <w:r>
        <w:rPr>
          <w:rFonts w:ascii="Times New Roman" w:hAnsi="Times New Roman" w:cs="Times New Roman"/>
          <w:sz w:val="12"/>
          <w:szCs w:val="12"/>
        </w:rPr>
        <w:t>Самарской области</w:t>
      </w:r>
    </w:p>
    <w:p w14:paraId="60687FA7" w14:textId="77777777" w:rsidR="00422C5A" w:rsidRPr="006D75FC" w:rsidRDefault="00422C5A" w:rsidP="00422C5A">
      <w:pPr>
        <w:spacing w:after="0" w:line="240" w:lineRule="auto"/>
        <w:ind w:firstLine="284"/>
        <w:jc w:val="center"/>
        <w:rPr>
          <w:rFonts w:ascii="Times New Roman" w:hAnsi="Times New Roman" w:cs="Times New Roman"/>
          <w:sz w:val="12"/>
          <w:szCs w:val="12"/>
        </w:rPr>
      </w:pPr>
      <w:r w:rsidRPr="006D75FC">
        <w:rPr>
          <w:rFonts w:ascii="Times New Roman" w:hAnsi="Times New Roman" w:cs="Times New Roman"/>
          <w:sz w:val="12"/>
          <w:szCs w:val="12"/>
        </w:rPr>
        <w:t>ФОРМА ЗАКЛЮЧЕНИЯ</w:t>
      </w:r>
    </w:p>
    <w:p w14:paraId="23F61C03" w14:textId="77777777" w:rsidR="00422C5A" w:rsidRPr="006D75FC" w:rsidRDefault="00422C5A" w:rsidP="00422C5A">
      <w:pPr>
        <w:spacing w:after="0" w:line="240" w:lineRule="auto"/>
        <w:ind w:firstLine="284"/>
        <w:jc w:val="center"/>
        <w:rPr>
          <w:rFonts w:ascii="Times New Roman" w:hAnsi="Times New Roman" w:cs="Times New Roman"/>
          <w:sz w:val="12"/>
          <w:szCs w:val="12"/>
        </w:rPr>
      </w:pPr>
      <w:r w:rsidRPr="006D75FC">
        <w:rPr>
          <w:rFonts w:ascii="Times New Roman" w:hAnsi="Times New Roman" w:cs="Times New Roman"/>
          <w:sz w:val="12"/>
          <w:szCs w:val="12"/>
        </w:rPr>
        <w:t>о результатах общественных об</w:t>
      </w:r>
      <w:r>
        <w:rPr>
          <w:rFonts w:ascii="Times New Roman" w:hAnsi="Times New Roman" w:cs="Times New Roman"/>
          <w:sz w:val="12"/>
          <w:szCs w:val="12"/>
        </w:rPr>
        <w:t xml:space="preserve">суждений или публичных слушаний </w:t>
      </w:r>
      <w:r w:rsidRPr="006D75FC">
        <w:rPr>
          <w:rFonts w:ascii="Times New Roman" w:hAnsi="Times New Roman" w:cs="Times New Roman"/>
          <w:sz w:val="12"/>
          <w:szCs w:val="12"/>
        </w:rPr>
        <w:t>в _______</w:t>
      </w:r>
      <w:r>
        <w:rPr>
          <w:rFonts w:ascii="Times New Roman" w:hAnsi="Times New Roman" w:cs="Times New Roman"/>
          <w:sz w:val="12"/>
          <w:szCs w:val="12"/>
        </w:rPr>
        <w:t>_____________ Самарской области</w:t>
      </w:r>
    </w:p>
    <w:p w14:paraId="339D599C" w14:textId="77777777" w:rsidR="00422C5A" w:rsidRPr="006D75FC" w:rsidRDefault="00422C5A" w:rsidP="00422C5A">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1. Дата оформления заключения о результатах общественных обсуждений или публичных слушаний –_____. </w:t>
      </w:r>
    </w:p>
    <w:p w14:paraId="36838A31" w14:textId="77777777" w:rsidR="00422C5A" w:rsidRPr="006D75FC" w:rsidRDefault="00422C5A" w:rsidP="00422C5A">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2. Наименование проекта, рассмотренного на общественных обсуждений или публичных слушаниях – _____. </w:t>
      </w:r>
    </w:p>
    <w:p w14:paraId="6F594F71" w14:textId="77777777" w:rsidR="00422C5A" w:rsidRPr="006D75FC" w:rsidRDefault="00422C5A" w:rsidP="00422C5A">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Основание проведения общественных обсуждений или публичных слушаний –_____.</w:t>
      </w:r>
    </w:p>
    <w:p w14:paraId="5049937E" w14:textId="77777777" w:rsidR="00422C5A" w:rsidRPr="006D75FC" w:rsidRDefault="00422C5A" w:rsidP="00422C5A">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Дата проведения общественных обсуждений или публичных слушаний – _______.</w:t>
      </w:r>
    </w:p>
    <w:p w14:paraId="31AC22EA" w14:textId="77777777" w:rsidR="00422C5A" w:rsidRPr="006D75FC" w:rsidRDefault="00422C5A" w:rsidP="00422C5A">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№__ от______. </w:t>
      </w:r>
    </w:p>
    <w:p w14:paraId="33C43231" w14:textId="77777777" w:rsidR="00422C5A" w:rsidRPr="006D75FC" w:rsidRDefault="00422C5A" w:rsidP="00422C5A">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4.В общественных обсуждений или публичных слушаниях приняли участие _____ человек, в том числе____(постоянно проживающих на территории поселения/иные участники публичных слушаний).</w:t>
      </w:r>
    </w:p>
    <w:p w14:paraId="08C64AB6" w14:textId="77777777" w:rsidR="00422C5A" w:rsidRPr="006D75FC" w:rsidRDefault="00422C5A" w:rsidP="00422C5A">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5. Предложения и замечания по проекту ___________________ – внес в протокол общественных обсуждений или публичных слушаний _________.</w:t>
      </w:r>
    </w:p>
    <w:p w14:paraId="3A2CD17A" w14:textId="77777777" w:rsidR="00422C5A" w:rsidRDefault="00422C5A" w:rsidP="00422C5A">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6. 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
    <w:tbl>
      <w:tblPr>
        <w:tblStyle w:val="aff4"/>
        <w:tblW w:w="0" w:type="auto"/>
        <w:tblLook w:val="04A0" w:firstRow="1" w:lastRow="0" w:firstColumn="1" w:lastColumn="0" w:noHBand="0" w:noVBand="1"/>
      </w:tblPr>
      <w:tblGrid>
        <w:gridCol w:w="433"/>
        <w:gridCol w:w="26"/>
        <w:gridCol w:w="1546"/>
        <w:gridCol w:w="4014"/>
        <w:gridCol w:w="6"/>
        <w:gridCol w:w="1704"/>
      </w:tblGrid>
      <w:tr w:rsidR="00422C5A" w:rsidRPr="006D75FC" w14:paraId="5589985A" w14:textId="77777777" w:rsidTr="0046300D">
        <w:tc>
          <w:tcPr>
            <w:tcW w:w="532" w:type="dxa"/>
            <w:gridSpan w:val="2"/>
          </w:tcPr>
          <w:p w14:paraId="646D1959" w14:textId="77777777" w:rsidR="00422C5A" w:rsidRPr="006D75FC" w:rsidRDefault="00422C5A" w:rsidP="0046300D">
            <w:pPr>
              <w:ind w:firstLine="3"/>
              <w:jc w:val="center"/>
              <w:rPr>
                <w:rFonts w:ascii="Times New Roman" w:hAnsi="Times New Roman" w:cs="Times New Roman"/>
                <w:b/>
                <w:sz w:val="12"/>
                <w:szCs w:val="12"/>
              </w:rPr>
            </w:pPr>
            <w:r w:rsidRPr="006D75FC">
              <w:rPr>
                <w:rFonts w:ascii="Times New Roman" w:hAnsi="Times New Roman" w:cs="Times New Roman"/>
                <w:b/>
                <w:sz w:val="12"/>
                <w:szCs w:val="12"/>
              </w:rPr>
              <w:t>№</w:t>
            </w:r>
          </w:p>
        </w:tc>
        <w:tc>
          <w:tcPr>
            <w:tcW w:w="1908" w:type="dxa"/>
          </w:tcPr>
          <w:p w14:paraId="487257FA" w14:textId="77777777" w:rsidR="00422C5A" w:rsidRPr="006D75FC" w:rsidRDefault="00422C5A" w:rsidP="0046300D">
            <w:pPr>
              <w:ind w:firstLine="3"/>
              <w:jc w:val="center"/>
              <w:rPr>
                <w:rFonts w:ascii="Times New Roman" w:hAnsi="Times New Roman" w:cs="Times New Roman"/>
                <w:b/>
                <w:sz w:val="12"/>
                <w:szCs w:val="12"/>
              </w:rPr>
            </w:pPr>
            <w:r w:rsidRPr="006D75FC">
              <w:rPr>
                <w:rFonts w:ascii="Times New Roman" w:hAnsi="Times New Roman" w:cs="Times New Roman"/>
                <w:b/>
                <w:sz w:val="12"/>
                <w:szCs w:val="12"/>
              </w:rPr>
              <w:t>Содержание внесенных предложений и замечаний</w:t>
            </w:r>
          </w:p>
        </w:tc>
        <w:tc>
          <w:tcPr>
            <w:tcW w:w="5649" w:type="dxa"/>
            <w:gridSpan w:val="2"/>
          </w:tcPr>
          <w:p w14:paraId="65A5FA32" w14:textId="77777777" w:rsidR="00422C5A" w:rsidRPr="006D75FC" w:rsidRDefault="00422C5A" w:rsidP="0046300D">
            <w:pPr>
              <w:jc w:val="center"/>
              <w:rPr>
                <w:rFonts w:ascii="Times New Roman" w:hAnsi="Times New Roman" w:cs="Times New Roman"/>
                <w:b/>
                <w:sz w:val="12"/>
                <w:szCs w:val="12"/>
              </w:rPr>
            </w:pPr>
            <w:r w:rsidRPr="006D75FC">
              <w:rPr>
                <w:rFonts w:ascii="Times New Roman" w:hAnsi="Times New Roman" w:cs="Times New Roman"/>
                <w:b/>
                <w:sz w:val="12"/>
                <w:szCs w:val="12"/>
              </w:rPr>
              <w:t>Рекомендации организатора о целесообразности или нецелесообразности учета замечаний и предложений, поступивших на общественных обсуждений или публичных слушаниях</w:t>
            </w:r>
          </w:p>
        </w:tc>
        <w:tc>
          <w:tcPr>
            <w:tcW w:w="2043" w:type="dxa"/>
          </w:tcPr>
          <w:p w14:paraId="2B7C2AFB" w14:textId="77777777" w:rsidR="00422C5A" w:rsidRPr="006D75FC" w:rsidRDefault="00422C5A" w:rsidP="0046300D">
            <w:pPr>
              <w:jc w:val="center"/>
              <w:rPr>
                <w:rFonts w:ascii="Times New Roman" w:hAnsi="Times New Roman" w:cs="Times New Roman"/>
                <w:b/>
                <w:sz w:val="12"/>
                <w:szCs w:val="12"/>
              </w:rPr>
            </w:pPr>
            <w:r w:rsidRPr="006D75FC">
              <w:rPr>
                <w:rFonts w:ascii="Times New Roman" w:hAnsi="Times New Roman" w:cs="Times New Roman"/>
                <w:b/>
                <w:sz w:val="12"/>
                <w:szCs w:val="12"/>
              </w:rPr>
              <w:t>Выводы</w:t>
            </w:r>
          </w:p>
        </w:tc>
      </w:tr>
      <w:tr w:rsidR="00422C5A" w:rsidRPr="006D75FC" w14:paraId="061DE842" w14:textId="77777777" w:rsidTr="0046300D">
        <w:tc>
          <w:tcPr>
            <w:tcW w:w="10132" w:type="dxa"/>
            <w:gridSpan w:val="6"/>
          </w:tcPr>
          <w:p w14:paraId="1AA6A53D" w14:textId="77777777" w:rsidR="00422C5A" w:rsidRPr="006D75FC" w:rsidRDefault="00422C5A" w:rsidP="0046300D">
            <w:pPr>
              <w:jc w:val="center"/>
              <w:rPr>
                <w:rFonts w:ascii="Times New Roman" w:hAnsi="Times New Roman" w:cs="Times New Roman"/>
                <w:sz w:val="12"/>
                <w:szCs w:val="12"/>
              </w:rPr>
            </w:pPr>
            <w:r w:rsidRPr="006D75FC">
              <w:rPr>
                <w:rFonts w:ascii="Times New Roman" w:hAnsi="Times New Roman" w:cs="Times New Roman"/>
                <w:b/>
                <w:sz w:val="12"/>
                <w:szCs w:val="12"/>
              </w:rPr>
              <w:t>Предложения, поступившие от участников общественных обсуждений или публичных слушаний и постоянно проживающими на территории, в пределах которой проводятся публичные слушания</w:t>
            </w:r>
          </w:p>
        </w:tc>
      </w:tr>
      <w:tr w:rsidR="00422C5A" w:rsidRPr="006D75FC" w14:paraId="00A2B26E" w14:textId="77777777" w:rsidTr="0046300D">
        <w:tc>
          <w:tcPr>
            <w:tcW w:w="532" w:type="dxa"/>
            <w:gridSpan w:val="2"/>
          </w:tcPr>
          <w:p w14:paraId="4463F050" w14:textId="77777777" w:rsidR="00422C5A" w:rsidRPr="006D75FC" w:rsidRDefault="00422C5A" w:rsidP="0046300D">
            <w:pPr>
              <w:ind w:firstLine="3"/>
              <w:jc w:val="center"/>
              <w:rPr>
                <w:rFonts w:ascii="Times New Roman" w:hAnsi="Times New Roman" w:cs="Times New Roman"/>
                <w:sz w:val="12"/>
                <w:szCs w:val="12"/>
              </w:rPr>
            </w:pPr>
            <w:r w:rsidRPr="006D75FC">
              <w:rPr>
                <w:rFonts w:ascii="Times New Roman" w:hAnsi="Times New Roman" w:cs="Times New Roman"/>
                <w:sz w:val="12"/>
                <w:szCs w:val="12"/>
              </w:rPr>
              <w:t>1</w:t>
            </w:r>
          </w:p>
        </w:tc>
        <w:tc>
          <w:tcPr>
            <w:tcW w:w="1908" w:type="dxa"/>
          </w:tcPr>
          <w:p w14:paraId="4906F9B7" w14:textId="77777777" w:rsidR="00422C5A" w:rsidRPr="006D75FC" w:rsidRDefault="00422C5A" w:rsidP="0046300D">
            <w:pPr>
              <w:jc w:val="center"/>
              <w:rPr>
                <w:rFonts w:ascii="Times New Roman" w:hAnsi="Times New Roman" w:cs="Times New Roman"/>
                <w:sz w:val="12"/>
                <w:szCs w:val="12"/>
              </w:rPr>
            </w:pPr>
          </w:p>
        </w:tc>
        <w:tc>
          <w:tcPr>
            <w:tcW w:w="5649" w:type="dxa"/>
            <w:gridSpan w:val="2"/>
          </w:tcPr>
          <w:p w14:paraId="2BA6B45A" w14:textId="77777777" w:rsidR="00422C5A" w:rsidRPr="006D75FC" w:rsidRDefault="00422C5A" w:rsidP="0046300D">
            <w:pPr>
              <w:ind w:firstLine="3"/>
              <w:jc w:val="center"/>
              <w:rPr>
                <w:rFonts w:ascii="Times New Roman" w:hAnsi="Times New Roman" w:cs="Times New Roman"/>
                <w:sz w:val="12"/>
                <w:szCs w:val="12"/>
              </w:rPr>
            </w:pPr>
          </w:p>
        </w:tc>
        <w:tc>
          <w:tcPr>
            <w:tcW w:w="2043" w:type="dxa"/>
          </w:tcPr>
          <w:p w14:paraId="3561B67D" w14:textId="77777777" w:rsidR="00422C5A" w:rsidRPr="006D75FC" w:rsidRDefault="00422C5A" w:rsidP="0046300D">
            <w:pPr>
              <w:ind w:firstLine="3"/>
              <w:jc w:val="center"/>
              <w:rPr>
                <w:rFonts w:ascii="Times New Roman" w:hAnsi="Times New Roman" w:cs="Times New Roman"/>
                <w:sz w:val="12"/>
                <w:szCs w:val="12"/>
              </w:rPr>
            </w:pPr>
            <w:r w:rsidRPr="006D75FC">
              <w:rPr>
                <w:rFonts w:ascii="Times New Roman" w:hAnsi="Times New Roman" w:cs="Times New Roman"/>
                <w:sz w:val="12"/>
                <w:szCs w:val="12"/>
              </w:rPr>
              <w:t>Принято к сведению/не принято/частично принято</w:t>
            </w:r>
          </w:p>
        </w:tc>
      </w:tr>
      <w:tr w:rsidR="00422C5A" w:rsidRPr="006D75FC" w14:paraId="33A2FD54" w14:textId="77777777" w:rsidTr="0046300D">
        <w:tc>
          <w:tcPr>
            <w:tcW w:w="10132" w:type="dxa"/>
            <w:gridSpan w:val="6"/>
          </w:tcPr>
          <w:p w14:paraId="7CA3D157" w14:textId="77777777" w:rsidR="00422C5A" w:rsidRPr="006D75FC" w:rsidRDefault="00422C5A" w:rsidP="0046300D">
            <w:pPr>
              <w:ind w:firstLine="3"/>
              <w:jc w:val="center"/>
              <w:rPr>
                <w:rFonts w:ascii="Times New Roman" w:hAnsi="Times New Roman" w:cs="Times New Roman"/>
                <w:sz w:val="12"/>
                <w:szCs w:val="12"/>
              </w:rPr>
            </w:pPr>
            <w:r w:rsidRPr="006D75FC">
              <w:rPr>
                <w:rFonts w:ascii="Times New Roman" w:hAnsi="Times New Roman" w:cs="Times New Roman"/>
                <w:b/>
                <w:sz w:val="12"/>
                <w:szCs w:val="12"/>
              </w:rPr>
              <w:t>Предложения, поступившие от иных участников общественных обсуждений или публичных слушаний</w:t>
            </w:r>
          </w:p>
        </w:tc>
      </w:tr>
      <w:tr w:rsidR="00422C5A" w:rsidRPr="006D75FC" w14:paraId="3FAEC254" w14:textId="77777777" w:rsidTr="0046300D">
        <w:tc>
          <w:tcPr>
            <w:tcW w:w="495" w:type="dxa"/>
            <w:tcBorders>
              <w:right w:val="single" w:sz="4" w:space="0" w:color="auto"/>
            </w:tcBorders>
          </w:tcPr>
          <w:p w14:paraId="0EDD5529" w14:textId="77777777" w:rsidR="00422C5A" w:rsidRPr="006D75FC" w:rsidRDefault="00422C5A" w:rsidP="0046300D">
            <w:pPr>
              <w:ind w:firstLine="3"/>
              <w:jc w:val="center"/>
              <w:rPr>
                <w:rFonts w:ascii="Times New Roman" w:hAnsi="Times New Roman" w:cs="Times New Roman"/>
                <w:sz w:val="12"/>
                <w:szCs w:val="12"/>
              </w:rPr>
            </w:pPr>
            <w:r w:rsidRPr="006D75FC">
              <w:rPr>
                <w:rFonts w:ascii="Times New Roman" w:hAnsi="Times New Roman" w:cs="Times New Roman"/>
                <w:sz w:val="12"/>
                <w:szCs w:val="12"/>
              </w:rPr>
              <w:t>1</w:t>
            </w:r>
          </w:p>
        </w:tc>
        <w:tc>
          <w:tcPr>
            <w:tcW w:w="1945" w:type="dxa"/>
            <w:gridSpan w:val="2"/>
            <w:tcBorders>
              <w:left w:val="single" w:sz="4" w:space="0" w:color="auto"/>
              <w:right w:val="single" w:sz="4" w:space="0" w:color="auto"/>
            </w:tcBorders>
          </w:tcPr>
          <w:p w14:paraId="5C18D0F9" w14:textId="77777777" w:rsidR="00422C5A" w:rsidRPr="006D75FC" w:rsidRDefault="00422C5A" w:rsidP="0046300D">
            <w:pPr>
              <w:ind w:firstLine="3"/>
              <w:jc w:val="center"/>
              <w:rPr>
                <w:rFonts w:ascii="Times New Roman" w:hAnsi="Times New Roman" w:cs="Times New Roman"/>
                <w:sz w:val="12"/>
                <w:szCs w:val="12"/>
              </w:rPr>
            </w:pPr>
          </w:p>
        </w:tc>
        <w:tc>
          <w:tcPr>
            <w:tcW w:w="5643" w:type="dxa"/>
            <w:tcBorders>
              <w:left w:val="single" w:sz="4" w:space="0" w:color="auto"/>
              <w:right w:val="single" w:sz="4" w:space="0" w:color="auto"/>
            </w:tcBorders>
          </w:tcPr>
          <w:p w14:paraId="3F15BA72" w14:textId="77777777" w:rsidR="00422C5A" w:rsidRPr="006D75FC" w:rsidRDefault="00422C5A" w:rsidP="0046300D">
            <w:pPr>
              <w:ind w:firstLine="3"/>
              <w:jc w:val="center"/>
              <w:rPr>
                <w:rFonts w:ascii="Times New Roman" w:hAnsi="Times New Roman" w:cs="Times New Roman"/>
                <w:sz w:val="12"/>
                <w:szCs w:val="12"/>
              </w:rPr>
            </w:pPr>
            <w:r w:rsidRPr="006D75FC">
              <w:rPr>
                <w:rFonts w:ascii="Times New Roman" w:hAnsi="Times New Roman" w:cs="Times New Roman"/>
                <w:sz w:val="12"/>
                <w:szCs w:val="12"/>
              </w:rPr>
              <w:t>-</w:t>
            </w:r>
          </w:p>
        </w:tc>
        <w:tc>
          <w:tcPr>
            <w:tcW w:w="2049" w:type="dxa"/>
            <w:gridSpan w:val="2"/>
            <w:tcBorders>
              <w:left w:val="single" w:sz="4" w:space="0" w:color="auto"/>
            </w:tcBorders>
          </w:tcPr>
          <w:p w14:paraId="3F9E8706" w14:textId="77777777" w:rsidR="00422C5A" w:rsidRPr="006D75FC" w:rsidRDefault="00422C5A" w:rsidP="0046300D">
            <w:pPr>
              <w:ind w:firstLine="3"/>
              <w:jc w:val="center"/>
              <w:rPr>
                <w:rFonts w:ascii="Times New Roman" w:hAnsi="Times New Roman" w:cs="Times New Roman"/>
                <w:sz w:val="12"/>
                <w:szCs w:val="12"/>
              </w:rPr>
            </w:pPr>
            <w:r w:rsidRPr="006D75FC">
              <w:rPr>
                <w:rFonts w:ascii="Times New Roman" w:hAnsi="Times New Roman" w:cs="Times New Roman"/>
                <w:sz w:val="12"/>
                <w:szCs w:val="12"/>
              </w:rPr>
              <w:t>-</w:t>
            </w:r>
          </w:p>
        </w:tc>
      </w:tr>
    </w:tbl>
    <w:p w14:paraId="7BC7A97B" w14:textId="77777777" w:rsidR="00422C5A" w:rsidRPr="006D75FC" w:rsidRDefault="00422C5A" w:rsidP="00422C5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8. </w:t>
      </w:r>
      <w:r w:rsidRPr="006D75FC">
        <w:rPr>
          <w:rFonts w:ascii="Times New Roman" w:hAnsi="Times New Roman" w:cs="Times New Roman"/>
          <w:sz w:val="12"/>
          <w:szCs w:val="12"/>
        </w:rPr>
        <w:t>По результатам рассмотрения мнений, замечаний и предложений участников публичных слушаний по проекту _____________, а также в связи с тем, что нарушений градостроительного законодательства не выявлено,/выявлены, правовые основания для отклонения документации по планировке территории отсутствую,</w:t>
      </w:r>
      <w:r>
        <w:rPr>
          <w:rFonts w:ascii="Times New Roman" w:hAnsi="Times New Roman" w:cs="Times New Roman"/>
          <w:sz w:val="12"/>
          <w:szCs w:val="12"/>
        </w:rPr>
        <w:t xml:space="preserve"> </w:t>
      </w:r>
      <w:r w:rsidRPr="006D75FC">
        <w:rPr>
          <w:rFonts w:ascii="Times New Roman" w:hAnsi="Times New Roman" w:cs="Times New Roman"/>
          <w:sz w:val="12"/>
          <w:szCs w:val="12"/>
        </w:rPr>
        <w:t>/присутствуют, рекомендуется принять</w:t>
      </w:r>
      <w:r>
        <w:rPr>
          <w:rFonts w:ascii="Times New Roman" w:hAnsi="Times New Roman" w:cs="Times New Roman"/>
          <w:sz w:val="12"/>
          <w:szCs w:val="12"/>
        </w:rPr>
        <w:t xml:space="preserve"> </w:t>
      </w:r>
      <w:r w:rsidRPr="006D75FC">
        <w:rPr>
          <w:rFonts w:ascii="Times New Roman" w:hAnsi="Times New Roman" w:cs="Times New Roman"/>
          <w:sz w:val="12"/>
          <w:szCs w:val="12"/>
        </w:rPr>
        <w:t>/не принимать указанный проект в редакции, вы</w:t>
      </w:r>
      <w:r>
        <w:rPr>
          <w:rFonts w:ascii="Times New Roman" w:hAnsi="Times New Roman" w:cs="Times New Roman"/>
          <w:sz w:val="12"/>
          <w:szCs w:val="12"/>
        </w:rPr>
        <w:t>несенной на публичные слушания.</w:t>
      </w:r>
    </w:p>
    <w:p w14:paraId="4BF579FA" w14:textId="505304BC" w:rsidR="00422C5A" w:rsidRPr="006D75FC" w:rsidRDefault="00422C5A" w:rsidP="00422C5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Подпись руководителя органа, </w:t>
      </w:r>
      <w:r w:rsidRPr="006D75FC">
        <w:rPr>
          <w:rFonts w:ascii="Times New Roman" w:hAnsi="Times New Roman" w:cs="Times New Roman"/>
          <w:sz w:val="12"/>
          <w:szCs w:val="12"/>
        </w:rPr>
        <w:t xml:space="preserve">уполномоченного на ведение публичных слушаний  ________________ФИО </w:t>
      </w:r>
    </w:p>
    <w:p w14:paraId="00F1232E" w14:textId="38D45409" w:rsidR="00422C5A" w:rsidRDefault="00422C5A" w:rsidP="004221F6">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                                                                                               (подпись)</w:t>
      </w:r>
    </w:p>
    <w:p w14:paraId="44A8B563" w14:textId="77777777" w:rsidR="00F0038E" w:rsidRDefault="00F0038E" w:rsidP="004221F6">
      <w:pPr>
        <w:spacing w:after="0" w:line="240" w:lineRule="auto"/>
        <w:ind w:firstLine="284"/>
        <w:jc w:val="both"/>
        <w:rPr>
          <w:rFonts w:ascii="Times New Roman" w:hAnsi="Times New Roman" w:cs="Times New Roman"/>
          <w:sz w:val="12"/>
          <w:szCs w:val="12"/>
        </w:rPr>
      </w:pPr>
    </w:p>
    <w:p w14:paraId="4F489D7E" w14:textId="77777777" w:rsidR="00F0038E" w:rsidRPr="00F0038E" w:rsidRDefault="00F0038E" w:rsidP="00F0038E">
      <w:pPr>
        <w:spacing w:after="0" w:line="240" w:lineRule="auto"/>
        <w:ind w:firstLine="284"/>
        <w:jc w:val="center"/>
        <w:rPr>
          <w:rFonts w:ascii="Times New Roman" w:hAnsi="Times New Roman" w:cs="Times New Roman"/>
          <w:sz w:val="12"/>
          <w:szCs w:val="12"/>
        </w:rPr>
      </w:pPr>
      <w:r w:rsidRPr="00F0038E">
        <w:rPr>
          <w:rFonts w:ascii="Times New Roman" w:hAnsi="Times New Roman" w:cs="Times New Roman"/>
          <w:sz w:val="12"/>
          <w:szCs w:val="12"/>
        </w:rPr>
        <w:t>Администрация</w:t>
      </w:r>
    </w:p>
    <w:p w14:paraId="2A5805CF" w14:textId="2EB387BD" w:rsidR="00F0038E" w:rsidRPr="00F0038E" w:rsidRDefault="00F0038E" w:rsidP="00F0038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F0038E">
        <w:rPr>
          <w:rFonts w:ascii="Times New Roman" w:hAnsi="Times New Roman" w:cs="Times New Roman"/>
          <w:sz w:val="12"/>
          <w:szCs w:val="12"/>
        </w:rPr>
        <w:t>Захаркино</w:t>
      </w:r>
    </w:p>
    <w:p w14:paraId="6F44CB13" w14:textId="386B34CD" w:rsidR="00F0038E" w:rsidRPr="00F0038E" w:rsidRDefault="00F0038E" w:rsidP="00F0038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w:t>
      </w:r>
      <w:r w:rsidRPr="00F0038E">
        <w:rPr>
          <w:rFonts w:ascii="Times New Roman" w:hAnsi="Times New Roman" w:cs="Times New Roman"/>
          <w:sz w:val="12"/>
          <w:szCs w:val="12"/>
        </w:rPr>
        <w:t>Сергиевский</w:t>
      </w:r>
    </w:p>
    <w:p w14:paraId="3D2F8C0B" w14:textId="77777777" w:rsidR="00F0038E" w:rsidRPr="00F0038E" w:rsidRDefault="00F0038E" w:rsidP="00F0038E">
      <w:pPr>
        <w:spacing w:after="0" w:line="240" w:lineRule="auto"/>
        <w:ind w:firstLine="284"/>
        <w:jc w:val="center"/>
        <w:rPr>
          <w:rFonts w:ascii="Times New Roman" w:hAnsi="Times New Roman" w:cs="Times New Roman"/>
          <w:sz w:val="12"/>
          <w:szCs w:val="12"/>
        </w:rPr>
      </w:pPr>
      <w:r w:rsidRPr="00F0038E">
        <w:rPr>
          <w:rFonts w:ascii="Times New Roman" w:hAnsi="Times New Roman" w:cs="Times New Roman"/>
          <w:sz w:val="12"/>
          <w:szCs w:val="12"/>
        </w:rPr>
        <w:t>Самарской области</w:t>
      </w:r>
    </w:p>
    <w:p w14:paraId="641C4A73" w14:textId="77777777" w:rsidR="00F0038E" w:rsidRPr="00F0038E" w:rsidRDefault="00F0038E" w:rsidP="00F0038E">
      <w:pPr>
        <w:spacing w:after="0" w:line="240" w:lineRule="auto"/>
        <w:ind w:firstLine="284"/>
        <w:jc w:val="center"/>
        <w:rPr>
          <w:rFonts w:ascii="Times New Roman" w:hAnsi="Times New Roman" w:cs="Times New Roman"/>
          <w:sz w:val="12"/>
          <w:szCs w:val="12"/>
        </w:rPr>
      </w:pPr>
      <w:r w:rsidRPr="00F0038E">
        <w:rPr>
          <w:rFonts w:ascii="Times New Roman" w:hAnsi="Times New Roman" w:cs="Times New Roman"/>
          <w:sz w:val="12"/>
          <w:szCs w:val="12"/>
        </w:rPr>
        <w:t>ПОСТАНОВЛЕНИЕ</w:t>
      </w:r>
    </w:p>
    <w:p w14:paraId="174361D2" w14:textId="1492D4EB" w:rsidR="00F0038E" w:rsidRDefault="00F0038E" w:rsidP="00F0038E">
      <w:pPr>
        <w:spacing w:after="0" w:line="240" w:lineRule="auto"/>
        <w:ind w:firstLine="284"/>
        <w:rPr>
          <w:rFonts w:ascii="Times New Roman" w:hAnsi="Times New Roman" w:cs="Times New Roman"/>
          <w:sz w:val="12"/>
          <w:szCs w:val="12"/>
        </w:rPr>
      </w:pPr>
      <w:r w:rsidRPr="00F0038E">
        <w:rPr>
          <w:rFonts w:ascii="Times New Roman" w:hAnsi="Times New Roman" w:cs="Times New Roman"/>
          <w:sz w:val="12"/>
          <w:szCs w:val="12"/>
        </w:rPr>
        <w:t>«08» апреля 2022 г.</w:t>
      </w:r>
      <w:r>
        <w:rPr>
          <w:rFonts w:ascii="Times New Roman" w:hAnsi="Times New Roman" w:cs="Times New Roman"/>
          <w:sz w:val="12"/>
          <w:szCs w:val="12"/>
        </w:rPr>
        <w:t xml:space="preserve">                                                                                                                                                                                                      №</w:t>
      </w:r>
      <w:r w:rsidRPr="00F0038E">
        <w:rPr>
          <w:rFonts w:ascii="Times New Roman" w:hAnsi="Times New Roman" w:cs="Times New Roman"/>
          <w:sz w:val="12"/>
          <w:szCs w:val="12"/>
        </w:rPr>
        <w:t>11</w:t>
      </w:r>
    </w:p>
    <w:p w14:paraId="265BD188" w14:textId="62A893E7" w:rsidR="00F0038E" w:rsidRPr="00F0038E" w:rsidRDefault="00F0038E" w:rsidP="00F0038E">
      <w:pPr>
        <w:spacing w:after="0" w:line="240" w:lineRule="auto"/>
        <w:ind w:firstLine="284"/>
        <w:jc w:val="center"/>
        <w:rPr>
          <w:rFonts w:ascii="Times New Roman" w:hAnsi="Times New Roman" w:cs="Times New Roman"/>
          <w:sz w:val="12"/>
          <w:szCs w:val="12"/>
        </w:rPr>
      </w:pPr>
      <w:r w:rsidRPr="00F0038E">
        <w:rPr>
          <w:rFonts w:ascii="Times New Roman" w:hAnsi="Times New Roman" w:cs="Times New Roman"/>
          <w:sz w:val="12"/>
          <w:szCs w:val="12"/>
        </w:rPr>
        <w:t>Об утверждении Положения о составе, порядке подготовки генерального плана сельского поселения Захаркино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2B822134"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 xml:space="preserve">В соответствии с Градостроительным КодексомРоссийской Федерации, Федеральным законом от 06.10.2003 года №131-ФЗ «Об общих принципах организации местного самоуправления в Российской Федерации», руководствуясь Уставом сельского поселения Захаркино муниципального района Сергиевский, администрация сельского поселения Захаркино муниципального района Сергиевский </w:t>
      </w:r>
    </w:p>
    <w:p w14:paraId="3A4096B7"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ПОСТАНОВЛЯЕТ:</w:t>
      </w:r>
    </w:p>
    <w:p w14:paraId="5AE2C79D" w14:textId="2158CE9B" w:rsidR="00F0038E" w:rsidRPr="00F0038E" w:rsidRDefault="00F0038E" w:rsidP="00F0038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0038E">
        <w:rPr>
          <w:rFonts w:ascii="Times New Roman" w:hAnsi="Times New Roman" w:cs="Times New Roman"/>
          <w:sz w:val="12"/>
          <w:szCs w:val="12"/>
        </w:rPr>
        <w:t>Утвердить прилагаемое Положение о составе, порядке подготовки генерального плана сельского поселения Захаркино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4910C9C5"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2. Постановление Администрации сельского поселения Захаркино муниципального района Сергиевский «Об утверждении Положения о составе, порядке подготовки генерального плана сельского поселения Захаркино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 №50 от 22.12.2017 г. признать утратившим силу.</w:t>
      </w:r>
    </w:p>
    <w:p w14:paraId="24196E73"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14:paraId="7EAEEA1F"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4. Настоящее постановление вступает в силу со дня его официального опубликования.</w:t>
      </w:r>
    </w:p>
    <w:p w14:paraId="49A8BAEB" w14:textId="790370AA"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5. Контроль за выполнением настоящего п</w:t>
      </w:r>
      <w:r>
        <w:rPr>
          <w:rFonts w:ascii="Times New Roman" w:hAnsi="Times New Roman" w:cs="Times New Roman"/>
          <w:sz w:val="12"/>
          <w:szCs w:val="12"/>
        </w:rPr>
        <w:t>остановления оставляю за собой.</w:t>
      </w:r>
    </w:p>
    <w:p w14:paraId="6917B8A3" w14:textId="77777777" w:rsidR="00F0038E" w:rsidRPr="00F0038E" w:rsidRDefault="00F0038E" w:rsidP="00F0038E">
      <w:pPr>
        <w:spacing w:after="0" w:line="240" w:lineRule="auto"/>
        <w:ind w:firstLine="284"/>
        <w:jc w:val="right"/>
        <w:rPr>
          <w:rFonts w:ascii="Times New Roman" w:hAnsi="Times New Roman" w:cs="Times New Roman"/>
          <w:sz w:val="12"/>
          <w:szCs w:val="12"/>
        </w:rPr>
      </w:pPr>
      <w:r w:rsidRPr="00F0038E">
        <w:rPr>
          <w:rFonts w:ascii="Times New Roman" w:hAnsi="Times New Roman" w:cs="Times New Roman"/>
          <w:sz w:val="12"/>
          <w:szCs w:val="12"/>
        </w:rPr>
        <w:t>Глава сельского поселения Захаркино</w:t>
      </w:r>
    </w:p>
    <w:p w14:paraId="044C3843" w14:textId="77777777" w:rsidR="00F0038E" w:rsidRDefault="00F0038E" w:rsidP="00F0038E">
      <w:pPr>
        <w:spacing w:after="0" w:line="240" w:lineRule="auto"/>
        <w:ind w:firstLine="284"/>
        <w:jc w:val="right"/>
        <w:rPr>
          <w:rFonts w:ascii="Times New Roman" w:hAnsi="Times New Roman" w:cs="Times New Roman"/>
          <w:sz w:val="12"/>
          <w:szCs w:val="12"/>
        </w:rPr>
      </w:pPr>
      <w:r w:rsidRPr="00F0038E">
        <w:rPr>
          <w:rFonts w:ascii="Times New Roman" w:hAnsi="Times New Roman" w:cs="Times New Roman"/>
          <w:sz w:val="12"/>
          <w:szCs w:val="12"/>
        </w:rPr>
        <w:t xml:space="preserve">муниципального района Сергиевский            </w:t>
      </w:r>
    </w:p>
    <w:p w14:paraId="52D6DD00" w14:textId="335BC54C" w:rsidR="00F0038E" w:rsidRPr="00F0038E" w:rsidRDefault="00F0038E" w:rsidP="00F0038E">
      <w:pPr>
        <w:spacing w:after="0" w:line="240" w:lineRule="auto"/>
        <w:ind w:firstLine="284"/>
        <w:jc w:val="right"/>
        <w:rPr>
          <w:rFonts w:ascii="Times New Roman" w:hAnsi="Times New Roman" w:cs="Times New Roman"/>
          <w:sz w:val="12"/>
          <w:szCs w:val="12"/>
        </w:rPr>
      </w:pPr>
      <w:r w:rsidRPr="00F0038E">
        <w:rPr>
          <w:rFonts w:ascii="Times New Roman" w:hAnsi="Times New Roman" w:cs="Times New Roman"/>
          <w:sz w:val="12"/>
          <w:szCs w:val="12"/>
        </w:rPr>
        <w:t>А.В.Веденин</w:t>
      </w:r>
    </w:p>
    <w:p w14:paraId="17E935A6"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 xml:space="preserve"> </w:t>
      </w:r>
    </w:p>
    <w:p w14:paraId="2723B24F" w14:textId="77777777" w:rsidR="00F0038E" w:rsidRPr="00F0038E" w:rsidRDefault="00F0038E" w:rsidP="00F0038E">
      <w:pPr>
        <w:spacing w:after="0" w:line="240" w:lineRule="auto"/>
        <w:ind w:firstLine="284"/>
        <w:jc w:val="right"/>
        <w:rPr>
          <w:rFonts w:ascii="Times New Roman" w:hAnsi="Times New Roman" w:cs="Times New Roman"/>
          <w:sz w:val="12"/>
          <w:szCs w:val="12"/>
        </w:rPr>
      </w:pPr>
      <w:r w:rsidRPr="00F0038E">
        <w:rPr>
          <w:rFonts w:ascii="Times New Roman" w:hAnsi="Times New Roman" w:cs="Times New Roman"/>
          <w:sz w:val="12"/>
          <w:szCs w:val="12"/>
        </w:rPr>
        <w:t xml:space="preserve">  Приложение </w:t>
      </w:r>
    </w:p>
    <w:p w14:paraId="1F7C5B37" w14:textId="77777777" w:rsidR="00F0038E" w:rsidRPr="00F0038E" w:rsidRDefault="00F0038E" w:rsidP="00F0038E">
      <w:pPr>
        <w:spacing w:after="0" w:line="240" w:lineRule="auto"/>
        <w:ind w:firstLine="284"/>
        <w:jc w:val="right"/>
        <w:rPr>
          <w:rFonts w:ascii="Times New Roman" w:hAnsi="Times New Roman" w:cs="Times New Roman"/>
          <w:sz w:val="12"/>
          <w:szCs w:val="12"/>
        </w:rPr>
      </w:pPr>
      <w:r w:rsidRPr="00F0038E">
        <w:rPr>
          <w:rFonts w:ascii="Times New Roman" w:hAnsi="Times New Roman" w:cs="Times New Roman"/>
          <w:sz w:val="12"/>
          <w:szCs w:val="12"/>
        </w:rPr>
        <w:t xml:space="preserve">к постановлению Администрации </w:t>
      </w:r>
    </w:p>
    <w:p w14:paraId="00C410A5" w14:textId="77777777" w:rsidR="00F0038E" w:rsidRPr="00F0038E" w:rsidRDefault="00F0038E" w:rsidP="00F0038E">
      <w:pPr>
        <w:spacing w:after="0" w:line="240" w:lineRule="auto"/>
        <w:ind w:firstLine="284"/>
        <w:jc w:val="right"/>
        <w:rPr>
          <w:rFonts w:ascii="Times New Roman" w:hAnsi="Times New Roman" w:cs="Times New Roman"/>
          <w:sz w:val="12"/>
          <w:szCs w:val="12"/>
        </w:rPr>
      </w:pPr>
      <w:r w:rsidRPr="00F0038E">
        <w:rPr>
          <w:rFonts w:ascii="Times New Roman" w:hAnsi="Times New Roman" w:cs="Times New Roman"/>
          <w:sz w:val="12"/>
          <w:szCs w:val="12"/>
        </w:rPr>
        <w:t>сельского поселения Захаркино</w:t>
      </w:r>
    </w:p>
    <w:p w14:paraId="7CBF3E3D" w14:textId="77777777" w:rsidR="00F0038E" w:rsidRPr="00F0038E" w:rsidRDefault="00F0038E" w:rsidP="00F0038E">
      <w:pPr>
        <w:spacing w:after="0" w:line="240" w:lineRule="auto"/>
        <w:ind w:firstLine="284"/>
        <w:jc w:val="right"/>
        <w:rPr>
          <w:rFonts w:ascii="Times New Roman" w:hAnsi="Times New Roman" w:cs="Times New Roman"/>
          <w:sz w:val="12"/>
          <w:szCs w:val="12"/>
        </w:rPr>
      </w:pPr>
      <w:r w:rsidRPr="00F0038E">
        <w:rPr>
          <w:rFonts w:ascii="Times New Roman" w:hAnsi="Times New Roman" w:cs="Times New Roman"/>
          <w:sz w:val="12"/>
          <w:szCs w:val="12"/>
        </w:rPr>
        <w:t>муниципального района Сергиевский</w:t>
      </w:r>
    </w:p>
    <w:p w14:paraId="4FC3A21F" w14:textId="77777777" w:rsidR="00F0038E" w:rsidRPr="00F0038E" w:rsidRDefault="00F0038E" w:rsidP="00F0038E">
      <w:pPr>
        <w:spacing w:after="0" w:line="240" w:lineRule="auto"/>
        <w:ind w:firstLine="284"/>
        <w:jc w:val="right"/>
        <w:rPr>
          <w:rFonts w:ascii="Times New Roman" w:hAnsi="Times New Roman" w:cs="Times New Roman"/>
          <w:sz w:val="12"/>
          <w:szCs w:val="12"/>
        </w:rPr>
      </w:pPr>
      <w:r w:rsidRPr="00F0038E">
        <w:rPr>
          <w:rFonts w:ascii="Times New Roman" w:hAnsi="Times New Roman" w:cs="Times New Roman"/>
          <w:sz w:val="12"/>
          <w:szCs w:val="12"/>
        </w:rPr>
        <w:t>№11 от «08» апреля 2022 г.</w:t>
      </w:r>
    </w:p>
    <w:p w14:paraId="771B04DF" w14:textId="77777777" w:rsidR="00F0038E" w:rsidRPr="00F0038E" w:rsidRDefault="00F0038E" w:rsidP="00F0038E">
      <w:pPr>
        <w:spacing w:after="0" w:line="240" w:lineRule="auto"/>
        <w:rPr>
          <w:rFonts w:ascii="Times New Roman" w:hAnsi="Times New Roman" w:cs="Times New Roman"/>
          <w:sz w:val="12"/>
          <w:szCs w:val="12"/>
        </w:rPr>
      </w:pPr>
    </w:p>
    <w:p w14:paraId="50D5D489" w14:textId="6B1AA72F" w:rsidR="00F0038E" w:rsidRPr="00F0038E" w:rsidRDefault="00F0038E" w:rsidP="00F0038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Положение </w:t>
      </w:r>
      <w:r w:rsidRPr="00F0038E">
        <w:rPr>
          <w:rFonts w:ascii="Times New Roman" w:hAnsi="Times New Roman" w:cs="Times New Roman"/>
          <w:sz w:val="12"/>
          <w:szCs w:val="12"/>
        </w:rPr>
        <w:t>о составе, порядке подготовки генерального плана сельского поселения Захаркино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36477F76" w14:textId="77777777" w:rsidR="00F0038E" w:rsidRPr="00F0038E" w:rsidRDefault="00F0038E" w:rsidP="00F0038E">
      <w:pPr>
        <w:spacing w:after="0" w:line="240" w:lineRule="auto"/>
        <w:ind w:firstLine="284"/>
        <w:rPr>
          <w:rFonts w:ascii="Times New Roman" w:hAnsi="Times New Roman" w:cs="Times New Roman"/>
          <w:sz w:val="12"/>
          <w:szCs w:val="12"/>
        </w:rPr>
      </w:pPr>
      <w:r w:rsidRPr="00F0038E">
        <w:rPr>
          <w:rFonts w:ascii="Times New Roman" w:hAnsi="Times New Roman" w:cs="Times New Roman"/>
          <w:sz w:val="12"/>
          <w:szCs w:val="12"/>
        </w:rPr>
        <w:t xml:space="preserve"> </w:t>
      </w:r>
    </w:p>
    <w:p w14:paraId="223034A4" w14:textId="13CD079E" w:rsidR="00F0038E" w:rsidRPr="00F0038E" w:rsidRDefault="00F0038E" w:rsidP="00F0038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1. </w:t>
      </w:r>
      <w:r w:rsidRPr="00F0038E">
        <w:rPr>
          <w:rFonts w:ascii="Times New Roman" w:hAnsi="Times New Roman" w:cs="Times New Roman"/>
          <w:sz w:val="12"/>
          <w:szCs w:val="12"/>
        </w:rPr>
        <w:t>Общие положения.</w:t>
      </w:r>
    </w:p>
    <w:p w14:paraId="2E602DC1"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lastRenderedPageBreak/>
        <w:t>1.1. Настоящее Положение разработано в соответствии со статьями 9, 18, 23, 24, 25, 26 Градостроительного кодекса Российской Федерации (далее -ГрК РФ), и определяет:</w:t>
      </w:r>
    </w:p>
    <w:p w14:paraId="3AC8051A" w14:textId="14940ABB"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 состав, порядок подготовки Генерального плана сельского поселения Захаркино;</w:t>
      </w:r>
    </w:p>
    <w:p w14:paraId="267894EF" w14:textId="0E6C743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2) порядок подготовки изменений и внесения их в Генеральный план сельского поселения Захаркино;</w:t>
      </w:r>
    </w:p>
    <w:p w14:paraId="7AF64A2B"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1.2. Генеральный план сельского поселения Захаркино; (далее - Генеральный план) является документом территориального планирования сельского поселения, направленным на определение назначения территорий сельского поселения исходя из совокупности социальных, экономических, экологических и иных факторов.</w:t>
      </w:r>
    </w:p>
    <w:p w14:paraId="55886069"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1.3. Целью разработки Генерального плана является обеспечение на основе территориального планирования:</w:t>
      </w:r>
    </w:p>
    <w:p w14:paraId="6BE781AC" w14:textId="71B31202"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 устойчивого развития территорий и создание благоприятной среды жизнедеятельности;</w:t>
      </w:r>
    </w:p>
    <w:p w14:paraId="2B66820C" w14:textId="7DC6C11F"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2) сбалансированного учета природных, экологических, экономических, социальных и иных факторов;</w:t>
      </w:r>
    </w:p>
    <w:p w14:paraId="1697C2D4" w14:textId="4CEBBFC4"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3) развития инженерной, транспортной и социальной инфраструктур;</w:t>
      </w:r>
    </w:p>
    <w:p w14:paraId="571A08E5" w14:textId="0B28A5A3"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4) учета интересов граждан и их объединений;</w:t>
      </w:r>
    </w:p>
    <w:p w14:paraId="1CD416C8" w14:textId="3167131E"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5) регулирования и стимулирования инвестиционной деятельности.</w:t>
      </w:r>
    </w:p>
    <w:p w14:paraId="0F7AA51D"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1.4. Генеральный план является обязательным документом для органов государственной власти, местного самоуправления при принятии ими решений и реализации этих решений.</w:t>
      </w:r>
    </w:p>
    <w:p w14:paraId="6F1D14B0"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1.5. Генеральный план является документом постоянного действия, если в решении о его утверждении не установлено иное.</w:t>
      </w:r>
    </w:p>
    <w:p w14:paraId="49AF84E5"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1.6. Подготовка Генерального плана осуществляется применительно ко всей территории сельского поселения.</w:t>
      </w:r>
    </w:p>
    <w:p w14:paraId="6D8A20D4"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1.7. В Генеральный план могут вноситься изменения по мере необходимости.</w:t>
      </w:r>
    </w:p>
    <w:p w14:paraId="671A4479"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1.8. Объектом мониторинга является фактическое и планируемое использование территории сельского поселения Захаркино муниципального района Сергиевский Самарской области.</w:t>
      </w:r>
    </w:p>
    <w:p w14:paraId="75C1BFAE"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1.9. Мониторинг осуществляется путем сбора, систематизации и анализа сведений о показателях реализации генерального плана сельского поселения Захаркино муниципального района Сергиевский Самарской области.</w:t>
      </w:r>
    </w:p>
    <w:p w14:paraId="24E35B5E"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1.10. Целью осуществления мониторинга является оценка градостроительного развития сельского поселения Захаркино муниципального района Сергиевский Самарской области для реализации генерального плана сельского поселения Захаркино муниципального района Сергиевский Самарской области для определения необходимости его корректировки и (или) внесения изменений в генеральный план сельского поселения Захаркино муниципального района Сергиевский Самарской области.</w:t>
      </w:r>
    </w:p>
    <w:p w14:paraId="4134E104"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1.11. Мониторинг осуществляется посредством выполнения информационных, аналитических, методических, технических работ, а также работ по подготовке предложений о совершенствовании и корректировке хода реализации генерального плана сельского поселения Захаркино муниципального района Сергиевский Самарской области.</w:t>
      </w:r>
    </w:p>
    <w:p w14:paraId="24A93550"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1.12. Мониторинг осуществляется Администрацией сельского поселения Захаркино муниципального района Сергиевский Самарской области, которая подготавливает и утверждает отчет о реализации генерального плана сельского поселения Захаркино муниципального района Сергиевский Самарской области не позднее 1 марта текущего года, следующего за отчетным.</w:t>
      </w:r>
    </w:p>
    <w:p w14:paraId="0A6F1642"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1.13. Реализация Генерального плана осуществляется в порядке, предусмотренном статьей 26 ГрК РФ.</w:t>
      </w:r>
    </w:p>
    <w:p w14:paraId="62B58D6F"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1.14. Реализация документов территориального планирования осуществляется путем:</w:t>
      </w:r>
    </w:p>
    <w:p w14:paraId="69FFC2A6"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 подготовки и утверждения документации по планировке территории в соответствии с документами территориального планирования;</w:t>
      </w:r>
    </w:p>
    <w:p w14:paraId="13DB46A7"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5E32412B"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14:paraId="48FAF9EB"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1.15.  Реализация генерального плана поселения, осуществляется путем выполнения мероприятий, которые предусмотрены программами, утвержденными администрацией поселения, и реализуемыми за счет средств местного бюджета, или нормативными правовыми актами администрации поселения, или в установленном администрацией поселения, порядке решениями главных распорядителей средств местного бюджета, программой комплексного развития систем коммунальной инфраструктуры поселения, программой комплексного развития транспортной инфраструктуры поселения,  программой комплексного развития социальной инфраструктуры поселения, и (при наличии) инвестиционной программой организаций коммунального комплекса.</w:t>
      </w:r>
    </w:p>
    <w:p w14:paraId="5F528A68"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1.16. Программа комплексного развития систем коммунальной инфраструктуры поселения, программа комплексного развития транспортной инфраструктуры поселения,  программа комплексного развития социальной инфраструктуры поселений, разрабатываются органами местного самоуправления поселения, и подлежат утверждению органами местного самоуправления таких поселений, в шестимесячный срок с даты утверждения генеральных планов соответствующих поселений. В случае принятия собранием представителей сельского поселения предусмотренного частью 6 статьи 18 Гр Кодекса РФ решения об отсутствии необходимости подготовки его генерального плана программа комплексного развития такого сельского поселения разработке и утверждению не подлежит.</w:t>
      </w:r>
    </w:p>
    <w:p w14:paraId="7C94900B"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1.17. Программа комплексного развития систем коммунальной инфраструктуры поселения,  программа комплексного развития транспортной инфраструктуры поселения, программа комплексного развития социальной инфраструктуры поселения, содержат графики выполнения мероприятий, предусмотренных указанными программами.</w:t>
      </w:r>
    </w:p>
    <w:p w14:paraId="6A66F526"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1.18. Проекты программы комплексного развития систем коммунальной инфраструктуры поселения, программы комплексного развития транспортной инфраструктуры поселения, программы комплексного развития социальной инфраструктуры поселения, подлежат размещению на официальном сайте администрации муниципального района Сергиевский в информационно-телекоммуникационной сети "Интернет"  и опубликованию в порядке, установленном Уставом, не менее чем за тридцать дней до их утверждения.</w:t>
      </w:r>
    </w:p>
    <w:p w14:paraId="0AD79617"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1.19. В случае, если в генеральный план поселения, внесены изменения, предусматривающие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программу комплексного развития систем коммунальной инфраструктуры поселения,  программу комплексного развития транспортной инфраструктуры поселения,  программу комплексного развития социальной инфраструктуры поселения, данные программы подлежат приведению в соответствие с генеральным планом поселения, в трехмесячный срок с даты внесения соответствующих изменений в генеральные планы поселений.</w:t>
      </w:r>
    </w:p>
    <w:p w14:paraId="0BA59752"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1.20.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или в случае внесения в документы территориального планирования изменений в части размещения объектов федерального значения, объектов регионального значения, объектов местного значения такие программы и решения подлежат приведению в соответствие с документами территориального планирования в двухмесячный срок соответственно с даты их утверждения, даты внесения в них изменений.</w:t>
      </w:r>
    </w:p>
    <w:p w14:paraId="6AAAE9A5"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lastRenderedPageBreak/>
        <w:t>1.21.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в указанные документы территориального планирования в пятимесячный срок с даты утверждения таких программ и принятия таких решений вносятся соответствующие изменения.</w:t>
      </w:r>
    </w:p>
    <w:p w14:paraId="39D25C5F" w14:textId="77777777" w:rsidR="00F0038E" w:rsidRPr="00F0038E" w:rsidRDefault="00F0038E" w:rsidP="00F0038E">
      <w:pPr>
        <w:spacing w:after="0" w:line="240" w:lineRule="auto"/>
        <w:ind w:firstLine="284"/>
        <w:jc w:val="both"/>
        <w:rPr>
          <w:rFonts w:ascii="Times New Roman" w:hAnsi="Times New Roman" w:cs="Times New Roman"/>
          <w:sz w:val="12"/>
          <w:szCs w:val="12"/>
        </w:rPr>
      </w:pPr>
    </w:p>
    <w:p w14:paraId="562E84E6" w14:textId="7B12166E" w:rsidR="00F0038E" w:rsidRPr="00F0038E" w:rsidRDefault="00F0038E" w:rsidP="00F0038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2. </w:t>
      </w:r>
      <w:r w:rsidRPr="00F0038E">
        <w:rPr>
          <w:rFonts w:ascii="Times New Roman" w:hAnsi="Times New Roman" w:cs="Times New Roman"/>
          <w:sz w:val="12"/>
          <w:szCs w:val="12"/>
        </w:rPr>
        <w:t>Состав Генерального плана.</w:t>
      </w:r>
    </w:p>
    <w:p w14:paraId="7F1567D1"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2.1. Содержание Генерального плана должно соответствовать требованиям статьи 23 ГрК РФ. Генеральный план состоит из утверждаемой части и материалов по его обоснованию.</w:t>
      </w:r>
    </w:p>
    <w:p w14:paraId="733CBE40"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2.2. Утверждаемая часть Генерального плана включает:</w:t>
      </w:r>
    </w:p>
    <w:p w14:paraId="7C5B8ADE"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 положение о территориальном планировании;</w:t>
      </w:r>
    </w:p>
    <w:p w14:paraId="5EEB5CF5"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2) карту планируемого размещения объектов местного значения сельского поселения Заволжье;</w:t>
      </w:r>
    </w:p>
    <w:p w14:paraId="065A1C04"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3) карту границ населённых пунктов (в том числе границ образуемых населённых пунктов), входящих в состав сельского поселения;</w:t>
      </w:r>
    </w:p>
    <w:p w14:paraId="49F18657"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4) карту функциональных зон сельского поселения.</w:t>
      </w:r>
    </w:p>
    <w:p w14:paraId="51BB9CFC"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2.3. Положение о территориальном планировании, содержащееся в генеральном плане, включает в себя:</w:t>
      </w:r>
    </w:p>
    <w:p w14:paraId="2582402C"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10E49C8C"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14:paraId="2D56620E"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2.4. На указанных в подпунктах 2 - 4 части 2.2. настоящего порядка картах соответственно отображаются:</w:t>
      </w:r>
    </w:p>
    <w:p w14:paraId="65FC7997"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 планируемые для размещения объекты местного значения сельского поселения, относящиеся к следующим областям:</w:t>
      </w:r>
    </w:p>
    <w:p w14:paraId="21D19323"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а) электро-, тепло-, газо- и водоснабжение населения, водоотведение;</w:t>
      </w:r>
    </w:p>
    <w:p w14:paraId="0006742B"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б) автомобильные дороги местного значения;</w:t>
      </w:r>
    </w:p>
    <w:p w14:paraId="12A34FEB"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в) физическая культура и массовый спорт, образование, здравоохранение;</w:t>
      </w:r>
    </w:p>
    <w:p w14:paraId="1E3DA9FD"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г) иные области в связи с решением вопросов местного значения городского поселения;</w:t>
      </w:r>
    </w:p>
    <w:p w14:paraId="3EAF1836"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2) границы населенных пунктов (в том числе границы образуемых населенных пунктов), входящих в состав поселения;</w:t>
      </w:r>
    </w:p>
    <w:p w14:paraId="5E4093F3"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3)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14:paraId="6E78C44A"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2.5. К генеральному плану прилагаются материалы по его обоснованию в текстовой форме и в виде карт.</w:t>
      </w:r>
    </w:p>
    <w:p w14:paraId="2A0F441E"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2.6.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требования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26B508D8"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2.7. К генеральному плану прилагаются материалы по его обоснованию в текстовой форме и в виде карт.</w:t>
      </w:r>
    </w:p>
    <w:p w14:paraId="0A210710"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2.8. Материалы по обоснованию генерального плана в текстовой форме содержат:</w:t>
      </w:r>
    </w:p>
    <w:p w14:paraId="301893F5"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 сведения о планах и программах комплексного социально-экономического развития поселения (при их наличии), для реализации которых осуществляется создание объектов местного значения сельского поселения;</w:t>
      </w:r>
    </w:p>
    <w:p w14:paraId="39F0D8C0"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14:paraId="67B800CF"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3) оценку возможного влияния планируемых для размещения объектов местного значения поселения, на комплексное развитие этих территорий;</w:t>
      </w:r>
    </w:p>
    <w:p w14:paraId="1903F4D8"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4) утвержденные документами территориального планирования Российской Федерации, документами территориального планирования Самарской области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47D4CEAC"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5)утвержденные документом территориального планирования муниципального района Сергиевский сведения о видах, назначении и наименованиях планируемых для размещения на территории поселения, входящего в состав муниципального района Сергиевский, объектов местного значения муниципального района Сергиевский,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4A096BE8"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6) перечень и характеристику основных факторов риска возникновения чрезвычайных ситуаций природного и техногенного характера;</w:t>
      </w:r>
    </w:p>
    <w:p w14:paraId="667D91CC"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14:paraId="7A4F3C3D"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14:paraId="4CC6D709" w14:textId="5A552284"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2.9. Материалы по обоснованию генерального плана в виде карт отображают:</w:t>
      </w:r>
    </w:p>
    <w:p w14:paraId="03345D40" w14:textId="0F19F9C6"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lastRenderedPageBreak/>
        <w:t>1) границы сельского поселения Захаркино;</w:t>
      </w:r>
    </w:p>
    <w:p w14:paraId="0AE9FFB9" w14:textId="728FCFE8"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2) границы существующих населенных пунктов, входящих в состав сельского поселения;</w:t>
      </w:r>
    </w:p>
    <w:p w14:paraId="4E041AC6" w14:textId="1227F33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3) местоположение существующих и строящихся объектов местного значения сельского поселения;</w:t>
      </w:r>
    </w:p>
    <w:p w14:paraId="0E84021A" w14:textId="21AA493E"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4) особые экономические зоны;</w:t>
      </w:r>
    </w:p>
    <w:p w14:paraId="79516460" w14:textId="1CC89536"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5) особо охраняемые природные территории федерального, регионального, местного значения;</w:t>
      </w:r>
    </w:p>
    <w:p w14:paraId="4284BB46" w14:textId="5610E93F"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6) территории объектов культурного наследия;</w:t>
      </w:r>
    </w:p>
    <w:p w14:paraId="791144C4" w14:textId="61D0EB4E"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7) зоны с особыми условиями использования территорий;</w:t>
      </w:r>
    </w:p>
    <w:p w14:paraId="26881954" w14:textId="26DFEBE0"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8) территории, подверженные риску возникновения чрезвычайных ситуаций природного и техногенного характера;</w:t>
      </w:r>
    </w:p>
    <w:p w14:paraId="4E406463" w14:textId="7768B05C"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8.1.) границы лесничеств, лесопарков.</w:t>
      </w:r>
    </w:p>
    <w:p w14:paraId="1757FEA3" w14:textId="0642BE46"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значения муниципального района.</w:t>
      </w:r>
    </w:p>
    <w:p w14:paraId="7516A0A1" w14:textId="5190A1F9" w:rsidR="00F0038E" w:rsidRPr="00F0038E" w:rsidRDefault="00F0038E" w:rsidP="00FE722F">
      <w:pPr>
        <w:spacing w:after="0" w:line="240" w:lineRule="auto"/>
        <w:ind w:firstLine="284"/>
        <w:jc w:val="center"/>
        <w:rPr>
          <w:rFonts w:ascii="Times New Roman" w:hAnsi="Times New Roman" w:cs="Times New Roman"/>
          <w:sz w:val="12"/>
          <w:szCs w:val="12"/>
        </w:rPr>
      </w:pPr>
      <w:r w:rsidRPr="00F0038E">
        <w:rPr>
          <w:rFonts w:ascii="Times New Roman" w:hAnsi="Times New Roman" w:cs="Times New Roman"/>
          <w:sz w:val="12"/>
          <w:szCs w:val="12"/>
        </w:rPr>
        <w:t>3. Порядок подготовки Генерального плана.</w:t>
      </w:r>
    </w:p>
    <w:p w14:paraId="001D3F6C"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3.1. Подготовка Генерального плана осуществляется в соответствии с требованиями статьи 24 ГрК РФ.</w:t>
      </w:r>
    </w:p>
    <w:p w14:paraId="7D16BA51"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3.2. Решение о подготовке проекта Генерального плана принимает глава сельского поселения Захаркино. Подготовка проекта Генерального плана может  осуществляться в соответствии с муниципальным контрактом, заключённым по результатам проведения открытого конкурса.</w:t>
      </w:r>
    </w:p>
    <w:p w14:paraId="6BF6BC72"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3.3. В случае, если для реализации решения о комплексном развитии территории требуется внесение изменений в генеральный план поселения, для подготовки предложений о внесении таких изменений предусмотренное пунктом 3.2. решение не требуется.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73A855C6"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3.4. Подготовка проекта муниципального контракта на разработку Генерального плана со всеми приложениями, включая техническое задание, для включения в пакет документов конкурсной документации, осуществляется администрацией сельского поселения Захаркино;</w:t>
      </w:r>
    </w:p>
    <w:p w14:paraId="1BEF9095"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3.5. Техническое задание на разработку проекта Генерального плана содержит следующие основные сведения:</w:t>
      </w:r>
    </w:p>
    <w:p w14:paraId="508A5D26" w14:textId="56B3F09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 требования к содержанию и форме разрабатываемых материалов, этапы, последовательность и сроки выполнения работ;</w:t>
      </w:r>
    </w:p>
    <w:p w14:paraId="67245D69" w14:textId="5021B230"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2)требования к основным направлениям социально-экономического развития, архитектурно-планировочной и функциональной организации территории, организации инженерно-транспортной инфраструктуры и благоустройству территорий, охране окружающей среды, памятников природы, истории и культуры, инженерно-техническим мероприятиям гражданской обороны;</w:t>
      </w:r>
    </w:p>
    <w:p w14:paraId="7920607B" w14:textId="37BDB36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3) особенности и проблемы развития объектов градостроительного планирования, вызывающие необходимость дополнительных специализированных работ и исследований (особенности природных условий, экологической, социально-экономической, демографической ситуации, развития производственной, социальной, инженерно-транспортной инфраструктуры, охраны историко-культурного и природного наследия и т.п.);</w:t>
      </w:r>
    </w:p>
    <w:p w14:paraId="6A2238A1" w14:textId="039859B4"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4)состав и порядок проведения инженерных изысканий (при необходимости);</w:t>
      </w:r>
    </w:p>
    <w:p w14:paraId="3DE372B2" w14:textId="06B5F55B"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5)требования к учету комплексных программ развития муниципального образования, документов территориального планирования Российской Федерации и Самарской области, региональных и местных нормативов градостроительного проектирования, результатов публичных слушаний по проекту Генерального плана, предложений конкретных лиц;</w:t>
      </w:r>
    </w:p>
    <w:p w14:paraId="59B3FA51" w14:textId="0D9268EC"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6) иные сведения, необходимые для разработки Генерального плана.</w:t>
      </w:r>
    </w:p>
    <w:p w14:paraId="6896E597"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3.6. Администрация сельского поселения Захаркино, с целью организации разработки проекта Генерального плана выполняет следующие мероприятия:</w:t>
      </w:r>
    </w:p>
    <w:p w14:paraId="7FF2CED5" w14:textId="44CFD670"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 составляет техническое задание на разработку проекта Генерального плана;</w:t>
      </w:r>
    </w:p>
    <w:p w14:paraId="20F5C0AF" w14:textId="74626312"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2) определяет объем, стоимость и сроки работ по подготовке проекта Генерального плана;</w:t>
      </w:r>
    </w:p>
    <w:p w14:paraId="0EEDC46E" w14:textId="7D7FA850"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3) обеспечивает включение финансирования подготовки проекта Генерального плана в проект бюджета сельского поселения Захаркино;</w:t>
      </w:r>
    </w:p>
    <w:p w14:paraId="5295750B" w14:textId="25691228"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4) организовывает подготовку исходных данных для подготовки проекта Генерального плана;</w:t>
      </w:r>
    </w:p>
    <w:p w14:paraId="4AB812F8" w14:textId="4AEA3D35"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5) осуществляет обеспечение достоверной топографической основой масштабного ряда, указанного в задании на проектирование;</w:t>
      </w:r>
    </w:p>
    <w:p w14:paraId="12BC841F" w14:textId="173AE855"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6) сопровождает разработку проекта Генерального плана.</w:t>
      </w:r>
    </w:p>
    <w:p w14:paraId="65254C70"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3.7. Администрация сельского поселения Захаркино по торгам и инженерным технологиям, выполняет следующие мероприятия:</w:t>
      </w:r>
    </w:p>
    <w:p w14:paraId="62F240D9" w14:textId="49EFC2B2"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 обеспечивает размещение муниципального заказа на проведение работ по подготовке проекта Генерального плана путем проведения конкурса, в соответствии с действующим законодательством и муниципальными правовыми актами;</w:t>
      </w:r>
    </w:p>
    <w:p w14:paraId="02AEAEB6" w14:textId="0E0CFAE3"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2) по результатам размещения муниципального заказа заключает муниципальный контракт с победителем конкурса.</w:t>
      </w:r>
    </w:p>
    <w:p w14:paraId="0271227C"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3.8. Для разработки проекта Генерального плана Заказчик предоставляет Подрядчику имеющиеся в администрации исходные данные, необходимые для разработки проекта (при их наличии):</w:t>
      </w:r>
    </w:p>
    <w:p w14:paraId="4944A286" w14:textId="2301903D"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 сведения об изученности объекта территориального планирования (материалы изысканий и исследований различного масштаба и направленности);</w:t>
      </w:r>
    </w:p>
    <w:p w14:paraId="691BD759" w14:textId="0E07295D"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2) перечень ранее выполненных научно-исследовательских, проектных работ, учет которых обязателен при разработке проекта Генерального плана;</w:t>
      </w:r>
    </w:p>
    <w:p w14:paraId="6C216060" w14:textId="43CA86EA"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3) данные о демографической ситуации и занятости населения;</w:t>
      </w:r>
    </w:p>
    <w:p w14:paraId="577B240E" w14:textId="4BA6865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4) сведения о социальной, транспортной, инженерной, производственной инфраструктуре;</w:t>
      </w:r>
    </w:p>
    <w:p w14:paraId="2A231D8E" w14:textId="4E7C8E72"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5) материалы топографо-геодезической подосновы соответствующих масштабов, картографические и справочные материалы, материалы инженерно- геологических изысканий;</w:t>
      </w:r>
    </w:p>
    <w:p w14:paraId="20319CB7" w14:textId="1B719943"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6) материалы социально-экономических прогнозов развития сельского поселения;</w:t>
      </w:r>
    </w:p>
    <w:p w14:paraId="2A55E0F0" w14:textId="70115DC1"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7) сведения об имеющихся целевых программах и программах социально-экономического развития;</w:t>
      </w:r>
    </w:p>
    <w:p w14:paraId="3BA32377" w14:textId="65469AB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8) сведения о современном использовании территории и ее экономической оценке;</w:t>
      </w:r>
    </w:p>
    <w:p w14:paraId="7C94629F" w14:textId="60AA4402"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9) данные обследования и прогнозов санитарно-гигиенического состояния и экологической ситуации;</w:t>
      </w:r>
    </w:p>
    <w:p w14:paraId="63985828" w14:textId="7EFFDF48"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10) данные социологических и социально-экономических обследований;</w:t>
      </w:r>
    </w:p>
    <w:p w14:paraId="667AF409" w14:textId="3925D633"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11) историко-архитектурные планы, проекты охраны памятников истории и культуры;</w:t>
      </w:r>
    </w:p>
    <w:p w14:paraId="15F0E0A1" w14:textId="7B9744E8"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12) регистрационные планы подземных коммуникаций;</w:t>
      </w:r>
    </w:p>
    <w:p w14:paraId="54E62E6B" w14:textId="753B6513"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13) сведения об инвестиционных проектах, рыночной конъюнктуре и финансовом обеспечении;</w:t>
      </w:r>
    </w:p>
    <w:p w14:paraId="1D8FA5FA" w14:textId="02A18038"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14) сведения о планах капитального строительства объектов местного значения на проектируемой территории;</w:t>
      </w:r>
    </w:p>
    <w:p w14:paraId="2ADF18E6" w14:textId="08C090A1"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15) иную информацию, требования к которой содержатся в задании на подготовку проекта Генерального плана.</w:t>
      </w:r>
    </w:p>
    <w:p w14:paraId="4BCB086B"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3.9. Сбор остальных исходных данных, необходимых для разработки проекта Подрядчик осуществляет самостоятельно.</w:t>
      </w:r>
    </w:p>
    <w:p w14:paraId="470EDB0B"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3.10. Подрядчик в сроки, установленные муниципальным контрактом, предоставляет Заказчику подготовленный проект Генерального плана для согласования, опубликования, утверждения в порядке, установленном ГрК РФ.</w:t>
      </w:r>
    </w:p>
    <w:p w14:paraId="1FF61D99"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 xml:space="preserve">3.11. Органы местного самоуправления, организации, принявшие, утвердившие, выдавшие документы, материалы, которые подлежат размещению в государственных информационных системах обеспечения градостроительной деятельности (за исключением заключений экспертизы проектной документации и (или) результатов инженерных изысканий, заключений органов государственного строительного надзора </w:t>
      </w:r>
      <w:r w:rsidRPr="00F0038E">
        <w:rPr>
          <w:rFonts w:ascii="Times New Roman" w:hAnsi="Times New Roman" w:cs="Times New Roman"/>
          <w:sz w:val="12"/>
          <w:szCs w:val="12"/>
        </w:rPr>
        <w:lastRenderedPageBreak/>
        <w:t>о соответствии построенного, реконструированного объекта капитального строительства требованиям проектной документации, заключений органа федерального государственного экологического надзора) или сведения о которых подлежат размещению в государственных информационныхсистемах обеспечения градостроительной деятельности, в течение пяти рабочих дней со дня принятия, утверждения, выдачи указанных документов, материалов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соответствующие документы, материалы, сведения о документах, материалах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применительно к территориям которых принимаются, утверждаются, выдаются указанные документы, материалы, за исключением случаев, предусмотренных частями 2.1 и 3 статьи 57 ГрК РФ. Заключения органов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заключения органа федерального государственного экологического надзора направляются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одновременно с разрешением на ввод объекта в эксплуатацию. Органы государственной власти, органы местного самоуправления, физические и юридические лица, обеспечившие выполнение инженерных изысканий, необходимых для подготовки документации по планировке территории, застройщик, лицо, получившее в соответствии с Земельным кодексом Российской Федерации разрешение на использование земель или земельного участка, находящихся в государственной или муниципальной собственности, для выполнения инженерных изысканий, обеспечившие выполнение инженерных изысканий для подготовки проектной документации объектов капитального строительства, в срок не более чем один месяц со дня выполнения указанных инженерных изысканий направляют материалы и результаты инженерных изысканий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применительно к территориям которых выполнены инженерные изыскания. Органы государственной власти субъектов Российской Федерации, органы местного самоуправления муниципальных образований, уполномоченные на ведение государственных информационных систем обеспечения градостроительной деятельности, в течение пяти рабочих дней со дня получения соответствующих документов, материалов, сведений о документах, материалах обеспечивают их размещение в государственных информационных системах обеспечения градостроительной деятельности.</w:t>
      </w:r>
    </w:p>
    <w:p w14:paraId="3FDA3FF0"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3.12.Проект Генерального плана подлежит размещению в федеральной государственной информационной системе территориального планирования (ФГИС ТП), в порядке, установленном статьёй 57.1 ГрК РФ.</w:t>
      </w:r>
    </w:p>
    <w:p w14:paraId="32D3AD5C"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3.13. Согласование проекта Генерального плана осуществляет администрация сельского поселения Захаркино, в порядке, установленном статьей 25 ГрК РФ.</w:t>
      </w:r>
    </w:p>
    <w:p w14:paraId="7DAE6DB9"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3.14. Согласование проекта генерального плана с уполномоченным федеральным органом исполнительной власти, высшим исполнительным органом государственной власти субъекта Российской Федерации, в границах которого находится поселение органами местного самоуправления муниципальных образований, имеющих общую границу с поселением, органами местного самоуправления муниципального района, в границах которого находится поселение, осуществляется в двухмесячный срок (за исключением случая, предусмотренного пунктом 3.15.)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территориального планирования.</w:t>
      </w:r>
    </w:p>
    <w:p w14:paraId="27B4411A"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3.15. Изменения в утвержденный генеральный план подлежат согласованию с органами государственной власти и органами местного самоуправления, указанными в пункте 3.14 в срок, не превышающий одного месяца со дня поступления в указанные органы уведомления об обеспечении доступа к проекту документа о внесении изменений в генеральный план и материалам по его обоснованию в информационной системе территориального планирования, в следующих случаях:</w:t>
      </w:r>
    </w:p>
    <w:p w14:paraId="493255B1"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 внесение изменений, предусмотренных частью 7 статьи 26 Гр Кодекса РФ;</w:t>
      </w:r>
    </w:p>
    <w:p w14:paraId="2B0E3993"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2) внесение изменений в части реконструкции объектов капитального строительства местного значения поселения,  размещение которых предусмотрено утвержденным генеральным планом поселения;</w:t>
      </w:r>
    </w:p>
    <w:p w14:paraId="5BC380CF"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3) внесение изменений в части приведения утвержденного генерального плана поселения в соответствие с утвержденными документами территориального планирования Российской Федерации, утвержденными документами территориального планирования двух и более субъектов Российской Федерации, утвержденными документами территориального планирования субъекта Российской Федерации.</w:t>
      </w:r>
    </w:p>
    <w:p w14:paraId="76317F2E"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3.16. В случаях, не предусмотренных пунктом 3.15., изменения в утвержденный генеральный план подлежат согласованию в срок, не превышающий двух месяцев со дня поступления уведомления об обеспечении доступа к проекту документа о внесении изменений в генеральный план и материалам по его обоснованию в информационной системе территориального планирования в органы государственной власти и органы местного самоуправления, указанные в пункте 6.12.</w:t>
      </w:r>
    </w:p>
    <w:p w14:paraId="63E8FCD2"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3.17. После истечения сроков, установленных пунктами 3.14. – 3.16. для согласования проекта генерального плана, подготовка заключений на данный проект не осуществляется, он считается согласованным с органами, указанными в пункте 3.14.</w:t>
      </w:r>
    </w:p>
    <w:p w14:paraId="7C3800E4"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3.18. Заключения на проект генерального плана могут содержать положения о согласии с таким проектом или несогласии с таким проектом с обоснованием причин такого решения. В случае поступления от одного или нескольких указанных в пункте 3.14. органов заключений, содержащих положения о несогласии с проектом генерального плана с обоснованием принятого решения, глава поселения в течение пятнадцати дней со дня истечения установленного срока согласования проекта генерального плана принимают решение о создании согласительной комиссии. Максимальный срок работы согласительной комиссии не может превышать два месяца.</w:t>
      </w:r>
    </w:p>
    <w:p w14:paraId="0B872DA8"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3.19. Придание утверждаемой части Генерального плана общедоступного и компактного вида для размещения в средствах массовой информации местного уровня и в сети "Интернет" осуществляется Подрядчиком к сроку, установленному календарным графиком работ. При этом документы подвергаются определенным изменениям, генерализации и сокращениям, из них изымается закрытая и ограниченного пользования информация, уменьшаются масштабы изображения на прилагаемых картах и схемах.</w:t>
      </w:r>
    </w:p>
    <w:p w14:paraId="5BEF3F33"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3.20. Проект Генерального плана подлежит обязательному рассмотрению на Общественных обсуждениях или публичных слушаниях, проводимых в соответствии со статьей 28 Градостроительного кодекса Российской Федерации 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Захаркино муниципального района Сергиевский Самарской области, утвержденного решением собрания представителей от 01.04.2020 г. № 7.</w:t>
      </w:r>
    </w:p>
    <w:p w14:paraId="04587813"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3.21. Генеральный план утверждается Решением Собрания представителей сельского поселения Захаркино муниципального района Сергиевский Самарской области и подлежит опубликованию в установленном порядке.</w:t>
      </w:r>
    </w:p>
    <w:p w14:paraId="51031DA2"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3.22. Администрация сельского поселения Захаркино в течение семи дней со дня утверждения Генерального плана направляет копии соответствующих документов, подлежащих размещению во ФГИС ТП, МКУ «Управления заказчика-застройщика, архитектуры и градостроительства» муниципального района Сергиевский.</w:t>
      </w:r>
    </w:p>
    <w:p w14:paraId="7F94BA8C"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Копии документов на бумажном или электронном носителе в двухнедельный срок после их утверждения направляются в установленном порядке в Министерство строительства Самарской области.</w:t>
      </w:r>
    </w:p>
    <w:p w14:paraId="3EC78752" w14:textId="64776C3C" w:rsidR="00F0038E" w:rsidRPr="00F0038E" w:rsidRDefault="00F0038E" w:rsidP="00FE722F">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lastRenderedPageBreak/>
        <w:t>3.23. В целях обеспечения устойчивого развития территорий путем комплексного решения вопросов территориального планирования в случаях, предусмотренных ч. 1 статьи 27 ГрК РФ, может осуществляться совместная подготовка проектов документов территориального планирования</w:t>
      </w:r>
      <w:r w:rsidR="00FE722F">
        <w:rPr>
          <w:rFonts w:ascii="Times New Roman" w:hAnsi="Times New Roman" w:cs="Times New Roman"/>
          <w:sz w:val="12"/>
          <w:szCs w:val="12"/>
        </w:rPr>
        <w:t>.</w:t>
      </w:r>
    </w:p>
    <w:p w14:paraId="013CC31F" w14:textId="21BB9C08" w:rsidR="00F0038E" w:rsidRPr="00F0038E" w:rsidRDefault="00FE722F" w:rsidP="00FE722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4. </w:t>
      </w:r>
      <w:r w:rsidR="00F0038E" w:rsidRPr="00F0038E">
        <w:rPr>
          <w:rFonts w:ascii="Times New Roman" w:hAnsi="Times New Roman" w:cs="Times New Roman"/>
          <w:sz w:val="12"/>
          <w:szCs w:val="12"/>
        </w:rPr>
        <w:t>Порядок подготовки и внесения изменений в Генеральный план</w:t>
      </w:r>
    </w:p>
    <w:p w14:paraId="13162806"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4.1. Подготовка изменений в Генеральный план и внесение их осуществляется в соответствии со статьёй 24 ГрК РФ, в порядке, согласно разделу 3 настоящего Положения.</w:t>
      </w:r>
    </w:p>
    <w:p w14:paraId="540A24A7"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4.2. Основаниями для принятия главой сельского поселения Захаркино решения о подготовке изменений в Генеральный план являются:</w:t>
      </w:r>
    </w:p>
    <w:p w14:paraId="242D0209" w14:textId="6A682C3F"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 несоответствие Генерального плана схеме территориального планирования Российской Федерации, схемам территориального планирования сельского поселения, схеме территориального планирования муниципального района Сергиевский Самарской области;</w:t>
      </w:r>
    </w:p>
    <w:p w14:paraId="6DB3C984" w14:textId="39764B86"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2)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сельского поселения с предложениями о внесении изменений в генеральный план.</w:t>
      </w:r>
    </w:p>
    <w:p w14:paraId="2546BA47" w14:textId="0A3C16F8"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3) иные основания.</w:t>
      </w:r>
    </w:p>
    <w:p w14:paraId="2564E9DF"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4.3. Основаниями для рассмотрения вопроса о внесении изменений в Генеральный план сельского поселения Захаркино являются:</w:t>
      </w:r>
    </w:p>
    <w:p w14:paraId="2B6CCCB5" w14:textId="3E49DFEA"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 несоответствие Генерального плана схемам территориального планирования Российской Федерации, схемам территориального планирования сельского поселения, схеме территориального планирования муниципального района Сергиевский Самарской области;</w:t>
      </w:r>
    </w:p>
    <w:p w14:paraId="07F5F42E" w14:textId="331FFA36"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 поступление предложений об изменении границ населённых пунктов, входящих в состав сельского поселения;</w:t>
      </w:r>
    </w:p>
    <w:p w14:paraId="01A53393" w14:textId="6CCEBA2A"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 поступление предложений о подготовке документации по планировке территории, которое повлечет изменение границ и (или) параметров функциональных зон, отображенных на соответствующей карте в составе Генерального плана;</w:t>
      </w:r>
    </w:p>
    <w:p w14:paraId="39B83DFC" w14:textId="51C8C136"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 размещение на территории городского поселения объектов федерального, регионального и местного значения, не отображенных на картах в составе Генерального плана;</w:t>
      </w:r>
    </w:p>
    <w:p w14:paraId="6C2EAD22" w14:textId="1DA91A72"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 иные основания, влекущие необходимость внесения изменений в положения о территориальном планировании и карты, содержащиеся в Генеральном плане.</w:t>
      </w:r>
    </w:p>
    <w:p w14:paraId="55B4ECAF"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4.4. С предложениями о внесении изменений в Генеральный план сельского поселения вправе обращаться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w:t>
      </w:r>
    </w:p>
    <w:p w14:paraId="18E8CED1"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К обращению с предложениями о внесении изменений в Генеральный план должны прилагаться документы, обосновывающие необходимость внесения изменений в Генеральный план сельского поселения Захаркино .</w:t>
      </w:r>
    </w:p>
    <w:p w14:paraId="3652E837"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4.5. Обращения с предложениями о внесении изменений в Генеральный план направляются в администрацию сельского поселения Захаркино на имя главы сельского поселения.</w:t>
      </w:r>
    </w:p>
    <w:p w14:paraId="25A359FA"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4.6. Глава сельского поселения Захаркино принимает решение о подготовке предложений о внесении изменений в Генеральный план или об отклонении предложений о внесении изменений в Генеральный план с указанием причин отклонения предложений и направляет копию такого решения заявителю.</w:t>
      </w:r>
    </w:p>
    <w:p w14:paraId="06BF970D"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4.7. Подготовка проекта изменений в Генеральный план осуществляется на основании планов и программ комплексного социально-экономического развития сельского поселения Захаркино, с учётом программ, принятых в установленном порядке и реализуемых за счёт средств федерального бюджета, бюджета Самарской области,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регионального и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14:paraId="7F128F48"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Подготовка проекта изменений в Генеральный план осуществляется с учётом положений о территориальном планировании, содержащихся в схемах территориального планирования Российской Федерации, схемах территориального планирования сельского поселения, схеме территориального планирования муниципального района Сергиевский. Подготовка проекта изменений в Генеральный план осуществляется также с учётом региональных и местных нормативов градостроительного проектирования, результатов публичных слушаний по проекту изменений в Генеральный план сельского поселения, а также с учётом предложений заинтересованных лиц.</w:t>
      </w:r>
    </w:p>
    <w:p w14:paraId="060FBAE4"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4.8. Проект изменений в Генеральный план до его утверждения подлежит обязательному согласованию в порядке, установленном статьей 25 Градостроительного кодекса Российской Федерации.</w:t>
      </w:r>
    </w:p>
    <w:p w14:paraId="24816883"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4.9. Согласование проекта генерального плана с уполномоченным федеральным органом исполнительной власти, высшим исполнительным органом государственной власти Самарской области, в границах которого находится поселение или городской округ, органами местного самоуправления муниципальных образований, имеющих общую границу с поселением или городским округом, органами местного самоуправления муниципального района, в границах которого находится поселение (в случае подготовки проекта генерального плана поселения), осуществляется в трехмесячный срок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(часть 7  статьи 25 ГрК РФ)</w:t>
      </w:r>
    </w:p>
    <w:p w14:paraId="13933F76"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4.10. Заинтересованные лица вправе представить в администрацию сельского поселения Захаркино свои предложения по проекту изменений в Генеральный план.</w:t>
      </w:r>
    </w:p>
    <w:p w14:paraId="12F64B7D"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4.11. Проект изменений в Генеральный план сельского поселения Захаркино подлежит обязательному рассмотрению на публичных слушаниях в порядке, установленном статьей 28 Градостроительного кодекса Российской Федерации, и в соответствии с положениями по организации и проведению публичных слушаний по вопросам градостроительной деятельности.</w:t>
      </w:r>
    </w:p>
    <w:p w14:paraId="0DBAC80A"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В случае внесения изменений в Генеральный план в отношении части территории сельского поселения Захаркино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в отношении которой осуществлялась подготовка указанных изменений.</w:t>
      </w:r>
    </w:p>
    <w:p w14:paraId="5198E200"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Внесение изменений в Генеральный план, предусматривающих изменение границ населённых пунктов в целях жилищного строительства или определения зон рекреационного назначения, осуществляется без проведения публичных слушаний.</w:t>
      </w:r>
    </w:p>
    <w:p w14:paraId="712306F1"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4.12. Глава сельского поселения Захаркино, с учётом заключения о результатах публичных слушаний, принимает решение:</w:t>
      </w:r>
    </w:p>
    <w:p w14:paraId="67CE4FCC"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 о согласии с проектом изменений в Генеральный план и направлении его в Собрание представителей сельского поселения Захаркино муниципального района Сергиевский Самарской области;</w:t>
      </w:r>
    </w:p>
    <w:p w14:paraId="70D835E0"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2) об отклонении проекта изменений в Генеральный план и о направлении его на доработку.</w:t>
      </w:r>
    </w:p>
    <w:p w14:paraId="3197BA60" w14:textId="7B685B7B"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Указанные решения принимаются соответствующим постановлением администрации сельского поселения, которое подлежит обнародованию на официальном сайте администрации сельского поселения Захаркино в сети Интернет.</w:t>
      </w:r>
    </w:p>
    <w:p w14:paraId="24D5D336"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4.13. Протоколы публичных слушаний по проекту изменений в Генеральный план сельского поселения Захаркино, заключение о результатах таких публичных слушаний являются обязательным приложением к проекту изменений в Генеральный план, направляемому главой сельского поселения Захаркино в Собрание представителей сельского поселения Захаркино муниципального района Сергиевский Самарской области для утверждения.                             .</w:t>
      </w:r>
    </w:p>
    <w:p w14:paraId="3A148C65" w14:textId="54801B94"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 xml:space="preserve">4.14. Собрание представителей сельского поселения Захаркино муниципального района Сергиевский Самарской области с учётом протоколов публичных слушаний по проекту изменений в Генеральный план сельского поселения Захаркино и заключения о результатах таких </w:t>
      </w:r>
      <w:r w:rsidRPr="00F0038E">
        <w:rPr>
          <w:rFonts w:ascii="Times New Roman" w:hAnsi="Times New Roman" w:cs="Times New Roman"/>
          <w:sz w:val="12"/>
          <w:szCs w:val="12"/>
        </w:rPr>
        <w:lastRenderedPageBreak/>
        <w:t>публичных слушаний принимает решение об утверждении изменений в Генеральный план сельского поселения или об отклонении проекта изменений в Генеральный план сельского поселения Захаркино и о направлении его главе сельского поселения Захаркино на доработку в соответствии с указанными протоколами и заключением.</w:t>
      </w:r>
    </w:p>
    <w:p w14:paraId="415AC6FF"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4.15. Администрация сельского поселения Захаркино в течение семи дней со дня утверждения изменений в Генеральный план направляет копии соответствующих документов, подлежащих размещению во ФГИС ТП, в отдел архитектуры и градостроительства Администрации муниципального района Сергиевский.</w:t>
      </w:r>
    </w:p>
    <w:p w14:paraId="52910957"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Копии документов на бумажном или электронном носителе в двухнедельный срок после их утверждения направляются в установленном порядке в Министерство строительства Самарской области.</w:t>
      </w:r>
    </w:p>
    <w:p w14:paraId="0E98F163" w14:textId="3CF72B47" w:rsidR="00F0038E" w:rsidRPr="00F0038E" w:rsidRDefault="00F0038E" w:rsidP="00FE722F">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4.16.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изменений в Генеральный план, вправе оспорить изменения в Генер</w:t>
      </w:r>
      <w:r w:rsidR="00FE722F">
        <w:rPr>
          <w:rFonts w:ascii="Times New Roman" w:hAnsi="Times New Roman" w:cs="Times New Roman"/>
          <w:sz w:val="12"/>
          <w:szCs w:val="12"/>
        </w:rPr>
        <w:t>альный план в судебном порядке.</w:t>
      </w:r>
    </w:p>
    <w:p w14:paraId="3B510962" w14:textId="51AED82D" w:rsidR="00F0038E" w:rsidRPr="00F0038E" w:rsidRDefault="00F0038E" w:rsidP="00FE722F">
      <w:pPr>
        <w:spacing w:after="0" w:line="240" w:lineRule="auto"/>
        <w:ind w:firstLine="284"/>
        <w:jc w:val="center"/>
        <w:rPr>
          <w:rFonts w:ascii="Times New Roman" w:hAnsi="Times New Roman" w:cs="Times New Roman"/>
          <w:sz w:val="12"/>
          <w:szCs w:val="12"/>
        </w:rPr>
      </w:pPr>
      <w:r w:rsidRPr="00F0038E">
        <w:rPr>
          <w:rFonts w:ascii="Times New Roman" w:hAnsi="Times New Roman" w:cs="Times New Roman"/>
          <w:sz w:val="12"/>
          <w:szCs w:val="12"/>
        </w:rPr>
        <w:t>5. Реализация генерального плана поселения</w:t>
      </w:r>
    </w:p>
    <w:p w14:paraId="2EE1D88F"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5.1. Реализация генерального плана осуществляется путем:</w:t>
      </w:r>
    </w:p>
    <w:p w14:paraId="293DA544"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 подготовки и утверждения документации по планировке территории в соответствии с документами территориального планирования;</w:t>
      </w:r>
    </w:p>
    <w:p w14:paraId="3CF9E7D6"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5A3FD72E"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14:paraId="5E2EE2C4"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5.2. Реализация генерального плана осуществляется путем выполнения мероприятий, которые предусмотрены программами, утвержденными администрацией поселения и реализуемыми за счет средств местного бюджета, или нормативными правовыми актами администрации поселения, или в установленном администрацией поселения порядке решениями главного распорядителя (распорядителей) средств местного бюджета, программой комплексного развития систем коммунальной инфраструктуры, программой комплексного развития социальной инфраструктуры, программой комплексного развития транспортной инфраструктуры и (при наличии) инвестиционными программами организаций коммунального комплекса.</w:t>
      </w:r>
    </w:p>
    <w:p w14:paraId="47BE57FD"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5.3. Подготовка плана реализации генерального плана осуществляется в следующем порядке:</w:t>
      </w:r>
    </w:p>
    <w:p w14:paraId="6C425621"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1) принятие главой поселения решения о разработке проекта плана реализации и определения должностных лиц (структурного подразделения), ответственных за разработку проекта плана реализации;</w:t>
      </w:r>
    </w:p>
    <w:p w14:paraId="47EF2C4B"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2) подготовка проекта плана реализации;</w:t>
      </w:r>
    </w:p>
    <w:p w14:paraId="3D832046" w14:textId="77777777" w:rsidR="00F0038E" w:rsidRP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3) утверждение главой поселения плана реализации;</w:t>
      </w:r>
    </w:p>
    <w:p w14:paraId="6A79EDE7" w14:textId="30355E30" w:rsidR="00F0038E" w:rsidRDefault="00F0038E" w:rsidP="00F0038E">
      <w:pPr>
        <w:spacing w:after="0" w:line="240" w:lineRule="auto"/>
        <w:ind w:firstLine="284"/>
        <w:jc w:val="both"/>
        <w:rPr>
          <w:rFonts w:ascii="Times New Roman" w:hAnsi="Times New Roman" w:cs="Times New Roman"/>
          <w:sz w:val="12"/>
          <w:szCs w:val="12"/>
        </w:rPr>
      </w:pPr>
      <w:r w:rsidRPr="00F0038E">
        <w:rPr>
          <w:rFonts w:ascii="Times New Roman" w:hAnsi="Times New Roman" w:cs="Times New Roman"/>
          <w:sz w:val="12"/>
          <w:szCs w:val="12"/>
        </w:rPr>
        <w:t>4) опубликование плана реализации в порядке, установленном для официального опубликования муниципальных правовых актов, и размещение на официальном сайте администрации поселения.</w:t>
      </w:r>
    </w:p>
    <w:p w14:paraId="5F6651CD" w14:textId="77777777" w:rsidR="00FE722F" w:rsidRDefault="00FE722F" w:rsidP="00F0038E">
      <w:pPr>
        <w:spacing w:after="0" w:line="240" w:lineRule="auto"/>
        <w:ind w:firstLine="284"/>
        <w:jc w:val="both"/>
        <w:rPr>
          <w:rFonts w:ascii="Times New Roman" w:hAnsi="Times New Roman" w:cs="Times New Roman"/>
          <w:sz w:val="12"/>
          <w:szCs w:val="12"/>
        </w:rPr>
      </w:pPr>
    </w:p>
    <w:p w14:paraId="0B55ED48" w14:textId="7B34576F" w:rsidR="00FE722F" w:rsidRPr="00FE722F" w:rsidRDefault="00FE722F" w:rsidP="00BF789D">
      <w:pPr>
        <w:spacing w:after="0" w:line="240" w:lineRule="auto"/>
        <w:ind w:firstLine="284"/>
        <w:jc w:val="center"/>
        <w:rPr>
          <w:rFonts w:ascii="Times New Roman" w:hAnsi="Times New Roman" w:cs="Times New Roman"/>
          <w:sz w:val="12"/>
          <w:szCs w:val="12"/>
        </w:rPr>
      </w:pPr>
      <w:r w:rsidRPr="00FE722F">
        <w:rPr>
          <w:rFonts w:ascii="Times New Roman" w:hAnsi="Times New Roman" w:cs="Times New Roman"/>
          <w:sz w:val="12"/>
          <w:szCs w:val="12"/>
        </w:rPr>
        <w:t>Администрация</w:t>
      </w:r>
    </w:p>
    <w:p w14:paraId="0C60E8B4" w14:textId="77777777" w:rsidR="00FE722F" w:rsidRDefault="00FE722F" w:rsidP="00FE722F">
      <w:pPr>
        <w:spacing w:after="0" w:line="240" w:lineRule="auto"/>
        <w:ind w:firstLine="284"/>
        <w:jc w:val="center"/>
        <w:rPr>
          <w:rFonts w:ascii="Times New Roman" w:hAnsi="Times New Roman" w:cs="Times New Roman"/>
          <w:sz w:val="12"/>
          <w:szCs w:val="12"/>
        </w:rPr>
      </w:pPr>
      <w:r w:rsidRPr="00FE722F">
        <w:rPr>
          <w:rFonts w:ascii="Times New Roman" w:hAnsi="Times New Roman" w:cs="Times New Roman"/>
          <w:sz w:val="12"/>
          <w:szCs w:val="12"/>
        </w:rPr>
        <w:t xml:space="preserve">сельского поселения Захаркино  </w:t>
      </w:r>
    </w:p>
    <w:p w14:paraId="7A7C8FCF" w14:textId="7CCBE760" w:rsidR="00FE722F" w:rsidRPr="00FE722F" w:rsidRDefault="00FE722F" w:rsidP="00FE722F">
      <w:pPr>
        <w:spacing w:after="0" w:line="240" w:lineRule="auto"/>
        <w:ind w:firstLine="284"/>
        <w:jc w:val="center"/>
        <w:rPr>
          <w:rFonts w:ascii="Times New Roman" w:hAnsi="Times New Roman" w:cs="Times New Roman"/>
          <w:sz w:val="12"/>
          <w:szCs w:val="12"/>
        </w:rPr>
      </w:pPr>
      <w:r w:rsidRPr="00FE722F">
        <w:rPr>
          <w:rFonts w:ascii="Times New Roman" w:hAnsi="Times New Roman" w:cs="Times New Roman"/>
          <w:sz w:val="12"/>
          <w:szCs w:val="12"/>
        </w:rPr>
        <w:t>муниципального района Сергиевский</w:t>
      </w:r>
    </w:p>
    <w:p w14:paraId="17A6024B" w14:textId="77777777" w:rsidR="00FE722F" w:rsidRPr="00FE722F" w:rsidRDefault="00FE722F" w:rsidP="00FE722F">
      <w:pPr>
        <w:spacing w:after="0" w:line="240" w:lineRule="auto"/>
        <w:ind w:firstLine="284"/>
        <w:jc w:val="center"/>
        <w:rPr>
          <w:rFonts w:ascii="Times New Roman" w:hAnsi="Times New Roman" w:cs="Times New Roman"/>
          <w:sz w:val="12"/>
          <w:szCs w:val="12"/>
        </w:rPr>
      </w:pPr>
      <w:r w:rsidRPr="00FE722F">
        <w:rPr>
          <w:rFonts w:ascii="Times New Roman" w:hAnsi="Times New Roman" w:cs="Times New Roman"/>
          <w:sz w:val="12"/>
          <w:szCs w:val="12"/>
        </w:rPr>
        <w:t>Самарской области</w:t>
      </w:r>
    </w:p>
    <w:p w14:paraId="56B2C818" w14:textId="77777777" w:rsidR="00FE722F" w:rsidRPr="00FE722F" w:rsidRDefault="00FE722F" w:rsidP="00FE722F">
      <w:pPr>
        <w:spacing w:after="0" w:line="240" w:lineRule="auto"/>
        <w:ind w:firstLine="284"/>
        <w:jc w:val="center"/>
        <w:rPr>
          <w:rFonts w:ascii="Times New Roman" w:hAnsi="Times New Roman" w:cs="Times New Roman"/>
          <w:sz w:val="12"/>
          <w:szCs w:val="12"/>
        </w:rPr>
      </w:pPr>
      <w:r w:rsidRPr="00FE722F">
        <w:rPr>
          <w:rFonts w:ascii="Times New Roman" w:hAnsi="Times New Roman" w:cs="Times New Roman"/>
          <w:sz w:val="12"/>
          <w:szCs w:val="12"/>
        </w:rPr>
        <w:t>ПОСТАНОВЛЕНИЕ</w:t>
      </w:r>
    </w:p>
    <w:p w14:paraId="735D1EEE" w14:textId="2091EF4E" w:rsidR="00FE722F" w:rsidRDefault="00FE722F" w:rsidP="00FE722F">
      <w:pPr>
        <w:spacing w:after="0" w:line="240" w:lineRule="auto"/>
        <w:ind w:firstLine="284"/>
        <w:rPr>
          <w:rFonts w:ascii="Times New Roman" w:hAnsi="Times New Roman" w:cs="Times New Roman"/>
          <w:sz w:val="12"/>
          <w:szCs w:val="12"/>
        </w:rPr>
      </w:pPr>
      <w:r w:rsidRPr="00FE722F">
        <w:rPr>
          <w:rFonts w:ascii="Times New Roman" w:hAnsi="Times New Roman" w:cs="Times New Roman"/>
          <w:sz w:val="12"/>
          <w:szCs w:val="12"/>
        </w:rPr>
        <w:t>«08»апреля 2022 г.</w:t>
      </w:r>
      <w:r>
        <w:rPr>
          <w:rFonts w:ascii="Times New Roman" w:hAnsi="Times New Roman" w:cs="Times New Roman"/>
          <w:sz w:val="12"/>
          <w:szCs w:val="12"/>
        </w:rPr>
        <w:t xml:space="preserve">                                                                                                                                                                                                      №</w:t>
      </w:r>
      <w:r w:rsidRPr="00FE722F">
        <w:rPr>
          <w:rFonts w:ascii="Times New Roman" w:hAnsi="Times New Roman" w:cs="Times New Roman"/>
          <w:sz w:val="12"/>
          <w:szCs w:val="12"/>
        </w:rPr>
        <w:t>12</w:t>
      </w:r>
    </w:p>
    <w:p w14:paraId="660C0231" w14:textId="78D7874A" w:rsidR="00FE722F" w:rsidRPr="00FE722F" w:rsidRDefault="00FE722F" w:rsidP="00FE722F">
      <w:pPr>
        <w:spacing w:after="0" w:line="240" w:lineRule="auto"/>
        <w:ind w:firstLine="284"/>
        <w:jc w:val="center"/>
        <w:rPr>
          <w:rFonts w:ascii="Times New Roman" w:hAnsi="Times New Roman" w:cs="Times New Roman"/>
          <w:sz w:val="12"/>
          <w:szCs w:val="12"/>
        </w:rPr>
      </w:pPr>
      <w:r w:rsidRPr="00FE722F">
        <w:rPr>
          <w:rFonts w:ascii="Times New Roman" w:hAnsi="Times New Roman" w:cs="Times New Roman"/>
          <w:sz w:val="12"/>
          <w:szCs w:val="12"/>
        </w:rPr>
        <w:t>Об утверждении Порядка подготовки документации по планировке территории, разрабатываемой на основании решений администрации сельского поселения Захаркино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75BD0962"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В соответствии с частью 20 статьи 45 Градостроительного кодекса Российской Федерации, пунктом 20 части 1 статьи 1, частью 3 статьи 14 Федерального закона от 06.10.2003 № 131-ФЗ «Об общих принципах организации местного самоуправления в Российской Федерации», статьей 1 Закона Самарской области от 03.10.2014 № 86-ГД «О закреплении вопросов местного значения за сельскими поселениями Самарской области», Уставом сельского поселения Захаркино муниципального района Сергиевский Самарской области, Администрация сельского поселения Захаркино муниципального района Сергиевский </w:t>
      </w:r>
    </w:p>
    <w:p w14:paraId="701DF0E8"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ПОСТАНОВЛЯЕТ:</w:t>
      </w:r>
    </w:p>
    <w:p w14:paraId="47AFDB4F"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 Утвердить:</w:t>
      </w:r>
    </w:p>
    <w:p w14:paraId="407D363F"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1.1. Прилагаемый Порядок подготовки документации по планировке территории, разрабатываемой на основании решений администрации сельского поселения Захаркино муниципального района Сергиевский Самарской области, и принятия решения об утверждении документации по планировке территории, согласно приложения 1 к настоящему постановлению;</w:t>
      </w:r>
    </w:p>
    <w:p w14:paraId="1E96F2D8"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1.2. Прилагаемый Порядок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 согласно приложения 2 к настоящему постановлению.</w:t>
      </w:r>
    </w:p>
    <w:p w14:paraId="1FEF07C9"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 Постановление администрации сельского поселения Захаркино муниципального района Сергиевский Самарской области «Об утверждении Порядка подготовки документации по планировке территории, разрабатываемой на основании решения Администрации сельского поселения Захаркино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документации,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№12 от 26.02.2020 года считать утратившим силу.</w:t>
      </w:r>
    </w:p>
    <w:p w14:paraId="300A7027"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сети "Интернет".</w:t>
      </w:r>
    </w:p>
    <w:p w14:paraId="343CB75D" w14:textId="3BD15DC3"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4. Контроль за исполнением настоящего п</w:t>
      </w:r>
      <w:r>
        <w:rPr>
          <w:rFonts w:ascii="Times New Roman" w:hAnsi="Times New Roman" w:cs="Times New Roman"/>
          <w:sz w:val="12"/>
          <w:szCs w:val="12"/>
        </w:rPr>
        <w:t>остановления оставляю за собой.</w:t>
      </w:r>
    </w:p>
    <w:p w14:paraId="18534992" w14:textId="77777777" w:rsidR="00FE722F" w:rsidRP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Глава сельского поселения Захаркино</w:t>
      </w:r>
    </w:p>
    <w:p w14:paraId="4E3A3743" w14:textId="77777777" w:rsidR="00FE722F" w:rsidRP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муниципального района Сергиевский</w:t>
      </w:r>
    </w:p>
    <w:p w14:paraId="6A06D23C" w14:textId="77777777" w:rsid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 xml:space="preserve">Самарской области                        </w:t>
      </w:r>
    </w:p>
    <w:p w14:paraId="54FCC388" w14:textId="5CC9FC73" w:rsidR="00FE722F" w:rsidRP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 xml:space="preserve">                               </w:t>
      </w:r>
      <w:r>
        <w:rPr>
          <w:rFonts w:ascii="Times New Roman" w:hAnsi="Times New Roman" w:cs="Times New Roman"/>
          <w:sz w:val="12"/>
          <w:szCs w:val="12"/>
        </w:rPr>
        <w:t xml:space="preserve">                    А.В.Веденин</w:t>
      </w:r>
    </w:p>
    <w:p w14:paraId="7FE60B93" w14:textId="77777777" w:rsidR="00FE722F" w:rsidRPr="00FE722F" w:rsidRDefault="00FE722F" w:rsidP="00FE722F">
      <w:pPr>
        <w:spacing w:after="0" w:line="240" w:lineRule="auto"/>
        <w:ind w:firstLine="284"/>
        <w:jc w:val="both"/>
        <w:rPr>
          <w:rFonts w:ascii="Times New Roman" w:hAnsi="Times New Roman" w:cs="Times New Roman"/>
          <w:sz w:val="12"/>
          <w:szCs w:val="12"/>
        </w:rPr>
      </w:pPr>
    </w:p>
    <w:p w14:paraId="3756F812" w14:textId="77777777" w:rsidR="00FE722F" w:rsidRP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Приложение 1</w:t>
      </w:r>
    </w:p>
    <w:p w14:paraId="1E779326" w14:textId="77777777" w:rsidR="00FE722F" w:rsidRP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к постановлению администрации</w:t>
      </w:r>
    </w:p>
    <w:p w14:paraId="6C54CCA7" w14:textId="77777777" w:rsidR="00FE722F" w:rsidRP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сельского поселения Захаркино</w:t>
      </w:r>
    </w:p>
    <w:p w14:paraId="0C3C172F" w14:textId="77777777" w:rsidR="00FE722F" w:rsidRP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муниципального района Сергиевский</w:t>
      </w:r>
    </w:p>
    <w:p w14:paraId="78522AEE" w14:textId="77777777" w:rsidR="00FE722F" w:rsidRP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lastRenderedPageBreak/>
        <w:t>Самарской области</w:t>
      </w:r>
    </w:p>
    <w:p w14:paraId="0345E9E5" w14:textId="77777777" w:rsidR="00FE722F" w:rsidRP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от  «08» апреля 2022 г. №12</w:t>
      </w:r>
    </w:p>
    <w:p w14:paraId="2C2AAC5E" w14:textId="77777777" w:rsidR="00FE722F" w:rsidRPr="00FE722F" w:rsidRDefault="00FE722F" w:rsidP="00FE722F">
      <w:pPr>
        <w:spacing w:after="0" w:line="240" w:lineRule="auto"/>
        <w:ind w:firstLine="284"/>
        <w:jc w:val="both"/>
        <w:rPr>
          <w:rFonts w:ascii="Times New Roman" w:hAnsi="Times New Roman" w:cs="Times New Roman"/>
          <w:sz w:val="12"/>
          <w:szCs w:val="12"/>
        </w:rPr>
      </w:pPr>
    </w:p>
    <w:p w14:paraId="7212FE33" w14:textId="5F000B47" w:rsidR="00FE722F" w:rsidRPr="00FE722F" w:rsidRDefault="00FE722F" w:rsidP="00FE722F">
      <w:pPr>
        <w:spacing w:after="0" w:line="240" w:lineRule="auto"/>
        <w:ind w:firstLine="284"/>
        <w:jc w:val="center"/>
        <w:rPr>
          <w:rFonts w:ascii="Times New Roman" w:hAnsi="Times New Roman" w:cs="Times New Roman"/>
          <w:sz w:val="12"/>
          <w:szCs w:val="12"/>
        </w:rPr>
      </w:pPr>
      <w:r w:rsidRPr="00FE722F">
        <w:rPr>
          <w:rFonts w:ascii="Times New Roman" w:hAnsi="Times New Roman" w:cs="Times New Roman"/>
          <w:sz w:val="12"/>
          <w:szCs w:val="12"/>
        </w:rPr>
        <w:t>Порядок подготовки документации по планировке территории, разрабатываемой на основании решений администрации сельского поселения Захаркино муниципального района Сергиевский Самарской области, и принятия решения об утверждении документации по планировке территории</w:t>
      </w:r>
    </w:p>
    <w:p w14:paraId="5DAEE389" w14:textId="262B1CE4"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1.Настоящий Порядок определяет процедуру подготовки докум</w:t>
      </w:r>
      <w:r>
        <w:rPr>
          <w:rFonts w:ascii="Times New Roman" w:hAnsi="Times New Roman" w:cs="Times New Roman"/>
          <w:sz w:val="12"/>
          <w:szCs w:val="12"/>
        </w:rPr>
        <w:t xml:space="preserve">ентации </w:t>
      </w:r>
      <w:r w:rsidRPr="00FE722F">
        <w:rPr>
          <w:rFonts w:ascii="Times New Roman" w:hAnsi="Times New Roman" w:cs="Times New Roman"/>
          <w:sz w:val="12"/>
          <w:szCs w:val="12"/>
        </w:rPr>
        <w:t>по планировке территории, подготовка которой осуществляется на основании решений администрации сельского поселения Захаркино муниципального района Сергиевский Самарской области, и принятия решения администрацией сельского поселения Захаркино муниципального района Сергиевский Самарской области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для размещения объектов местного значения сельского поселения Захаркино и иных объектов капитального строительства, размещение которых планируется в границах сельского поселения Захаркино (далее соответственно – уполномоченный орган, документация по планировке территории).</w:t>
      </w:r>
    </w:p>
    <w:p w14:paraId="195BE619"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2.Уполномоченный орган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статьи 45 Градостроительного кодекса, предусматривающей размещение:</w:t>
      </w:r>
    </w:p>
    <w:p w14:paraId="75971310"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а) объектов местного значения сельского поселения Захаркино в границах поселения (далее – объекты местного значения поселения);</w:t>
      </w:r>
    </w:p>
    <w:p w14:paraId="3FC33FAE"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w:t>
      </w:r>
    </w:p>
    <w:p w14:paraId="406EBB38"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Захаркино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73113858"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3.Уполномоченный орган принимает решение об утверждении документации по планировке территории, подготовленной в том числе лицами, указанными в части 1.1  статьи 45 Градостроительного кодекса Российской Федерации, предусматривающей размещение:</w:t>
      </w:r>
    </w:p>
    <w:p w14:paraId="76AB8279"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а) объектов местного значения поселения в границах поселения;</w:t>
      </w:r>
    </w:p>
    <w:p w14:paraId="2CB95B90"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 с учетом особенностей, указанных в части 5.1 статьи 45 Градостроительного кодекса Российской Федерации.</w:t>
      </w:r>
    </w:p>
    <w:p w14:paraId="5DFA63AD"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Захаркино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69CEBECF"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4.Решение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 случаев, указанных в частях  2 – 4.2, 5.2 статьи 45 Градостроительного кодекса Российской Федерации, либо по собственной инициативе</w:t>
      </w:r>
    </w:p>
    <w:p w14:paraId="3B7AF8AC"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14:paraId="77A2A06B"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5.В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 а также направляет в уполномоченный орган предложение о подготовке документации по планировке территории (Приложение № 3 к настоящему Порядку).</w:t>
      </w:r>
    </w:p>
    <w:p w14:paraId="34F12315"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14:paraId="21DB99FF"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Рекомендуемая форма проекта задания на разработку документации по планировке территории приведена в приложении №1, правила заполнения указанной формы приведены в приложении №2.</w:t>
      </w:r>
    </w:p>
    <w:p w14:paraId="00AF9C6A"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p w14:paraId="6C103AA3"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6.В заявлении указывается следующая информация:</w:t>
      </w:r>
    </w:p>
    <w:p w14:paraId="45A67EE5"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а) вид разрабатываемой документации по планировке территории;</w:t>
      </w:r>
    </w:p>
    <w:p w14:paraId="1F5EE9FD"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б) вид и наименование объекта капитального строительства;</w:t>
      </w:r>
    </w:p>
    <w:p w14:paraId="17435DBD"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14:paraId="0E6FD270"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г) источник финансирования работ по подготовке документации по планировке территории;</w:t>
      </w:r>
    </w:p>
    <w:p w14:paraId="72E8BDB2"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14:paraId="65C2398B"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7.Проект задания на разработку документации по планировке территории содержит следующие сведения:</w:t>
      </w:r>
    </w:p>
    <w:p w14:paraId="67266847"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а) вид разрабатываемой документации по планировке территории;</w:t>
      </w:r>
    </w:p>
    <w:p w14:paraId="477B6361"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б) информация об инициаторе;</w:t>
      </w:r>
    </w:p>
    <w:p w14:paraId="63A0562E"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 источник финансирования работ по подготовке документации по планировке территории;</w:t>
      </w:r>
    </w:p>
    <w:p w14:paraId="191709AA"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г) состав документации по планировке территории;</w:t>
      </w:r>
    </w:p>
    <w:p w14:paraId="23DA8844"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14:paraId="11AA5373"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е) населенные пункты, поселения в отношении территорий которых осуществляется подготовка документации по планировке территории.</w:t>
      </w:r>
    </w:p>
    <w:p w14:paraId="4E5025D6"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8.В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сельского поселения Захаркино предусмотрено в соответствии с законодательством Российской Федерации, наименование такого объекта капитального строительства, а также населенные пункты, поселения, в отношении территорий которых </w:t>
      </w:r>
      <w:r w:rsidRPr="00FE722F">
        <w:rPr>
          <w:rFonts w:ascii="Times New Roman" w:hAnsi="Times New Roman" w:cs="Times New Roman"/>
          <w:sz w:val="12"/>
          <w:szCs w:val="12"/>
        </w:rPr>
        <w:lastRenderedPageBreak/>
        <w:t>осуществляется подготовка документации по планировке территории, указываются в соответствии с генеральным планом сельского поселения Захаркино.</w:t>
      </w:r>
    </w:p>
    <w:p w14:paraId="73C87262"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9.Уполномоченный орган в течение пятнадцати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14:paraId="6BD90C2A"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Решение о подготовке документации по планировке территории представляет собой распорядительный акт уполномоченного органа (постановление), утверждающий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14:paraId="00B49D20"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Решение о подготовке документации по планировке территории содержит сведения:</w:t>
      </w:r>
    </w:p>
    <w:p w14:paraId="2BFC7D76"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а) о виде документации по планировке территории;</w:t>
      </w:r>
    </w:p>
    <w:p w14:paraId="1065F17C" w14:textId="0A6471C3"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б) о местонахождении территории, в отношении которой принято решение о подготовке документации по планировке территории;</w:t>
      </w:r>
    </w:p>
    <w:p w14:paraId="31EDEA51"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14:paraId="0F42F378"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При поступлении письменных предложений за пределами срока, указанного в решении, такие предложения не рассматриваются и возвращаются направившему их лицу.</w:t>
      </w:r>
    </w:p>
    <w:p w14:paraId="1682E9BF"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уполномоченного органа в сети «Интернет» (далее – официальный сайт) в разделе «Градостроительство» подразделе «Проекты планировки и межевания территории».</w:t>
      </w:r>
    </w:p>
    <w:p w14:paraId="374E077C"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Со дня опубликования решения о подготовке документации по планировке территории физическое или юридическое лицо вправе представить в уполномоченный орган свои предложения о порядке, сроках подготовки и содержании документации по планировке территории.</w:t>
      </w:r>
    </w:p>
    <w:p w14:paraId="4781FFFE"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10.Уполномоченный орган принимает решение об отказе в подготовке документации по планировке территории в случае, если:</w:t>
      </w:r>
    </w:p>
    <w:p w14:paraId="614690A2"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14:paraId="6B277D20"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б) планируемый к размещению объект капитального строительства не относится к объектам, предусмотренным пунктом 2 настоящего порядка;</w:t>
      </w:r>
    </w:p>
    <w:p w14:paraId="64F83281"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14:paraId="20B65EB3"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14:paraId="0F5BB8B8"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д) в генеральном плане сельского поселения Захаркино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14:paraId="4CCA2D74"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14:paraId="033EA757"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15A6732C"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з) в иных случаях, установленных федеральным законодательством.</w:t>
      </w:r>
    </w:p>
    <w:p w14:paraId="2D9D2C2A"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11.Лицо,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направляет уведомление о принятом решении главе поселения, применительно к территории принято такое решение.</w:t>
      </w:r>
    </w:p>
    <w:p w14:paraId="01B41530"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12.В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уполномоченным органом (в случае принятия уполномоченным органом решения о подготовке документации по планировке территории по собственной инициативе), инициатором или лицом, указанным в части 1.1 статьи 45 Градостроительного кодекса Российской Федерации, 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14:paraId="749D8250"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 власти, осуществляющий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14:paraId="599D39E3"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нужд, если проект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
    <w:p w14:paraId="7FC2AFEC"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 главе поселения,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14:paraId="6AE3F79A"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14:paraId="469ECD59"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14:paraId="5538B9A8"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е) в орган государственной власти или орган местного самоуправления, уполномоченные на утверждение проекта планировки территории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если реконструкция существующих линейного объекта или линейных объектов может осуществляться на основании утвержденного проекта планировки территории в целях планируемых строительства, реконструкции линейного объекта местного значения (за исключением случая, если для реконструкции существующих линейного объекта или линейных объектов не требуется подготовка проекта планировки территории).</w:t>
      </w:r>
    </w:p>
    <w:p w14:paraId="7C373234"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13.Предметом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w:t>
      </w:r>
      <w:r w:rsidRPr="00FE722F">
        <w:rPr>
          <w:rFonts w:ascii="Times New Roman" w:hAnsi="Times New Roman" w:cs="Times New Roman"/>
          <w:sz w:val="12"/>
          <w:szCs w:val="12"/>
        </w:rPr>
        <w:lastRenderedPageBreak/>
        <w:t>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14:paraId="6C8DDC5D"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w:t>
      </w:r>
    </w:p>
    <w:p w14:paraId="194BD625"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б) размещение объекта капитального строительства (за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
    <w:p w14:paraId="0D6314BF"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 не допускается в соответствии с законодательством Российской Федерации.</w:t>
      </w:r>
    </w:p>
    <w:p w14:paraId="2D1FABEB"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14.Предметом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планировки территории границы зон планируемого размещения объектов местного значения.</w:t>
      </w:r>
    </w:p>
    <w:p w14:paraId="3313299E"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Уполномоченный орган отказывает в согласовании документации по планировке территории по следующим основаниям:</w:t>
      </w:r>
    </w:p>
    <w:p w14:paraId="013064AD"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14:paraId="3892DEE5"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14:paraId="757DCACF"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14:paraId="75DA67C6"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15.Предметами согласования документации по планировке территории с главой поселения, указанным в подпункте «в» пункта 12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w:t>
      </w:r>
    </w:p>
    <w:p w14:paraId="56CC0B71"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Глава поселения отказывает в согласовании документации по планировке территории по следующим основаниям:</w:t>
      </w:r>
    </w:p>
    <w:p w14:paraId="6CDFD945"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14:paraId="629F297F"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14:paraId="0F07C9AD"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16.Предметом согласования документации по планировке территории, указанной в подпункте «д» пункта 12 настоящего порядка, с владельцем автомобильной дороги является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38D0B1D6"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Владельцы автомобильной дороги отказывают в согласовании документации по планировке территории по следующим основаниям:</w:t>
      </w:r>
    </w:p>
    <w:p w14:paraId="39433D3A"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14:paraId="6390B5C8"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14:paraId="419AA015"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63FC2B14"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17. Предметом согласования проекта планировки территории с органом государственной власти или органом местного самоуправления, указанными в подпункте «е» пункта 12 настоящего Порядка, являются предусмотренные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Орган государственной власти или орган местного самоуправления, указанные в подпункте «е» пункта 12  настоящего Порядка, отказывают в согласовании проекта планировки территории в случае несоответствия границ зон планируемого размещения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требованиям к установлению таких зон, предусмотренным законодательством Российской Федерации.</w:t>
      </w:r>
    </w:p>
    <w:p w14:paraId="5C0D9C38"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 18. Указанные в пункте 12 настоящего порядка органы государственной власти и органы местного самоуправления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пятнадцати дней со дня ее получения.</w:t>
      </w:r>
    </w:p>
    <w:p w14:paraId="112EF726"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 случае, если по истечении пятнадцати дней с момента поступления в согласующие органы,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14:paraId="51CC285F"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19.В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 уполномоченным органом решения о подготовке документации по планировке территории по собственной инициативе), инициатор или лицо, указанное части 1.1 статьи 45 Градостроительного кодекса Российской Федерации, дорабатывает документацию по планировке территории с учетом замечаний, изложенных в таком отказе, и повторно направляет ее в соответствующие согласующие органы, владельцам автомобильных дорог, которые представили такой отказ. </w:t>
      </w:r>
    </w:p>
    <w:p w14:paraId="2035ADDD"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15 рабочих дней со дня ее получения.</w:t>
      </w:r>
    </w:p>
    <w:p w14:paraId="465BB999"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lastRenderedPageBreak/>
        <w:t>Отказ в согласовании документации по планировке территории должен содержать мотивированные замечания к указанной документации.</w:t>
      </w:r>
    </w:p>
    <w:p w14:paraId="47EBF2E8"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20. 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автомобильных дорог, повторно отказавших в согласовании документации по планировке территории (далее – обращение), в целях урегулирования разногласий. 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содержащую позицию инициатора или лица, указанного в части 1.1 статьи 45 Градостроительного кодекса Российской Федерации, по каждому из замечаний и ее обоснование. Разрешение разногласий между органами государственной власти, органами местного самоуправления и (или) владельцами автомобильных дорог и принятие решений по вопросам согласования документации по планировке территории, 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14:paraId="41D27D55"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администрацию муниципального района Сергиевский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 также информации о представителях инициатора для включения в состав согласительной комиссии. Утверждение документации по планировке территории в данном случае осуществляется администрацией муниципального района Сергиевский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14:paraId="431EF18E"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21.Согласованная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14:paraId="1525BFF6"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Документация по планировке территории, согласование которой в соответствии 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14:paraId="6441FF01"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в отношении территорий которых осуществлялась подготовка документации по планировке территории, и муниципальных районов, осуществляющих ведение государственных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14:paraId="52E0C3DF"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Документация по планировке территории направляется в уполномоченный орган на электронном носителе в формате, позволяющем осуществить ее размещение в государственных информационных системах обеспечения градостроительной деятельности.</w:t>
      </w:r>
    </w:p>
    <w:p w14:paraId="13C71B2E"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14:paraId="586A6D08"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22.Уполномоченный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пятнадцати рабочих дней со дня поступления такой документации.</w:t>
      </w:r>
    </w:p>
    <w:p w14:paraId="05E5A407"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По результатам проверки уполномоченный орган принимает решение:</w:t>
      </w:r>
    </w:p>
    <w:p w14:paraId="55D24508"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а) о проведении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14:paraId="7EAF2F5A"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б) об отклонении документации по планировке территории и направлении ее на доработку в случае ее несоответствия установленным требованиям.</w:t>
      </w:r>
    </w:p>
    <w:p w14:paraId="21B87BAB"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По результатам проверки документации по планировке территории, указанной в части 5.1 статьи 46 Градостроительного кодекса Российской Федерации, принимает решение:</w:t>
      </w:r>
    </w:p>
    <w:p w14:paraId="3D6D1F38"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а) об утверждении документации по планировке территории;</w:t>
      </w:r>
    </w:p>
    <w:p w14:paraId="1E5387DB"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б) отклонении документации по планировке территории и направлении ее на доработку в случае ее несоответствия установленным требованиям.</w:t>
      </w:r>
    </w:p>
    <w:p w14:paraId="058F8E3D"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6F507E0B"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23.Публичные слушания по проекту документации по планировке территории проводятся в порядке, установленном решением Собрания представителей сельского поселения Захаркино «Об утверждении порядка организации и проведения публичных слушаний по вопросам градостроительной деятельности сельского поселения Захаркино муниципального района Сергиевский Самарской области» с учетом требований статьи 5.1, части 11 статьи 46 Градостроительного кодекса Российской Федерации.</w:t>
      </w:r>
    </w:p>
    <w:p w14:paraId="7E005B90"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24.Уполномоченный орган с учетом протокола публичных слушаний по проекту документации по планировке территории и заключения о результатах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публичных слушаний, а в случае, если в соответствии с Градостроительным кодексом Российской Федерации публичные слушания не проводятся, в течение пятнадцати рабочих дней со дня поступления документации по планировке территории в уполномоченный орган.</w:t>
      </w:r>
    </w:p>
    <w:p w14:paraId="6EC58EFB"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 (постановления).</w:t>
      </w:r>
    </w:p>
    <w:p w14:paraId="2C0B3423"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Утвержденная документация по планировке территории (проекты планировки территории и проекты межевания территории) подлежит официальному опубликованию в газете «Сергиевский вестник» в течение семи дней со дня ее утверждения и размещается на официальном сайте уполномоченного органа в информационно-телекоммуникационной сети «Интернет» (в разделе «Градостроительство» - подраздел «Проекты планировки и межевания территории»). </w:t>
      </w:r>
    </w:p>
    <w:p w14:paraId="44DBED6B"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Уполномоченный орган в течение семи дней со дня утверждения документации по планировке территории направляет ее главе поселения, применительно к территории которого осуществлялась подготовка такой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w:t>
      </w:r>
      <w:r w:rsidRPr="00FE722F">
        <w:rPr>
          <w:rFonts w:ascii="Times New Roman" w:hAnsi="Times New Roman" w:cs="Times New Roman"/>
          <w:sz w:val="12"/>
          <w:szCs w:val="12"/>
        </w:rPr>
        <w:lastRenderedPageBreak/>
        <w:t>системе обеспечения градостроительной деятельности, а также в Управление Федеральной службы государственной регистрации, кадастра и картографии по Самарской области.</w:t>
      </w:r>
    </w:p>
    <w:p w14:paraId="442FFF62"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
    <w:p w14:paraId="00652075"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14:paraId="429AD16A"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 случае отклонения и направления на доработку измененная документация 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затрагивается предмет согласования. Рассмотрение такой документации по планировке территории осуществляется в течение 15 рабочих дней со дня ее получения.</w:t>
      </w:r>
    </w:p>
    <w:p w14:paraId="4860B017"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25.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40504FC0"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26.Внесение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14:paraId="64105A14"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Согласование документации по планировке территории осуществляется применительно к утверждаемым частям.</w:t>
      </w:r>
    </w:p>
    <w:p w14:paraId="625CAF98"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Публичные слушания проводятся применительно к утверждаемым частям.</w:t>
      </w:r>
    </w:p>
    <w:p w14:paraId="18C93D80"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Расходы по внесению изменений в утвержденную документацию по планировке территории несет лицо, обратившееся с данными предложениями.</w:t>
      </w:r>
    </w:p>
    <w:p w14:paraId="7B4924D3"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27.Особенности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p>
    <w:p w14:paraId="40169DE0"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28.В случае если в течение шести лет со дня утверждения документации по планировке территории, предусматривающей размещение объектов местного значения поселения,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или муниципальных нужд, уполномоченный орган принимает решение о признании документации не подлежащей применению в части определения границ зон планируемого размещения таких объектов.</w:t>
      </w:r>
    </w:p>
    <w:p w14:paraId="3EB37184"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территории не подлежащей применению. </w:t>
      </w:r>
    </w:p>
    <w:p w14:paraId="0516B850"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 случае, если уполномоченным органом в соответствии со статьей 48 Федерального закона от 06.10.2003 № 131-ФЗ «Об общих принципах местного самоуправления в Российской Федерации» установлено, что документация по планировке территории не соответствует требованиям части 10 статьи 45 Градостроительного кодекса Российской Федерации, уполномоченный орган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Градостроительного кодекса Российской Федерации, принято решение о внесении изменений в такую документацию в целях приведения ее в соответствие действующему законодательству.</w:t>
      </w:r>
    </w:p>
    <w:p w14:paraId="53A982FE"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Указанные решения оформляются путем принятия соответствующего распорядительного акта уполномоченного органа (постановления), который подлежит официальному опубликованию в газете «Сергиевский вестник» в течение трех дней со дня утверждения указанной документации и размещается на официальном уполномоченного органа в информационно-телекоммуникационной сети «Интернет» (в разделе «Градостроительство» - подраздел «Проекты планировки и межевания территории»).</w:t>
      </w:r>
    </w:p>
    <w:p w14:paraId="29133160"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Уполномоченный орган в течение семи дней со дня принятия решения направляет указанное решение главе поселения, применительно к территории которого осуществлялась подготовка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 картографии по Самарской области.</w:t>
      </w:r>
    </w:p>
    <w:p w14:paraId="199643C7" w14:textId="605A0751" w:rsid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Уполномоченный орган в течение двух рабочих дней со дня со дня принятия указанных решений уведомляет в письменной форме инициатора или лицо, указанное в части 1.1 статьи 45 Градостроительного кодекса Российской Федерации, и направляет ему копию соответствующего распорядительного акта.</w:t>
      </w:r>
    </w:p>
    <w:p w14:paraId="66A10B07" w14:textId="77777777" w:rsidR="00FE722F" w:rsidRPr="00D91B5A" w:rsidRDefault="00FE722F" w:rsidP="00FE722F">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ПРИЛОЖЕНИЕ №1</w:t>
      </w:r>
    </w:p>
    <w:p w14:paraId="4B3101EE" w14:textId="77777777" w:rsidR="00FE722F" w:rsidRDefault="00FE722F" w:rsidP="00FE722F">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к Порядку подготовки документации по планировке территории, </w:t>
      </w:r>
    </w:p>
    <w:p w14:paraId="3223E100" w14:textId="487E43A1" w:rsidR="00FE722F" w:rsidRDefault="00FE722F" w:rsidP="00FE722F">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разрабатываемой на основании решений администрации сельского поселения </w:t>
      </w:r>
      <w:r w:rsidRPr="00FE722F">
        <w:rPr>
          <w:rFonts w:ascii="Times New Roman" w:hAnsi="Times New Roman" w:cs="Times New Roman"/>
          <w:sz w:val="12"/>
          <w:szCs w:val="12"/>
        </w:rPr>
        <w:t xml:space="preserve">Захаркино  </w:t>
      </w:r>
    </w:p>
    <w:p w14:paraId="257B992A" w14:textId="77777777" w:rsidR="00FE722F" w:rsidRDefault="00FE722F" w:rsidP="00FE722F">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 муниципального района Сергиевский Самарской области, и принятия решений </w:t>
      </w:r>
    </w:p>
    <w:p w14:paraId="11AFA3C5" w14:textId="77777777" w:rsidR="00FE722F" w:rsidRDefault="00FE722F" w:rsidP="00FE722F">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об утверждении документации по планировке территории</w:t>
      </w:r>
    </w:p>
    <w:p w14:paraId="1A2A894C" w14:textId="77777777" w:rsidR="00FE722F" w:rsidRPr="00BF70AA" w:rsidRDefault="00FE722F" w:rsidP="00FE722F">
      <w:pPr>
        <w:spacing w:after="0" w:line="240" w:lineRule="auto"/>
        <w:ind w:firstLine="284"/>
        <w:jc w:val="both"/>
        <w:rPr>
          <w:rFonts w:ascii="Times New Roman" w:hAnsi="Times New Roman" w:cs="Times New Roman"/>
          <w:sz w:val="12"/>
          <w:szCs w:val="12"/>
        </w:rPr>
      </w:pPr>
    </w:p>
    <w:tbl>
      <w:tblPr>
        <w:tblW w:w="5000" w:type="pct"/>
        <w:tblLook w:val="0000" w:firstRow="0" w:lastRow="0" w:firstColumn="0" w:lastColumn="0" w:noHBand="0" w:noVBand="0"/>
      </w:tblPr>
      <w:tblGrid>
        <w:gridCol w:w="2413"/>
        <w:gridCol w:w="4147"/>
        <w:gridCol w:w="222"/>
        <w:gridCol w:w="947"/>
      </w:tblGrid>
      <w:tr w:rsidR="00FE722F" w:rsidRPr="00BF70AA" w14:paraId="3510984C" w14:textId="77777777" w:rsidTr="0046300D">
        <w:tc>
          <w:tcPr>
            <w:tcW w:w="1580" w:type="pct"/>
          </w:tcPr>
          <w:p w14:paraId="6CE1DC15" w14:textId="77777777" w:rsidR="00FE722F" w:rsidRPr="00BF70AA" w:rsidRDefault="00FE722F" w:rsidP="0046300D">
            <w:pPr>
              <w:pStyle w:val="afffffffffffffffff5"/>
              <w:rPr>
                <w:rFonts w:ascii="Times New Roman" w:hAnsi="Times New Roman" w:cs="Times New Roman"/>
                <w:sz w:val="12"/>
                <w:szCs w:val="12"/>
              </w:rPr>
            </w:pPr>
          </w:p>
        </w:tc>
        <w:tc>
          <w:tcPr>
            <w:tcW w:w="3420" w:type="pct"/>
            <w:gridSpan w:val="3"/>
          </w:tcPr>
          <w:p w14:paraId="2FC509AA" w14:textId="77777777" w:rsidR="00FE722F" w:rsidRPr="00BF70AA" w:rsidRDefault="00FE722F" w:rsidP="0046300D">
            <w:pPr>
              <w:pStyle w:val="afffffffffffffffff5"/>
              <w:jc w:val="right"/>
              <w:rPr>
                <w:rFonts w:ascii="Times New Roman" w:hAnsi="Times New Roman" w:cs="Times New Roman"/>
                <w:sz w:val="12"/>
                <w:szCs w:val="12"/>
              </w:rPr>
            </w:pPr>
            <w:r w:rsidRPr="00BF70AA">
              <w:rPr>
                <w:rFonts w:ascii="Times New Roman" w:hAnsi="Times New Roman" w:cs="Times New Roman"/>
                <w:sz w:val="12"/>
                <w:szCs w:val="12"/>
              </w:rPr>
              <w:t>УТВЕРЖДЕНО</w:t>
            </w:r>
          </w:p>
        </w:tc>
      </w:tr>
      <w:tr w:rsidR="00FE722F" w:rsidRPr="00BF70AA" w14:paraId="3BA17DC7" w14:textId="77777777" w:rsidTr="0046300D">
        <w:tc>
          <w:tcPr>
            <w:tcW w:w="1580" w:type="pct"/>
          </w:tcPr>
          <w:p w14:paraId="58AF77C5" w14:textId="77777777" w:rsidR="00FE722F" w:rsidRPr="00BF70AA" w:rsidRDefault="00FE722F" w:rsidP="0046300D">
            <w:pPr>
              <w:pStyle w:val="afffffffffffffffff5"/>
              <w:rPr>
                <w:rFonts w:ascii="Times New Roman" w:hAnsi="Times New Roman" w:cs="Times New Roman"/>
                <w:sz w:val="12"/>
                <w:szCs w:val="12"/>
              </w:rPr>
            </w:pPr>
          </w:p>
        </w:tc>
        <w:tc>
          <w:tcPr>
            <w:tcW w:w="3420" w:type="pct"/>
            <w:gridSpan w:val="3"/>
          </w:tcPr>
          <w:p w14:paraId="5E92AA70" w14:textId="77777777" w:rsidR="00FE722F" w:rsidRPr="00BF70AA" w:rsidRDefault="00FE722F" w:rsidP="0046300D">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(вид документа органа, уполномоченного на принятие решения о подготовке документации по планировке территории)</w:t>
            </w:r>
          </w:p>
        </w:tc>
      </w:tr>
      <w:tr w:rsidR="00FE722F" w:rsidRPr="00BF70AA" w14:paraId="74A53543" w14:textId="77777777" w:rsidTr="0046300D">
        <w:tc>
          <w:tcPr>
            <w:tcW w:w="1580" w:type="pct"/>
          </w:tcPr>
          <w:p w14:paraId="3D631522" w14:textId="77777777" w:rsidR="00FE722F" w:rsidRPr="00BF70AA" w:rsidRDefault="00FE722F" w:rsidP="0046300D">
            <w:pPr>
              <w:pStyle w:val="afffffffffffffffff5"/>
              <w:rPr>
                <w:rFonts w:ascii="Times New Roman" w:hAnsi="Times New Roman" w:cs="Times New Roman"/>
                <w:sz w:val="12"/>
                <w:szCs w:val="12"/>
              </w:rPr>
            </w:pPr>
          </w:p>
        </w:tc>
        <w:tc>
          <w:tcPr>
            <w:tcW w:w="3420" w:type="pct"/>
            <w:gridSpan w:val="3"/>
          </w:tcPr>
          <w:p w14:paraId="1D2E8B07" w14:textId="77777777" w:rsidR="00FE722F" w:rsidRPr="00BF70AA" w:rsidRDefault="00FE722F" w:rsidP="0046300D">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от "__" __________________________20__ г. N ____</w:t>
            </w:r>
          </w:p>
          <w:p w14:paraId="1D983E92" w14:textId="77777777" w:rsidR="00FE722F" w:rsidRPr="00BF70AA" w:rsidRDefault="00FE722F" w:rsidP="0046300D">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(дата и номер документа о принятии решения о подготовке документации по планировке территории)</w:t>
            </w:r>
          </w:p>
        </w:tc>
      </w:tr>
      <w:tr w:rsidR="00FE722F" w:rsidRPr="00BF70AA" w14:paraId="3E589870" w14:textId="77777777" w:rsidTr="0046300D">
        <w:tc>
          <w:tcPr>
            <w:tcW w:w="1580" w:type="pct"/>
          </w:tcPr>
          <w:p w14:paraId="00F93D76" w14:textId="77777777" w:rsidR="00FE722F" w:rsidRPr="00BF70AA" w:rsidRDefault="00FE722F" w:rsidP="0046300D">
            <w:pPr>
              <w:pStyle w:val="afffffffffffffffff5"/>
              <w:rPr>
                <w:rFonts w:ascii="Times New Roman" w:hAnsi="Times New Roman" w:cs="Times New Roman"/>
                <w:sz w:val="12"/>
                <w:szCs w:val="12"/>
              </w:rPr>
            </w:pPr>
          </w:p>
        </w:tc>
        <w:tc>
          <w:tcPr>
            <w:tcW w:w="3420" w:type="pct"/>
            <w:gridSpan w:val="3"/>
          </w:tcPr>
          <w:p w14:paraId="74B77D8E" w14:textId="77777777" w:rsidR="00FE722F" w:rsidRPr="00BF70AA" w:rsidRDefault="00FE722F" w:rsidP="0046300D">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(должность уполномоченного лица органа, уполномоченного на принятие решения о подготовке документации по планировке территории)</w:t>
            </w:r>
          </w:p>
        </w:tc>
      </w:tr>
      <w:tr w:rsidR="00FE722F" w:rsidRPr="00BF70AA" w14:paraId="6F3EB95D" w14:textId="77777777" w:rsidTr="0046300D">
        <w:tc>
          <w:tcPr>
            <w:tcW w:w="1580" w:type="pct"/>
          </w:tcPr>
          <w:p w14:paraId="67DCDC9F" w14:textId="77777777" w:rsidR="00FE722F" w:rsidRPr="00BF70AA" w:rsidRDefault="00FE722F" w:rsidP="0046300D">
            <w:pPr>
              <w:pStyle w:val="afffffffffffffffff5"/>
              <w:rPr>
                <w:rFonts w:ascii="Times New Roman" w:hAnsi="Times New Roman" w:cs="Times New Roman"/>
                <w:sz w:val="12"/>
                <w:szCs w:val="12"/>
              </w:rPr>
            </w:pPr>
          </w:p>
        </w:tc>
        <w:tc>
          <w:tcPr>
            <w:tcW w:w="2701" w:type="pct"/>
          </w:tcPr>
          <w:p w14:paraId="1F08BB19" w14:textId="77777777" w:rsidR="00FE722F" w:rsidRPr="00BF70AA" w:rsidRDefault="00FE722F" w:rsidP="0046300D">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(подпись уполномоченного лица органа, уполномоченного на принятие решения о подготовке документации по планировке территории)</w:t>
            </w:r>
          </w:p>
          <w:p w14:paraId="2CFE60CF" w14:textId="77777777" w:rsidR="00FE722F" w:rsidRPr="00BF70AA" w:rsidRDefault="00FE722F" w:rsidP="0046300D">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М.П.</w:t>
            </w:r>
          </w:p>
        </w:tc>
        <w:tc>
          <w:tcPr>
            <w:tcW w:w="149" w:type="pct"/>
          </w:tcPr>
          <w:p w14:paraId="35D4BDEA" w14:textId="77777777" w:rsidR="00FE722F" w:rsidRPr="00BF70AA" w:rsidRDefault="00FE722F" w:rsidP="0046300D">
            <w:pPr>
              <w:pStyle w:val="afffffffffffffffff5"/>
              <w:rPr>
                <w:rFonts w:ascii="Times New Roman" w:hAnsi="Times New Roman" w:cs="Times New Roman"/>
                <w:sz w:val="12"/>
                <w:szCs w:val="12"/>
              </w:rPr>
            </w:pPr>
          </w:p>
        </w:tc>
        <w:tc>
          <w:tcPr>
            <w:tcW w:w="571" w:type="pct"/>
          </w:tcPr>
          <w:p w14:paraId="3D86963F" w14:textId="77777777" w:rsidR="00FE722F" w:rsidRPr="00BF70AA" w:rsidRDefault="00FE722F" w:rsidP="0046300D">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(расшифровка подписи)</w:t>
            </w:r>
          </w:p>
        </w:tc>
      </w:tr>
    </w:tbl>
    <w:p w14:paraId="545A13C1" w14:textId="77777777" w:rsidR="00FE722F" w:rsidRPr="00BF70AA" w:rsidRDefault="00FE722F" w:rsidP="00FE722F">
      <w:pPr>
        <w:spacing w:after="0" w:line="240" w:lineRule="auto"/>
        <w:ind w:firstLine="284"/>
        <w:jc w:val="both"/>
        <w:rPr>
          <w:rFonts w:ascii="Times New Roman" w:hAnsi="Times New Roman" w:cs="Times New Roman"/>
          <w:sz w:val="12"/>
          <w:szCs w:val="12"/>
        </w:rPr>
      </w:pPr>
    </w:p>
    <w:p w14:paraId="1EB4AD67" w14:textId="77777777" w:rsidR="00FE722F" w:rsidRPr="00BF70AA" w:rsidRDefault="00FE722F" w:rsidP="00FE722F">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ЗАДАНИЕ</w:t>
      </w:r>
    </w:p>
    <w:p w14:paraId="146D1D8A" w14:textId="77777777" w:rsidR="00FE722F" w:rsidRPr="00BF70AA" w:rsidRDefault="00FE722F" w:rsidP="00FE722F">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на разработку документации по планировке территории</w:t>
      </w:r>
    </w:p>
    <w:p w14:paraId="3912F7CC" w14:textId="77777777" w:rsidR="00FE722F" w:rsidRPr="00BF70AA" w:rsidRDefault="00FE722F" w:rsidP="00FE722F">
      <w:pPr>
        <w:spacing w:after="0" w:line="240" w:lineRule="auto"/>
        <w:ind w:firstLine="284"/>
        <w:jc w:val="both"/>
        <w:rPr>
          <w:rFonts w:ascii="Times New Roman" w:hAnsi="Times New Roman" w:cs="Times New Roman"/>
          <w:sz w:val="12"/>
          <w:szCs w:val="12"/>
        </w:rPr>
      </w:pPr>
    </w:p>
    <w:p w14:paraId="27B91D96" w14:textId="77777777" w:rsidR="00FE722F" w:rsidRDefault="00FE722F" w:rsidP="00FE722F">
      <w:pPr>
        <w:pBdr>
          <w:top w:val="single" w:sz="4" w:space="1" w:color="auto"/>
        </w:pBd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lastRenderedPageBreak/>
        <w:t>(наименование территории, наименование объекта (объектов) капитального строительства, дл</w:t>
      </w:r>
      <w:r>
        <w:rPr>
          <w:rFonts w:ascii="Times New Roman" w:hAnsi="Times New Roman" w:cs="Times New Roman"/>
          <w:sz w:val="12"/>
          <w:szCs w:val="12"/>
        </w:rPr>
        <w:t xml:space="preserve">я размещения которого (которых) </w:t>
      </w:r>
      <w:r w:rsidRPr="00BF70AA">
        <w:rPr>
          <w:rFonts w:ascii="Times New Roman" w:hAnsi="Times New Roman" w:cs="Times New Roman"/>
          <w:sz w:val="12"/>
          <w:szCs w:val="12"/>
        </w:rPr>
        <w:t>подготавливается документация по планировке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
        <w:gridCol w:w="6517"/>
        <w:gridCol w:w="849"/>
      </w:tblGrid>
      <w:tr w:rsidR="00FE722F" w:rsidRPr="00BF70AA" w14:paraId="707FB6F5" w14:textId="77777777" w:rsidTr="00BF789D">
        <w:tc>
          <w:tcPr>
            <w:tcW w:w="235" w:type="pct"/>
          </w:tcPr>
          <w:p w14:paraId="03B0BA1E" w14:textId="77777777" w:rsidR="00FE722F" w:rsidRPr="00BF70AA" w:rsidRDefault="00FE722F" w:rsidP="0046300D">
            <w:pPr>
              <w:pStyle w:val="afffffffffffffffff5"/>
              <w:rPr>
                <w:rFonts w:ascii="Times New Roman" w:hAnsi="Times New Roman" w:cs="Times New Roman"/>
                <w:sz w:val="12"/>
                <w:szCs w:val="12"/>
              </w:rPr>
            </w:pPr>
          </w:p>
        </w:tc>
        <w:tc>
          <w:tcPr>
            <w:tcW w:w="4216" w:type="pct"/>
          </w:tcPr>
          <w:p w14:paraId="2DE0D456" w14:textId="77777777" w:rsidR="00FE722F" w:rsidRPr="00BF70AA" w:rsidRDefault="00FE722F" w:rsidP="0046300D">
            <w:pPr>
              <w:pStyle w:val="affffffffffffffffffc"/>
              <w:rPr>
                <w:rFonts w:ascii="Times New Roman" w:hAnsi="Times New Roman" w:cs="Times New Roman"/>
                <w:sz w:val="12"/>
                <w:szCs w:val="12"/>
              </w:rPr>
            </w:pPr>
            <w:r w:rsidRPr="00BF70AA">
              <w:rPr>
                <w:rFonts w:ascii="Times New Roman" w:hAnsi="Times New Roman" w:cs="Times New Roman"/>
                <w:sz w:val="12"/>
                <w:szCs w:val="12"/>
              </w:rPr>
              <w:t>Наименование позиции</w:t>
            </w:r>
          </w:p>
        </w:tc>
        <w:tc>
          <w:tcPr>
            <w:tcW w:w="549" w:type="pct"/>
          </w:tcPr>
          <w:p w14:paraId="253EAD01" w14:textId="77777777" w:rsidR="00FE722F" w:rsidRPr="00BF70AA" w:rsidRDefault="00FE722F" w:rsidP="0046300D">
            <w:pPr>
              <w:pStyle w:val="affffffffffffffffffc"/>
              <w:rPr>
                <w:rFonts w:ascii="Times New Roman" w:hAnsi="Times New Roman" w:cs="Times New Roman"/>
                <w:sz w:val="12"/>
                <w:szCs w:val="12"/>
              </w:rPr>
            </w:pPr>
            <w:r w:rsidRPr="00BF70AA">
              <w:rPr>
                <w:rFonts w:ascii="Times New Roman" w:hAnsi="Times New Roman" w:cs="Times New Roman"/>
                <w:sz w:val="12"/>
                <w:szCs w:val="12"/>
              </w:rPr>
              <w:t>Содержание</w:t>
            </w:r>
          </w:p>
        </w:tc>
      </w:tr>
      <w:tr w:rsidR="00FE722F" w:rsidRPr="00BF70AA" w14:paraId="22C16049" w14:textId="77777777" w:rsidTr="00BF789D">
        <w:tc>
          <w:tcPr>
            <w:tcW w:w="235" w:type="pct"/>
          </w:tcPr>
          <w:p w14:paraId="6E9ACCA9" w14:textId="77777777" w:rsidR="00FE722F" w:rsidRPr="00BF70AA" w:rsidRDefault="00FE722F" w:rsidP="0046300D">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1.</w:t>
            </w:r>
          </w:p>
        </w:tc>
        <w:tc>
          <w:tcPr>
            <w:tcW w:w="4216" w:type="pct"/>
          </w:tcPr>
          <w:p w14:paraId="43AA72BE" w14:textId="77777777" w:rsidR="00FE722F" w:rsidRPr="00BF70AA" w:rsidRDefault="00FE722F" w:rsidP="0046300D">
            <w:pPr>
              <w:pStyle w:val="affffffffffffffffffc"/>
              <w:rPr>
                <w:rFonts w:ascii="Times New Roman" w:hAnsi="Times New Roman" w:cs="Times New Roman"/>
                <w:sz w:val="12"/>
                <w:szCs w:val="12"/>
              </w:rPr>
            </w:pPr>
            <w:r w:rsidRPr="00BF70AA">
              <w:rPr>
                <w:rFonts w:ascii="Times New Roman" w:hAnsi="Times New Roman" w:cs="Times New Roman"/>
                <w:sz w:val="12"/>
                <w:szCs w:val="12"/>
              </w:rPr>
              <w:t>Вид разрабатываемой документации по планировке территории</w:t>
            </w:r>
          </w:p>
        </w:tc>
        <w:tc>
          <w:tcPr>
            <w:tcW w:w="549" w:type="pct"/>
          </w:tcPr>
          <w:p w14:paraId="7D00CCE5" w14:textId="77777777" w:rsidR="00FE722F" w:rsidRPr="00BF70AA" w:rsidRDefault="00FE722F" w:rsidP="0046300D">
            <w:pPr>
              <w:pStyle w:val="afffffffffffffffff5"/>
              <w:rPr>
                <w:rFonts w:ascii="Times New Roman" w:hAnsi="Times New Roman" w:cs="Times New Roman"/>
                <w:sz w:val="12"/>
                <w:szCs w:val="12"/>
              </w:rPr>
            </w:pPr>
          </w:p>
        </w:tc>
      </w:tr>
      <w:tr w:rsidR="00FE722F" w:rsidRPr="00BF70AA" w14:paraId="2274C753" w14:textId="77777777" w:rsidTr="00BF789D">
        <w:tc>
          <w:tcPr>
            <w:tcW w:w="235" w:type="pct"/>
          </w:tcPr>
          <w:p w14:paraId="6F9783FE" w14:textId="77777777" w:rsidR="00FE722F" w:rsidRPr="00BF70AA" w:rsidRDefault="00FE722F" w:rsidP="0046300D">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2.</w:t>
            </w:r>
          </w:p>
        </w:tc>
        <w:tc>
          <w:tcPr>
            <w:tcW w:w="4216" w:type="pct"/>
          </w:tcPr>
          <w:p w14:paraId="22AF9F50" w14:textId="77777777" w:rsidR="00FE722F" w:rsidRPr="00BF70AA" w:rsidRDefault="00FE722F" w:rsidP="0046300D">
            <w:pPr>
              <w:pStyle w:val="affffffffffffffffffc"/>
              <w:rPr>
                <w:rFonts w:ascii="Times New Roman" w:hAnsi="Times New Roman" w:cs="Times New Roman"/>
                <w:sz w:val="12"/>
                <w:szCs w:val="12"/>
              </w:rPr>
            </w:pPr>
            <w:r w:rsidRPr="00BF70AA">
              <w:rPr>
                <w:rFonts w:ascii="Times New Roman" w:hAnsi="Times New Roman" w:cs="Times New Roman"/>
                <w:sz w:val="12"/>
                <w:szCs w:val="12"/>
              </w:rPr>
              <w:t>Инициатор подготовки документации по планировке территории</w:t>
            </w:r>
          </w:p>
        </w:tc>
        <w:tc>
          <w:tcPr>
            <w:tcW w:w="549" w:type="pct"/>
          </w:tcPr>
          <w:p w14:paraId="467F733D" w14:textId="77777777" w:rsidR="00FE722F" w:rsidRPr="00BF70AA" w:rsidRDefault="00FE722F" w:rsidP="0046300D">
            <w:pPr>
              <w:pStyle w:val="afffffffffffffffff5"/>
              <w:rPr>
                <w:rFonts w:ascii="Times New Roman" w:hAnsi="Times New Roman" w:cs="Times New Roman"/>
                <w:sz w:val="12"/>
                <w:szCs w:val="12"/>
              </w:rPr>
            </w:pPr>
          </w:p>
        </w:tc>
      </w:tr>
      <w:tr w:rsidR="00FE722F" w:rsidRPr="00BF70AA" w14:paraId="2A663837" w14:textId="77777777" w:rsidTr="00BF789D">
        <w:tc>
          <w:tcPr>
            <w:tcW w:w="235" w:type="pct"/>
          </w:tcPr>
          <w:p w14:paraId="750F7EA9" w14:textId="77777777" w:rsidR="00FE722F" w:rsidRPr="00BF70AA" w:rsidRDefault="00FE722F" w:rsidP="0046300D">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3.</w:t>
            </w:r>
          </w:p>
        </w:tc>
        <w:tc>
          <w:tcPr>
            <w:tcW w:w="4216" w:type="pct"/>
          </w:tcPr>
          <w:p w14:paraId="6E7B0C7B" w14:textId="77777777" w:rsidR="00FE722F" w:rsidRPr="00BF70AA" w:rsidRDefault="00FE722F" w:rsidP="0046300D">
            <w:pPr>
              <w:pStyle w:val="affffffffffffffffffc"/>
              <w:rPr>
                <w:rFonts w:ascii="Times New Roman" w:hAnsi="Times New Roman" w:cs="Times New Roman"/>
                <w:sz w:val="12"/>
                <w:szCs w:val="12"/>
              </w:rPr>
            </w:pPr>
            <w:r w:rsidRPr="00BF70AA">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549" w:type="pct"/>
          </w:tcPr>
          <w:p w14:paraId="019ACAE4" w14:textId="77777777" w:rsidR="00FE722F" w:rsidRPr="00BF70AA" w:rsidRDefault="00FE722F" w:rsidP="0046300D">
            <w:pPr>
              <w:pStyle w:val="afffffffffffffffff5"/>
              <w:rPr>
                <w:rFonts w:ascii="Times New Roman" w:hAnsi="Times New Roman" w:cs="Times New Roman"/>
                <w:sz w:val="12"/>
                <w:szCs w:val="12"/>
              </w:rPr>
            </w:pPr>
          </w:p>
        </w:tc>
      </w:tr>
      <w:tr w:rsidR="00FE722F" w:rsidRPr="00BF70AA" w14:paraId="35CBD2BE" w14:textId="77777777" w:rsidTr="00BF789D">
        <w:tc>
          <w:tcPr>
            <w:tcW w:w="235" w:type="pct"/>
          </w:tcPr>
          <w:p w14:paraId="2E874FFA" w14:textId="77777777" w:rsidR="00FE722F" w:rsidRPr="00BF70AA" w:rsidRDefault="00FE722F" w:rsidP="0046300D">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4.</w:t>
            </w:r>
          </w:p>
        </w:tc>
        <w:tc>
          <w:tcPr>
            <w:tcW w:w="4216" w:type="pct"/>
          </w:tcPr>
          <w:p w14:paraId="1813FF6E" w14:textId="77777777" w:rsidR="00FE722F" w:rsidRPr="00BF70AA" w:rsidRDefault="00FE722F" w:rsidP="0046300D">
            <w:pPr>
              <w:pStyle w:val="affffffffffffffffffc"/>
              <w:rPr>
                <w:rFonts w:ascii="Times New Roman" w:hAnsi="Times New Roman" w:cs="Times New Roman"/>
                <w:sz w:val="12"/>
                <w:szCs w:val="12"/>
              </w:rPr>
            </w:pPr>
            <w:r w:rsidRPr="00BF70AA">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549" w:type="pct"/>
          </w:tcPr>
          <w:p w14:paraId="523AD35F" w14:textId="77777777" w:rsidR="00FE722F" w:rsidRPr="00BF70AA" w:rsidRDefault="00FE722F" w:rsidP="0046300D">
            <w:pPr>
              <w:pStyle w:val="afffffffffffffffff5"/>
              <w:rPr>
                <w:rFonts w:ascii="Times New Roman" w:hAnsi="Times New Roman" w:cs="Times New Roman"/>
                <w:sz w:val="12"/>
                <w:szCs w:val="12"/>
              </w:rPr>
            </w:pPr>
          </w:p>
        </w:tc>
      </w:tr>
      <w:tr w:rsidR="00FE722F" w:rsidRPr="00BF70AA" w14:paraId="731F731F" w14:textId="77777777" w:rsidTr="00BF789D">
        <w:tc>
          <w:tcPr>
            <w:tcW w:w="235" w:type="pct"/>
          </w:tcPr>
          <w:p w14:paraId="6760A27B" w14:textId="77777777" w:rsidR="00FE722F" w:rsidRPr="00BF70AA" w:rsidRDefault="00FE722F" w:rsidP="0046300D">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5.</w:t>
            </w:r>
          </w:p>
        </w:tc>
        <w:tc>
          <w:tcPr>
            <w:tcW w:w="4216" w:type="pct"/>
          </w:tcPr>
          <w:p w14:paraId="01463243" w14:textId="77777777" w:rsidR="00FE722F" w:rsidRPr="00BF70AA" w:rsidRDefault="00FE722F" w:rsidP="0046300D">
            <w:pPr>
              <w:pStyle w:val="affffffffffffffffffc"/>
              <w:rPr>
                <w:rFonts w:ascii="Times New Roman" w:hAnsi="Times New Roman" w:cs="Times New Roman"/>
                <w:sz w:val="12"/>
                <w:szCs w:val="12"/>
              </w:rPr>
            </w:pPr>
            <w:r w:rsidRPr="00BF70AA">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549" w:type="pct"/>
          </w:tcPr>
          <w:p w14:paraId="7D02E531" w14:textId="77777777" w:rsidR="00FE722F" w:rsidRPr="00BF70AA" w:rsidRDefault="00FE722F" w:rsidP="0046300D">
            <w:pPr>
              <w:pStyle w:val="afffffffffffffffff5"/>
              <w:rPr>
                <w:rFonts w:ascii="Times New Roman" w:hAnsi="Times New Roman" w:cs="Times New Roman"/>
                <w:sz w:val="12"/>
                <w:szCs w:val="12"/>
              </w:rPr>
            </w:pPr>
          </w:p>
        </w:tc>
      </w:tr>
      <w:tr w:rsidR="00FE722F" w:rsidRPr="00BF70AA" w14:paraId="63D7E116" w14:textId="77777777" w:rsidTr="00BF789D">
        <w:tc>
          <w:tcPr>
            <w:tcW w:w="235" w:type="pct"/>
          </w:tcPr>
          <w:p w14:paraId="18906E6A" w14:textId="77777777" w:rsidR="00FE722F" w:rsidRPr="00BF70AA" w:rsidRDefault="00FE722F" w:rsidP="0046300D">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6.</w:t>
            </w:r>
          </w:p>
        </w:tc>
        <w:tc>
          <w:tcPr>
            <w:tcW w:w="4216" w:type="pct"/>
          </w:tcPr>
          <w:p w14:paraId="77E89F9D" w14:textId="77777777" w:rsidR="00FE722F" w:rsidRPr="00BF70AA" w:rsidRDefault="00FE722F" w:rsidP="0046300D">
            <w:pPr>
              <w:pStyle w:val="affffffffffffffffffc"/>
              <w:rPr>
                <w:rFonts w:ascii="Times New Roman" w:hAnsi="Times New Roman" w:cs="Times New Roman"/>
                <w:sz w:val="12"/>
                <w:szCs w:val="12"/>
              </w:rPr>
            </w:pPr>
            <w:r w:rsidRPr="00BF70AA">
              <w:rPr>
                <w:rFonts w:ascii="Times New Roman" w:hAnsi="Times New Roman" w:cs="Times New Roman"/>
                <w:sz w:val="12"/>
                <w:szCs w:val="12"/>
              </w:rPr>
              <w:t>Состав документации по планировке территории</w:t>
            </w:r>
          </w:p>
        </w:tc>
        <w:tc>
          <w:tcPr>
            <w:tcW w:w="549" w:type="pct"/>
          </w:tcPr>
          <w:p w14:paraId="32403256" w14:textId="77777777" w:rsidR="00FE722F" w:rsidRPr="00BF70AA" w:rsidRDefault="00FE722F" w:rsidP="0046300D">
            <w:pPr>
              <w:pStyle w:val="afffffffffffffffff5"/>
              <w:rPr>
                <w:rFonts w:ascii="Times New Roman" w:hAnsi="Times New Roman" w:cs="Times New Roman"/>
                <w:sz w:val="12"/>
                <w:szCs w:val="12"/>
              </w:rPr>
            </w:pPr>
          </w:p>
        </w:tc>
      </w:tr>
    </w:tbl>
    <w:p w14:paraId="5CC0AC5B" w14:textId="77777777" w:rsidR="00FE722F" w:rsidRDefault="00FE722F" w:rsidP="00FE722F">
      <w:pPr>
        <w:spacing w:after="0" w:line="240" w:lineRule="auto"/>
        <w:ind w:firstLine="284"/>
        <w:jc w:val="both"/>
        <w:rPr>
          <w:rFonts w:ascii="Times New Roman" w:hAnsi="Times New Roman" w:cs="Times New Roman"/>
          <w:sz w:val="12"/>
          <w:szCs w:val="12"/>
        </w:rPr>
      </w:pPr>
    </w:p>
    <w:p w14:paraId="684F0A4B" w14:textId="77777777" w:rsidR="00FE722F" w:rsidRP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ПРИЛОЖЕНИЕ №2</w:t>
      </w:r>
    </w:p>
    <w:p w14:paraId="148EF087" w14:textId="77777777" w:rsid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 xml:space="preserve">к Порядку подготовки документации по планировке территории, </w:t>
      </w:r>
    </w:p>
    <w:p w14:paraId="149948B5" w14:textId="77777777" w:rsid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 xml:space="preserve">разрабатываемой на основании решений администрации </w:t>
      </w:r>
    </w:p>
    <w:p w14:paraId="5732A738" w14:textId="77777777" w:rsid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 xml:space="preserve">сельского поселения Захаркино  муниципального района Сергиевский </w:t>
      </w:r>
    </w:p>
    <w:p w14:paraId="3F269615" w14:textId="42913D7C" w:rsidR="00FE722F" w:rsidRP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Самарской области, и принятия решений об утверждении докуме</w:t>
      </w:r>
      <w:r>
        <w:rPr>
          <w:rFonts w:ascii="Times New Roman" w:hAnsi="Times New Roman" w:cs="Times New Roman"/>
          <w:sz w:val="12"/>
          <w:szCs w:val="12"/>
        </w:rPr>
        <w:t>нтации по планировке территории</w:t>
      </w:r>
    </w:p>
    <w:p w14:paraId="465886FC" w14:textId="77777777" w:rsidR="00FE722F" w:rsidRPr="00FE722F" w:rsidRDefault="00FE722F" w:rsidP="00FE722F">
      <w:pPr>
        <w:spacing w:after="0" w:line="240" w:lineRule="auto"/>
        <w:ind w:firstLine="284"/>
        <w:jc w:val="both"/>
        <w:rPr>
          <w:rFonts w:ascii="Times New Roman" w:hAnsi="Times New Roman" w:cs="Times New Roman"/>
          <w:sz w:val="12"/>
          <w:szCs w:val="12"/>
        </w:rPr>
      </w:pPr>
    </w:p>
    <w:p w14:paraId="04B138B3" w14:textId="58F09F4D" w:rsidR="00FE722F" w:rsidRPr="00FE722F" w:rsidRDefault="00FE722F" w:rsidP="00FE722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Правила </w:t>
      </w:r>
      <w:r w:rsidRPr="00FE722F">
        <w:rPr>
          <w:rFonts w:ascii="Times New Roman" w:hAnsi="Times New Roman" w:cs="Times New Roman"/>
          <w:sz w:val="12"/>
          <w:szCs w:val="12"/>
        </w:rPr>
        <w:t>заполнения формы задания на разработку документации по планировке территории, которая осуществляется на основании решений уполномоченных федеральных органов исполнительной власти</w:t>
      </w:r>
    </w:p>
    <w:p w14:paraId="1DD8DD88"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14:paraId="23B76E38"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а) проект планировки территории;</w:t>
      </w:r>
    </w:p>
    <w:p w14:paraId="4F0C1C94"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б) проект планировки территории, содержащий проект межевания территории;</w:t>
      </w:r>
    </w:p>
    <w:p w14:paraId="1EB1497C"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14:paraId="125CED38"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г) проект межевания территории в виде отдельного документа.</w:t>
      </w:r>
    </w:p>
    <w:p w14:paraId="120548A6"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 В позиции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14:paraId="6FC0D0D5"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а) полное наименование федерального органа исполнительной власти;</w:t>
      </w:r>
    </w:p>
    <w:p w14:paraId="531874FD"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б) полное наименование органа исполнительной власти субъекта Российской Федерации;</w:t>
      </w:r>
    </w:p>
    <w:p w14:paraId="6C4CE041"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 полное наименование органа местного самоуправления;</w:t>
      </w:r>
    </w:p>
    <w:p w14:paraId="5C440F5A"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14:paraId="3A0DE5B5"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д) фамилия, имя, отчество, адрес места регистрации и паспортные данные физического лица.</w:t>
      </w:r>
    </w:p>
    <w:p w14:paraId="42322DD1"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14:paraId="1A147555"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14:paraId="1DE5FF85"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14:paraId="1B88494A"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14:paraId="567069A8"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14:paraId="319240B4"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14:paraId="52C8F7BB"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14:paraId="02D49F92"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14:paraId="78A280D5" w14:textId="31765848"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w:t>
      </w:r>
      <w:r>
        <w:rPr>
          <w:rFonts w:ascii="Times New Roman" w:hAnsi="Times New Roman" w:cs="Times New Roman"/>
          <w:sz w:val="12"/>
          <w:szCs w:val="12"/>
        </w:rPr>
        <w:t>проектов планировки территории.</w:t>
      </w:r>
    </w:p>
    <w:p w14:paraId="0D35643E" w14:textId="77777777" w:rsidR="00FE722F" w:rsidRP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ПРИЛОЖЕНИЕ №3</w:t>
      </w:r>
    </w:p>
    <w:p w14:paraId="5453518C" w14:textId="77777777" w:rsidR="00FE722F" w:rsidRP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 xml:space="preserve">к Порядку подготовки документации по планировке </w:t>
      </w:r>
    </w:p>
    <w:p w14:paraId="1B6C5C73" w14:textId="77777777" w:rsidR="00FE722F" w:rsidRP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 xml:space="preserve">территории, разрабатываемой на основании </w:t>
      </w:r>
    </w:p>
    <w:p w14:paraId="27237388" w14:textId="77777777" w:rsidR="00FE722F" w:rsidRP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 xml:space="preserve">решений администрации сельского поселения Захаркино  </w:t>
      </w:r>
    </w:p>
    <w:p w14:paraId="1613F463" w14:textId="77777777" w:rsidR="00FE722F" w:rsidRP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 xml:space="preserve"> муниципального района Сергиевский Самарской области, </w:t>
      </w:r>
    </w:p>
    <w:p w14:paraId="1693347D" w14:textId="77777777" w:rsidR="00FE722F" w:rsidRP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 xml:space="preserve">и принятия решений об утверждении </w:t>
      </w:r>
    </w:p>
    <w:p w14:paraId="38B5D9DE" w14:textId="4FEFED8D" w:rsidR="00FE722F" w:rsidRP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документации по плани</w:t>
      </w:r>
      <w:r>
        <w:rPr>
          <w:rFonts w:ascii="Times New Roman" w:hAnsi="Times New Roman" w:cs="Times New Roman"/>
          <w:sz w:val="12"/>
          <w:szCs w:val="12"/>
        </w:rPr>
        <w:t>ровке территории</w:t>
      </w:r>
    </w:p>
    <w:p w14:paraId="3373F3A3" w14:textId="77777777" w:rsidR="00FE722F" w:rsidRPr="00FE722F" w:rsidRDefault="00FE722F" w:rsidP="00FE722F">
      <w:pPr>
        <w:spacing w:after="0" w:line="240" w:lineRule="auto"/>
        <w:ind w:firstLine="284"/>
        <w:jc w:val="center"/>
        <w:rPr>
          <w:rFonts w:ascii="Times New Roman" w:hAnsi="Times New Roman" w:cs="Times New Roman"/>
          <w:sz w:val="12"/>
          <w:szCs w:val="12"/>
        </w:rPr>
      </w:pPr>
      <w:r w:rsidRPr="00FE722F">
        <w:rPr>
          <w:rFonts w:ascii="Times New Roman" w:hAnsi="Times New Roman" w:cs="Times New Roman"/>
          <w:sz w:val="12"/>
          <w:szCs w:val="12"/>
        </w:rPr>
        <w:t>Руководителю уполномоченного органа</w:t>
      </w:r>
    </w:p>
    <w:p w14:paraId="025693D4" w14:textId="77777777" w:rsidR="00FE722F" w:rsidRPr="00FE722F" w:rsidRDefault="00FE722F" w:rsidP="00FE722F">
      <w:pPr>
        <w:spacing w:after="0" w:line="240" w:lineRule="auto"/>
        <w:ind w:firstLine="284"/>
        <w:jc w:val="center"/>
        <w:rPr>
          <w:rFonts w:ascii="Times New Roman" w:hAnsi="Times New Roman" w:cs="Times New Roman"/>
          <w:sz w:val="12"/>
          <w:szCs w:val="12"/>
        </w:rPr>
      </w:pPr>
      <w:r w:rsidRPr="00FE722F">
        <w:rPr>
          <w:rFonts w:ascii="Times New Roman" w:hAnsi="Times New Roman" w:cs="Times New Roman"/>
          <w:sz w:val="12"/>
          <w:szCs w:val="12"/>
        </w:rPr>
        <w:t>______________________________</w:t>
      </w:r>
    </w:p>
    <w:p w14:paraId="4E71D6CD" w14:textId="77777777" w:rsidR="00FE722F" w:rsidRPr="00FE722F" w:rsidRDefault="00FE722F" w:rsidP="00FE722F">
      <w:pPr>
        <w:spacing w:after="0" w:line="240" w:lineRule="auto"/>
        <w:ind w:firstLine="284"/>
        <w:jc w:val="center"/>
        <w:rPr>
          <w:rFonts w:ascii="Times New Roman" w:hAnsi="Times New Roman" w:cs="Times New Roman"/>
          <w:sz w:val="12"/>
          <w:szCs w:val="12"/>
        </w:rPr>
      </w:pPr>
      <w:r w:rsidRPr="00FE722F">
        <w:rPr>
          <w:rFonts w:ascii="Times New Roman" w:hAnsi="Times New Roman" w:cs="Times New Roman"/>
          <w:sz w:val="12"/>
          <w:szCs w:val="12"/>
        </w:rPr>
        <w:lastRenderedPageBreak/>
        <w:t>(наименование руководителя и уполномоченного органа)</w:t>
      </w:r>
    </w:p>
    <w:p w14:paraId="004A4574" w14:textId="77777777" w:rsidR="00FE722F" w:rsidRPr="00FE722F" w:rsidRDefault="00FE722F" w:rsidP="00FE722F">
      <w:pPr>
        <w:spacing w:after="0" w:line="240" w:lineRule="auto"/>
        <w:ind w:firstLine="284"/>
        <w:jc w:val="center"/>
        <w:rPr>
          <w:rFonts w:ascii="Times New Roman" w:hAnsi="Times New Roman" w:cs="Times New Roman"/>
          <w:sz w:val="12"/>
          <w:szCs w:val="12"/>
        </w:rPr>
      </w:pPr>
      <w:r w:rsidRPr="00FE722F">
        <w:rPr>
          <w:rFonts w:ascii="Times New Roman" w:hAnsi="Times New Roman" w:cs="Times New Roman"/>
          <w:sz w:val="12"/>
          <w:szCs w:val="12"/>
        </w:rPr>
        <w:t>__________________________________________</w:t>
      </w:r>
    </w:p>
    <w:p w14:paraId="3C57287D" w14:textId="77777777" w:rsidR="00FE722F" w:rsidRPr="00FE722F" w:rsidRDefault="00FE722F" w:rsidP="00FE722F">
      <w:pPr>
        <w:spacing w:after="0" w:line="240" w:lineRule="auto"/>
        <w:ind w:firstLine="284"/>
        <w:jc w:val="center"/>
        <w:rPr>
          <w:rFonts w:ascii="Times New Roman" w:hAnsi="Times New Roman" w:cs="Times New Roman"/>
          <w:sz w:val="12"/>
          <w:szCs w:val="12"/>
        </w:rPr>
      </w:pPr>
      <w:r w:rsidRPr="00FE722F">
        <w:rPr>
          <w:rFonts w:ascii="Times New Roman" w:hAnsi="Times New Roman" w:cs="Times New Roman"/>
          <w:sz w:val="12"/>
          <w:szCs w:val="12"/>
        </w:rPr>
        <w:t>(для юридических лиц: наименование, местонахождение, ОГРН, ИНН)</w:t>
      </w:r>
    </w:p>
    <w:p w14:paraId="76B929D6" w14:textId="77777777" w:rsidR="00FE722F" w:rsidRPr="00FE722F" w:rsidRDefault="00FE722F" w:rsidP="00FE722F">
      <w:pPr>
        <w:spacing w:after="0" w:line="240" w:lineRule="auto"/>
        <w:ind w:firstLine="284"/>
        <w:jc w:val="center"/>
        <w:rPr>
          <w:rFonts w:ascii="Times New Roman" w:hAnsi="Times New Roman" w:cs="Times New Roman"/>
          <w:sz w:val="12"/>
          <w:szCs w:val="12"/>
        </w:rPr>
      </w:pPr>
      <w:r w:rsidRPr="00FE722F">
        <w:rPr>
          <w:rFonts w:ascii="Times New Roman" w:hAnsi="Times New Roman" w:cs="Times New Roman"/>
          <w:sz w:val="12"/>
          <w:szCs w:val="12"/>
        </w:rPr>
        <w:t>__________________________________________</w:t>
      </w:r>
    </w:p>
    <w:p w14:paraId="3886EA95" w14:textId="77777777" w:rsidR="00FE722F" w:rsidRPr="00FE722F" w:rsidRDefault="00FE722F" w:rsidP="00FE722F">
      <w:pPr>
        <w:spacing w:after="0" w:line="240" w:lineRule="auto"/>
        <w:ind w:firstLine="284"/>
        <w:jc w:val="center"/>
        <w:rPr>
          <w:rFonts w:ascii="Times New Roman" w:hAnsi="Times New Roman" w:cs="Times New Roman"/>
          <w:sz w:val="12"/>
          <w:szCs w:val="12"/>
        </w:rPr>
      </w:pPr>
      <w:r w:rsidRPr="00FE722F">
        <w:rPr>
          <w:rFonts w:ascii="Times New Roman" w:hAnsi="Times New Roman" w:cs="Times New Roman"/>
          <w:sz w:val="12"/>
          <w:szCs w:val="12"/>
        </w:rPr>
        <w:t>(для физических лиц: фамилия, имя и (при наличии ) отчество, дата и место рождение,</w:t>
      </w:r>
    </w:p>
    <w:p w14:paraId="2AE22913" w14:textId="77777777" w:rsidR="00FE722F" w:rsidRPr="00FE722F" w:rsidRDefault="00FE722F" w:rsidP="00FE722F">
      <w:pPr>
        <w:spacing w:after="0" w:line="240" w:lineRule="auto"/>
        <w:ind w:firstLine="284"/>
        <w:jc w:val="center"/>
        <w:rPr>
          <w:rFonts w:ascii="Times New Roman" w:hAnsi="Times New Roman" w:cs="Times New Roman"/>
          <w:sz w:val="12"/>
          <w:szCs w:val="12"/>
        </w:rPr>
      </w:pPr>
      <w:r w:rsidRPr="00FE722F">
        <w:rPr>
          <w:rFonts w:ascii="Times New Roman" w:hAnsi="Times New Roman" w:cs="Times New Roman"/>
          <w:sz w:val="12"/>
          <w:szCs w:val="12"/>
        </w:rPr>
        <w:t>адрес места жительства (регистрации), реквизиты документа, удостоверяющего личность</w:t>
      </w:r>
    </w:p>
    <w:p w14:paraId="414E9AAA" w14:textId="77777777" w:rsidR="00FE722F" w:rsidRPr="00FE722F" w:rsidRDefault="00FE722F" w:rsidP="00FE722F">
      <w:pPr>
        <w:spacing w:after="0" w:line="240" w:lineRule="auto"/>
        <w:ind w:firstLine="284"/>
        <w:jc w:val="center"/>
        <w:rPr>
          <w:rFonts w:ascii="Times New Roman" w:hAnsi="Times New Roman" w:cs="Times New Roman"/>
          <w:sz w:val="12"/>
          <w:szCs w:val="12"/>
        </w:rPr>
      </w:pPr>
      <w:r w:rsidRPr="00FE722F">
        <w:rPr>
          <w:rFonts w:ascii="Times New Roman" w:hAnsi="Times New Roman" w:cs="Times New Roman"/>
          <w:sz w:val="12"/>
          <w:szCs w:val="12"/>
        </w:rPr>
        <w:t>(наименование, серия и номер, дата выдачи, наименование органа, выдавшего документ),</w:t>
      </w:r>
    </w:p>
    <w:p w14:paraId="5C0D18CA" w14:textId="3CAF9CB5" w:rsidR="00FE722F" w:rsidRPr="00FE722F" w:rsidRDefault="00FE722F" w:rsidP="00FE722F">
      <w:pPr>
        <w:spacing w:after="0" w:line="240" w:lineRule="auto"/>
        <w:ind w:firstLine="284"/>
        <w:jc w:val="center"/>
        <w:rPr>
          <w:rFonts w:ascii="Times New Roman" w:hAnsi="Times New Roman" w:cs="Times New Roman"/>
          <w:sz w:val="12"/>
          <w:szCs w:val="12"/>
        </w:rPr>
      </w:pPr>
      <w:r w:rsidRPr="00FE722F">
        <w:rPr>
          <w:rFonts w:ascii="Times New Roman" w:hAnsi="Times New Roman" w:cs="Times New Roman"/>
          <w:sz w:val="12"/>
          <w:szCs w:val="12"/>
        </w:rPr>
        <w:t>номер телефона, факс, почтовый адрес и (или) адр</w:t>
      </w:r>
      <w:r>
        <w:rPr>
          <w:rFonts w:ascii="Times New Roman" w:hAnsi="Times New Roman" w:cs="Times New Roman"/>
          <w:sz w:val="12"/>
          <w:szCs w:val="12"/>
        </w:rPr>
        <w:t>ес электронной почты для связи)</w:t>
      </w:r>
    </w:p>
    <w:p w14:paraId="39CC7235" w14:textId="1459B02D"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Предложение о подготовке докуме</w:t>
      </w:r>
      <w:r>
        <w:rPr>
          <w:rFonts w:ascii="Times New Roman" w:hAnsi="Times New Roman" w:cs="Times New Roman"/>
          <w:sz w:val="12"/>
          <w:szCs w:val="12"/>
        </w:rPr>
        <w:t>нтации по планировке территории</w:t>
      </w:r>
    </w:p>
    <w:p w14:paraId="73462967"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Прошу принять решение о подготовке документации по планировке территории, имеющей следующие характеристики:</w:t>
      </w:r>
    </w:p>
    <w:p w14:paraId="65AF3F90" w14:textId="54217B8D" w:rsidR="00FE722F" w:rsidRPr="00FE722F" w:rsidRDefault="00FE722F" w:rsidP="00FE722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E722F">
        <w:rPr>
          <w:rFonts w:ascii="Times New Roman" w:hAnsi="Times New Roman" w:cs="Times New Roman"/>
          <w:sz w:val="12"/>
          <w:szCs w:val="12"/>
        </w:rPr>
        <w:t>Вид  документации по планировке территории – _____________________________________________________________</w:t>
      </w:r>
    </w:p>
    <w:p w14:paraId="0F266DED"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(варианты: а) проект планировки территории; б) проект межевания территории; в) проект планировки территории с проектом межевания территории в его составе; г) проект планировки территории с проектом межевания и градостроительными планами земельных участков в его составе; д) проект межевания территории с градостроительными планами земельных участков в его составе)</w:t>
      </w:r>
    </w:p>
    <w:p w14:paraId="5053E52E" w14:textId="0BA2866C" w:rsidR="00FE722F" w:rsidRPr="00FE722F" w:rsidRDefault="00FE722F" w:rsidP="00FE722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E722F">
        <w:rPr>
          <w:rFonts w:ascii="Times New Roman" w:hAnsi="Times New Roman" w:cs="Times New Roman"/>
          <w:sz w:val="12"/>
          <w:szCs w:val="12"/>
        </w:rPr>
        <w:t>Назначение документации по планировке территории – _____________________________________________________________</w:t>
      </w:r>
    </w:p>
    <w:p w14:paraId="3D8BE583"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(варианты: а) для размещения линейного объекта; б) для развития территории, установления элементов планировочной структуры и связанного с этим размещения объектов капитального строительства)</w:t>
      </w:r>
    </w:p>
    <w:p w14:paraId="3AF0973A" w14:textId="562EB9A3" w:rsidR="00FE722F" w:rsidRPr="00FE722F" w:rsidRDefault="00FE722F" w:rsidP="00FE722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E722F">
        <w:rPr>
          <w:rFonts w:ascii="Times New Roman" w:hAnsi="Times New Roman" w:cs="Times New Roman"/>
          <w:sz w:val="12"/>
          <w:szCs w:val="12"/>
        </w:rPr>
        <w:t>Ориентировочная площадь территории, в отношении которой осуществляется подготовка документации по планировке территории ______ га;</w:t>
      </w:r>
    </w:p>
    <w:p w14:paraId="3AE64E3C" w14:textId="2F54032D" w:rsidR="00FE722F" w:rsidRPr="00FE722F" w:rsidRDefault="00FE722F" w:rsidP="00FE722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E722F">
        <w:rPr>
          <w:rFonts w:ascii="Times New Roman" w:hAnsi="Times New Roman" w:cs="Times New Roman"/>
          <w:sz w:val="12"/>
          <w:szCs w:val="12"/>
        </w:rPr>
        <w:t>Описание границ территории, в отношении которой осуществляется подготовка документации по планировке территории – _____________________________________________________________</w:t>
      </w:r>
    </w:p>
    <w:p w14:paraId="3054162F"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(указываются улицы либо номера земельных участков, либо иные ориентиры в границах которых осуществляется разработка документации по планировке территории)</w:t>
      </w:r>
    </w:p>
    <w:p w14:paraId="24E3E05E" w14:textId="41EA8469" w:rsidR="00FE722F" w:rsidRPr="00FE722F" w:rsidRDefault="00FE722F" w:rsidP="00FE722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E722F">
        <w:rPr>
          <w:rFonts w:ascii="Times New Roman" w:hAnsi="Times New Roman" w:cs="Times New Roman"/>
          <w:sz w:val="12"/>
          <w:szCs w:val="12"/>
        </w:rPr>
        <w:t>Вид территории, в отношении которой осуществляется подготовка документации по планировке территории – _____________________________________________________________</w:t>
      </w:r>
    </w:p>
    <w:p w14:paraId="55234113"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(варианты: а) застроенная; б) незастроенная)</w:t>
      </w:r>
    </w:p>
    <w:p w14:paraId="44846851" w14:textId="1017FEF3" w:rsidR="00FE722F" w:rsidRPr="00FE722F" w:rsidRDefault="00FE722F" w:rsidP="00FE722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FE722F">
        <w:rPr>
          <w:rFonts w:ascii="Times New Roman" w:hAnsi="Times New Roman" w:cs="Times New Roman"/>
          <w:sz w:val="12"/>
          <w:szCs w:val="12"/>
        </w:rPr>
        <w:t xml:space="preserve">Вид линейного объекта, для размещения которого осуществляется подготовка документации по планировке территории – _____________________________________________________________ (заполняется в случае подготовки документации по планировке территории для размещения линейного объекта) </w:t>
      </w:r>
    </w:p>
    <w:p w14:paraId="26A2D347" w14:textId="2485D3F0" w:rsidR="00FE722F" w:rsidRPr="00FE722F" w:rsidRDefault="00FE722F" w:rsidP="00FE722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FE722F">
        <w:rPr>
          <w:rFonts w:ascii="Times New Roman" w:hAnsi="Times New Roman" w:cs="Times New Roman"/>
          <w:sz w:val="12"/>
          <w:szCs w:val="12"/>
        </w:rPr>
        <w:t>Цель планировки территории (инвестиционно-строительные намерения заявителя) – _____________________________________________________________</w:t>
      </w:r>
    </w:p>
    <w:p w14:paraId="4F901B31"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(указываются в произвольной форме, например, многоэтажная до 5 этажей застройка территории, застройка территории индивидуальными жилыми домами, размещение объектов по производству сельскохозяйственной продукции и так далее)</w:t>
      </w:r>
    </w:p>
    <w:p w14:paraId="666FFCD1" w14:textId="1FF489E0" w:rsidR="00FE722F" w:rsidRPr="00FE722F" w:rsidRDefault="00FE722F" w:rsidP="00FE722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FE722F">
        <w:rPr>
          <w:rFonts w:ascii="Times New Roman" w:hAnsi="Times New Roman" w:cs="Times New Roman"/>
          <w:sz w:val="12"/>
          <w:szCs w:val="12"/>
        </w:rPr>
        <w:t>Источник финансирования работ по подготовке документации по планировке территории – _____________________________________________________________</w:t>
      </w:r>
    </w:p>
    <w:p w14:paraId="7142CBD8" w14:textId="035A15FE"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(варианты: а)</w:t>
      </w:r>
      <w:r>
        <w:rPr>
          <w:rFonts w:ascii="Times New Roman" w:hAnsi="Times New Roman" w:cs="Times New Roman"/>
          <w:sz w:val="12"/>
          <w:szCs w:val="12"/>
        </w:rPr>
        <w:t xml:space="preserve"> </w:t>
      </w:r>
      <w:r w:rsidRPr="00FE722F">
        <w:rPr>
          <w:rFonts w:ascii="Times New Roman" w:hAnsi="Times New Roman" w:cs="Times New Roman"/>
          <w:sz w:val="12"/>
          <w:szCs w:val="12"/>
        </w:rPr>
        <w:t>местный бюджет; б) средства заявителя)</w:t>
      </w:r>
    </w:p>
    <w:p w14:paraId="2A930938" w14:textId="55013D53" w:rsidR="00FE722F" w:rsidRPr="00FE722F" w:rsidRDefault="00FE722F" w:rsidP="00FE722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FE722F">
        <w:rPr>
          <w:rFonts w:ascii="Times New Roman" w:hAnsi="Times New Roman" w:cs="Times New Roman"/>
          <w:sz w:val="12"/>
          <w:szCs w:val="12"/>
        </w:rPr>
        <w:t>Срок проведения работ по подготовке документации по планировке территории __________________________________________месяцев</w:t>
      </w:r>
    </w:p>
    <w:p w14:paraId="4681A883" w14:textId="60D55973"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(указывается в случае, если подготовка документации по планировке территории осуществляет</w:t>
      </w:r>
      <w:r>
        <w:rPr>
          <w:rFonts w:ascii="Times New Roman" w:hAnsi="Times New Roman" w:cs="Times New Roman"/>
          <w:sz w:val="12"/>
          <w:szCs w:val="12"/>
        </w:rPr>
        <w:t>ся за счет средств заявителя)</w:t>
      </w:r>
    </w:p>
    <w:p w14:paraId="33F2B0CA" w14:textId="6102B78E"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Прошу предоставить  решение о подготовке документации по планировке территории или мотивированный отказ в принятии такого решения по почте, по электронной почте, на</w:t>
      </w:r>
      <w:r>
        <w:rPr>
          <w:rFonts w:ascii="Times New Roman" w:hAnsi="Times New Roman" w:cs="Times New Roman"/>
          <w:sz w:val="12"/>
          <w:szCs w:val="12"/>
        </w:rPr>
        <w:t xml:space="preserve"> личном приеме (указать нужное)</w:t>
      </w:r>
    </w:p>
    <w:p w14:paraId="00751286"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Приложения: </w:t>
      </w:r>
    </w:p>
    <w:p w14:paraId="265449B1" w14:textId="3F9131A5" w:rsidR="00FE722F" w:rsidRPr="00FE722F" w:rsidRDefault="00FE722F" w:rsidP="00FE722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E722F">
        <w:rPr>
          <w:rFonts w:ascii="Times New Roman" w:hAnsi="Times New Roman" w:cs="Times New Roman"/>
          <w:sz w:val="12"/>
          <w:szCs w:val="12"/>
        </w:rPr>
        <w:t xml:space="preserve">Схема границ разработки документации по планировке территории*. </w:t>
      </w:r>
    </w:p>
    <w:p w14:paraId="0A9BC8D2" w14:textId="3525E673" w:rsidR="00FE722F" w:rsidRPr="00FE722F" w:rsidRDefault="00FE722F" w:rsidP="00FE722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E722F">
        <w:rPr>
          <w:rFonts w:ascii="Times New Roman" w:hAnsi="Times New Roman" w:cs="Times New Roman"/>
          <w:sz w:val="12"/>
          <w:szCs w:val="12"/>
        </w:rPr>
        <w:t>Документы, подтверждающие инвестиционно-строительные намерения заявителя**.</w:t>
      </w:r>
    </w:p>
    <w:p w14:paraId="1A03EB9F" w14:textId="3A66C59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w:t>
      </w:r>
      <w:r>
        <w:rPr>
          <w:rFonts w:ascii="Times New Roman" w:hAnsi="Times New Roman" w:cs="Times New Roman"/>
          <w:sz w:val="12"/>
          <w:szCs w:val="12"/>
        </w:rPr>
        <w:t>рации о персональных данных***.</w:t>
      </w:r>
    </w:p>
    <w:p w14:paraId="2372E6E0"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_________________           __________________________________________</w:t>
      </w:r>
    </w:p>
    <w:p w14:paraId="479B0C84" w14:textId="6F96455A"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(подпись)                                         (ФИО подписавшег</w:t>
      </w:r>
      <w:r>
        <w:rPr>
          <w:rFonts w:ascii="Times New Roman" w:hAnsi="Times New Roman" w:cs="Times New Roman"/>
          <w:sz w:val="12"/>
          <w:szCs w:val="12"/>
        </w:rPr>
        <w:t>о лица, наименование должности)</w:t>
      </w:r>
    </w:p>
    <w:p w14:paraId="273861D7" w14:textId="72EF8068" w:rsidR="00FE722F" w:rsidRPr="00FE722F" w:rsidRDefault="00FE722F" w:rsidP="00FE722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М.П.</w:t>
      </w:r>
    </w:p>
    <w:p w14:paraId="390E40B5"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*схема границ разработки документации по планировке территории является обязательным приложением к заявлению. Схема может быть подготовлена на основе карт градостроительного зонирования территории либо на основе кадастрового плана территории с указанием привязки к объектам адресации и (или) с указанием координат поворотных точек в системе координат государственного кадастра недвижимости.</w:t>
      </w:r>
    </w:p>
    <w:p w14:paraId="72D54428"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 целях подтверждения инвестиционно-строительных намерений заявителя могут прилагаться графические материалы, чертежи, карты, схемы, технико-экономические обоснования. Данные материалы прилагаются к заявлению по желанию заявителя.</w:t>
      </w:r>
    </w:p>
    <w:p w14:paraId="19803B78" w14:textId="42C83016"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***указывается в случае, если заяви</w:t>
      </w:r>
      <w:r>
        <w:rPr>
          <w:rFonts w:ascii="Times New Roman" w:hAnsi="Times New Roman" w:cs="Times New Roman"/>
          <w:sz w:val="12"/>
          <w:szCs w:val="12"/>
        </w:rPr>
        <w:t>телем является физическое лицо.</w:t>
      </w:r>
    </w:p>
    <w:p w14:paraId="67762735" w14:textId="77777777" w:rsidR="00FE722F" w:rsidRP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Приложение 2</w:t>
      </w:r>
    </w:p>
    <w:p w14:paraId="3ACB1A6F" w14:textId="77777777" w:rsidR="00FE722F" w:rsidRP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к постановлению администрации</w:t>
      </w:r>
    </w:p>
    <w:p w14:paraId="1CC1E9AC" w14:textId="77777777" w:rsidR="00FE722F" w:rsidRP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 xml:space="preserve">сельского поселения Захаркино  </w:t>
      </w:r>
    </w:p>
    <w:p w14:paraId="562E1AB0" w14:textId="77777777" w:rsidR="00FE722F" w:rsidRP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муниципального района Сергиевский</w:t>
      </w:r>
    </w:p>
    <w:p w14:paraId="41C2BC69" w14:textId="77777777" w:rsidR="00FE722F" w:rsidRP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Самарской области</w:t>
      </w:r>
    </w:p>
    <w:p w14:paraId="7A609B7F" w14:textId="4D70C22E" w:rsidR="00FE722F" w:rsidRPr="00FE722F" w:rsidRDefault="00FE722F" w:rsidP="00FE722F">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от  «08» апреля 2022 г. №12</w:t>
      </w:r>
    </w:p>
    <w:p w14:paraId="51CC00D7" w14:textId="79D6382C" w:rsidR="00FE722F" w:rsidRPr="00FE722F" w:rsidRDefault="00FE722F" w:rsidP="00FE722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FE722F">
        <w:rPr>
          <w:rFonts w:ascii="Times New Roman" w:hAnsi="Times New Roman" w:cs="Times New Roman"/>
          <w:sz w:val="12"/>
          <w:szCs w:val="12"/>
        </w:rPr>
        <w:t>внесения изменений в документацию по планировке,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1A490C8D"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 Настоящий Порядок устанавливает порядок внесения изменений в документацию по планировке территории для размещения объектов, указанных в пунктах 2, 3 Порядка подготовки документации по планировке территории, разрабатываемой на основании решений администрации сельского поселения Захаркино муниципального района Сергиевский Самарской области, и принятия решения об утверждении документации по планировке территории (далее - документация по планировке территории), отмены такой документации или ее отдельных частей, признания отдельных частей такой документации не подлежащими применению.</w:t>
      </w:r>
    </w:p>
    <w:p w14:paraId="7F734BE5"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 Внесение изменений в документацию по планировке территории осуществляется применительно к основной части проекта планировки территории и (или) основной части проекта межевания территории.</w:t>
      </w:r>
    </w:p>
    <w:p w14:paraId="053385C2"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 Внесение изменений в проект планировки территории осуществляется в целях:</w:t>
      </w:r>
    </w:p>
    <w:p w14:paraId="249F16CE"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а) установления, изменения, отмены красных линий;</w:t>
      </w:r>
    </w:p>
    <w:p w14:paraId="063AA093"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б) изменения границ существующих и планируемых элементов планировочной структуры;</w:t>
      </w:r>
    </w:p>
    <w:p w14:paraId="122EE2AC"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 изменения границ зон планируемого размещения объектов капитального строительства;</w:t>
      </w:r>
    </w:p>
    <w:p w14:paraId="2BBAADF6"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г) изменения характеристик и (или) очередности планируемого развития территории;</w:t>
      </w:r>
    </w:p>
    <w:p w14:paraId="33B0892A"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lastRenderedPageBreak/>
        <w:t>д) изменения наименования, местоположения, основных характеристик (категория, протяженность, проектная мощность, пропускная способность, грузонапряженность, интенсивность движения) и назначения планируемых для размещения линейных объектов, а также предельных параметров разрешенного строительства, реконструкции объектов капитального строительства, входящих в состав линейных объектов;</w:t>
      </w:r>
    </w:p>
    <w:p w14:paraId="168ADF16"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е) исправления технических ошибок (описок, опечаток и иных).</w:t>
      </w:r>
    </w:p>
    <w:p w14:paraId="689D05C3"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4. Внесение изменений в проект межевания территории осуществляется в целях:</w:t>
      </w:r>
    </w:p>
    <w:p w14:paraId="6AF30193"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а) изменения местоположения границ образуемых и изменяемых земельных участков;</w:t>
      </w:r>
    </w:p>
    <w:p w14:paraId="07904849"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б) установления, изменения, отмены красных линий;</w:t>
      </w:r>
    </w:p>
    <w:p w14:paraId="4531D0F1"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 изменения перечня образуемых земельных участков, в том числе возможных способов их образования, и сведений о площади таких земельных участков в случае, если площадь земельного участка, полученная в результате выполнения кадастровых работ, отличается от площади земельного участка, указанной в утвержденном проекте межевания территории, более чем на 10 процентов;</w:t>
      </w:r>
    </w:p>
    <w:p w14:paraId="23297EC6"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г) изменения вида разрешенного использования земельного участка;</w:t>
      </w:r>
    </w:p>
    <w:p w14:paraId="09F147E0"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д) изменения сведений о границах территории, в отношении которой утвержден проект межевания, содержащих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085F1CF8"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е) изменения линий отступа от красных линий в целях определения мест допустимого размещения зданий, строений, сооружений;</w:t>
      </w:r>
    </w:p>
    <w:p w14:paraId="43E6F93C"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ж) исправления технических ошибок (описок, опечаток и иных).</w:t>
      </w:r>
    </w:p>
    <w:p w14:paraId="0EF453E8" w14:textId="3B46CD36"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5. Решение о подготовке изменений в документацию по планировке территории принимается, и подготовка таких изменений обеспечивается администрацией сельского поселения Захаркино муниципального района Сергиевский, физическими или юридическими лицами, которыми обеспечивалась подготовка такой документации по планировке территории (далее - инициатор).</w:t>
      </w:r>
    </w:p>
    <w:p w14:paraId="4E43AE57"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6. Решение об утверждении изменений в документацию по планировке территории принимается администрацией сельского поселения Захаркино муниципального района Сергиевский, уполномоченной на утверждение документации по планировке территории (далее - уполномоченный орган).</w:t>
      </w:r>
    </w:p>
    <w:p w14:paraId="15842F40"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7. В случае если согласование изменений в документацию по планировке территории является обязательным в соответствии с законодательством Российской Федерации, такие изменения после завершения их подготовки направляются инициатором на согласование в органы государственной власти, органы местного самоуправления, главе поселения, владельцам автомобильных дорог (далее - согласующие органы, владельцы автомобильных дорог).</w:t>
      </w:r>
    </w:p>
    <w:p w14:paraId="0B157675"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10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при условии, что внесение изменений не повлияет на предусмотренные проектом планировки территории планировочные решения, а также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516E0F90"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Разрешение разногласий по вопросам согласования изменений в документацию по планировке территории осуществляется в порядке, предусмотренном Порядком подготовки документации по планировке территории, разрабатываемой на основании решений администрации сельского поселения Захаркино муниципального района Сергиевский, и принятия решения об утверждении документации по планировке территории.</w:t>
      </w:r>
    </w:p>
    <w:p w14:paraId="0657F5D6"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8. Согласующие органы, владельцы автомобильных дорог обеспечивают рассмотрение представленных на согласование изменений в документацию по планировке территории в течение 15 календарных дней со дня их получения и уведомляют в письменной форме о результатах согласования инициатора.</w:t>
      </w:r>
    </w:p>
    <w:p w14:paraId="777EC325"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9. В случае если согласующими органами, владельцами автомобильных дорог по истечении 15 календарных дней со дня направления изменений в документацию по планировке территории не представлено уведомление о результатах рассмотрения изменений в документацию по планировке территории, такие изменения считаются согласованными.</w:t>
      </w:r>
    </w:p>
    <w:p w14:paraId="55114951"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10. В целях внесения изменений в документацию по планировке территории инициатор направляет в уполномоченный орган заявление о внесении изменений в документацию по планировке территории (за исключением случая, если уполномоченный орган является одновременно инициатором). В этом заявлении указывается следующая информация:</w:t>
      </w:r>
    </w:p>
    <w:p w14:paraId="13369167"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а) вид документации по планировке территории, в которую вносятся изменения;</w:t>
      </w:r>
    </w:p>
    <w:p w14:paraId="2F74E241"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б) реквизиты (номер и дата) решения об утверждении документации по планировке территории;</w:t>
      </w:r>
    </w:p>
    <w:p w14:paraId="3218962E"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 мотивированное обоснование необходимости внесения изменений в документацию по планировке территории.</w:t>
      </w:r>
    </w:p>
    <w:p w14:paraId="74462FE2"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11. К заявлению о внесении изменений в документацию по планировке территории прилагаются:</w:t>
      </w:r>
    </w:p>
    <w:p w14:paraId="43A7F4C0"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а) изменения в документацию по планировке территории;</w:t>
      </w:r>
    </w:p>
    <w:p w14:paraId="1D654923"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б) обоснование изменений в документацию по планировке территории, представляемые в виде графической части и пояснительной записки;</w:t>
      </w:r>
    </w:p>
    <w:p w14:paraId="51B37FF5"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 материалы и результаты инженерных изысканий, используемые при подготовке изменений в документацию по планировке территории;</w:t>
      </w:r>
    </w:p>
    <w:p w14:paraId="6E40B557"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г) уведомления согласующих органов, владельцев автомобильных дорог, подтверждающие согласование изменений в документацию по планировке территории в случае, если согласование таких изменений является обязательным в соответствии с законодательством Российской Федерации.</w:t>
      </w:r>
    </w:p>
    <w:p w14:paraId="4379B48E"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Уполномоченный орган не вправе требовать от инициатора уведомление о результатах согласования согласующих органов, владельцев автомобильных дорог, если такими органами, владельцами по истечении 15 календарных дней со дня получения изменений в документацию по планировке территории инициатору не предоставлено такое уведомление.</w:t>
      </w:r>
    </w:p>
    <w:p w14:paraId="2F107F6F"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12. Материалы, указанные в подпунктах «а» – «в» пункта 11 настоящего Порядка, направляются инициатором в уполномоченный орган на бумажном носителе в сброшюрованном и прошитом виде в 2 экземплярах, а также на электронном носителе в одном экземпляре для хранения в архиве уполномоченного органа. Материалы, указанные в подпунктах «а» и «б» пункта 11 настоящего Порядка, направляются в уполномоченный орган на электронном носителе в количестве экземпляров, равном количеству поселений, городских округов, применительно к документации по планировке территории которых осуществлялась подготовка изменений.</w:t>
      </w:r>
    </w:p>
    <w:p w14:paraId="26F5829E"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13. Уполномоченный орган в течение 15 рабочих дней со дня получения заявления о внесении изменений в документацию по планировке территории и прилагаемых к нему материалов осуществляет проверку их комплектности и соответствия требованиям, указанным в части 10 статьи 45 Градостроительного кодекса Российской Федерации, и по результатам такой проверки принимает решение об утверждении изменений в документацию по планировке территории либо отклоняет такие изменения и направляет их на доработку.</w:t>
      </w:r>
    </w:p>
    <w:p w14:paraId="33A0B134"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14. Уполномоченный орган отклоняет изменения в документацию по планировке территории и направляет их на доработку в случае, если:</w:t>
      </w:r>
    </w:p>
    <w:p w14:paraId="36BAEE82"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а) в заявлении о внесении изменений в документацию по планировке территории отсутствует информация, предусмотренная пунктом 10 настоящего Порядка;</w:t>
      </w:r>
    </w:p>
    <w:p w14:paraId="3C5CCA2B"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б) инициатором не представлены документы, предусмотренные пунктом 11 настоящего Порядка;</w:t>
      </w:r>
    </w:p>
    <w:p w14:paraId="4EC49E66"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 изменения в документацию по планировке территории не соответствуют требованиям, указанным в части 10 статьи 45 Градостроительного кодекса Российской Федерации.</w:t>
      </w:r>
    </w:p>
    <w:p w14:paraId="67FD9388"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lastRenderedPageBreak/>
        <w:t>15. В случае отклонения изменений в документацию по планировке территории и направления их на доработку такие изменения подлежат повторному согласованию с согласующими органами, владельцами автомобильных дорог только в части доработанных изменений.</w:t>
      </w:r>
    </w:p>
    <w:p w14:paraId="0611B881"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16. Уполномоченный орган в течение 7 рабочих дней со дня принятия решения об утверждении изменений в документацию по планировке территории уведомляет о принятом решении инициатора и направляет ему один экземпляр изменений в документацию по планировке территории на бумажном носителе с отметкой уполномоченного органа об утверждении изменений в документацию по планировке территории на месте прошивки, с приложением копии решения уполномоченного органа (за исключением случая, если уполномоченный орган является инициатором).</w:t>
      </w:r>
    </w:p>
    <w:p w14:paraId="70DFD625"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Уполномоченный орган в течение 5 рабочих дней со дня принятия решения об утверждении изменений в документацию по планировке территории направляет копию такого решения в органы исполнительной власти, осуществляющие ведение государственных информационных систем обеспечения градостроительной деятельности, в которых решение об утверждении изменений в документацию по планировке территории подлежит размещению, а также в Управление Федеральной службы государственной регистрации, кадастра и картографии по Самарской области прав в случае, если изменения внесены в проект межевания территории.</w:t>
      </w:r>
    </w:p>
    <w:p w14:paraId="56274CDD"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 течение 10 рабочих дней со дня принятия решения об утверждении изменений в документацию по планировке территории уполномоченный орган уведомляет о таком решении главу муниципального района, главу городского округа, применительно к документации по планировке территории которых принято такое решение, с приложением копии указанного решения.</w:t>
      </w:r>
    </w:p>
    <w:p w14:paraId="3CBCAB34"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17. Изменения в документацию по планировке территории, инициатором которых является уполномоченный орган, утверждаются таким уполномоченным органом после их согласования в соответствии с пунктом 7 настоящего Порядка.</w:t>
      </w:r>
    </w:p>
    <w:p w14:paraId="2D00B977"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 случае если согласование изменений в документацию по планировке территории, инициатором которых является уполномоченный орган, в соответствии с законодательством Российской Федерации не требуется, такие изменения утверждаются уполномоченным органом после их подготовки.</w:t>
      </w:r>
    </w:p>
    <w:p w14:paraId="0FD7E054"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18. Отмена документации по планировке территории осуществляется в случаях, установленных законодательством Российской Федерации. Отмена отдельных частей документации по планировке территории осуществляется в случае принятия решения об отмене красных линий, которые обозначают границы территорий, занятых линейными объектами и (или) предназначенных для размещения линейных объектов.</w:t>
      </w:r>
    </w:p>
    <w:p w14:paraId="67C59EAD"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19. В случае, предусмотренном пунктом 18 настоящего Порядка, орган местного самоуправления, принявший решение об отмене красных линий, которые обозначают границы территорий, занятых линейными объектами и (или) предназначенных для размещения линейных объектов, направляет в уполномоченный орган уведомление о необходимости отмены соответствующих отдельных частей документации по планировке территории, в котором указываются:</w:t>
      </w:r>
    </w:p>
    <w:p w14:paraId="23653A7A"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а) реквизиты решения (номер и дата) об утверждении документации по планировке территории, отдельные части которой подлежат отмене;</w:t>
      </w:r>
    </w:p>
    <w:p w14:paraId="7D8115CF"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б) часть документации по планировке территории, подлежащая отмене;</w:t>
      </w:r>
    </w:p>
    <w:p w14:paraId="5C2EAEF1"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 реквизиты (номер и дата) решения органа местного самоуправления об отмене красных линий, которые обозначают границы территорий, занятых линейными объектами и (или) предназначенных для размещения линейных объектов.</w:t>
      </w:r>
    </w:p>
    <w:p w14:paraId="05FA406D"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20. Уполномоченный орган в течение 15 рабочих дней со дня поступления уведомления, указанного в пункте 19 настоящего Порядка, принимает решение об отмене отдельных частей документации по планировке территории и уведомляет о таком решении орган местного самоуправления, направивший указанное уведомление, а также физических или юридических лиц, по инициативе которых осуществлялась подготовка документации по планировке территории, в отношении которой уполномоченным органом принято решение об отмене отдельных частей документации по планировке территории.</w:t>
      </w:r>
    </w:p>
    <w:p w14:paraId="6C864626"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21. Уполномоченный орган в течение 5 рабочих дней со дня принятия решения об отмене отдельных частей документации по планировке территории направляет копию такого решения в органы, осуществляющие ведение государственных информационных систем обеспечения градостроительной деятельности, в которых решение об отмене отдельных частей документации по планировке территории подлежит размещению.</w:t>
      </w:r>
    </w:p>
    <w:p w14:paraId="763E149D"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22. В течение 10 рабочих дней со дня принятия решения об отмене отдельных частей документации по планировке территории уполномоченный орган уведомляет о принятом решении главу муниципального района, главу городского округа, применительно к документации по планировке территории которых принято такое решение, с приложением копии указанного решения.</w:t>
      </w:r>
    </w:p>
    <w:p w14:paraId="46A9D221"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23. Признание отдельных частей документации по планировке территории не подлежащими применению осуществляется в случае:</w:t>
      </w:r>
    </w:p>
    <w:p w14:paraId="7BEF2901"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а) если в связи с планируемыми строительством, реконструкцией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размещенных на основании такой документации;</w:t>
      </w:r>
    </w:p>
    <w:p w14:paraId="21051695"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б) если проектом планировки территории предусмотрено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местного самоуправления, и в течение 6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14:paraId="5B40187C"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 обращения федеральных органов исполнительной власти, органов исполнительной власти субъектов Российской Федерации, органов местного самоуправления, физических или юридических лиц о признании отдельных частей документации по планировке территории не подлежащими применению в связи с планируемым строительством объектов в границах территории, в отношении которой утверждена такая документация.</w:t>
      </w:r>
    </w:p>
    <w:p w14:paraId="44F83C64"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24. В случае, предусмотренном подпунктом «а» пункта 23 настоящего Порядка, федеральные органы исполнительной власти, органы исполнительной власти субъектов Российской Федерации, органы местного самоуправления, физические или юридические лица направляют в уполномоченный орган обращение о признании отдельных частей проекта планировки территории не подлежащими применению. В указанном обращении указывается следующая информация:</w:t>
      </w:r>
    </w:p>
    <w:p w14:paraId="02319F06"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а) реквизиты решения (номер и дата) об утверждении документации по планировке территории, отдельные части которой подлежат признанию не подлежащими применению;</w:t>
      </w:r>
    </w:p>
    <w:p w14:paraId="44AE62BA"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б) реквизиты решения (номер и дата) об утверждении проекта планировки территории, которым предусмотрена реконструкция существующих линейного объекта или линейных объектов, размещенных на основании такого проекта;</w:t>
      </w:r>
    </w:p>
    <w:p w14:paraId="710E403A"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 перечень отдельных частей проекта планировки территории, признаваемых не подлежащими применению;</w:t>
      </w:r>
    </w:p>
    <w:p w14:paraId="4AC2ECED"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г) основание для признания отдельных частей проекта планировки территории не подлежащими применению.</w:t>
      </w:r>
    </w:p>
    <w:p w14:paraId="330823AE"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25. В случае, предусмотренном подпунктом «а» пункта 23 настоящего Порядка, признание отдельных частей документации по планировке территории не подлежащими применению осуществляется исключительно в части границ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w:t>
      </w:r>
    </w:p>
    <w:p w14:paraId="5A4D8D0C"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Уполномоченный орган в течение 10 рабочих дней со дня поступления обращения от федеральных органов исполнительной власти, органов исполнительной власти субъектов Российской Федерации, органов местного самоуправления, физических или юридических лиц осуществляет проверку такого обращения на соответствие положениям, предусмотренным пунктом 24 настоящего Порядка, а также на наличие основания для признания отдельных частей документации по планировке территории не подлежащими применению и по результатам такой </w:t>
      </w:r>
      <w:r w:rsidRPr="00FE722F">
        <w:rPr>
          <w:rFonts w:ascii="Times New Roman" w:hAnsi="Times New Roman" w:cs="Times New Roman"/>
          <w:sz w:val="12"/>
          <w:szCs w:val="12"/>
        </w:rPr>
        <w:lastRenderedPageBreak/>
        <w:t>проверки принимает решение о признании отдельных частей документации по планировке территории не подлежащими применению либо отклоняет обращение с указанием причин отклонения.</w:t>
      </w:r>
    </w:p>
    <w:p w14:paraId="6C28E018"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26. В случае, предусмотренном подпунктом «б» пункта 23 настоящего Порядка, физическое или юридическое лицо, орган государственной власти или орган местного самоуправления, которым принадлежит либо которым предоставлен земельный участок, на котором проектом планировки территории предусмотрено размещение объектов местного значения, для размещения которых допускается изъятие земельных участков для государственных или муниципальных нужд, направляют в уполномоченный орган обращение о признании отдельных частей проекта планировки территории не подлежащими применению. В указанном обращении указывается следующая информация:</w:t>
      </w:r>
    </w:p>
    <w:p w14:paraId="7729F7A5"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а) реквизиты решения (номер и дата) об утверждении документации по планировке территории, о признании отдельных частей которой не подлежащими применению направляется обращение;</w:t>
      </w:r>
    </w:p>
    <w:p w14:paraId="200E69C2"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б) кадастровый номер земельного участка или ранее присвоенный государственный учетный номер земельного участка, расположенного в границах зон планируемого размещения объектов местного значения, для размещения которых допускается изъятие земельных участков для государственных или муниципальных нужд;</w:t>
      </w:r>
    </w:p>
    <w:p w14:paraId="63FBF1D8"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 основание для признания отдельных частей проекта планировки территории не подлежащими применению.</w:t>
      </w:r>
    </w:p>
    <w:p w14:paraId="5379D86A"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27. К обращению, указанному в пункте 26 настоящего Порядка, может прилагаться выписка из Единого государственного реестра недвижимости об основных характеристиках и зарегистрированных правах на объект недвижимости, содержащая сведения о правообладателе земельного участка, ограничении прав и обременении земельного участка, указанного в подпункте «б» пункта 26 настоящего Порядка, выданная органом регистрации прав по истечении 6 лет с даты утверждения соответствующего проекта планировки территории.</w:t>
      </w:r>
    </w:p>
    <w:p w14:paraId="04703866"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28. Уполномоченный орган в течение 2 рабочих дней со дня поступления обращения, указанного в пункте 26 настоящего Порядка, направляет в Управление Федеральной службы государственной регистрации, кадастра и картографии по Самарской области посредством информационно-телекоммуникационных сетей общего пользования запрос о предоставлении сведений об основных характеристиках и зарегистрированных правах на объект недвижимости, содержащихся в Едином государственном реестре недвижимости в отношении земельного участка, указанного в подпункте «б» пункта 26 настоящего Порядка.</w:t>
      </w:r>
    </w:p>
    <w:p w14:paraId="60304505"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29. Уполномоченный орган в течение 10 рабочих дней со дня поступления обращения, указанного в пункте 26 настоящего Порядка, осуществляет его проверку на соответствие положениям, предусмотренным пунктом 26 настоящего Порядка, а также на наличие основания для признания отдельных частей документации по планировке территории не подлежащими применению и по результатам такой проверки принимает решение о признании отдельных частей проекта планировки территории не подлежащими применению либо в случаях, указанных в пункте 30 настоящего Порядка, отклоняет такое обращение с указанием причин отклонения.</w:t>
      </w:r>
    </w:p>
    <w:p w14:paraId="36D4B1D9"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30. Уполномоченный орган отклоняет обращение, указанное в пункте 26 настоящего Порядка, в случае:</w:t>
      </w:r>
    </w:p>
    <w:p w14:paraId="18B7B44A"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а) несоответствия обращения положениям, предусмотренным пунктом 26 настоящего Порядка;</w:t>
      </w:r>
    </w:p>
    <w:p w14:paraId="5A8C4848"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б) если в течение 6 лет со дня утверждения проекта планировки территории, предусматривающего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в отношении таких земельных участков принято решение об их изъятии для муниципальных нужд.</w:t>
      </w:r>
    </w:p>
    <w:p w14:paraId="52BDE459"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31. В случае, предусмотренном подпунктом «в» пункта 23 настоящего Порядка, органы и лица, указанные в этом подпункте, направляют в уполномоченный орган обращение о признании отдельных частей документации по планировке территории не подлежащими применению, в котором указываются:</w:t>
      </w:r>
    </w:p>
    <w:p w14:paraId="59EDFD47"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а) реквизиты решения (номер и дата) об утверждении документации по планировке территории, о признании отдельных частей которой не подлежащими применению направляется обращение;</w:t>
      </w:r>
    </w:p>
    <w:p w14:paraId="1A1A698F"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б) перечень отдельных частей документации по планировке территории, о признании которых не подлежащими применению направляется обращение;</w:t>
      </w:r>
    </w:p>
    <w:p w14:paraId="0250417C"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 обоснование необходимости признания отдельных частей документации по планировке территории не подлежащими применению.</w:t>
      </w:r>
    </w:p>
    <w:p w14:paraId="5BECDDCE"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32. Уполномоченный орган в течение 10 рабочих дней со дня поступления обращения, указанного в подпункте 31 настоящего Порядка, осуществляет его проверку на соответствие положениям, предусмотренным пунктом 31 настоящего Порядка, и по результатам проверки принимает решение о признании отдельных частей документации по планировке территории не подлежащими применению либо отклоняет такое обращение с указанием причин отклонения.</w:t>
      </w:r>
    </w:p>
    <w:p w14:paraId="290604AD"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33. Уполномоченный орган в течение 7 рабочих дней со дня принятия решения о признании отдельных частей документации по планировке территории не подлежащими применению уведомляет о принятом решении органы государственной власти, органы местного самоуправления или лиц, направивших обращение, указанное в пункте 31 настоящего Порядка, с приложением копии решения уполномоченного органа.</w:t>
      </w:r>
    </w:p>
    <w:p w14:paraId="66EE2D59"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34. Уполномоченный орган в течение 5 рабочих дней со дня принятия решения о признании отдельных частей документации по планировке территории не подлежащими применению направляет копию такого решения в органы, осуществляющие ведение государственных информационных систем обеспечения градостроительной деятельности, в которых решение о признании отдельных частей документации по планировке территории не подлежащими применению подлежит размещению.</w:t>
      </w:r>
    </w:p>
    <w:p w14:paraId="54D21906" w14:textId="0C30309C" w:rsid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35. В течение 10 рабочих дней со дня принятия решения о признании отдельных частей документации по планировке территории не подлежащими применению уполномоченный орган уведомляет о принятом решении главу муниципального района, применительно к документации по планировке территории, которых принято такое решение, с приложением копии указанного решения.</w:t>
      </w:r>
    </w:p>
    <w:p w14:paraId="263B69DC" w14:textId="77777777" w:rsidR="00FE722F" w:rsidRDefault="00FE722F" w:rsidP="00FE722F">
      <w:pPr>
        <w:spacing w:after="0" w:line="240" w:lineRule="auto"/>
        <w:ind w:firstLine="284"/>
        <w:jc w:val="both"/>
        <w:rPr>
          <w:rFonts w:ascii="Times New Roman" w:hAnsi="Times New Roman" w:cs="Times New Roman"/>
          <w:sz w:val="12"/>
          <w:szCs w:val="12"/>
        </w:rPr>
      </w:pPr>
    </w:p>
    <w:p w14:paraId="0AE251D0" w14:textId="0E3992CF" w:rsidR="00FE722F" w:rsidRPr="00FE722F" w:rsidRDefault="00FE722F" w:rsidP="00FE722F">
      <w:pPr>
        <w:spacing w:after="0" w:line="240" w:lineRule="auto"/>
        <w:ind w:firstLine="284"/>
        <w:jc w:val="center"/>
        <w:rPr>
          <w:rFonts w:ascii="Times New Roman" w:hAnsi="Times New Roman" w:cs="Times New Roman"/>
          <w:sz w:val="12"/>
          <w:szCs w:val="12"/>
        </w:rPr>
      </w:pPr>
      <w:r w:rsidRPr="00FE722F">
        <w:rPr>
          <w:rFonts w:ascii="Times New Roman" w:hAnsi="Times New Roman" w:cs="Times New Roman"/>
          <w:sz w:val="12"/>
          <w:szCs w:val="12"/>
        </w:rPr>
        <w:t>РЕШЕНИЕ</w:t>
      </w:r>
    </w:p>
    <w:p w14:paraId="10B0499D" w14:textId="6E47313A" w:rsidR="00FE722F" w:rsidRPr="00FE722F" w:rsidRDefault="00FE722F" w:rsidP="00FE722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«08» апреля </w:t>
      </w:r>
      <w:r w:rsidRPr="00FE722F">
        <w:rPr>
          <w:rFonts w:ascii="Times New Roman" w:hAnsi="Times New Roman" w:cs="Times New Roman"/>
          <w:sz w:val="12"/>
          <w:szCs w:val="12"/>
        </w:rPr>
        <w:t xml:space="preserve">2022 г.                                                   </w:t>
      </w:r>
      <w:r>
        <w:rPr>
          <w:rFonts w:ascii="Times New Roman" w:hAnsi="Times New Roman" w:cs="Times New Roman"/>
          <w:sz w:val="12"/>
          <w:szCs w:val="12"/>
        </w:rPr>
        <w:t xml:space="preserve">                                                                                                                                          №16</w:t>
      </w:r>
    </w:p>
    <w:p w14:paraId="1127FFC3" w14:textId="3D9F58CD" w:rsidR="00FE722F" w:rsidRPr="00FE722F" w:rsidRDefault="00FE722F" w:rsidP="00FE722F">
      <w:pPr>
        <w:spacing w:after="0" w:line="240" w:lineRule="auto"/>
        <w:ind w:firstLine="284"/>
        <w:jc w:val="center"/>
        <w:rPr>
          <w:rFonts w:ascii="Times New Roman" w:hAnsi="Times New Roman" w:cs="Times New Roman"/>
          <w:sz w:val="12"/>
          <w:szCs w:val="12"/>
        </w:rPr>
      </w:pPr>
      <w:r w:rsidRPr="00FE722F">
        <w:rPr>
          <w:rFonts w:ascii="Times New Roman" w:hAnsi="Times New Roman" w:cs="Times New Roman"/>
          <w:sz w:val="12"/>
          <w:szCs w:val="12"/>
        </w:rPr>
        <w:t xml:space="preserve">«Об утверждении Порядка организации и </w:t>
      </w:r>
      <w:r>
        <w:rPr>
          <w:rFonts w:ascii="Times New Roman" w:hAnsi="Times New Roman" w:cs="Times New Roman"/>
          <w:sz w:val="12"/>
          <w:szCs w:val="12"/>
        </w:rPr>
        <w:t xml:space="preserve">проведения </w:t>
      </w:r>
      <w:r w:rsidRPr="00FE722F">
        <w:rPr>
          <w:rFonts w:ascii="Times New Roman" w:hAnsi="Times New Roman" w:cs="Times New Roman"/>
          <w:sz w:val="12"/>
          <w:szCs w:val="12"/>
        </w:rPr>
        <w:t>общественных обсуждений или публичных слушаний по вопросам градостроительной деятельности на территории сельского поселения Захаркино муниципального района Сергиевский Самарской области»</w:t>
      </w:r>
    </w:p>
    <w:p w14:paraId="468B9AB4"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Принято Собранием  представителей</w:t>
      </w:r>
    </w:p>
    <w:p w14:paraId="74BAD470"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сельского поселения  Захаркино</w:t>
      </w:r>
    </w:p>
    <w:p w14:paraId="3E74BFDA"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муниципального района Сергиевский</w:t>
      </w:r>
    </w:p>
    <w:p w14:paraId="1FF0EF14"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руководствуясь Уставом сельского поселения Захаркино муниципального района Сергиевский Самарской области, Собрание представителей сельского поселения Захаркино муниципального района Сергиевский Самарской области </w:t>
      </w:r>
    </w:p>
    <w:p w14:paraId="0EDB42AA" w14:textId="251E8BF6" w:rsidR="00FE722F" w:rsidRPr="00FE722F" w:rsidRDefault="00FE722F" w:rsidP="00FE722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РЕШИЛО:</w:t>
      </w:r>
    </w:p>
    <w:p w14:paraId="0C993EEA" w14:textId="4B8AED54" w:rsidR="00FE722F" w:rsidRPr="00FE722F" w:rsidRDefault="00FE722F" w:rsidP="00FE722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E722F">
        <w:rPr>
          <w:rFonts w:ascii="Times New Roman" w:hAnsi="Times New Roman" w:cs="Times New Roman"/>
          <w:sz w:val="12"/>
          <w:szCs w:val="12"/>
        </w:rPr>
        <w:t>Утвердить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Захаркино муниципального района Сергиевский Самарской области (Приложение №1).</w:t>
      </w:r>
    </w:p>
    <w:p w14:paraId="6E0F5199" w14:textId="6C0B507D" w:rsidR="00FE722F" w:rsidRPr="00FE722F" w:rsidRDefault="00FE722F" w:rsidP="00FE722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E722F">
        <w:rPr>
          <w:rFonts w:ascii="Times New Roman" w:hAnsi="Times New Roman" w:cs="Times New Roman"/>
          <w:sz w:val="12"/>
          <w:szCs w:val="12"/>
        </w:rPr>
        <w:t>Решение Собрания представителей сельского поселения Захаркино муниципального района Сергиевский от 01.04.2020 года № 7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Захаркино муниципального района Сергиевский Самарской области» признать утратившим силу.</w:t>
      </w:r>
    </w:p>
    <w:p w14:paraId="5CBA5C6E" w14:textId="09C3DEC5" w:rsidR="00FE722F" w:rsidRPr="00FE722F" w:rsidRDefault="00FE722F" w:rsidP="00FE722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3.</w:t>
      </w:r>
      <w:r w:rsidRPr="00FE722F">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 в информационно-телекоммуникационной сети «Интернет».</w:t>
      </w:r>
    </w:p>
    <w:p w14:paraId="5C333327" w14:textId="38637BC6" w:rsidR="00FE722F" w:rsidRPr="00FE722F" w:rsidRDefault="00FE722F" w:rsidP="00FE722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E722F">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14:paraId="333E57E1" w14:textId="77777777" w:rsidR="00FE722F" w:rsidRP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Председатель Собрания представителей</w:t>
      </w:r>
    </w:p>
    <w:p w14:paraId="79BE1E1D" w14:textId="77777777" w:rsidR="00FE722F" w:rsidRP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сельского поселения Захаркино</w:t>
      </w:r>
    </w:p>
    <w:p w14:paraId="105E7E02" w14:textId="77777777" w:rsid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 xml:space="preserve">муниципального района Сергиевский                     </w:t>
      </w:r>
    </w:p>
    <w:p w14:paraId="5664FC41" w14:textId="1414BC77" w:rsidR="00FE722F" w:rsidRP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 xml:space="preserve">   </w:t>
      </w:r>
      <w:r>
        <w:rPr>
          <w:rFonts w:ascii="Times New Roman" w:hAnsi="Times New Roman" w:cs="Times New Roman"/>
          <w:sz w:val="12"/>
          <w:szCs w:val="12"/>
        </w:rPr>
        <w:t xml:space="preserve">                    А.А.Жаркова</w:t>
      </w:r>
    </w:p>
    <w:p w14:paraId="7B2E2339" w14:textId="77777777" w:rsidR="00FE722F" w:rsidRP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Глава сельского поселения Захаркино</w:t>
      </w:r>
    </w:p>
    <w:p w14:paraId="7A8EDB5F" w14:textId="77777777" w:rsid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 xml:space="preserve">муниципального района Сергиевский                      </w:t>
      </w:r>
    </w:p>
    <w:p w14:paraId="340A4B34" w14:textId="5582C9EA" w:rsidR="00FE722F" w:rsidRP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 xml:space="preserve">                     А.В.Веденин  </w:t>
      </w:r>
    </w:p>
    <w:p w14:paraId="09F3C95C"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ab/>
      </w:r>
      <w:r w:rsidRPr="00FE722F">
        <w:rPr>
          <w:rFonts w:ascii="Times New Roman" w:hAnsi="Times New Roman" w:cs="Times New Roman"/>
          <w:sz w:val="12"/>
          <w:szCs w:val="12"/>
        </w:rPr>
        <w:tab/>
      </w:r>
    </w:p>
    <w:p w14:paraId="15890055" w14:textId="77777777" w:rsid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ab/>
        <w:t xml:space="preserve">Приложение № 1 </w:t>
      </w:r>
    </w:p>
    <w:p w14:paraId="4BD61333" w14:textId="77777777" w:rsid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к решению Собрания представителей</w:t>
      </w:r>
    </w:p>
    <w:p w14:paraId="3F79830A" w14:textId="77777777" w:rsid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 xml:space="preserve"> сельского поселения  Захаркино </w:t>
      </w:r>
    </w:p>
    <w:p w14:paraId="56A7C64A" w14:textId="77777777" w:rsid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 xml:space="preserve">муниципального района Сергиевский </w:t>
      </w:r>
    </w:p>
    <w:p w14:paraId="201B7FA0" w14:textId="77777777" w:rsid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 xml:space="preserve">Самарской области  </w:t>
      </w:r>
    </w:p>
    <w:p w14:paraId="68807C20" w14:textId="59FBD997" w:rsidR="00FE722F" w:rsidRPr="00FE722F" w:rsidRDefault="00FE722F" w:rsidP="00FE722F">
      <w:pPr>
        <w:spacing w:after="0" w:line="240" w:lineRule="auto"/>
        <w:ind w:firstLine="284"/>
        <w:jc w:val="right"/>
        <w:rPr>
          <w:rFonts w:ascii="Times New Roman" w:hAnsi="Times New Roman" w:cs="Times New Roman"/>
          <w:sz w:val="12"/>
          <w:szCs w:val="12"/>
        </w:rPr>
      </w:pPr>
      <w:r w:rsidRPr="00FE722F">
        <w:rPr>
          <w:rFonts w:ascii="Times New Roman" w:hAnsi="Times New Roman" w:cs="Times New Roman"/>
          <w:sz w:val="12"/>
          <w:szCs w:val="12"/>
        </w:rPr>
        <w:t>от «08» апреля  2022 года № 16</w:t>
      </w:r>
    </w:p>
    <w:p w14:paraId="2426D030" w14:textId="77777777" w:rsidR="00FE722F" w:rsidRPr="00FE722F" w:rsidRDefault="00FE722F" w:rsidP="00FE722F">
      <w:pPr>
        <w:spacing w:after="0" w:line="240" w:lineRule="auto"/>
        <w:ind w:firstLine="284"/>
        <w:jc w:val="both"/>
        <w:rPr>
          <w:rFonts w:ascii="Times New Roman" w:hAnsi="Times New Roman" w:cs="Times New Roman"/>
          <w:sz w:val="12"/>
          <w:szCs w:val="12"/>
        </w:rPr>
      </w:pPr>
    </w:p>
    <w:p w14:paraId="20C9557B" w14:textId="3B74AAAB" w:rsidR="00FE722F" w:rsidRPr="00FE722F" w:rsidRDefault="00FE722F" w:rsidP="00FE722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FE722F">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Захаркино Самарской области</w:t>
      </w:r>
    </w:p>
    <w:p w14:paraId="66E11E0F" w14:textId="77777777" w:rsidR="00FE722F" w:rsidRPr="00FE722F" w:rsidRDefault="00FE722F" w:rsidP="00FE722F">
      <w:pPr>
        <w:spacing w:after="0" w:line="240" w:lineRule="auto"/>
        <w:ind w:firstLine="284"/>
        <w:jc w:val="both"/>
        <w:rPr>
          <w:rFonts w:ascii="Times New Roman" w:hAnsi="Times New Roman" w:cs="Times New Roman"/>
          <w:sz w:val="12"/>
          <w:szCs w:val="12"/>
        </w:rPr>
      </w:pPr>
    </w:p>
    <w:p w14:paraId="654B0CC6" w14:textId="77777777" w:rsidR="00FE722F" w:rsidRPr="00FE722F" w:rsidRDefault="00FE722F" w:rsidP="00FE722F">
      <w:pPr>
        <w:spacing w:after="0" w:line="240" w:lineRule="auto"/>
        <w:ind w:firstLine="284"/>
        <w:jc w:val="center"/>
        <w:rPr>
          <w:rFonts w:ascii="Times New Roman" w:hAnsi="Times New Roman" w:cs="Times New Roman"/>
          <w:sz w:val="12"/>
          <w:szCs w:val="12"/>
        </w:rPr>
      </w:pPr>
      <w:r w:rsidRPr="00FE722F">
        <w:rPr>
          <w:rFonts w:ascii="Times New Roman" w:hAnsi="Times New Roman" w:cs="Times New Roman"/>
          <w:sz w:val="12"/>
          <w:szCs w:val="12"/>
        </w:rPr>
        <w:t>Глава 1. Общие положения</w:t>
      </w:r>
    </w:p>
    <w:p w14:paraId="0B35F448" w14:textId="7DFABBD5"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 Осуществление жителями сельского поселения Захарки</w:t>
      </w:r>
      <w:r>
        <w:rPr>
          <w:rFonts w:ascii="Times New Roman" w:hAnsi="Times New Roman" w:cs="Times New Roman"/>
          <w:sz w:val="12"/>
          <w:szCs w:val="12"/>
        </w:rPr>
        <w:t xml:space="preserve">но права </w:t>
      </w:r>
      <w:r w:rsidRPr="00FE722F">
        <w:rPr>
          <w:rFonts w:ascii="Times New Roman" w:hAnsi="Times New Roman" w:cs="Times New Roman"/>
          <w:sz w:val="12"/>
          <w:szCs w:val="12"/>
        </w:rPr>
        <w:t>на участие в общественных обсуждениях или  публичных слушаниях основывается на принципах законности и добровольности такого участия.</w:t>
      </w:r>
    </w:p>
    <w:p w14:paraId="2FE9144C" w14:textId="49916A40"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 Общественные обсуждения или публичные слуш</w:t>
      </w:r>
      <w:r>
        <w:rPr>
          <w:rFonts w:ascii="Times New Roman" w:hAnsi="Times New Roman" w:cs="Times New Roman"/>
          <w:sz w:val="12"/>
          <w:szCs w:val="12"/>
        </w:rPr>
        <w:t xml:space="preserve">ания проводятся </w:t>
      </w:r>
      <w:r w:rsidRPr="00FE722F">
        <w:rPr>
          <w:rFonts w:ascii="Times New Roman" w:hAnsi="Times New Roman" w:cs="Times New Roman"/>
          <w:sz w:val="12"/>
          <w:szCs w:val="12"/>
        </w:rPr>
        <w:t>в сельском поселении Захаркино по следующим проектам:</w:t>
      </w:r>
    </w:p>
    <w:p w14:paraId="1BBC6C8C" w14:textId="7D349676" w:rsidR="00FE722F" w:rsidRPr="00FE722F" w:rsidRDefault="00FE722F" w:rsidP="00FE722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E722F">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14:paraId="269CEE88" w14:textId="0DAFC34B" w:rsidR="00FE722F" w:rsidRPr="00FE722F" w:rsidRDefault="00FE722F" w:rsidP="00FE722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E722F">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14:paraId="6D77AFAB"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 проект генерального плана сельского поселения Захаркино, проект внесения изменений в генеральный план сельского поселения Захаркино;</w:t>
      </w:r>
    </w:p>
    <w:p w14:paraId="239B3247"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4) проект планировки территории сельского поселения Захаркино, проект межевания территории сельского поселения Захаркино, проект внесения изменений в проект планировки и (или) проект межевания;</w:t>
      </w:r>
    </w:p>
    <w:p w14:paraId="13E48AB6"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14:paraId="41AA3572" w14:textId="27DBD9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6) проект решения о предоставлении разрешения на </w:t>
      </w:r>
      <w:r>
        <w:rPr>
          <w:rFonts w:ascii="Times New Roman" w:hAnsi="Times New Roman" w:cs="Times New Roman"/>
          <w:sz w:val="12"/>
          <w:szCs w:val="12"/>
        </w:rPr>
        <w:t>отклонение</w:t>
      </w:r>
      <w:r w:rsidRPr="00FE722F">
        <w:rPr>
          <w:rFonts w:ascii="Times New Roman" w:hAnsi="Times New Roman" w:cs="Times New Roman"/>
          <w:sz w:val="12"/>
          <w:szCs w:val="12"/>
        </w:rPr>
        <w:t xml:space="preserve"> от предельных параметров разрешенного строительства, реконструкции объектов капитального строительства.</w:t>
      </w:r>
    </w:p>
    <w:p w14:paraId="39D11B46"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14:paraId="26102380"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14:paraId="542E9B86"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14:paraId="1B113C19" w14:textId="05EBD72B"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w:t>
      </w:r>
      <w:r>
        <w:rPr>
          <w:rFonts w:ascii="Times New Roman" w:hAnsi="Times New Roman" w:cs="Times New Roman"/>
          <w:sz w:val="12"/>
          <w:szCs w:val="12"/>
        </w:rPr>
        <w:t xml:space="preserve">оего мнения </w:t>
      </w:r>
      <w:r w:rsidRPr="00FE722F">
        <w:rPr>
          <w:rFonts w:ascii="Times New Roman" w:hAnsi="Times New Roman" w:cs="Times New Roman"/>
          <w:sz w:val="12"/>
          <w:szCs w:val="12"/>
        </w:rPr>
        <w:t>в отношении вопросов, выносимых на слушания;</w:t>
      </w:r>
    </w:p>
    <w:p w14:paraId="7F3B4B71"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14:paraId="20CA2F61"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14:paraId="07886380"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4. Процедура проведения публичных слушаний состоит из следующих этапов:</w:t>
      </w:r>
    </w:p>
    <w:p w14:paraId="165DCF03"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 оповещение о начале публичных слушаний;</w:t>
      </w:r>
    </w:p>
    <w:p w14:paraId="27DB71B2"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14:paraId="28A577B5"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14:paraId="6EEE1D83"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4) проведение собрания или собраний участников публичных слушаний;</w:t>
      </w:r>
    </w:p>
    <w:p w14:paraId="3FEF24B9"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5) подготовка и оформление протокола публичных слушаний;</w:t>
      </w:r>
    </w:p>
    <w:p w14:paraId="5460AA0B"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6) подготовка и опубликование заключения о результатах публичных слушаний.</w:t>
      </w:r>
    </w:p>
    <w:p w14:paraId="1B6843DC"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5. Процедура проведения общественных обсуждений состоит из следующих этапов:</w:t>
      </w:r>
    </w:p>
    <w:p w14:paraId="0A001CED"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 оповещение о начале общественных обсуждений;</w:t>
      </w:r>
    </w:p>
    <w:p w14:paraId="416266F2" w14:textId="60D4354D"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поселения в сети «Интернет» (далее – официальный сайт) и (или)</w:t>
      </w:r>
      <w:r>
        <w:rPr>
          <w:rFonts w:ascii="Times New Roman" w:hAnsi="Times New Roman" w:cs="Times New Roman"/>
          <w:sz w:val="12"/>
          <w:szCs w:val="12"/>
        </w:rPr>
        <w:t xml:space="preserve"> </w:t>
      </w:r>
      <w:r w:rsidRPr="00FE722F">
        <w:rPr>
          <w:rFonts w:ascii="Times New Roman" w:hAnsi="Times New Roman" w:cs="Times New Roman"/>
          <w:sz w:val="12"/>
          <w:szCs w:val="12"/>
        </w:rPr>
        <w:t>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14:paraId="77142A40"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14:paraId="5BA5DF5F"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4) подготовка и оформление протокола общественных обсуждений;</w:t>
      </w:r>
    </w:p>
    <w:p w14:paraId="05771EC0"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5) подготовка и опубликование заключения о результатах общественных обсуждений.</w:t>
      </w:r>
    </w:p>
    <w:p w14:paraId="45E35A0E" w14:textId="315AED2E"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w:t>
      </w:r>
      <w:r>
        <w:rPr>
          <w:rFonts w:ascii="Times New Roman" w:hAnsi="Times New Roman" w:cs="Times New Roman"/>
          <w:sz w:val="12"/>
          <w:szCs w:val="12"/>
        </w:rPr>
        <w:t xml:space="preserve">в к нему </w:t>
      </w:r>
      <w:r w:rsidRPr="00FE722F">
        <w:rPr>
          <w:rFonts w:ascii="Times New Roman" w:hAnsi="Times New Roman" w:cs="Times New Roman"/>
          <w:sz w:val="12"/>
          <w:szCs w:val="12"/>
        </w:rPr>
        <w:t>на официальном сайте и (или) в информационных системах и открытие экспозиции или экспозиций такого проекта, а также соблюдени</w:t>
      </w:r>
      <w:r>
        <w:rPr>
          <w:rFonts w:ascii="Times New Roman" w:hAnsi="Times New Roman" w:cs="Times New Roman"/>
          <w:sz w:val="12"/>
          <w:szCs w:val="12"/>
        </w:rPr>
        <w:t xml:space="preserve">и требований </w:t>
      </w:r>
      <w:r w:rsidRPr="00FE722F">
        <w:rPr>
          <w:rFonts w:ascii="Times New Roman" w:hAnsi="Times New Roman" w:cs="Times New Roman"/>
          <w:sz w:val="12"/>
          <w:szCs w:val="12"/>
        </w:rPr>
        <w:t>к официальному сайту и (или) информационной системе.</w:t>
      </w:r>
    </w:p>
    <w:p w14:paraId="3E02AEAB"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14:paraId="07F398F6" w14:textId="7A6DF02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w:t>
      </w:r>
      <w:r>
        <w:rPr>
          <w:rFonts w:ascii="Times New Roman" w:hAnsi="Times New Roman" w:cs="Times New Roman"/>
          <w:sz w:val="12"/>
          <w:szCs w:val="12"/>
        </w:rPr>
        <w:t xml:space="preserve">змещения </w:t>
      </w:r>
      <w:r w:rsidRPr="00FE722F">
        <w:rPr>
          <w:rFonts w:ascii="Times New Roman" w:hAnsi="Times New Roman" w:cs="Times New Roman"/>
          <w:sz w:val="12"/>
          <w:szCs w:val="12"/>
        </w:rPr>
        <w:t>в сети «Интернет» постановления главы сельского поселения Захарк</w:t>
      </w:r>
      <w:r>
        <w:rPr>
          <w:rFonts w:ascii="Times New Roman" w:hAnsi="Times New Roman" w:cs="Times New Roman"/>
          <w:sz w:val="12"/>
          <w:szCs w:val="12"/>
        </w:rPr>
        <w:t xml:space="preserve">ино </w:t>
      </w:r>
      <w:r w:rsidRPr="00FE722F">
        <w:rPr>
          <w:rFonts w:ascii="Times New Roman" w:hAnsi="Times New Roman" w:cs="Times New Roman"/>
          <w:sz w:val="12"/>
          <w:szCs w:val="12"/>
        </w:rPr>
        <w:t>о проведении общественных обсу</w:t>
      </w:r>
      <w:r>
        <w:rPr>
          <w:rFonts w:ascii="Times New Roman" w:hAnsi="Times New Roman" w:cs="Times New Roman"/>
          <w:sz w:val="12"/>
          <w:szCs w:val="12"/>
        </w:rPr>
        <w:t>ждений или публичных слушаний.</w:t>
      </w:r>
      <w:r>
        <w:rPr>
          <w:rFonts w:ascii="Times New Roman" w:hAnsi="Times New Roman" w:cs="Times New Roman"/>
          <w:sz w:val="12"/>
          <w:szCs w:val="12"/>
        </w:rPr>
        <w:tab/>
      </w:r>
      <w:r w:rsidRPr="00FE722F">
        <w:rPr>
          <w:rFonts w:ascii="Times New Roman" w:hAnsi="Times New Roman" w:cs="Times New Roman"/>
          <w:sz w:val="12"/>
          <w:szCs w:val="12"/>
        </w:rPr>
        <w:t>Постановление главы сельского поселения Захаркино о проведении общественных обсуждений или публичных слушаний:</w:t>
      </w:r>
    </w:p>
    <w:p w14:paraId="273FC9BE"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lastRenderedPageBreak/>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Захаркино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14:paraId="552B5696"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Захаркино,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14:paraId="7AA5AD27"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 Постановление главы сельского поселения Захаркино  о проведении общественных обсуждений или публичных слушаний должно содержать:</w:t>
      </w:r>
    </w:p>
    <w:p w14:paraId="40F0AA41" w14:textId="75F12F2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 информацию о проекте</w:t>
      </w:r>
      <w:r>
        <w:rPr>
          <w:rFonts w:ascii="Times New Roman" w:hAnsi="Times New Roman" w:cs="Times New Roman"/>
          <w:sz w:val="12"/>
          <w:szCs w:val="12"/>
        </w:rPr>
        <w:t>, подлежащем рассмотрению</w:t>
      </w:r>
      <w:r w:rsidRPr="00FE722F">
        <w:rPr>
          <w:rFonts w:ascii="Times New Roman" w:hAnsi="Times New Roman" w:cs="Times New Roman"/>
          <w:sz w:val="12"/>
          <w:szCs w:val="12"/>
        </w:rPr>
        <w:t xml:space="preserve"> на общественных обсуждениях или публичных слушаниях, и перечень информационных материалов к такому проекту;</w:t>
      </w:r>
    </w:p>
    <w:p w14:paraId="6BC04778"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14:paraId="4A82A7DA"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116E2759"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14:paraId="49E829F1"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5) лицо, ответственное за ведение протокола общественных обсуждений или публичных слушаний.</w:t>
      </w:r>
    </w:p>
    <w:p w14:paraId="6A9DED9F"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3. Постановление главы сельского поселения Захаркино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14:paraId="47B1DC41"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4. Постановление главы сельского поселения Захаркино о проведении публичных слушаний также должно содержать информацию: </w:t>
      </w:r>
    </w:p>
    <w:p w14:paraId="0D5B8E3F"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14:paraId="0C6CB831"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14:paraId="41E2F735"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14:paraId="3B328A11"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5. Администрация сельского поселения Захаркино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14:paraId="1CE7718A" w14:textId="568D0EB2"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w:t>
      </w:r>
      <w:r>
        <w:rPr>
          <w:rFonts w:ascii="Times New Roman" w:hAnsi="Times New Roman" w:cs="Times New Roman"/>
          <w:sz w:val="12"/>
          <w:szCs w:val="12"/>
        </w:rPr>
        <w:t xml:space="preserve">смотрению </w:t>
      </w:r>
      <w:r w:rsidRPr="00FE722F">
        <w:rPr>
          <w:rFonts w:ascii="Times New Roman" w:hAnsi="Times New Roman" w:cs="Times New Roman"/>
          <w:sz w:val="12"/>
          <w:szCs w:val="12"/>
        </w:rPr>
        <w:t>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Захаркино и (или) разработчика проекта, подлежащего рассмотрению на общественных обсуждениях или публичных слушаниях.</w:t>
      </w:r>
    </w:p>
    <w:p w14:paraId="75FB79EB"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Глава 3. Участники общественных обсуждений или публичных слушаний</w:t>
      </w:r>
    </w:p>
    <w:p w14:paraId="4B8134D1"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14:paraId="36D406ED"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14:paraId="7F1A7322"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34BFD2AB"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14:paraId="3E01B294"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14:paraId="622CA40A"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14:paraId="659E1063"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14:paraId="7BE7905C"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14:paraId="7D9A16EC"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1B6E6588"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3. Правила, формы участия и взаимодействия участников публичных слушаний или общественных обсуждений, указанных в пункте 2 настоящей главы, определяются Градостроительным кодексом Российской Федерации, законами Самарской области, Уставом сельского поселения Захаркино, настоящим порядком и иными муниципальными правовыми актами поселения. </w:t>
      </w:r>
    </w:p>
    <w:p w14:paraId="7539C761" w14:textId="67B96DBA"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4. Участники общественных обсуждений или публичн</w:t>
      </w:r>
      <w:r>
        <w:rPr>
          <w:rFonts w:ascii="Times New Roman" w:hAnsi="Times New Roman" w:cs="Times New Roman"/>
          <w:sz w:val="12"/>
          <w:szCs w:val="12"/>
        </w:rPr>
        <w:t xml:space="preserve">ых слушаний </w:t>
      </w:r>
      <w:r w:rsidRPr="00FE722F">
        <w:rPr>
          <w:rFonts w:ascii="Times New Roman" w:hAnsi="Times New Roman" w:cs="Times New Roman"/>
          <w:sz w:val="12"/>
          <w:szCs w:val="12"/>
        </w:rPr>
        <w:t>в целях идентификации представляют сведения о себе с приложением документов, подтверждающих такие сведения:</w:t>
      </w:r>
    </w:p>
    <w:p w14:paraId="44A2BE30"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14:paraId="32670B49"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 для юридических лиц: наименование, основной государственный регистрационный номер, место нахождения и адрес.</w:t>
      </w:r>
    </w:p>
    <w:p w14:paraId="3628ACD0"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517A715E"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lastRenderedPageBreak/>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14:paraId="615BF9C4"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14:paraId="2089AD25"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5CC42F38" w14:textId="133ECD22"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8. В период размещения проекта, подлежащего рассмотрен</w:t>
      </w:r>
      <w:r>
        <w:rPr>
          <w:rFonts w:ascii="Times New Roman" w:hAnsi="Times New Roman" w:cs="Times New Roman"/>
          <w:sz w:val="12"/>
          <w:szCs w:val="12"/>
        </w:rPr>
        <w:t xml:space="preserve">ию </w:t>
      </w:r>
      <w:r w:rsidRPr="00FE722F">
        <w:rPr>
          <w:rFonts w:ascii="Times New Roman" w:hAnsi="Times New Roman" w:cs="Times New Roman"/>
          <w:sz w:val="12"/>
          <w:szCs w:val="12"/>
        </w:rPr>
        <w:t>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14:paraId="6D545BD2" w14:textId="6064FBB8"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 посредством официального сайта или информацион</w:t>
      </w:r>
      <w:r>
        <w:rPr>
          <w:rFonts w:ascii="Times New Roman" w:hAnsi="Times New Roman" w:cs="Times New Roman"/>
          <w:sz w:val="12"/>
          <w:szCs w:val="12"/>
        </w:rPr>
        <w:t xml:space="preserve">ных систем </w:t>
      </w:r>
      <w:r w:rsidRPr="00FE722F">
        <w:rPr>
          <w:rFonts w:ascii="Times New Roman" w:hAnsi="Times New Roman" w:cs="Times New Roman"/>
          <w:sz w:val="12"/>
          <w:szCs w:val="12"/>
        </w:rPr>
        <w:t>(в случае проведения общественных обсуждений);</w:t>
      </w:r>
    </w:p>
    <w:p w14:paraId="58537761"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14:paraId="1517BA41"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14:paraId="4A510650"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14:paraId="216BF578"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семь дней до окончания срока проведения публичных слушаний.</w:t>
      </w:r>
    </w:p>
    <w:p w14:paraId="45B4BE3B"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9. Предложения и замечания, внесенные в соответствии с пунктом 4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14:paraId="41F2BBC5"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        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14:paraId="181A4258"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Глава 4. Срок проведения общественных обсуждений или публичных слушаний </w:t>
      </w:r>
    </w:p>
    <w:p w14:paraId="426FF246"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 Срок проведения общественных осуждений или публичных слушаний составляет:</w:t>
      </w:r>
    </w:p>
    <w:p w14:paraId="5BAE4C22"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 по проекту правил, внесению изменений в правила – 65 дней со дня опубликования такого проекта;</w:t>
      </w:r>
    </w:p>
    <w:p w14:paraId="48AB92FC" w14:textId="4B72388A"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 по внесению изменений в Пра</w:t>
      </w:r>
      <w:r>
        <w:rPr>
          <w:rFonts w:ascii="Times New Roman" w:hAnsi="Times New Roman" w:cs="Times New Roman"/>
          <w:sz w:val="12"/>
          <w:szCs w:val="12"/>
        </w:rPr>
        <w:t xml:space="preserve">вила в части изменений </w:t>
      </w:r>
      <w:r w:rsidRPr="00FE722F">
        <w:rPr>
          <w:rFonts w:ascii="Times New Roman" w:hAnsi="Times New Roman" w:cs="Times New Roman"/>
          <w:sz w:val="12"/>
          <w:szCs w:val="12"/>
        </w:rPr>
        <w:t>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20 дней со дня опубликования такого проекта;</w:t>
      </w:r>
    </w:p>
    <w:p w14:paraId="7932B731" w14:textId="3067B621"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 по проекту генерального плана поселения, внесению</w:t>
      </w:r>
      <w:r>
        <w:rPr>
          <w:rFonts w:ascii="Times New Roman" w:hAnsi="Times New Roman" w:cs="Times New Roman"/>
          <w:sz w:val="12"/>
          <w:szCs w:val="12"/>
        </w:rPr>
        <w:t xml:space="preserve"> изменений </w:t>
      </w:r>
      <w:r w:rsidRPr="00FE722F">
        <w:rPr>
          <w:rFonts w:ascii="Times New Roman" w:hAnsi="Times New Roman" w:cs="Times New Roman"/>
          <w:sz w:val="12"/>
          <w:szCs w:val="12"/>
        </w:rPr>
        <w:t>в генеральный план поселения – 35 дней с момента оповещения жителей об их проведении;</w:t>
      </w:r>
    </w:p>
    <w:p w14:paraId="29AAD75A"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4)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35 дней со дня оповещения жителей об их проведении;</w:t>
      </w:r>
    </w:p>
    <w:p w14:paraId="1A14579D"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5)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14:paraId="1971D331"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6) по проектам правил благоустройства территорий – 35 дней со дня опубликования оповещения о начале общественных обсуждений или публичных слушаний. </w:t>
      </w:r>
    </w:p>
    <w:p w14:paraId="3EBFB845"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публичных слушаний, за исключением случая, предусмотренного пунктом 3 настоящей главы. </w:t>
      </w:r>
    </w:p>
    <w:p w14:paraId="5C0D151E"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подпунктах 1, 2 пункта 1 настоящей главы исчисляется со дня опубликования соответствующего проекта правил, проекта по внесению изменений в правила. </w:t>
      </w:r>
    </w:p>
    <w:p w14:paraId="7CF008DF"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4. Срок проведения общественных обсуждений или публичных слушаний, указанный в пункте 1 настоящей главы,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14:paraId="1F913F36"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5. Выходные и праздничные дни включаются в срок проведения общественных обсуждений или публичных слушаний.</w:t>
      </w:r>
    </w:p>
    <w:p w14:paraId="2232B92F"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Глава 5. Место проведения собрания или собраний участников публичных слушаний</w:t>
      </w:r>
    </w:p>
    <w:p w14:paraId="0EF70D41"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Захаркино о проведении публичных слушаний.</w:t>
      </w:r>
    </w:p>
    <w:p w14:paraId="36C42D89"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14:paraId="1F13C015"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 доступность для жителей поселения;</w:t>
      </w:r>
    </w:p>
    <w:p w14:paraId="53BC9AE7"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 наличие необходимых удобств, в том числе туалета, телефона;</w:t>
      </w:r>
    </w:p>
    <w:p w14:paraId="058F6F61" w14:textId="52D73F54"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 наличие отопления - в случае проведения публич</w:t>
      </w:r>
      <w:r>
        <w:rPr>
          <w:rFonts w:ascii="Times New Roman" w:hAnsi="Times New Roman" w:cs="Times New Roman"/>
          <w:sz w:val="12"/>
          <w:szCs w:val="12"/>
        </w:rPr>
        <w:t xml:space="preserve">ных слушаний </w:t>
      </w:r>
      <w:r w:rsidRPr="00FE722F">
        <w:rPr>
          <w:rFonts w:ascii="Times New Roman" w:hAnsi="Times New Roman" w:cs="Times New Roman"/>
          <w:sz w:val="12"/>
          <w:szCs w:val="12"/>
        </w:rPr>
        <w:t>в холодное время года;</w:t>
      </w:r>
    </w:p>
    <w:p w14:paraId="6AB09F72"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14:paraId="14E1D5FF"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Захаркино о проведении публичных слушаний, жители сельского поселения Захаркино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14:paraId="36DB5B99"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4. При необходимости проведения собрания в нескольких частях сельского поселения Захаркино, постановлением главы сельского поселения Захаркино о проведении публичных слушаний определяются места проведения указанных мероприятий и доводятся до сведения жителей сельского поселения Захаркино в соответствии с пунктом 1 главы 2 настоящего порядка.</w:t>
      </w:r>
    </w:p>
    <w:p w14:paraId="1855CCC2"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Глава 6. Уполномоченный на организацию проведения общественных обсуждений или публичных слушаний орган</w:t>
      </w:r>
    </w:p>
    <w:p w14:paraId="2E9CEF97"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1. Органом, уполномоченным на организацию проведения общественных обсуждений или публичных слушаний по проектам, предусмотренным пунктами 1, 3, 4 пункта 2 главы 1 настоящего порядка, является Администрация сельского поселения Захаркино. </w:t>
      </w:r>
    </w:p>
    <w:p w14:paraId="55A047C6"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Комиссия по подготовке проекта правил землепользования и застройки сельского поселения Захаркино муниципального района Сергиевский (далее – Комиссия) – по проектам, предусмотренным подпунктами 2, 5 и 6 пункта 2 главы 1 настоящего Порядка.</w:t>
      </w:r>
    </w:p>
    <w:p w14:paraId="00EE618F"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14:paraId="54214A45"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14:paraId="1C2B1010"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lastRenderedPageBreak/>
        <w:t xml:space="preserve">2) оповещение жителей сельского поселения Захаркино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14:paraId="3B13F055" w14:textId="7394E4D1"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w:t>
      </w:r>
      <w:r>
        <w:rPr>
          <w:rFonts w:ascii="Times New Roman" w:hAnsi="Times New Roman" w:cs="Times New Roman"/>
          <w:sz w:val="12"/>
          <w:szCs w:val="12"/>
        </w:rPr>
        <w:t xml:space="preserve">пертов, </w:t>
      </w:r>
      <w:r w:rsidRPr="00FE722F">
        <w:rPr>
          <w:rFonts w:ascii="Times New Roman" w:hAnsi="Times New Roman" w:cs="Times New Roman"/>
          <w:sz w:val="12"/>
          <w:szCs w:val="12"/>
        </w:rPr>
        <w:t>а также направление им обращений с просьбой дать свои пред</w:t>
      </w:r>
      <w:r>
        <w:rPr>
          <w:rFonts w:ascii="Times New Roman" w:hAnsi="Times New Roman" w:cs="Times New Roman"/>
          <w:sz w:val="12"/>
          <w:szCs w:val="12"/>
        </w:rPr>
        <w:t xml:space="preserve">ложения </w:t>
      </w:r>
      <w:r w:rsidRPr="00FE722F">
        <w:rPr>
          <w:rFonts w:ascii="Times New Roman" w:hAnsi="Times New Roman" w:cs="Times New Roman"/>
          <w:sz w:val="12"/>
          <w:szCs w:val="12"/>
        </w:rPr>
        <w:t>по проектам, выносимым на общественные обсуждения или публичные слушания;</w:t>
      </w:r>
    </w:p>
    <w:p w14:paraId="06F7C167"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14:paraId="69C33BB2"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14:paraId="01D60D1C"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14:paraId="0BC19ECD" w14:textId="2A46E643"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14:paraId="1DF5D7B9"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14:paraId="7B6195FB"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9) обеспечение ведения протокола общественных обсуждений или публичных слушаний;</w:t>
      </w:r>
    </w:p>
    <w:p w14:paraId="69C3C191"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14:paraId="15E5D82E"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14:paraId="2DA323E5"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Глава 7. Проведение собрания или собраний участников публичных слушаний</w:t>
      </w:r>
    </w:p>
    <w:p w14:paraId="66A4D118"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14:paraId="5BF67BCE"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Захаркино;</w:t>
      </w:r>
    </w:p>
    <w:p w14:paraId="19F871DE" w14:textId="2B3DD29F"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2) руководители организаций, осуществляющих свою </w:t>
      </w:r>
      <w:r>
        <w:rPr>
          <w:rFonts w:ascii="Times New Roman" w:hAnsi="Times New Roman" w:cs="Times New Roman"/>
          <w:sz w:val="12"/>
          <w:szCs w:val="12"/>
        </w:rPr>
        <w:t xml:space="preserve">деятельность </w:t>
      </w:r>
      <w:r w:rsidRPr="00FE722F">
        <w:rPr>
          <w:rFonts w:ascii="Times New Roman" w:hAnsi="Times New Roman" w:cs="Times New Roman"/>
          <w:sz w:val="12"/>
          <w:szCs w:val="12"/>
        </w:rPr>
        <w:t>на территории сельского поселения Захаркино в сфере, соответствующей вопросам публичных слушаний.</w:t>
      </w:r>
    </w:p>
    <w:p w14:paraId="6B3517EE"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 Участники публичных слушаний, жители сельского поселения Захаркино и иные заинтересованные лица должны быть допущены к участию в собрании соответственно количеству свободных мест в помещении, предназначенном для проведения собрания. При этом количество мест для жителей сельского поселения Захаркино и иных заинтересованных лиц в помещении, предназначенном для собрания, должно составлять не менее семидесяти процентов от общего количества мест в указанном помещении.</w:t>
      </w:r>
    </w:p>
    <w:p w14:paraId="6EE3EDD5"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 Перед началом проведения собрания лицо, назначенное постановлением главы сельского поселения  Захаркино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14:paraId="392805A2"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4. Председательствующий осуществляет:</w:t>
      </w:r>
    </w:p>
    <w:p w14:paraId="4F6CD811"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 открытие и ведение собрания участников публичных слушаний;</w:t>
      </w:r>
    </w:p>
    <w:p w14:paraId="1DA9D134"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 контроль за порядком обсуждения вопросов публичных слушаний;</w:t>
      </w:r>
    </w:p>
    <w:p w14:paraId="16CB873E"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 подписание протокола собрания участников публичных слушаний.</w:t>
      </w:r>
    </w:p>
    <w:p w14:paraId="191016B7"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5.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14:paraId="19441F02"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6.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14:paraId="65664FDD"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7. Председательствующий вправе:</w:t>
      </w:r>
    </w:p>
    <w:p w14:paraId="2112BDB5"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14:paraId="67049C39"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14:paraId="36EA1DE2"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8. Основными докладчиками по вопросам публичных слушаний должны являться уполномоченные должностные лица администрации поселения и представители разработчика проекта, вынесенного на публичные слушания.</w:t>
      </w:r>
    </w:p>
    <w:p w14:paraId="4E894583"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9. Содокладчиками на собрании могут быть определены депутаты Собрания представителей поселения, должностные лица администрации поселения, члены комиссии, руководители муниципальных предприятий и учреждений и, по согласованию, представители общественных объединений, граждане.</w:t>
      </w:r>
    </w:p>
    <w:p w14:paraId="033C8756" w14:textId="771D9BB6"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10.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w:t>
      </w:r>
      <w:r>
        <w:rPr>
          <w:rFonts w:ascii="Times New Roman" w:hAnsi="Times New Roman" w:cs="Times New Roman"/>
          <w:sz w:val="12"/>
          <w:szCs w:val="12"/>
        </w:rPr>
        <w:t xml:space="preserve">селения Захаркино, </w:t>
      </w:r>
      <w:r w:rsidRPr="00FE722F">
        <w:rPr>
          <w:rFonts w:ascii="Times New Roman" w:hAnsi="Times New Roman" w:cs="Times New Roman"/>
          <w:sz w:val="12"/>
          <w:szCs w:val="12"/>
        </w:rPr>
        <w:t>а также лицам, заранее уведомившим администрацию поселения о намерении выступить путем направления письма.</w:t>
      </w:r>
    </w:p>
    <w:p w14:paraId="4420B26D"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11. После каждого выступления любой из участников собрания имеет право задать вопросы докладчику (содокладчику).</w:t>
      </w:r>
    </w:p>
    <w:p w14:paraId="3569E4AE" w14:textId="76F67892"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12. Все желающие выступить на собрании берут слово то</w:t>
      </w:r>
      <w:r>
        <w:rPr>
          <w:rFonts w:ascii="Times New Roman" w:hAnsi="Times New Roman" w:cs="Times New Roman"/>
          <w:sz w:val="12"/>
          <w:szCs w:val="12"/>
        </w:rPr>
        <w:t>лько</w:t>
      </w:r>
      <w:r w:rsidRPr="00FE722F">
        <w:rPr>
          <w:rFonts w:ascii="Times New Roman" w:hAnsi="Times New Roman" w:cs="Times New Roman"/>
          <w:sz w:val="12"/>
          <w:szCs w:val="12"/>
        </w:rPr>
        <w:t xml:space="preserve"> с разрешения председательствующего.</w:t>
      </w:r>
    </w:p>
    <w:p w14:paraId="3A76B2F7"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13.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14:paraId="76BC79B4"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14.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14:paraId="3795F5A3"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Глава 8. Протокол собрания участников публичных слушаний</w:t>
      </w:r>
    </w:p>
    <w:p w14:paraId="0EFD42D0"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14:paraId="24F8DBD0"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14:paraId="7A158184"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 В протоколе собрания участников публичных слушаний указываются:</w:t>
      </w:r>
    </w:p>
    <w:p w14:paraId="2616A5AF"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14:paraId="4DDEE072" w14:textId="1CF2B74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lastRenderedPageBreak/>
        <w:t>2) позиции и мнения уча</w:t>
      </w:r>
      <w:r>
        <w:rPr>
          <w:rFonts w:ascii="Times New Roman" w:hAnsi="Times New Roman" w:cs="Times New Roman"/>
          <w:sz w:val="12"/>
          <w:szCs w:val="12"/>
        </w:rPr>
        <w:t xml:space="preserve">стников публичных слушаний </w:t>
      </w:r>
      <w:r w:rsidRPr="00FE722F">
        <w:rPr>
          <w:rFonts w:ascii="Times New Roman" w:hAnsi="Times New Roman" w:cs="Times New Roman"/>
          <w:sz w:val="12"/>
          <w:szCs w:val="12"/>
        </w:rPr>
        <w:t>по обсуждаемому на публичных слушаниях проек</w:t>
      </w:r>
      <w:r>
        <w:rPr>
          <w:rFonts w:ascii="Times New Roman" w:hAnsi="Times New Roman" w:cs="Times New Roman"/>
          <w:sz w:val="12"/>
          <w:szCs w:val="12"/>
        </w:rPr>
        <w:t xml:space="preserve">ту, высказанные ими </w:t>
      </w:r>
      <w:r w:rsidRPr="00FE722F">
        <w:rPr>
          <w:rFonts w:ascii="Times New Roman" w:hAnsi="Times New Roman" w:cs="Times New Roman"/>
          <w:sz w:val="12"/>
          <w:szCs w:val="12"/>
        </w:rPr>
        <w:t>в ходе собрания.</w:t>
      </w:r>
    </w:p>
    <w:p w14:paraId="7A556641"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14:paraId="3940BA95"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14:paraId="0342C06C"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председательствующего.</w:t>
      </w:r>
    </w:p>
    <w:p w14:paraId="32DC9DFE"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6. В случаях, предусмотренных постановлением главы сельского поселения Захаркино о проведении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14:paraId="54A5D9F0" w14:textId="5B66EE65"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7. Предложения и замечани</w:t>
      </w:r>
      <w:r>
        <w:rPr>
          <w:rFonts w:ascii="Times New Roman" w:hAnsi="Times New Roman" w:cs="Times New Roman"/>
          <w:sz w:val="12"/>
          <w:szCs w:val="12"/>
        </w:rPr>
        <w:t xml:space="preserve">я по проекту, рассматриваемому </w:t>
      </w:r>
      <w:r w:rsidRPr="00FE722F">
        <w:rPr>
          <w:rFonts w:ascii="Times New Roman" w:hAnsi="Times New Roman" w:cs="Times New Roman"/>
          <w:sz w:val="12"/>
          <w:szCs w:val="12"/>
        </w:rPr>
        <w:t xml:space="preserve">на публичных слушаниях, включенные в протокол собрания, подлежат отражению в протоколе публичных слушаний.   </w:t>
      </w:r>
    </w:p>
    <w:p w14:paraId="79A6B3A9" w14:textId="51E04D29"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8. Протокол собрания участников публичных слушаний</w:t>
      </w:r>
      <w:r>
        <w:rPr>
          <w:rFonts w:ascii="Times New Roman" w:hAnsi="Times New Roman" w:cs="Times New Roman"/>
          <w:sz w:val="12"/>
          <w:szCs w:val="12"/>
        </w:rPr>
        <w:t xml:space="preserve"> прилагается </w:t>
      </w:r>
      <w:r w:rsidRPr="00FE722F">
        <w:rPr>
          <w:rFonts w:ascii="Times New Roman" w:hAnsi="Times New Roman" w:cs="Times New Roman"/>
          <w:sz w:val="12"/>
          <w:szCs w:val="12"/>
        </w:rPr>
        <w:t>к протоколу публичных слушаний в качестве его неотъемлемой части.</w:t>
      </w:r>
    </w:p>
    <w:p w14:paraId="0B4754AE"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14:paraId="4A885B78" w14:textId="38F2F31C"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Глава 9. Принятие, рассмотрение,</w:t>
      </w:r>
      <w:r>
        <w:rPr>
          <w:rFonts w:ascii="Times New Roman" w:hAnsi="Times New Roman" w:cs="Times New Roman"/>
          <w:sz w:val="12"/>
          <w:szCs w:val="12"/>
        </w:rPr>
        <w:t xml:space="preserve"> обобщение поступающих </w:t>
      </w:r>
      <w:r w:rsidRPr="00FE722F">
        <w:rPr>
          <w:rFonts w:ascii="Times New Roman" w:hAnsi="Times New Roman" w:cs="Times New Roman"/>
          <w:sz w:val="12"/>
          <w:szCs w:val="12"/>
        </w:rPr>
        <w:t xml:space="preserve">от участников общественных обсуждений или публичных слушаний замечаний и предложений по вопросам общественных обсуждений или публичных слушаний </w:t>
      </w:r>
    </w:p>
    <w:p w14:paraId="6C29F6A3"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 Администрация сельского поселения Захаркино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а при проведении общественных обсуждений производится обеспечение к официальному сайту и (или) сети «Интернет», информационной системе.</w:t>
      </w:r>
    </w:p>
    <w:p w14:paraId="20E7C892"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 Администрация сельского поселения Захаркино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Захаркино о проведении общественных обсуждений или публичных слушаний.</w:t>
      </w:r>
    </w:p>
    <w:p w14:paraId="77065E87"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Захаркино о проведении общественных обсуждений или публичных слушаний.</w:t>
      </w:r>
    </w:p>
    <w:p w14:paraId="4A656AE9"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14:paraId="2FC34EE0"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 дату оформления протокола общественных обсуждений или публичных слушаний;</w:t>
      </w:r>
    </w:p>
    <w:p w14:paraId="72B5C63B"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 информацию об организаторе общественных обсуждений или публичных слушаний;</w:t>
      </w:r>
    </w:p>
    <w:p w14:paraId="4282C3FD"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 информацию, содержащуюся в опубликованном постановлении главы сельского поселения Захаркино о начале общественных обсуждений или публичных слушаний, дата и источник его опубликования;</w:t>
      </w:r>
    </w:p>
    <w:p w14:paraId="2DA592CF"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14:paraId="43FDD721"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14:paraId="7C32F536"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5.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49F60BDB"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14:paraId="7F31B87B"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Захаркино о проведении публичных слушаний.</w:t>
      </w:r>
    </w:p>
    <w:p w14:paraId="317F446A"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w:t>
      </w:r>
    </w:p>
    <w:p w14:paraId="7A70688D"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семь дней до окончания срока публичных слушаний.</w:t>
      </w:r>
    </w:p>
    <w:p w14:paraId="4567E574"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14:paraId="3DDA7346" w14:textId="6B518AE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Глава 10. Порядок подготовки и опубликования заключ</w:t>
      </w:r>
      <w:r>
        <w:rPr>
          <w:rFonts w:ascii="Times New Roman" w:hAnsi="Times New Roman" w:cs="Times New Roman"/>
          <w:sz w:val="12"/>
          <w:szCs w:val="12"/>
        </w:rPr>
        <w:t xml:space="preserve">ения </w:t>
      </w:r>
      <w:r w:rsidRPr="00FE722F">
        <w:rPr>
          <w:rFonts w:ascii="Times New Roman" w:hAnsi="Times New Roman" w:cs="Times New Roman"/>
          <w:sz w:val="12"/>
          <w:szCs w:val="12"/>
        </w:rPr>
        <w:t>о результатах общественных обсуждений или публичных слушаний</w:t>
      </w:r>
    </w:p>
    <w:p w14:paraId="00851FFF" w14:textId="712ED462"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1. По итогам рассмотрения и обобщения, поступающих от участников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поселения подготавливает заключение о результатах общественных обсуждений или публичных слушаний.  </w:t>
      </w:r>
    </w:p>
    <w:p w14:paraId="0E292BC4"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14:paraId="5C80C589"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14:paraId="5326FB1D"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14:paraId="197C5DB5"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14:paraId="532397E2" w14:textId="15D6AF40"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w:t>
      </w:r>
      <w:r>
        <w:rPr>
          <w:rFonts w:ascii="Times New Roman" w:hAnsi="Times New Roman" w:cs="Times New Roman"/>
          <w:sz w:val="12"/>
          <w:szCs w:val="12"/>
        </w:rPr>
        <w:t xml:space="preserve">м </w:t>
      </w:r>
      <w:r w:rsidRPr="00FE722F">
        <w:rPr>
          <w:rFonts w:ascii="Times New Roman" w:hAnsi="Times New Roman" w:cs="Times New Roman"/>
          <w:sz w:val="12"/>
          <w:szCs w:val="12"/>
        </w:rPr>
        <w:t>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14:paraId="17869C9C"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14:paraId="2232C88B"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6 к настоящему порядку.</w:t>
      </w:r>
    </w:p>
    <w:p w14:paraId="114434FF"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lastRenderedPageBreak/>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сельского поселения Захаркино на официальном сайте Администрации муниципального района Сергиевский Самарской области в сети «Интернет» не позднее 10 дней со дня подписания.</w:t>
      </w:r>
    </w:p>
    <w:p w14:paraId="00B1CC78" w14:textId="77FCEEDC" w:rsidR="00FE722F" w:rsidRPr="00FE722F" w:rsidRDefault="00FE722F" w:rsidP="00FE722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E722F">
        <w:rPr>
          <w:rFonts w:ascii="Times New Roman" w:hAnsi="Times New Roman" w:cs="Times New Roman"/>
          <w:sz w:val="12"/>
          <w:szCs w:val="12"/>
        </w:rPr>
        <w:t>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таким образом заключение не может быть опубликовано после даты завершения общественных обсуждений или публичных слушаний.</w:t>
      </w:r>
    </w:p>
    <w:p w14:paraId="3FFDC30D"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Глава 11. Учет результатов общественных обсуждений или публичных слушаний </w:t>
      </w:r>
    </w:p>
    <w:p w14:paraId="0530B10E"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Учет результатов общественных обсуждений или публичных слушаний, проводимых в соответствии с настоящим порядком, осуществляется администрацией сельского поселения Захаркино в соответствии с заключением о результатах общественных обсуждений или публичных слушаний путем:</w:t>
      </w:r>
    </w:p>
    <w:p w14:paraId="3805112C"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обеспечения доработки проекта, вынесенного на общественные обсуждения или публичные слушания;</w:t>
      </w:r>
    </w:p>
    <w:p w14:paraId="35708978"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подготовки рекомендаций в соответствии с пунктом 18 главы 14 настоящего порядка – в случае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14:paraId="39569B2F"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Глава 12. Особенности проведения общественных обсуждений или публичных слушаний по проекту генерального плана, внесению изменений в генеральный план </w:t>
      </w:r>
    </w:p>
    <w:p w14:paraId="4A8C24B4" w14:textId="72228435"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 Общественные обсуждения или публичные слушания по проекту генерального плана сельского поселения Захар</w:t>
      </w:r>
      <w:r>
        <w:rPr>
          <w:rFonts w:ascii="Times New Roman" w:hAnsi="Times New Roman" w:cs="Times New Roman"/>
          <w:sz w:val="12"/>
          <w:szCs w:val="12"/>
        </w:rPr>
        <w:t xml:space="preserve">кино, в том числе по внесению </w:t>
      </w:r>
      <w:r w:rsidRPr="00FE722F">
        <w:rPr>
          <w:rFonts w:ascii="Times New Roman" w:hAnsi="Times New Roman" w:cs="Times New Roman"/>
          <w:sz w:val="12"/>
          <w:szCs w:val="12"/>
        </w:rPr>
        <w:t>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Захаркино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Захаркино, в отношении которой осуществлялась подготовка указанных изменений.</w:t>
      </w:r>
    </w:p>
    <w:p w14:paraId="7D68E3EE"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14:paraId="3BFD19CC"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Захаркино в Собрание представителей поселения.</w:t>
      </w:r>
    </w:p>
    <w:p w14:paraId="77D37628"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14:paraId="0668CE93"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поселения по решению главы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14:paraId="7DC9A28F"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14:paraId="3B6E3AE4" w14:textId="26F76763"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1. Глава сельского поселения Захаркино при </w:t>
      </w:r>
      <w:r>
        <w:rPr>
          <w:rFonts w:ascii="Times New Roman" w:hAnsi="Times New Roman" w:cs="Times New Roman"/>
          <w:sz w:val="12"/>
          <w:szCs w:val="12"/>
        </w:rPr>
        <w:t xml:space="preserve">получении </w:t>
      </w:r>
      <w:r w:rsidRPr="00FE722F">
        <w:rPr>
          <w:rFonts w:ascii="Times New Roman" w:hAnsi="Times New Roman" w:cs="Times New Roman"/>
          <w:sz w:val="12"/>
          <w:szCs w:val="12"/>
        </w:rPr>
        <w:t>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14:paraId="0ED608E2"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Захаркино для официального опубликования муниципальных правовых актов, и размещается на официальном сайте Администрации муниципального района Сергиевский в сети «Интернет» после опубликования постановления главы сельского поселения Захаркино о проведении общественных обсуждений или публичных слушаний согласно пункта 1 главы 2 настоящего порядка.  </w:t>
      </w:r>
    </w:p>
    <w:p w14:paraId="441F8797"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 Срок проведения общественных обсуждений или публичных слушаний исчисляется со дня опубликования проекта правил, проекта изменений в правила.</w:t>
      </w:r>
    </w:p>
    <w:p w14:paraId="08A17C42"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14:paraId="36289FA2"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Глава 14. Особенности организации и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4F80D168" w14:textId="412AA2D3"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по проекту р</w:t>
      </w:r>
      <w:r>
        <w:rPr>
          <w:rFonts w:ascii="Times New Roman" w:hAnsi="Times New Roman" w:cs="Times New Roman"/>
          <w:sz w:val="12"/>
          <w:szCs w:val="12"/>
        </w:rPr>
        <w:t xml:space="preserve">ешения </w:t>
      </w:r>
      <w:r w:rsidRPr="00FE722F">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назначаются постановлением главы поселения на основании рекомендаций комиссии.</w:t>
      </w:r>
    </w:p>
    <w:p w14:paraId="1BEE6E88"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14:paraId="25131287"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14:paraId="67BA8494"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 фамилия, имя, отчество, место жительства заявителя, данные документа, удостоверяющего личность гражданина Российской Федерации,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14:paraId="797D232A"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 полное наименование, организационно-правовая форма и место нахождения заявителя,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14:paraId="50BAF6B2"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3.1) 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14:paraId="2F96EEFF"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3.2) почтовый адрес, адрес электронной почты, номер телефона для связи с заявителем или представителем заявителя;</w:t>
      </w:r>
    </w:p>
    <w:p w14:paraId="4C5B686E"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lastRenderedPageBreak/>
        <w:t>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14:paraId="69C21BD9"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5) категория земель и вид разрешенного использования земельного участка;</w:t>
      </w:r>
    </w:p>
    <w:p w14:paraId="56B35682" w14:textId="4FA863DA"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6)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w:t>
      </w:r>
      <w:r>
        <w:rPr>
          <w:rFonts w:ascii="Times New Roman" w:hAnsi="Times New Roman" w:cs="Times New Roman"/>
          <w:sz w:val="12"/>
          <w:szCs w:val="12"/>
        </w:rPr>
        <w:t xml:space="preserve">вания, отклонение </w:t>
      </w:r>
      <w:r w:rsidRPr="00FE722F">
        <w:rPr>
          <w:rFonts w:ascii="Times New Roman" w:hAnsi="Times New Roman" w:cs="Times New Roman"/>
          <w:sz w:val="12"/>
          <w:szCs w:val="12"/>
        </w:rPr>
        <w:t>от предельных параметров;</w:t>
      </w:r>
    </w:p>
    <w:p w14:paraId="390A8AAD"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7) испрашиваемый заявителем условно разрешенный вид использования, испрашиваемое заявителем отклонение от предельных параметров (установленный правилами предельный параметр разрешенного строительства, реконструкции объектов капитального строительства,   на    отклонение от которого испрашивается разрешение, а также предельные значения указанного параметра, которые просит установить заявитель);</w:t>
      </w:r>
    </w:p>
    <w:p w14:paraId="6476D355" w14:textId="3D276B9A"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8)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w:t>
      </w:r>
      <w:r>
        <w:rPr>
          <w:rFonts w:ascii="Times New Roman" w:hAnsi="Times New Roman" w:cs="Times New Roman"/>
          <w:sz w:val="12"/>
          <w:szCs w:val="12"/>
        </w:rPr>
        <w:t xml:space="preserve">труировать, а также сведения </w:t>
      </w:r>
      <w:r w:rsidRPr="00FE722F">
        <w:rPr>
          <w:rFonts w:ascii="Times New Roman" w:hAnsi="Times New Roman" w:cs="Times New Roman"/>
          <w:sz w:val="12"/>
          <w:szCs w:val="12"/>
        </w:rPr>
        <w:t>о воздействии указанной деятельности и объектов на окружа</w:t>
      </w:r>
      <w:r>
        <w:rPr>
          <w:rFonts w:ascii="Times New Roman" w:hAnsi="Times New Roman" w:cs="Times New Roman"/>
          <w:sz w:val="12"/>
          <w:szCs w:val="12"/>
        </w:rPr>
        <w:t xml:space="preserve">ющую среду, </w:t>
      </w:r>
      <w:r w:rsidRPr="00FE722F">
        <w:rPr>
          <w:rFonts w:ascii="Times New Roman" w:hAnsi="Times New Roman" w:cs="Times New Roman"/>
          <w:sz w:val="12"/>
          <w:szCs w:val="12"/>
        </w:rPr>
        <w:t>о соответствии санитарно-эпидемиологическим требованиям, требованиям технических регламентов;</w:t>
      </w:r>
    </w:p>
    <w:p w14:paraId="3D963E78" w14:textId="19B38503"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9) обоснование необходимости предоставления разрешени</w:t>
      </w:r>
      <w:r>
        <w:rPr>
          <w:rFonts w:ascii="Times New Roman" w:hAnsi="Times New Roman" w:cs="Times New Roman"/>
          <w:sz w:val="12"/>
          <w:szCs w:val="12"/>
        </w:rPr>
        <w:t xml:space="preserve">я </w:t>
      </w:r>
      <w:r w:rsidRPr="00FE722F">
        <w:rPr>
          <w:rFonts w:ascii="Times New Roman" w:hAnsi="Times New Roman" w:cs="Times New Roman"/>
          <w:sz w:val="12"/>
          <w:szCs w:val="12"/>
        </w:rPr>
        <w:t>на отклонение от предельных параметров, в том числе описание характеристик земельного участка, неблагоприятных для застройки;</w:t>
      </w:r>
    </w:p>
    <w:p w14:paraId="47E74C39"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10) подтверждение соответствия испрашиваемых отклонений требованиям технических регламентов;</w:t>
      </w:r>
    </w:p>
    <w:p w14:paraId="0F63FD41"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11) сведения о соседних земельных участках и объектах капитального строительства, на них расположенных, с указанием их адресов и правообладателей.</w:t>
      </w:r>
    </w:p>
    <w:p w14:paraId="09F7523A"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В случае если земельный участок и (или) расположенный на нем объект капитального строительства, в отношении которых испрашивается разрешение на отклонение от предельных параметров или разрешение на условно разрешенный вид использования, находятся в долевой собственности, то заявление должно быть подписано всеми участниками долевой собственности.</w:t>
      </w:r>
    </w:p>
    <w:p w14:paraId="701A239B"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 К заявлению, предусмотренному пунктом 2 настоящей главы, должны прилагаться следующие документы:</w:t>
      </w:r>
    </w:p>
    <w:p w14:paraId="35D4D56A"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 копии документов, удостоверяющих личность заявителя – физического лица;</w:t>
      </w:r>
    </w:p>
    <w:p w14:paraId="410C10C2"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14:paraId="06EBC6BC"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 с предъявлением оригинала указанных документов при приеме заявления, либо нотариально удостоверенных копий указанных документов;</w:t>
      </w:r>
    </w:p>
    <w:p w14:paraId="1E33CF20"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4) документы, удостоверяющие личность и полномочия представителя физического или юридического лица, если с заявлением обращается представитель заявителя: </w:t>
      </w:r>
    </w:p>
    <w:p w14:paraId="449DB446"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w:t>
      </w:r>
    </w:p>
    <w:p w14:paraId="7119BD5D"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для представителя физического лица – нотариально заверенная доверенность.</w:t>
      </w:r>
    </w:p>
    <w:p w14:paraId="0382941F"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4. К заявлению о предоставлении разрешения на условно разрешенный вид использования должны также прилагаться следующие документы:</w:t>
      </w:r>
    </w:p>
    <w:p w14:paraId="43791C23" w14:textId="582E2465"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 выписка из Единого государственного реестра не</w:t>
      </w:r>
      <w:r>
        <w:rPr>
          <w:rFonts w:ascii="Times New Roman" w:hAnsi="Times New Roman" w:cs="Times New Roman"/>
          <w:sz w:val="12"/>
          <w:szCs w:val="12"/>
        </w:rPr>
        <w:t xml:space="preserve">движимости  </w:t>
      </w:r>
      <w:r w:rsidRPr="00FE722F">
        <w:rPr>
          <w:rFonts w:ascii="Times New Roman" w:hAnsi="Times New Roman" w:cs="Times New Roman"/>
          <w:sz w:val="12"/>
          <w:szCs w:val="12"/>
        </w:rPr>
        <w:t>на земельный участок, в отношении которого испрашиваетс</w:t>
      </w:r>
      <w:r>
        <w:rPr>
          <w:rFonts w:ascii="Times New Roman" w:hAnsi="Times New Roman" w:cs="Times New Roman"/>
          <w:sz w:val="12"/>
          <w:szCs w:val="12"/>
        </w:rPr>
        <w:t xml:space="preserve">я разрешение </w:t>
      </w:r>
      <w:r w:rsidRPr="00FE722F">
        <w:rPr>
          <w:rFonts w:ascii="Times New Roman" w:hAnsi="Times New Roman" w:cs="Times New Roman"/>
          <w:sz w:val="12"/>
          <w:szCs w:val="12"/>
        </w:rPr>
        <w:t>на условно разрешенный вид использования;</w:t>
      </w:r>
    </w:p>
    <w:p w14:paraId="1839515F" w14:textId="6F434C46"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 выписка из Единого государственного реестра недви</w:t>
      </w:r>
      <w:r>
        <w:rPr>
          <w:rFonts w:ascii="Times New Roman" w:hAnsi="Times New Roman" w:cs="Times New Roman"/>
          <w:sz w:val="12"/>
          <w:szCs w:val="12"/>
        </w:rPr>
        <w:t xml:space="preserve">жимости </w:t>
      </w:r>
      <w:r w:rsidRPr="00FE722F">
        <w:rPr>
          <w:rFonts w:ascii="Times New Roman" w:hAnsi="Times New Roman" w:cs="Times New Roman"/>
          <w:sz w:val="12"/>
          <w:szCs w:val="12"/>
        </w:rPr>
        <w:t>на объект капитального строительства и технический план объекта капитального строительства, для которых испрашивается разрешение на условно разрешенный вид использования;</w:t>
      </w:r>
    </w:p>
    <w:p w14:paraId="69F35724"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 документы, подтверждающие обстоятельства, указанные в подпункте 8 пункта 2 настоящей главы (в свободной форме);</w:t>
      </w:r>
    </w:p>
    <w:p w14:paraId="3762F1AC"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4) схема планировочной организации земельного участка (в масштабе 1:500), фиксирующая:</w:t>
      </w:r>
    </w:p>
    <w:p w14:paraId="69DE150B"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границы земельного участка;</w:t>
      </w:r>
    </w:p>
    <w:p w14:paraId="07DA44BB"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14:paraId="5B8B6577"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w:t>
      </w:r>
    </w:p>
    <w:p w14:paraId="0DC07487"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5. К заявлению о предоставлении разрешения на отклонение предельных параметров должны также прилагаться следующие документы:</w:t>
      </w:r>
    </w:p>
    <w:p w14:paraId="2B4320E8" w14:textId="2E8501E4"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 выписка из Единого государственного реестра недвижимост</w:t>
      </w:r>
      <w:r>
        <w:rPr>
          <w:rFonts w:ascii="Times New Roman" w:hAnsi="Times New Roman" w:cs="Times New Roman"/>
          <w:sz w:val="12"/>
          <w:szCs w:val="12"/>
        </w:rPr>
        <w:t xml:space="preserve">и  </w:t>
      </w:r>
      <w:r w:rsidRPr="00FE722F">
        <w:rPr>
          <w:rFonts w:ascii="Times New Roman" w:hAnsi="Times New Roman" w:cs="Times New Roman"/>
          <w:sz w:val="12"/>
          <w:szCs w:val="12"/>
        </w:rPr>
        <w:t>на земельный участок, в отношении которого испрашивается р</w:t>
      </w:r>
      <w:r>
        <w:rPr>
          <w:rFonts w:ascii="Times New Roman" w:hAnsi="Times New Roman" w:cs="Times New Roman"/>
          <w:sz w:val="12"/>
          <w:szCs w:val="12"/>
        </w:rPr>
        <w:t xml:space="preserve">азрешение </w:t>
      </w:r>
      <w:r w:rsidRPr="00FE722F">
        <w:rPr>
          <w:rFonts w:ascii="Times New Roman" w:hAnsi="Times New Roman" w:cs="Times New Roman"/>
          <w:sz w:val="12"/>
          <w:szCs w:val="12"/>
        </w:rPr>
        <w:t>на отклонение от предельных параметров разрешенного строительства;</w:t>
      </w:r>
    </w:p>
    <w:p w14:paraId="49523128" w14:textId="3AF4D6EF"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 выписка из Единого государственного реестра недвиж</w:t>
      </w:r>
      <w:r>
        <w:rPr>
          <w:rFonts w:ascii="Times New Roman" w:hAnsi="Times New Roman" w:cs="Times New Roman"/>
          <w:sz w:val="12"/>
          <w:szCs w:val="12"/>
        </w:rPr>
        <w:t xml:space="preserve">имости </w:t>
      </w:r>
      <w:r w:rsidRPr="00FE722F">
        <w:rPr>
          <w:rFonts w:ascii="Times New Roman" w:hAnsi="Times New Roman" w:cs="Times New Roman"/>
          <w:sz w:val="12"/>
          <w:szCs w:val="12"/>
        </w:rPr>
        <w:t>на объект капитального строительства и технический план объекта капитального строительства, для которых испрашивается разрешение на отклонение от предельных параметров;</w:t>
      </w:r>
    </w:p>
    <w:p w14:paraId="7134B34E"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 документы, подтверждающие обстоятельства, указанные в подпункте 9 пункта 2 настоящей главы.</w:t>
      </w:r>
    </w:p>
    <w:p w14:paraId="0DCFA722"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В случае, если неблагоприятные для застройки характеристики земельного участка – инженерно-геологические, то необходимо представление подтверждающего указанного обстоятельства заключения, подготовленного физическим (юридическим) лицом, соответствующим требованиям законодательства Российской Федерации, предъявляемым к лицам, выполняющим инженерные изыскания. </w:t>
      </w:r>
    </w:p>
    <w:p w14:paraId="724B7720"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4) документы, подтверждающие соблюдение требований технических регламентов: </w:t>
      </w:r>
    </w:p>
    <w:p w14:paraId="5425F42B" w14:textId="65AC43D9"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4.1) в случае если разрешен</w:t>
      </w:r>
      <w:r>
        <w:rPr>
          <w:rFonts w:ascii="Times New Roman" w:hAnsi="Times New Roman" w:cs="Times New Roman"/>
          <w:sz w:val="12"/>
          <w:szCs w:val="12"/>
        </w:rPr>
        <w:t xml:space="preserve">ие испрашивается на отклонение </w:t>
      </w:r>
      <w:r w:rsidRPr="00FE722F">
        <w:rPr>
          <w:rFonts w:ascii="Times New Roman" w:hAnsi="Times New Roman" w:cs="Times New Roman"/>
          <w:sz w:val="12"/>
          <w:szCs w:val="12"/>
        </w:rPr>
        <w:t>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 – необходимо представление заключения специализированной организации о соответствии испрашиваемого отклонения противопожарным нормам и правилам (о соответствии Федеральному закону от 22.07.2008 №123-ФЗ «Технический регламент о требованиях пожарной безопасности»);</w:t>
      </w:r>
    </w:p>
    <w:p w14:paraId="4F15050A"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4.2) заключение специализированной организации о соответствии испрашиваемого отклонения требованиям технических регламентов –                       в случае, если разрешение испрашивается на отклонение от других параметров. Представление указанного заключения не является обязательным;</w:t>
      </w:r>
    </w:p>
    <w:p w14:paraId="746F2E4A"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5) схему планировочной организации земельного участка (в масштабе 1:500), фиксирующую:</w:t>
      </w:r>
    </w:p>
    <w:p w14:paraId="684FCF08"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границы земельного участка;</w:t>
      </w:r>
    </w:p>
    <w:p w14:paraId="58C65360"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14:paraId="4B79722D"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место испрашиваемого отклонения по отступу от границ земельного участка и(или) по минимальному отступу (бытовому разрыву) между зданиями –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w:t>
      </w:r>
    </w:p>
    <w:p w14:paraId="0D1DFC32"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 и правообладателей.</w:t>
      </w:r>
    </w:p>
    <w:p w14:paraId="5260C774" w14:textId="0510BEA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6. Заявление и документы, предусмотренные пунктами 2-5 настоящей главы, подаются заявителем или его представителем в комиссию лично либо направляется по почте заказным письмом с уведомлением о вручен</w:t>
      </w:r>
      <w:r>
        <w:rPr>
          <w:rFonts w:ascii="Times New Roman" w:hAnsi="Times New Roman" w:cs="Times New Roman"/>
          <w:sz w:val="12"/>
          <w:szCs w:val="12"/>
        </w:rPr>
        <w:t xml:space="preserve">ии. </w:t>
      </w:r>
      <w:r w:rsidRPr="00FE722F">
        <w:rPr>
          <w:rFonts w:ascii="Times New Roman" w:hAnsi="Times New Roman" w:cs="Times New Roman"/>
          <w:sz w:val="12"/>
          <w:szCs w:val="12"/>
        </w:rPr>
        <w:t xml:space="preserve">В последнем случае днем поступления заявления считается </w:t>
      </w:r>
      <w:r w:rsidRPr="00FE722F">
        <w:rPr>
          <w:rFonts w:ascii="Times New Roman" w:hAnsi="Times New Roman" w:cs="Times New Roman"/>
          <w:sz w:val="12"/>
          <w:szCs w:val="12"/>
        </w:rPr>
        <w:lastRenderedPageBreak/>
        <w:t>день вручения заказного письма. Прием и регистрация заявления и документов осуществляются уполномоченным должностным лицом администрации сельского поселения Захаркино.</w:t>
      </w:r>
    </w:p>
    <w:p w14:paraId="65D09D4E"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7. Документы, указанные в подпунктах 2, 3 пункта 3, подпунктах 1, 2 пункта 4 и подпунктах 1, 2 пункта 5 настоящей главы, могут быть запрошены администрацией сельского поселения Захаркино в порядке межведомственного взаимодействия, если заявитель не представил такие документы и информацию самостоятельно.  </w:t>
      </w:r>
    </w:p>
    <w:p w14:paraId="0F2FB652" w14:textId="68787C6D"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8. Основаниями для отказа в приеме документов, необходимых для предоставления разрешения на условно разрешенный вид испол</w:t>
      </w:r>
      <w:r>
        <w:rPr>
          <w:rFonts w:ascii="Times New Roman" w:hAnsi="Times New Roman" w:cs="Times New Roman"/>
          <w:sz w:val="12"/>
          <w:szCs w:val="12"/>
        </w:rPr>
        <w:t xml:space="preserve">ьзования, </w:t>
      </w:r>
      <w:r w:rsidRPr="00FE722F">
        <w:rPr>
          <w:rFonts w:ascii="Times New Roman" w:hAnsi="Times New Roman" w:cs="Times New Roman"/>
          <w:sz w:val="12"/>
          <w:szCs w:val="12"/>
        </w:rPr>
        <w:t>на отклонение от предельных параметров, являются:</w:t>
      </w:r>
    </w:p>
    <w:p w14:paraId="34721A5E" w14:textId="2A9ECB98"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 обращение в орган местного самоуправления, неупол</w:t>
      </w:r>
      <w:r>
        <w:rPr>
          <w:rFonts w:ascii="Times New Roman" w:hAnsi="Times New Roman" w:cs="Times New Roman"/>
          <w:sz w:val="12"/>
          <w:szCs w:val="12"/>
        </w:rPr>
        <w:t xml:space="preserve">номоченный </w:t>
      </w:r>
      <w:r w:rsidRPr="00FE722F">
        <w:rPr>
          <w:rFonts w:ascii="Times New Roman" w:hAnsi="Times New Roman" w:cs="Times New Roman"/>
          <w:sz w:val="12"/>
          <w:szCs w:val="12"/>
        </w:rPr>
        <w:t>на выдачу разрешений на условно разрешенный вид использовани</w:t>
      </w:r>
      <w:r>
        <w:rPr>
          <w:rFonts w:ascii="Times New Roman" w:hAnsi="Times New Roman" w:cs="Times New Roman"/>
          <w:sz w:val="12"/>
          <w:szCs w:val="12"/>
        </w:rPr>
        <w:t>я,</w:t>
      </w:r>
      <w:r w:rsidRPr="00FE722F">
        <w:rPr>
          <w:rFonts w:ascii="Times New Roman" w:hAnsi="Times New Roman" w:cs="Times New Roman"/>
          <w:sz w:val="12"/>
          <w:szCs w:val="12"/>
        </w:rPr>
        <w:t xml:space="preserve"> на отклонение от предельных параметров разрешенного строительства;</w:t>
      </w:r>
    </w:p>
    <w:p w14:paraId="186A52EE"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14:paraId="41FC3294"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 текст заявления не поддается прочтению;</w:t>
      </w:r>
    </w:p>
    <w:p w14:paraId="032D2180"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4) отсутствие в заявлении сведений о заявителе, подписи заявителя, контактных телефонов, почтового адреса;</w:t>
      </w:r>
    </w:p>
    <w:p w14:paraId="756AD4C8"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5) заявление подписано неуполномоченным лицом.</w:t>
      </w:r>
    </w:p>
    <w:p w14:paraId="1E720016" w14:textId="28F55A3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9. В случае, если основания для отказа в приеме документов, установленные пунктом 6 настоящей главы отсутствуют, комиссия                              рассматривает представленные заявителем документы и в срок не позднее десяти дней со дня поступления заявления подготавливает заключение, содержащее одну из следующих рекомендаций:</w:t>
      </w:r>
    </w:p>
    <w:p w14:paraId="167A071D"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 о проведении общественных обсуждений или публичных слушаний;</w:t>
      </w:r>
    </w:p>
    <w:p w14:paraId="626FA313"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 о невозможности проведения общественных обсуждений или публичных слушаний.</w:t>
      </w:r>
    </w:p>
    <w:p w14:paraId="6FCFEAF0"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10.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условно разрешенный вид использования может быть принято только при наличии одного или нескольких из следующих условий:</w:t>
      </w:r>
    </w:p>
    <w:p w14:paraId="1674EDA1" w14:textId="1877F26E"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 отсутствие указания в заявлении о предоставлении разре</w:t>
      </w:r>
      <w:r>
        <w:rPr>
          <w:rFonts w:ascii="Times New Roman" w:hAnsi="Times New Roman" w:cs="Times New Roman"/>
          <w:sz w:val="12"/>
          <w:szCs w:val="12"/>
        </w:rPr>
        <w:t xml:space="preserve">шения </w:t>
      </w:r>
      <w:r w:rsidRPr="00FE722F">
        <w:rPr>
          <w:rFonts w:ascii="Times New Roman" w:hAnsi="Times New Roman" w:cs="Times New Roman"/>
          <w:sz w:val="12"/>
          <w:szCs w:val="12"/>
        </w:rPr>
        <w:t>на условно разрешенный вид использования земельного участка конкретного условно разрешенного вида, разрешение на который испрашивается;</w:t>
      </w:r>
    </w:p>
    <w:p w14:paraId="1ECCF775"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 испрашиваемый условно разрешенный вид использования земельного участка отсутствует в градостроительном регламенте территориальной зоны, в границах которой расположен земельный участок;</w:t>
      </w:r>
    </w:p>
    <w:p w14:paraId="383DFF4C" w14:textId="4E136B9D"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 неуказание или неполное указание в заявлении сведени</w:t>
      </w:r>
      <w:r>
        <w:rPr>
          <w:rFonts w:ascii="Times New Roman" w:hAnsi="Times New Roman" w:cs="Times New Roman"/>
          <w:sz w:val="12"/>
          <w:szCs w:val="12"/>
        </w:rPr>
        <w:t xml:space="preserve">й, указанны </w:t>
      </w:r>
      <w:r w:rsidRPr="00FE722F">
        <w:rPr>
          <w:rFonts w:ascii="Times New Roman" w:hAnsi="Times New Roman" w:cs="Times New Roman"/>
          <w:sz w:val="12"/>
          <w:szCs w:val="12"/>
        </w:rPr>
        <w:t>в пункте 2 настоящей главы;</w:t>
      </w:r>
    </w:p>
    <w:p w14:paraId="3D77DE80"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4) непредставление документов, указанных в пунктах 4, 5 настоящей главы;</w:t>
      </w:r>
    </w:p>
    <w:p w14:paraId="3A9FB0D0"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5)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14:paraId="1B4EED03" w14:textId="41E573AB"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6)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w:t>
      </w:r>
      <w:r w:rsidR="00C7784B">
        <w:rPr>
          <w:rFonts w:ascii="Times New Roman" w:hAnsi="Times New Roman" w:cs="Times New Roman"/>
          <w:sz w:val="12"/>
          <w:szCs w:val="12"/>
        </w:rPr>
        <w:t xml:space="preserve">и </w:t>
      </w:r>
      <w:r w:rsidRPr="00FE722F">
        <w:rPr>
          <w:rFonts w:ascii="Times New Roman" w:hAnsi="Times New Roman" w:cs="Times New Roman"/>
          <w:sz w:val="12"/>
          <w:szCs w:val="12"/>
        </w:rPr>
        <w:t>не усматривается либо вступило в законную силу решение суда о</w:t>
      </w:r>
      <w:r w:rsidR="00C7784B">
        <w:rPr>
          <w:rFonts w:ascii="Times New Roman" w:hAnsi="Times New Roman" w:cs="Times New Roman"/>
          <w:sz w:val="12"/>
          <w:szCs w:val="12"/>
        </w:rPr>
        <w:t xml:space="preserve">б отказе </w:t>
      </w:r>
      <w:r w:rsidRPr="00FE722F">
        <w:rPr>
          <w:rFonts w:ascii="Times New Roman" w:hAnsi="Times New Roman" w:cs="Times New Roman"/>
          <w:sz w:val="12"/>
          <w:szCs w:val="12"/>
        </w:rPr>
        <w:t>в удовлетворении исковых требований о сносе самовольной постройки или ее приведении в соответствие с установленными требованиями;</w:t>
      </w:r>
    </w:p>
    <w:p w14:paraId="3DE75093"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7)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14:paraId="6E0AF1FD"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8) предоставление разрешения на условно разрешенный вид использования земельного участка или объекта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14:paraId="34F267E7"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11.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отклонение от предельных параметров может быть принято только при наличии одного или нескольких из следующих условий:</w:t>
      </w:r>
    </w:p>
    <w:p w14:paraId="5288DF76"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 несоответствие испрашиваемого разрешения требованиям Федерального закона от 22.07.2008 № 123-ФЗ «Технический регламент  о требованиях пожарной безопасности», Федерального закона от 30.12.2009 № 384-ФЗ «Технический регламент о безопасности зданий и сооружений» или требованиям иных технических регламентов;</w:t>
      </w:r>
    </w:p>
    <w:p w14:paraId="67F183D6" w14:textId="735438DF"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2) отсутствие указания в заявлении о предоставлении разр</w:t>
      </w:r>
      <w:r w:rsidR="00C7784B">
        <w:rPr>
          <w:rFonts w:ascii="Times New Roman" w:hAnsi="Times New Roman" w:cs="Times New Roman"/>
          <w:sz w:val="12"/>
          <w:szCs w:val="12"/>
        </w:rPr>
        <w:t xml:space="preserve">ешения </w:t>
      </w:r>
      <w:r w:rsidRPr="00FE722F">
        <w:rPr>
          <w:rFonts w:ascii="Times New Roman" w:hAnsi="Times New Roman" w:cs="Times New Roman"/>
          <w:sz w:val="12"/>
          <w:szCs w:val="12"/>
        </w:rPr>
        <w:t>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14:paraId="375B9E01" w14:textId="7D3F387F"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3) неуказание или неполное указание в заявлении сведений,</w:t>
      </w:r>
      <w:r w:rsidR="00C7784B">
        <w:rPr>
          <w:rFonts w:ascii="Times New Roman" w:hAnsi="Times New Roman" w:cs="Times New Roman"/>
          <w:sz w:val="12"/>
          <w:szCs w:val="12"/>
        </w:rPr>
        <w:t xml:space="preserve"> указанных </w:t>
      </w:r>
      <w:r w:rsidRPr="00FE722F">
        <w:rPr>
          <w:rFonts w:ascii="Times New Roman" w:hAnsi="Times New Roman" w:cs="Times New Roman"/>
          <w:sz w:val="12"/>
          <w:szCs w:val="12"/>
        </w:rPr>
        <w:t>в пункте 2 настоящей главы;</w:t>
      </w:r>
    </w:p>
    <w:p w14:paraId="50C97077"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4) непредставление документов, указанных в пунктах 3 и 5 настоящей  главы (за исключением документов, предусмотренных подпунктами 3 и 4.2 пункта 5 настоящей главы);</w:t>
      </w:r>
    </w:p>
    <w:p w14:paraId="5AEC78D8"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5)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14:paraId="3CE4DAB9" w14:textId="6D7DE0E8"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6)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w:t>
      </w:r>
      <w:r w:rsidR="00C7784B">
        <w:rPr>
          <w:rFonts w:ascii="Times New Roman" w:hAnsi="Times New Roman" w:cs="Times New Roman"/>
          <w:sz w:val="12"/>
          <w:szCs w:val="12"/>
        </w:rPr>
        <w:t xml:space="preserve">и </w:t>
      </w:r>
      <w:r w:rsidRPr="00FE722F">
        <w:rPr>
          <w:rFonts w:ascii="Times New Roman" w:hAnsi="Times New Roman" w:cs="Times New Roman"/>
          <w:sz w:val="12"/>
          <w:szCs w:val="12"/>
        </w:rPr>
        <w:t>не усматривается либо вступило в законную силу решение суда о</w:t>
      </w:r>
      <w:r w:rsidR="00C7784B">
        <w:rPr>
          <w:rFonts w:ascii="Times New Roman" w:hAnsi="Times New Roman" w:cs="Times New Roman"/>
          <w:sz w:val="12"/>
          <w:szCs w:val="12"/>
        </w:rPr>
        <w:t xml:space="preserve">б отказе </w:t>
      </w:r>
      <w:r w:rsidRPr="00FE722F">
        <w:rPr>
          <w:rFonts w:ascii="Times New Roman" w:hAnsi="Times New Roman" w:cs="Times New Roman"/>
          <w:sz w:val="12"/>
          <w:szCs w:val="12"/>
        </w:rPr>
        <w:t>в удовлетворении исковых требований о сносе самовольной постройки или ее приведении в соответствие с установленными требованиями;</w:t>
      </w:r>
    </w:p>
    <w:p w14:paraId="32A7C665"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7)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14:paraId="6972ECB3"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14:paraId="78EF9153" w14:textId="22FC5D51"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12. Глава сельского поселения Захаркино не позднее семи дней со дня получения заключения комиссии, предусмотренного пунктом 10 настоящей главы, принимает постановление главы сельского поселения Зах</w:t>
      </w:r>
      <w:r w:rsidR="00C7784B">
        <w:rPr>
          <w:rFonts w:ascii="Times New Roman" w:hAnsi="Times New Roman" w:cs="Times New Roman"/>
          <w:sz w:val="12"/>
          <w:szCs w:val="12"/>
        </w:rPr>
        <w:t xml:space="preserve">аркино </w:t>
      </w:r>
      <w:r w:rsidRPr="00FE722F">
        <w:rPr>
          <w:rFonts w:ascii="Times New Roman" w:hAnsi="Times New Roman" w:cs="Times New Roman"/>
          <w:sz w:val="12"/>
          <w:szCs w:val="12"/>
        </w:rPr>
        <w:t xml:space="preserve">о проведении общественных обсуждений или публичных </w:t>
      </w:r>
      <w:r w:rsidRPr="00FE722F">
        <w:rPr>
          <w:rFonts w:ascii="Times New Roman" w:hAnsi="Times New Roman" w:cs="Times New Roman"/>
          <w:sz w:val="12"/>
          <w:szCs w:val="12"/>
        </w:rPr>
        <w:lastRenderedPageBreak/>
        <w:t>слуш</w:t>
      </w:r>
      <w:r w:rsidR="00C7784B">
        <w:rPr>
          <w:rFonts w:ascii="Times New Roman" w:hAnsi="Times New Roman" w:cs="Times New Roman"/>
          <w:sz w:val="12"/>
          <w:szCs w:val="12"/>
        </w:rPr>
        <w:t xml:space="preserve">аний или </w:t>
      </w:r>
      <w:r w:rsidRPr="00FE722F">
        <w:rPr>
          <w:rFonts w:ascii="Times New Roman" w:hAnsi="Times New Roman" w:cs="Times New Roman"/>
          <w:sz w:val="12"/>
          <w:szCs w:val="12"/>
        </w:rPr>
        <w:t>о невозможности проведения публичных слушаний. Копия постановления главы сельского поселения Захаркино направляется заявителю не позднее пяти дней со дня издания.</w:t>
      </w:r>
    </w:p>
    <w:p w14:paraId="19A7187D"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13. После подготовки комиссией заключения, содержащего рекомендации о проведении общественных обсуждений или публичных слушаний, администрация сельского поселения Захаркино подготавливает предварительную смету расходов на организацию проведения общественных обсуждений или публичных слушаний. Указанная смета утверждается главой сельского поселения Захаркино или уполномоченным им лицом.</w:t>
      </w:r>
    </w:p>
    <w:p w14:paraId="3A63264A"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14. После утверждения предварительной сметы расходов заявитель должен перечислить утвержденную сметой денежную сумму на счет администрации сельского поселения Захаркино.</w:t>
      </w:r>
    </w:p>
    <w:p w14:paraId="08C0A52D" w14:textId="5506E50B"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 xml:space="preserve">15. После издания постановления главы сельского поселения </w:t>
      </w:r>
      <w:r w:rsidR="00C7784B">
        <w:rPr>
          <w:rFonts w:ascii="Times New Roman" w:hAnsi="Times New Roman" w:cs="Times New Roman"/>
          <w:sz w:val="12"/>
          <w:szCs w:val="12"/>
        </w:rPr>
        <w:t xml:space="preserve">Захаркино </w:t>
      </w:r>
      <w:r w:rsidRPr="00FE722F">
        <w:rPr>
          <w:rFonts w:ascii="Times New Roman" w:hAnsi="Times New Roman" w:cs="Times New Roman"/>
          <w:sz w:val="12"/>
          <w:szCs w:val="12"/>
        </w:rPr>
        <w:t>о проведении общественных обсуждений или публичных слушаний в срок не позднее десяти дней со дня  поступления заявления о предоставлении разрешения на условно разрешенный вид использования, заявле</w:t>
      </w:r>
      <w:r w:rsidR="00C7784B">
        <w:rPr>
          <w:rFonts w:ascii="Times New Roman" w:hAnsi="Times New Roman" w:cs="Times New Roman"/>
          <w:sz w:val="12"/>
          <w:szCs w:val="12"/>
        </w:rPr>
        <w:t xml:space="preserve">ния </w:t>
      </w:r>
      <w:r w:rsidRPr="00FE722F">
        <w:rPr>
          <w:rFonts w:ascii="Times New Roman" w:hAnsi="Times New Roman" w:cs="Times New Roman"/>
          <w:sz w:val="12"/>
          <w:szCs w:val="12"/>
        </w:rPr>
        <w:t xml:space="preserve">о предоставлении разрешения на </w:t>
      </w:r>
      <w:r w:rsidR="00C7784B" w:rsidRPr="00FE722F">
        <w:rPr>
          <w:rFonts w:ascii="Times New Roman" w:hAnsi="Times New Roman" w:cs="Times New Roman"/>
          <w:sz w:val="12"/>
          <w:szCs w:val="12"/>
        </w:rPr>
        <w:t>отклонение,</w:t>
      </w:r>
      <w:r w:rsidRPr="00FE722F">
        <w:rPr>
          <w:rFonts w:ascii="Times New Roman" w:hAnsi="Times New Roman" w:cs="Times New Roman"/>
          <w:sz w:val="12"/>
          <w:szCs w:val="12"/>
        </w:rPr>
        <w:t xml:space="preserve"> от предельных параметров уполномоченное должностное лицо администрации направля</w:t>
      </w:r>
      <w:r w:rsidR="00C7784B">
        <w:rPr>
          <w:rFonts w:ascii="Times New Roman" w:hAnsi="Times New Roman" w:cs="Times New Roman"/>
          <w:sz w:val="12"/>
          <w:szCs w:val="12"/>
        </w:rPr>
        <w:t xml:space="preserve">ет сообщения </w:t>
      </w:r>
      <w:r w:rsidRPr="00FE722F">
        <w:rPr>
          <w:rFonts w:ascii="Times New Roman" w:hAnsi="Times New Roman" w:cs="Times New Roman"/>
          <w:sz w:val="12"/>
          <w:szCs w:val="12"/>
        </w:rPr>
        <w:t>о проведении общественных обсуждений или публичных слушаний:</w:t>
      </w:r>
    </w:p>
    <w:p w14:paraId="618D5CFA" w14:textId="69F1367D"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правообладателям земельных участков, имеющих общи</w:t>
      </w:r>
      <w:r w:rsidR="00C7784B">
        <w:rPr>
          <w:rFonts w:ascii="Times New Roman" w:hAnsi="Times New Roman" w:cs="Times New Roman"/>
          <w:sz w:val="12"/>
          <w:szCs w:val="12"/>
        </w:rPr>
        <w:t xml:space="preserve">е границы </w:t>
      </w:r>
      <w:r w:rsidRPr="00FE722F">
        <w:rPr>
          <w:rFonts w:ascii="Times New Roman" w:hAnsi="Times New Roman" w:cs="Times New Roman"/>
          <w:sz w:val="12"/>
          <w:szCs w:val="12"/>
        </w:rPr>
        <w:t>с земельным участком, применительно к которому запрашивается данное разрешение;</w:t>
      </w:r>
    </w:p>
    <w:p w14:paraId="0734D46A"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14:paraId="10C5A813"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09CD91E9"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16. В случае если испрашиваемый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2E63432E" w14:textId="77777777" w:rsidR="00FE722F" w:rsidRP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14:paraId="30DE04BF" w14:textId="311503A5" w:rsidR="00FE722F" w:rsidRDefault="00FE722F" w:rsidP="00FE722F">
      <w:pPr>
        <w:spacing w:after="0" w:line="240" w:lineRule="auto"/>
        <w:ind w:firstLine="284"/>
        <w:jc w:val="both"/>
        <w:rPr>
          <w:rFonts w:ascii="Times New Roman" w:hAnsi="Times New Roman" w:cs="Times New Roman"/>
          <w:sz w:val="12"/>
          <w:szCs w:val="12"/>
        </w:rPr>
      </w:pPr>
      <w:r w:rsidRPr="00FE722F">
        <w:rPr>
          <w:rFonts w:ascii="Times New Roman" w:hAnsi="Times New Roman" w:cs="Times New Roman"/>
          <w:sz w:val="12"/>
          <w:szCs w:val="12"/>
        </w:rPr>
        <w:t>17.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главе сельского поселения Захаркино.</w:t>
      </w:r>
    </w:p>
    <w:p w14:paraId="0BD270F5" w14:textId="77777777" w:rsidR="00C7784B" w:rsidRPr="00E330C4" w:rsidRDefault="00C7784B" w:rsidP="00C7784B">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1</w:t>
      </w:r>
    </w:p>
    <w:p w14:paraId="234411DD" w14:textId="77777777" w:rsidR="00C7784B" w:rsidRPr="00E330C4" w:rsidRDefault="00C7784B" w:rsidP="00C7784B">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056E213B" w14:textId="77777777" w:rsidR="00C7784B" w:rsidRPr="00E330C4" w:rsidRDefault="00C7784B" w:rsidP="00C7784B">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6CFD9505" w14:textId="77777777" w:rsidR="00C7784B" w:rsidRPr="00E330C4" w:rsidRDefault="00C7784B" w:rsidP="00C7784B">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6C34AAC1" w14:textId="22054FA8" w:rsidR="00C7784B" w:rsidRPr="00E330C4" w:rsidRDefault="00C7784B" w:rsidP="00BF789D">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FE722F">
        <w:rPr>
          <w:rFonts w:ascii="Times New Roman" w:hAnsi="Times New Roman" w:cs="Times New Roman"/>
          <w:sz w:val="12"/>
          <w:szCs w:val="12"/>
        </w:rPr>
        <w:t>Захаркино</w:t>
      </w:r>
      <w:r w:rsidR="00BF789D">
        <w:rPr>
          <w:rFonts w:ascii="Times New Roman" w:hAnsi="Times New Roman" w:cs="Times New Roman"/>
          <w:sz w:val="12"/>
          <w:szCs w:val="12"/>
        </w:rPr>
        <w:t xml:space="preserve"> Самарской области</w:t>
      </w:r>
    </w:p>
    <w:p w14:paraId="3B879E82" w14:textId="77777777" w:rsidR="00C7784B" w:rsidRPr="00E330C4" w:rsidRDefault="00C7784B" w:rsidP="00C7784B">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ФОРМА ОПОВЕЩЕНИЯ</w:t>
      </w:r>
    </w:p>
    <w:p w14:paraId="5CD8A662" w14:textId="77777777" w:rsidR="00C7784B" w:rsidRPr="00E330C4" w:rsidRDefault="00C7784B" w:rsidP="00C7784B">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о проведении общественных обсуждений или публичных слушаний</w:t>
      </w:r>
    </w:p>
    <w:p w14:paraId="7E73F08A" w14:textId="77777777" w:rsidR="00C7784B" w:rsidRPr="00E330C4" w:rsidRDefault="00C7784B" w:rsidP="00C7784B">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Дата: ________________</w:t>
      </w:r>
    </w:p>
    <w:p w14:paraId="40DFD066" w14:textId="77777777" w:rsidR="00C7784B" w:rsidRPr="00E330C4" w:rsidRDefault="00C7784B" w:rsidP="00C7784B">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1.____________________________________________________________________</w:t>
      </w:r>
    </w:p>
    <w:p w14:paraId="654AB30B" w14:textId="77777777" w:rsidR="00C7784B" w:rsidRPr="00E330C4" w:rsidRDefault="00C7784B" w:rsidP="00C7784B">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(организатор общественных обсуждений или публичных слушаний)</w:t>
      </w:r>
    </w:p>
    <w:p w14:paraId="7DC38C9A" w14:textId="77777777" w:rsidR="00C7784B" w:rsidRPr="00E330C4" w:rsidRDefault="00C7784B" w:rsidP="00C7784B">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 извещает о начале общественных обсуждений или проведения публичных слушаний по _____________________________________________</w:t>
      </w:r>
    </w:p>
    <w:p w14:paraId="51F5E775" w14:textId="77777777" w:rsidR="00C7784B" w:rsidRPr="00E330C4" w:rsidRDefault="00C7784B" w:rsidP="00C7784B">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Информация о проекте, подлежащем рассмотрению на общественных обсуждениях или публичных слушаниях, и перечень информационных материалов к такому проекту:__________________________________________</w:t>
      </w:r>
    </w:p>
    <w:p w14:paraId="61BD428D" w14:textId="77777777" w:rsidR="00C7784B" w:rsidRPr="00E330C4" w:rsidRDefault="00C7784B" w:rsidP="00C7784B">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Информация о порядке и сроках проведения общественных обсуждений или публичных слушаний по проекту, подлежащему рассмотрению на общественных обсуждений или публичных слушаниях:___________________________________________________________</w:t>
      </w:r>
    </w:p>
    <w:p w14:paraId="34AF0D44" w14:textId="77777777" w:rsidR="00C7784B" w:rsidRPr="00E330C4" w:rsidRDefault="00C7784B" w:rsidP="00C7784B">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4. Информация о месте, дате открытия экспозиции или экспозиций проекта, подлежащего рассмотрению на общественных обсуждений или публичных слушаниях, о сроках проведения экспозиции </w:t>
      </w:r>
      <w:r>
        <w:rPr>
          <w:rFonts w:ascii="Times New Roman" w:hAnsi="Times New Roman" w:cs="Times New Roman"/>
          <w:sz w:val="12"/>
          <w:szCs w:val="12"/>
        </w:rPr>
        <w:t xml:space="preserve">или экспозиций такого проекта, </w:t>
      </w:r>
      <w:r w:rsidRPr="00E330C4">
        <w:rPr>
          <w:rFonts w:ascii="Times New Roman" w:hAnsi="Times New Roman" w:cs="Times New Roman"/>
          <w:sz w:val="12"/>
          <w:szCs w:val="12"/>
        </w:rPr>
        <w:t>о днях и часах, в которые возможно посещение указанных экспозиции или экспозиций:</w:t>
      </w:r>
    </w:p>
    <w:p w14:paraId="3A9CAEB6" w14:textId="77777777" w:rsidR="00C7784B" w:rsidRPr="00E330C4" w:rsidRDefault="00C7784B" w:rsidP="00C7784B">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w:t>
      </w:r>
    </w:p>
    <w:p w14:paraId="27E7611F" w14:textId="77777777" w:rsidR="00C7784B" w:rsidRPr="00E330C4" w:rsidRDefault="00C7784B" w:rsidP="00C7784B">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обсуждений или публичных слушаниях:</w:t>
      </w:r>
    </w:p>
    <w:p w14:paraId="7285B667" w14:textId="77777777" w:rsidR="00C7784B" w:rsidRPr="00E330C4" w:rsidRDefault="00C7784B" w:rsidP="00C7784B">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w:t>
      </w:r>
    </w:p>
    <w:p w14:paraId="0EB38CF3" w14:textId="77777777" w:rsidR="00C7784B" w:rsidRPr="00E330C4" w:rsidRDefault="00C7784B" w:rsidP="00C7784B">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6.Информация об официальном сайте, (информационной системе), на котором будут размещены проект, подлежащий рассмотрению на общественных обсуждений или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 (в случае проведения публичных слушаний):</w:t>
      </w:r>
    </w:p>
    <w:p w14:paraId="548A2870" w14:textId="4EE79C45" w:rsidR="00C7784B" w:rsidRPr="00E330C4" w:rsidRDefault="00C7784B" w:rsidP="00C7784B">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w:t>
      </w:r>
      <w:r>
        <w:rPr>
          <w:rFonts w:ascii="Times New Roman" w:hAnsi="Times New Roman" w:cs="Times New Roman"/>
          <w:sz w:val="12"/>
          <w:szCs w:val="12"/>
        </w:rPr>
        <w:t>_______________________________</w:t>
      </w:r>
    </w:p>
    <w:p w14:paraId="1536F498" w14:textId="2D63A893" w:rsidR="00C7784B" w:rsidRPr="00E330C4" w:rsidRDefault="00C7784B" w:rsidP="00BF789D">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Подпись руководителя</w:t>
      </w:r>
      <w:r w:rsidR="00BF789D">
        <w:rPr>
          <w:rFonts w:ascii="Times New Roman" w:hAnsi="Times New Roman" w:cs="Times New Roman"/>
          <w:sz w:val="12"/>
          <w:szCs w:val="12"/>
        </w:rPr>
        <w:t xml:space="preserve"> органа,</w:t>
      </w:r>
      <w:r w:rsidRPr="00E330C4">
        <w:rPr>
          <w:rFonts w:ascii="Times New Roman" w:hAnsi="Times New Roman" w:cs="Times New Roman"/>
          <w:sz w:val="12"/>
          <w:szCs w:val="12"/>
        </w:rPr>
        <w:t>уполномоченного на ведение публичных слушаний ________________ ФИО</w:t>
      </w:r>
    </w:p>
    <w:p w14:paraId="785229C8" w14:textId="77777777" w:rsidR="00C7784B" w:rsidRPr="00E330C4" w:rsidRDefault="00C7784B" w:rsidP="00BF789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(подпись)</w:t>
      </w:r>
    </w:p>
    <w:p w14:paraId="0319D133" w14:textId="77777777" w:rsidR="00C7784B" w:rsidRPr="00E330C4" w:rsidRDefault="00C7784B" w:rsidP="00C7784B">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2</w:t>
      </w:r>
    </w:p>
    <w:p w14:paraId="107B489A" w14:textId="77777777" w:rsidR="00C7784B" w:rsidRPr="00E330C4" w:rsidRDefault="00C7784B" w:rsidP="00C7784B">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649D02D4" w14:textId="77777777" w:rsidR="00C7784B" w:rsidRPr="00E330C4" w:rsidRDefault="00C7784B" w:rsidP="00C7784B">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76826969" w14:textId="77777777" w:rsidR="00C7784B" w:rsidRPr="00E330C4" w:rsidRDefault="00C7784B" w:rsidP="00C7784B">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0412DEA7" w14:textId="51A94833" w:rsidR="00C7784B" w:rsidRPr="00E330C4" w:rsidRDefault="00C7784B" w:rsidP="00C7784B">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FE722F">
        <w:rPr>
          <w:rFonts w:ascii="Times New Roman" w:hAnsi="Times New Roman" w:cs="Times New Roman"/>
          <w:sz w:val="12"/>
          <w:szCs w:val="12"/>
        </w:rPr>
        <w:t>Захаркино</w:t>
      </w:r>
      <w:r w:rsidRPr="00E330C4">
        <w:rPr>
          <w:rFonts w:ascii="Times New Roman" w:hAnsi="Times New Roman" w:cs="Times New Roman"/>
          <w:sz w:val="12"/>
          <w:szCs w:val="12"/>
        </w:rPr>
        <w:t xml:space="preserve"> Самарской области</w:t>
      </w:r>
    </w:p>
    <w:p w14:paraId="62F469BC" w14:textId="77777777" w:rsidR="00C7784B" w:rsidRPr="00E330C4" w:rsidRDefault="00C7784B" w:rsidP="00C7784B">
      <w:pPr>
        <w:spacing w:after="0" w:line="240" w:lineRule="auto"/>
        <w:ind w:firstLine="284"/>
        <w:jc w:val="both"/>
        <w:rPr>
          <w:rFonts w:ascii="Times New Roman" w:hAnsi="Times New Roman" w:cs="Times New Roman"/>
          <w:sz w:val="12"/>
          <w:szCs w:val="12"/>
        </w:rPr>
      </w:pPr>
    </w:p>
    <w:p w14:paraId="55892C8F" w14:textId="77777777" w:rsidR="00C7784B" w:rsidRPr="00E330C4" w:rsidRDefault="00C7784B" w:rsidP="00C7784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Pr="00E330C4">
        <w:rPr>
          <w:rFonts w:ascii="Times New Roman" w:hAnsi="Times New Roman" w:cs="Times New Roman"/>
          <w:sz w:val="12"/>
          <w:szCs w:val="12"/>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14:paraId="0A7F4CEF" w14:textId="77777777" w:rsidR="00C7784B" w:rsidRPr="00E330C4" w:rsidRDefault="00C7784B" w:rsidP="00C7784B">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14:paraId="50B71E47" w14:textId="77777777" w:rsidR="00C7784B" w:rsidRPr="00E330C4" w:rsidRDefault="00C7784B" w:rsidP="00C7784B">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14:paraId="1C115F24" w14:textId="77777777" w:rsidR="00C7784B" w:rsidRPr="00E330C4" w:rsidRDefault="00C7784B" w:rsidP="00C7784B">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14:paraId="617B9748" w14:textId="77777777" w:rsidR="00C7784B" w:rsidRPr="00E330C4" w:rsidRDefault="00C7784B" w:rsidP="00C7784B">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14:paraId="5D678FA1" w14:textId="77777777" w:rsidR="00C7784B" w:rsidRPr="00E330C4" w:rsidRDefault="00C7784B" w:rsidP="00C7784B">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5. Информационные стенды оборудуются около здания органа местного самоуправления, уполномоченного на проведение публичных слушаний по вопросам градостроительной деятельности, а также размещаются в местах массового скопления граждан, в иных местах, </w:t>
      </w:r>
      <w:r w:rsidRPr="00E330C4">
        <w:rPr>
          <w:rFonts w:ascii="Times New Roman" w:hAnsi="Times New Roman" w:cs="Times New Roman"/>
          <w:sz w:val="12"/>
          <w:szCs w:val="12"/>
        </w:rPr>
        <w:lastRenderedPageBreak/>
        <w:t>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w:t>
      </w:r>
      <w:r>
        <w:rPr>
          <w:rFonts w:ascii="Times New Roman" w:hAnsi="Times New Roman" w:cs="Times New Roman"/>
          <w:sz w:val="12"/>
          <w:szCs w:val="12"/>
        </w:rPr>
        <w:t>отрению на публичных слушаниях.</w:t>
      </w:r>
    </w:p>
    <w:p w14:paraId="68FDF199" w14:textId="77777777" w:rsidR="00C7784B" w:rsidRPr="00E330C4" w:rsidRDefault="00C7784B" w:rsidP="00C7784B">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3</w:t>
      </w:r>
    </w:p>
    <w:p w14:paraId="712A59D0" w14:textId="77777777" w:rsidR="00C7784B" w:rsidRPr="00E330C4" w:rsidRDefault="00C7784B" w:rsidP="00C7784B">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00C47B99" w14:textId="77777777" w:rsidR="00C7784B" w:rsidRPr="00E330C4" w:rsidRDefault="00C7784B" w:rsidP="00C7784B">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0CC659F4" w14:textId="77777777" w:rsidR="00C7784B" w:rsidRPr="00E330C4" w:rsidRDefault="00C7784B" w:rsidP="00C7784B">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3075900D" w14:textId="5B37437F" w:rsidR="00C7784B" w:rsidRDefault="00C7784B" w:rsidP="00C7784B">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FE722F">
        <w:rPr>
          <w:rFonts w:ascii="Times New Roman" w:hAnsi="Times New Roman" w:cs="Times New Roman"/>
          <w:sz w:val="12"/>
          <w:szCs w:val="12"/>
        </w:rPr>
        <w:t>Захаркино</w:t>
      </w:r>
      <w:r w:rsidRPr="00E330C4">
        <w:rPr>
          <w:rFonts w:ascii="Times New Roman" w:hAnsi="Times New Roman" w:cs="Times New Roman"/>
          <w:sz w:val="12"/>
          <w:szCs w:val="12"/>
        </w:rPr>
        <w:t xml:space="preserve"> Самарской </w:t>
      </w:r>
      <w:r>
        <w:rPr>
          <w:rFonts w:ascii="Times New Roman" w:hAnsi="Times New Roman" w:cs="Times New Roman"/>
          <w:sz w:val="12"/>
          <w:szCs w:val="12"/>
        </w:rPr>
        <w:t>области</w:t>
      </w:r>
    </w:p>
    <w:p w14:paraId="292420B9" w14:textId="77777777" w:rsidR="00C7784B" w:rsidRPr="00E330C4" w:rsidRDefault="00C7784B" w:rsidP="00C7784B">
      <w:pPr>
        <w:spacing w:after="0" w:line="240" w:lineRule="auto"/>
        <w:ind w:firstLine="284"/>
        <w:jc w:val="right"/>
        <w:rPr>
          <w:rFonts w:ascii="Times New Roman" w:hAnsi="Times New Roman" w:cs="Times New Roman"/>
          <w:sz w:val="12"/>
          <w:szCs w:val="12"/>
        </w:rPr>
      </w:pPr>
    </w:p>
    <w:p w14:paraId="6A081ACE" w14:textId="77777777" w:rsidR="00C7784B" w:rsidRPr="00E330C4" w:rsidRDefault="00C7784B" w:rsidP="00C7784B">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ФОРМА КНИГИ (ЖУРНАЛА) УЧЕТА ПОСЕТИТЕЛЕЙ ЭКСПОЗИЦИИ ПРОЕКТА, ПОДЛЕЖАЩЕГО РАССМОТРЕНИЮ НА ОБЩЕСТВЕННЫХ ОБСУЖДЕНИЙ ИЛИ ПУБЛИЧНЫХ СЛУШАНИЯХ</w:t>
      </w:r>
    </w:p>
    <w:p w14:paraId="53F93EDE" w14:textId="77777777" w:rsidR="00C7784B" w:rsidRPr="00E330C4" w:rsidRDefault="00C7784B" w:rsidP="00C7784B">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__________________________________________________________________________________________________________________ (наименование проекта, подлежащего рассмотрению на общественных обсуждениях или публичных слушаниях)</w:t>
      </w:r>
    </w:p>
    <w:p w14:paraId="1BEDADB5" w14:textId="77777777" w:rsidR="00C7784B" w:rsidRDefault="00C7784B" w:rsidP="00C7784B">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__________________________________________________________________________________________________________________</w:t>
      </w:r>
    </w:p>
    <w:p w14:paraId="082DB12E" w14:textId="77777777" w:rsidR="00C7784B" w:rsidRDefault="00C7784B" w:rsidP="00C7784B">
      <w:pPr>
        <w:spacing w:after="0" w:line="240" w:lineRule="auto"/>
        <w:ind w:firstLine="284"/>
        <w:jc w:val="both"/>
        <w:rPr>
          <w:rFonts w:ascii="Times New Roman" w:hAnsi="Times New Roman" w:cs="Times New Roman"/>
          <w:sz w:val="12"/>
          <w:szCs w:val="12"/>
        </w:rPr>
      </w:pPr>
    </w:p>
    <w:tbl>
      <w:tblPr>
        <w:tblStyle w:val="aff4"/>
        <w:tblW w:w="5000" w:type="pct"/>
        <w:jc w:val="center"/>
        <w:tblLook w:val="04A0" w:firstRow="1" w:lastRow="0" w:firstColumn="1" w:lastColumn="0" w:noHBand="0" w:noVBand="1"/>
      </w:tblPr>
      <w:tblGrid>
        <w:gridCol w:w="379"/>
        <w:gridCol w:w="778"/>
        <w:gridCol w:w="3487"/>
        <w:gridCol w:w="1878"/>
        <w:gridCol w:w="1207"/>
      </w:tblGrid>
      <w:tr w:rsidR="00C7784B" w:rsidRPr="00E330C4" w14:paraId="4E395433" w14:textId="77777777" w:rsidTr="0046300D">
        <w:trPr>
          <w:jc w:val="center"/>
        </w:trPr>
        <w:tc>
          <w:tcPr>
            <w:tcW w:w="245" w:type="pct"/>
          </w:tcPr>
          <w:p w14:paraId="5BF2DC92" w14:textId="77777777" w:rsidR="00C7784B" w:rsidRPr="00E330C4" w:rsidRDefault="00C7784B" w:rsidP="0046300D">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 п/п</w:t>
            </w:r>
          </w:p>
        </w:tc>
        <w:tc>
          <w:tcPr>
            <w:tcW w:w="503" w:type="pct"/>
          </w:tcPr>
          <w:p w14:paraId="0F04A2FC" w14:textId="77777777" w:rsidR="00C7784B" w:rsidRPr="00E330C4" w:rsidRDefault="00C7784B" w:rsidP="0046300D">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Дата посещения</w:t>
            </w:r>
          </w:p>
        </w:tc>
        <w:tc>
          <w:tcPr>
            <w:tcW w:w="2256" w:type="pct"/>
          </w:tcPr>
          <w:p w14:paraId="3FED5E23" w14:textId="77777777" w:rsidR="00C7784B" w:rsidRPr="00E330C4" w:rsidRDefault="00C7784B" w:rsidP="0046300D">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1215" w:type="pct"/>
          </w:tcPr>
          <w:p w14:paraId="10412E39" w14:textId="77777777" w:rsidR="00C7784B" w:rsidRPr="00E330C4" w:rsidRDefault="00C7784B" w:rsidP="0046300D">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Содержание предложений и замечаний</w:t>
            </w:r>
          </w:p>
        </w:tc>
        <w:tc>
          <w:tcPr>
            <w:tcW w:w="781" w:type="pct"/>
          </w:tcPr>
          <w:p w14:paraId="2F96FB74" w14:textId="77777777" w:rsidR="00C7784B" w:rsidRPr="00E330C4" w:rsidRDefault="00C7784B" w:rsidP="0046300D">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Личная подпись посетителя экспозиции проекта</w:t>
            </w:r>
          </w:p>
        </w:tc>
      </w:tr>
      <w:tr w:rsidR="00C7784B" w:rsidRPr="00E330C4" w14:paraId="661D3BCD" w14:textId="77777777" w:rsidTr="0046300D">
        <w:trPr>
          <w:jc w:val="center"/>
        </w:trPr>
        <w:tc>
          <w:tcPr>
            <w:tcW w:w="245" w:type="pct"/>
          </w:tcPr>
          <w:p w14:paraId="0860182D" w14:textId="77777777" w:rsidR="00C7784B" w:rsidRPr="00E330C4" w:rsidRDefault="00C7784B" w:rsidP="0046300D">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1</w:t>
            </w:r>
          </w:p>
        </w:tc>
        <w:tc>
          <w:tcPr>
            <w:tcW w:w="503" w:type="pct"/>
          </w:tcPr>
          <w:p w14:paraId="698C1C2F" w14:textId="77777777" w:rsidR="00C7784B" w:rsidRPr="00E330C4" w:rsidRDefault="00C7784B" w:rsidP="0046300D">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2</w:t>
            </w:r>
          </w:p>
        </w:tc>
        <w:tc>
          <w:tcPr>
            <w:tcW w:w="2256" w:type="pct"/>
          </w:tcPr>
          <w:p w14:paraId="3F222CDD" w14:textId="77777777" w:rsidR="00C7784B" w:rsidRPr="00E330C4" w:rsidRDefault="00C7784B" w:rsidP="0046300D">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3</w:t>
            </w:r>
          </w:p>
        </w:tc>
        <w:tc>
          <w:tcPr>
            <w:tcW w:w="1215" w:type="pct"/>
          </w:tcPr>
          <w:p w14:paraId="1D1FE272" w14:textId="77777777" w:rsidR="00C7784B" w:rsidRPr="00E330C4" w:rsidRDefault="00C7784B" w:rsidP="0046300D">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4</w:t>
            </w:r>
          </w:p>
        </w:tc>
        <w:tc>
          <w:tcPr>
            <w:tcW w:w="781" w:type="pct"/>
          </w:tcPr>
          <w:p w14:paraId="6B3EDFD1" w14:textId="77777777" w:rsidR="00C7784B" w:rsidRPr="00E330C4" w:rsidRDefault="00C7784B" w:rsidP="0046300D">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5</w:t>
            </w:r>
          </w:p>
        </w:tc>
      </w:tr>
      <w:tr w:rsidR="00C7784B" w:rsidRPr="00E330C4" w14:paraId="4700B72B" w14:textId="77777777" w:rsidTr="0046300D">
        <w:trPr>
          <w:jc w:val="center"/>
        </w:trPr>
        <w:tc>
          <w:tcPr>
            <w:tcW w:w="245" w:type="pct"/>
          </w:tcPr>
          <w:p w14:paraId="0A8C1073" w14:textId="77777777" w:rsidR="00C7784B" w:rsidRPr="00E330C4" w:rsidRDefault="00C7784B" w:rsidP="0046300D">
            <w:pPr>
              <w:autoSpaceDE w:val="0"/>
              <w:autoSpaceDN w:val="0"/>
              <w:adjustRightInd w:val="0"/>
              <w:jc w:val="center"/>
              <w:outlineLvl w:val="0"/>
              <w:rPr>
                <w:rFonts w:ascii="Times New Roman" w:hAnsi="Times New Roman" w:cs="Times New Roman"/>
                <w:sz w:val="12"/>
                <w:szCs w:val="12"/>
              </w:rPr>
            </w:pPr>
          </w:p>
        </w:tc>
        <w:tc>
          <w:tcPr>
            <w:tcW w:w="503" w:type="pct"/>
          </w:tcPr>
          <w:p w14:paraId="3A5FD19C" w14:textId="77777777" w:rsidR="00C7784B" w:rsidRPr="00E330C4" w:rsidRDefault="00C7784B" w:rsidP="0046300D">
            <w:pPr>
              <w:autoSpaceDE w:val="0"/>
              <w:autoSpaceDN w:val="0"/>
              <w:adjustRightInd w:val="0"/>
              <w:jc w:val="center"/>
              <w:outlineLvl w:val="0"/>
              <w:rPr>
                <w:rFonts w:ascii="Times New Roman" w:hAnsi="Times New Roman" w:cs="Times New Roman"/>
                <w:sz w:val="12"/>
                <w:szCs w:val="12"/>
              </w:rPr>
            </w:pPr>
          </w:p>
        </w:tc>
        <w:tc>
          <w:tcPr>
            <w:tcW w:w="2256" w:type="pct"/>
          </w:tcPr>
          <w:p w14:paraId="08F9329B" w14:textId="77777777" w:rsidR="00C7784B" w:rsidRPr="00E330C4" w:rsidRDefault="00C7784B" w:rsidP="0046300D">
            <w:pPr>
              <w:autoSpaceDE w:val="0"/>
              <w:autoSpaceDN w:val="0"/>
              <w:adjustRightInd w:val="0"/>
              <w:jc w:val="center"/>
              <w:outlineLvl w:val="0"/>
              <w:rPr>
                <w:rFonts w:ascii="Times New Roman" w:hAnsi="Times New Roman" w:cs="Times New Roman"/>
                <w:sz w:val="12"/>
                <w:szCs w:val="12"/>
              </w:rPr>
            </w:pPr>
          </w:p>
        </w:tc>
        <w:tc>
          <w:tcPr>
            <w:tcW w:w="1215" w:type="pct"/>
          </w:tcPr>
          <w:p w14:paraId="5B170B1F" w14:textId="77777777" w:rsidR="00C7784B" w:rsidRPr="00E330C4" w:rsidRDefault="00C7784B" w:rsidP="0046300D">
            <w:pPr>
              <w:autoSpaceDE w:val="0"/>
              <w:autoSpaceDN w:val="0"/>
              <w:adjustRightInd w:val="0"/>
              <w:jc w:val="center"/>
              <w:outlineLvl w:val="0"/>
              <w:rPr>
                <w:rFonts w:ascii="Times New Roman" w:hAnsi="Times New Roman" w:cs="Times New Roman"/>
                <w:sz w:val="12"/>
                <w:szCs w:val="12"/>
              </w:rPr>
            </w:pPr>
          </w:p>
        </w:tc>
        <w:tc>
          <w:tcPr>
            <w:tcW w:w="781" w:type="pct"/>
          </w:tcPr>
          <w:p w14:paraId="1E12818D" w14:textId="77777777" w:rsidR="00C7784B" w:rsidRPr="00E330C4" w:rsidRDefault="00C7784B" w:rsidP="0046300D">
            <w:pPr>
              <w:autoSpaceDE w:val="0"/>
              <w:autoSpaceDN w:val="0"/>
              <w:adjustRightInd w:val="0"/>
              <w:jc w:val="center"/>
              <w:outlineLvl w:val="0"/>
              <w:rPr>
                <w:rFonts w:ascii="Times New Roman" w:hAnsi="Times New Roman" w:cs="Times New Roman"/>
                <w:sz w:val="12"/>
                <w:szCs w:val="12"/>
              </w:rPr>
            </w:pPr>
          </w:p>
        </w:tc>
      </w:tr>
    </w:tbl>
    <w:p w14:paraId="017FC843" w14:textId="77777777" w:rsidR="00C7784B" w:rsidRDefault="00C7784B" w:rsidP="00C7784B">
      <w:pPr>
        <w:spacing w:after="0" w:line="240" w:lineRule="auto"/>
        <w:ind w:firstLine="284"/>
        <w:jc w:val="both"/>
        <w:rPr>
          <w:rFonts w:ascii="Times New Roman" w:hAnsi="Times New Roman" w:cs="Times New Roman"/>
          <w:sz w:val="12"/>
          <w:szCs w:val="12"/>
        </w:rPr>
      </w:pPr>
    </w:p>
    <w:p w14:paraId="1E326B70" w14:textId="77777777" w:rsidR="00C7784B" w:rsidRPr="009053EB" w:rsidRDefault="00C7784B" w:rsidP="00C7784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Приложение № 4</w:t>
      </w:r>
    </w:p>
    <w:p w14:paraId="0F506AE7" w14:textId="77777777" w:rsidR="00C7784B" w:rsidRPr="009053EB" w:rsidRDefault="00C7784B" w:rsidP="00C7784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к порядку организации и проведения общественных</w:t>
      </w:r>
    </w:p>
    <w:p w14:paraId="1B21DC46" w14:textId="77777777" w:rsidR="00C7784B" w:rsidRPr="009053EB" w:rsidRDefault="00C7784B" w:rsidP="00C7784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обсуждений или публичных слушаний по вопросам</w:t>
      </w:r>
    </w:p>
    <w:p w14:paraId="7D0C3C09" w14:textId="77777777" w:rsidR="00C7784B" w:rsidRPr="009053EB" w:rsidRDefault="00C7784B" w:rsidP="00C7784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градостроительной деятельности на территории </w:t>
      </w:r>
    </w:p>
    <w:p w14:paraId="59681C38" w14:textId="1EBD6A45" w:rsidR="00C7784B" w:rsidRPr="009053EB" w:rsidRDefault="00C7784B" w:rsidP="00C7784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FE722F">
        <w:rPr>
          <w:rFonts w:ascii="Times New Roman" w:hAnsi="Times New Roman" w:cs="Times New Roman"/>
          <w:sz w:val="12"/>
          <w:szCs w:val="12"/>
        </w:rPr>
        <w:t>Захаркино</w:t>
      </w:r>
      <w:r>
        <w:rPr>
          <w:rFonts w:ascii="Times New Roman" w:hAnsi="Times New Roman" w:cs="Times New Roman"/>
          <w:sz w:val="12"/>
          <w:szCs w:val="12"/>
        </w:rPr>
        <w:t xml:space="preserve"> Самарской области</w:t>
      </w:r>
    </w:p>
    <w:p w14:paraId="0A0F64A4" w14:textId="77777777" w:rsidR="00C7784B" w:rsidRPr="009053EB" w:rsidRDefault="00C7784B" w:rsidP="00C7784B">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ФОРМА ПРОТОКОЛА</w:t>
      </w:r>
    </w:p>
    <w:p w14:paraId="0B94A852" w14:textId="77777777" w:rsidR="00C7784B" w:rsidRPr="009053EB" w:rsidRDefault="00C7784B" w:rsidP="00C7784B">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собрания участников публичных слушаний жителей___________________</w:t>
      </w:r>
    </w:p>
    <w:p w14:paraId="610A02DE" w14:textId="77777777" w:rsidR="00C7784B" w:rsidRPr="009053EB" w:rsidRDefault="00C7784B" w:rsidP="00C7784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 20__ года</w:t>
      </w:r>
    </w:p>
    <w:p w14:paraId="581CD783" w14:textId="77777777" w:rsidR="00C7784B" w:rsidRPr="009053EB" w:rsidRDefault="00C7784B" w:rsidP="00C7784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Место проведения собрания – _________________________________________</w:t>
      </w:r>
    </w:p>
    <w:p w14:paraId="6584A6C3" w14:textId="77777777" w:rsidR="00C7784B" w:rsidRPr="009053EB" w:rsidRDefault="00C7784B" w:rsidP="00C7784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___________________________________________________________________</w:t>
      </w:r>
    </w:p>
    <w:p w14:paraId="2CFE6F71" w14:textId="77777777" w:rsidR="00C7784B" w:rsidRPr="009053EB" w:rsidRDefault="00C7784B" w:rsidP="00C7784B">
      <w:pPr>
        <w:spacing w:after="0" w:line="240" w:lineRule="auto"/>
        <w:ind w:firstLine="284"/>
        <w:jc w:val="both"/>
        <w:rPr>
          <w:rFonts w:ascii="Times New Roman" w:hAnsi="Times New Roman" w:cs="Times New Roman"/>
          <w:sz w:val="12"/>
          <w:szCs w:val="12"/>
        </w:rPr>
      </w:pPr>
    </w:p>
    <w:p w14:paraId="38060B68" w14:textId="77777777" w:rsidR="00C7784B" w:rsidRPr="009053EB" w:rsidRDefault="00C7784B" w:rsidP="00C7784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Председательствующий – ______________________________ФИО;</w:t>
      </w:r>
    </w:p>
    <w:p w14:paraId="5AF067F3" w14:textId="77777777" w:rsidR="00C7784B" w:rsidRPr="009053EB" w:rsidRDefault="00C7784B" w:rsidP="00C7784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Ответственный за ведение протокола собрания – ____________________ФИО;</w:t>
      </w:r>
    </w:p>
    <w:p w14:paraId="53D0C6F1" w14:textId="77777777" w:rsidR="00C7784B" w:rsidRPr="009053EB" w:rsidRDefault="00C7784B" w:rsidP="00C7784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Участники публичных слушаний – _______ чел.;</w:t>
      </w:r>
    </w:p>
    <w:p w14:paraId="0B6CFA73" w14:textId="77777777" w:rsidR="00C7784B" w:rsidRPr="009053EB" w:rsidRDefault="00C7784B" w:rsidP="00C7784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организатора публичных слушаний –  ________________ФИО;</w:t>
      </w:r>
    </w:p>
    <w:p w14:paraId="6ED0BAA8" w14:textId="77777777" w:rsidR="00C7784B" w:rsidRPr="009053EB" w:rsidRDefault="00C7784B" w:rsidP="00C7784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органов государственной власти, органов местного самоуправления – _______________________________________________ФИО;</w:t>
      </w:r>
    </w:p>
    <w:p w14:paraId="5895B7AA" w14:textId="77777777" w:rsidR="00C7784B" w:rsidRPr="009053EB" w:rsidRDefault="00C7784B" w:rsidP="00C7784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разработчика проекта, рассматриваемого на публичных слушаниях – ___________________________________________________ФИО.</w:t>
      </w:r>
    </w:p>
    <w:p w14:paraId="02B3DFAF" w14:textId="77777777" w:rsidR="00C7784B" w:rsidRPr="009053EB" w:rsidRDefault="00C7784B" w:rsidP="00C7784B">
      <w:pPr>
        <w:spacing w:after="0" w:line="240" w:lineRule="auto"/>
        <w:ind w:firstLine="284"/>
        <w:jc w:val="both"/>
        <w:rPr>
          <w:rFonts w:ascii="Times New Roman" w:hAnsi="Times New Roman" w:cs="Times New Roman"/>
          <w:sz w:val="12"/>
          <w:szCs w:val="12"/>
        </w:rPr>
      </w:pPr>
    </w:p>
    <w:p w14:paraId="4998F7C4" w14:textId="77777777" w:rsidR="00C7784B" w:rsidRPr="009053EB" w:rsidRDefault="00C7784B" w:rsidP="00C7784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 ходе проведения собрания участников публичных слушаний была заслушана следующая информация:</w:t>
      </w:r>
    </w:p>
    <w:p w14:paraId="0C660714" w14:textId="77777777" w:rsidR="00C7784B" w:rsidRDefault="00C7784B" w:rsidP="00C7784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2A51D3" w14:textId="77777777" w:rsidR="00C7784B" w:rsidRPr="009053EB" w:rsidRDefault="00C7784B" w:rsidP="00C7784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Приложение № 5</w:t>
      </w:r>
    </w:p>
    <w:p w14:paraId="0F91D10A" w14:textId="77777777" w:rsidR="00C7784B" w:rsidRPr="009053EB" w:rsidRDefault="00C7784B" w:rsidP="00C7784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к порядку организации и проведения общественных</w:t>
      </w:r>
    </w:p>
    <w:p w14:paraId="680D27C0" w14:textId="77777777" w:rsidR="00C7784B" w:rsidRPr="009053EB" w:rsidRDefault="00C7784B" w:rsidP="00C7784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обсуждений или публичных слушаний по вопросам</w:t>
      </w:r>
    </w:p>
    <w:p w14:paraId="5BBAD6A7" w14:textId="77777777" w:rsidR="00C7784B" w:rsidRPr="009053EB" w:rsidRDefault="00C7784B" w:rsidP="00C7784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градостроительной деятельности на территории </w:t>
      </w:r>
    </w:p>
    <w:p w14:paraId="29C99FB5" w14:textId="3BDE52E2" w:rsidR="00C7784B" w:rsidRDefault="00C7784B" w:rsidP="00C7784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FE722F">
        <w:rPr>
          <w:rFonts w:ascii="Times New Roman" w:hAnsi="Times New Roman" w:cs="Times New Roman"/>
          <w:sz w:val="12"/>
          <w:szCs w:val="12"/>
        </w:rPr>
        <w:t>Захаркино</w:t>
      </w:r>
      <w:r w:rsidRPr="009053EB">
        <w:rPr>
          <w:rFonts w:ascii="Times New Roman" w:hAnsi="Times New Roman" w:cs="Times New Roman"/>
          <w:sz w:val="12"/>
          <w:szCs w:val="12"/>
        </w:rPr>
        <w:t xml:space="preserve"> Самарской области</w:t>
      </w:r>
    </w:p>
    <w:p w14:paraId="3700B0D4" w14:textId="77777777" w:rsidR="00C7784B" w:rsidRPr="009053EB" w:rsidRDefault="00C7784B" w:rsidP="00C7784B">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ФОРМА ПРОТОКОЛА</w:t>
      </w:r>
    </w:p>
    <w:p w14:paraId="308C9932" w14:textId="77777777" w:rsidR="00C7784B" w:rsidRDefault="00C7784B" w:rsidP="00C7784B">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общественных обсуждений или публичных слушаний в__________________</w:t>
      </w:r>
    </w:p>
    <w:p w14:paraId="1CDDE763" w14:textId="77777777" w:rsidR="00C7784B" w:rsidRPr="009053EB" w:rsidRDefault="00C7784B" w:rsidP="00C7784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053EB">
        <w:rPr>
          <w:rFonts w:ascii="Times New Roman" w:hAnsi="Times New Roman" w:cs="Times New Roman"/>
          <w:sz w:val="12"/>
          <w:szCs w:val="12"/>
        </w:rPr>
        <w:t>Дата оформления протокола общественных обсуждений или публичных слушаний – ______________года.</w:t>
      </w:r>
    </w:p>
    <w:p w14:paraId="08027ABD" w14:textId="77777777" w:rsidR="00C7784B" w:rsidRPr="009053EB" w:rsidRDefault="00C7784B" w:rsidP="00C7784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053EB">
        <w:rPr>
          <w:rFonts w:ascii="Times New Roman" w:hAnsi="Times New Roman" w:cs="Times New Roman"/>
          <w:sz w:val="12"/>
          <w:szCs w:val="12"/>
        </w:rPr>
        <w:t>Организатор общественных обсуждений или публичных слушаний –  _______________________________.</w:t>
      </w:r>
    </w:p>
    <w:p w14:paraId="622B59DC" w14:textId="77777777" w:rsidR="00C7784B" w:rsidRPr="009053EB" w:rsidRDefault="00C7784B" w:rsidP="00C7784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053EB">
        <w:rPr>
          <w:rFonts w:ascii="Times New Roman" w:hAnsi="Times New Roman" w:cs="Times New Roman"/>
          <w:sz w:val="12"/>
          <w:szCs w:val="12"/>
        </w:rPr>
        <w:t>Основание проведения общественных обсуждений или публичных слушаний – постановление главы городского округа (поселения) _______________ ________________</w:t>
      </w:r>
      <w:r>
        <w:rPr>
          <w:rFonts w:ascii="Times New Roman" w:hAnsi="Times New Roman" w:cs="Times New Roman"/>
          <w:sz w:val="12"/>
          <w:szCs w:val="12"/>
        </w:rPr>
        <w:t xml:space="preserve">______________, опубликованное </w:t>
      </w:r>
      <w:r w:rsidRPr="009053EB">
        <w:rPr>
          <w:rFonts w:ascii="Times New Roman" w:hAnsi="Times New Roman" w:cs="Times New Roman"/>
          <w:sz w:val="12"/>
          <w:szCs w:val="12"/>
        </w:rPr>
        <w:t>в газете «________________» от ______________ №______.</w:t>
      </w:r>
    </w:p>
    <w:p w14:paraId="3423256A" w14:textId="77777777" w:rsidR="00C7784B" w:rsidRPr="009053EB" w:rsidRDefault="00C7784B" w:rsidP="00C7784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053EB">
        <w:rPr>
          <w:rFonts w:ascii="Times New Roman" w:hAnsi="Times New Roman" w:cs="Times New Roman"/>
          <w:sz w:val="12"/>
          <w:szCs w:val="12"/>
        </w:rPr>
        <w:t>Вопрос, вынесенный наобщественные обсуждения или публичные слушания – _____________________.</w:t>
      </w:r>
    </w:p>
    <w:p w14:paraId="435F1AD7" w14:textId="77777777" w:rsidR="00C7784B" w:rsidRPr="009053EB" w:rsidRDefault="00C7784B" w:rsidP="00C7784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9053EB">
        <w:rPr>
          <w:rFonts w:ascii="Times New Roman" w:hAnsi="Times New Roman" w:cs="Times New Roman"/>
          <w:sz w:val="12"/>
          <w:szCs w:val="12"/>
        </w:rPr>
        <w:t>Срок проведения общественных обсуждений или публичных слушаний – с __________ до ____________.</w:t>
      </w:r>
    </w:p>
    <w:p w14:paraId="329580F3" w14:textId="77777777" w:rsidR="00C7784B" w:rsidRPr="009053EB" w:rsidRDefault="00C7784B" w:rsidP="00C7784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9053EB">
        <w:rPr>
          <w:rFonts w:ascii="Times New Roman" w:hAnsi="Times New Roman" w:cs="Times New Roman"/>
          <w:sz w:val="12"/>
          <w:szCs w:val="12"/>
        </w:rPr>
        <w:t>Экспозиция (экспозиции) проекта и консультирование посетителей экспозиции проводились ______________.</w:t>
      </w:r>
    </w:p>
    <w:p w14:paraId="2C80B1C3" w14:textId="77777777" w:rsidR="00C7784B" w:rsidRPr="009053EB" w:rsidRDefault="00C7784B" w:rsidP="00C7784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9053EB">
        <w:rPr>
          <w:rFonts w:ascii="Times New Roman" w:hAnsi="Times New Roman" w:cs="Times New Roman"/>
          <w:sz w:val="12"/>
          <w:szCs w:val="12"/>
        </w:rPr>
        <w:t>Размещение проекта и информационных материалов к нему на официальном сайте:_____________.</w:t>
      </w:r>
    </w:p>
    <w:p w14:paraId="60304441" w14:textId="77777777" w:rsidR="00C7784B" w:rsidRPr="009053EB" w:rsidRDefault="00C7784B" w:rsidP="00C7784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9053EB">
        <w:rPr>
          <w:rFonts w:ascii="Times New Roman" w:hAnsi="Times New Roman" w:cs="Times New Roman"/>
          <w:sz w:val="12"/>
          <w:szCs w:val="12"/>
        </w:rPr>
        <w:t>Место проведения общественных обсуждений или публичных слушаний – Самарская область, _________ район, с. _____________________, ул.______________________д.___.</w:t>
      </w:r>
    </w:p>
    <w:p w14:paraId="36B75738" w14:textId="77777777" w:rsidR="00C7784B" w:rsidRPr="009053EB" w:rsidRDefault="00C7784B" w:rsidP="00C7784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8. Срок приема предложений и замечаний участников общественных обсуждений или публичных слушаний – с _________________ до ____________________.</w:t>
      </w:r>
    </w:p>
    <w:p w14:paraId="3299BE82" w14:textId="77777777" w:rsidR="00C7784B" w:rsidRPr="009053EB" w:rsidRDefault="00C7784B" w:rsidP="00C7784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9053EB">
        <w:rPr>
          <w:rFonts w:ascii="Times New Roman" w:hAnsi="Times New Roman" w:cs="Times New Roman"/>
          <w:sz w:val="12"/>
          <w:szCs w:val="12"/>
        </w:rPr>
        <w:t>Территория, в пределах которой про</w:t>
      </w:r>
      <w:r>
        <w:rPr>
          <w:rFonts w:ascii="Times New Roman" w:hAnsi="Times New Roman" w:cs="Times New Roman"/>
          <w:sz w:val="12"/>
          <w:szCs w:val="12"/>
        </w:rPr>
        <w:t xml:space="preserve">водятся общественных обсуждений </w:t>
      </w:r>
      <w:r w:rsidRPr="009053EB">
        <w:rPr>
          <w:rFonts w:ascii="Times New Roman" w:hAnsi="Times New Roman" w:cs="Times New Roman"/>
          <w:sz w:val="12"/>
          <w:szCs w:val="12"/>
        </w:rPr>
        <w:t>или публичные слушания_____________________</w:t>
      </w:r>
      <w:r>
        <w:rPr>
          <w:rFonts w:ascii="Times New Roman" w:hAnsi="Times New Roman" w:cs="Times New Roman"/>
          <w:sz w:val="12"/>
          <w:szCs w:val="12"/>
        </w:rPr>
        <w:t>______________________</w:t>
      </w:r>
      <w:r w:rsidRPr="009053EB">
        <w:rPr>
          <w:rFonts w:ascii="Times New Roman" w:hAnsi="Times New Roman" w:cs="Times New Roman"/>
          <w:sz w:val="12"/>
          <w:szCs w:val="12"/>
        </w:rPr>
        <w:t>_________________________________</w:t>
      </w:r>
      <w:r>
        <w:rPr>
          <w:rFonts w:ascii="Times New Roman" w:hAnsi="Times New Roman" w:cs="Times New Roman"/>
          <w:sz w:val="12"/>
          <w:szCs w:val="12"/>
        </w:rPr>
        <w:t>_______________________________</w:t>
      </w:r>
    </w:p>
    <w:p w14:paraId="4F2E5FC9" w14:textId="77777777" w:rsidR="00C7784B" w:rsidRPr="009053EB" w:rsidRDefault="00C7784B" w:rsidP="00C7784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10. Предложения и замечания участников общественных обсуждений или публичных слушаний: </w:t>
      </w:r>
    </w:p>
    <w:p w14:paraId="411D84B3" w14:textId="77777777" w:rsidR="00C7784B" w:rsidRDefault="00C7784B" w:rsidP="00C7784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10.1. При проведении общественных обсуждений или публичных слушаний гражданами, являющимися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высказаны предложения и замечания:</w:t>
      </w:r>
    </w:p>
    <w:tbl>
      <w:tblPr>
        <w:tblStyle w:val="aff4"/>
        <w:tblW w:w="0" w:type="auto"/>
        <w:tblLook w:val="04A0" w:firstRow="1" w:lastRow="0" w:firstColumn="1" w:lastColumn="0" w:noHBand="0" w:noVBand="1"/>
      </w:tblPr>
      <w:tblGrid>
        <w:gridCol w:w="406"/>
        <w:gridCol w:w="893"/>
        <w:gridCol w:w="2353"/>
        <w:gridCol w:w="1276"/>
        <w:gridCol w:w="1276"/>
        <w:gridCol w:w="864"/>
        <w:gridCol w:w="661"/>
      </w:tblGrid>
      <w:tr w:rsidR="00C7784B" w14:paraId="35D2AF32" w14:textId="77777777" w:rsidTr="0046300D">
        <w:tc>
          <w:tcPr>
            <w:tcW w:w="0" w:type="auto"/>
            <w:vAlign w:val="center"/>
          </w:tcPr>
          <w:p w14:paraId="2478A956" w14:textId="77777777" w:rsidR="00C7784B" w:rsidRDefault="00C7784B" w:rsidP="0046300D">
            <w:pPr>
              <w:jc w:val="center"/>
              <w:rPr>
                <w:rFonts w:ascii="Times New Roman" w:hAnsi="Times New Roman" w:cs="Times New Roman"/>
                <w:sz w:val="12"/>
                <w:szCs w:val="12"/>
              </w:rPr>
            </w:pPr>
            <w:r w:rsidRPr="009053EB">
              <w:rPr>
                <w:rFonts w:ascii="Times New Roman" w:hAnsi="Times New Roman" w:cs="Times New Roman"/>
                <w:sz w:val="12"/>
                <w:szCs w:val="12"/>
              </w:rPr>
              <w:t>№ п/п</w:t>
            </w:r>
          </w:p>
        </w:tc>
        <w:tc>
          <w:tcPr>
            <w:tcW w:w="0" w:type="auto"/>
            <w:vAlign w:val="center"/>
          </w:tcPr>
          <w:p w14:paraId="440507B5" w14:textId="77777777" w:rsidR="00C7784B" w:rsidRDefault="00C7784B" w:rsidP="0046300D">
            <w:pPr>
              <w:jc w:val="center"/>
              <w:rPr>
                <w:rFonts w:ascii="Times New Roman" w:hAnsi="Times New Roman" w:cs="Times New Roman"/>
                <w:sz w:val="12"/>
                <w:szCs w:val="12"/>
              </w:rPr>
            </w:pPr>
            <w:r w:rsidRPr="009053EB">
              <w:rPr>
                <w:rFonts w:ascii="Times New Roman" w:hAnsi="Times New Roman" w:cs="Times New Roman"/>
                <w:sz w:val="12"/>
                <w:szCs w:val="12"/>
              </w:rPr>
              <w:t>Дата и время внесения данных</w:t>
            </w:r>
          </w:p>
        </w:tc>
        <w:tc>
          <w:tcPr>
            <w:tcW w:w="2353" w:type="dxa"/>
            <w:vAlign w:val="center"/>
          </w:tcPr>
          <w:p w14:paraId="10057ED4" w14:textId="77777777" w:rsidR="00C7784B" w:rsidRDefault="00C7784B" w:rsidP="0046300D">
            <w:pPr>
              <w:jc w:val="center"/>
              <w:rPr>
                <w:rFonts w:ascii="Times New Roman" w:hAnsi="Times New Roman" w:cs="Times New Roman"/>
                <w:sz w:val="12"/>
                <w:szCs w:val="12"/>
              </w:rPr>
            </w:pPr>
            <w:r w:rsidRPr="009053EB">
              <w:rPr>
                <w:rFonts w:ascii="Times New Roman" w:hAnsi="Times New Roman" w:cs="Times New Roman"/>
                <w:sz w:val="12"/>
                <w:szCs w:val="12"/>
              </w:rPr>
              <w:t xml:space="preserve">Информация о предложениях и замечаниях, высказанных по вопросам общественных обсуждений или </w:t>
            </w:r>
            <w:r w:rsidRPr="009053EB">
              <w:rPr>
                <w:rFonts w:ascii="Times New Roman" w:hAnsi="Times New Roman" w:cs="Times New Roman"/>
                <w:sz w:val="12"/>
                <w:szCs w:val="12"/>
              </w:rPr>
              <w:lastRenderedPageBreak/>
              <w:t>публичных слушаний</w:t>
            </w:r>
          </w:p>
        </w:tc>
        <w:tc>
          <w:tcPr>
            <w:tcW w:w="1276" w:type="dxa"/>
            <w:vAlign w:val="center"/>
          </w:tcPr>
          <w:p w14:paraId="3DDF36D9" w14:textId="77777777" w:rsidR="00C7784B" w:rsidRPr="009053EB" w:rsidRDefault="00C7784B" w:rsidP="0046300D">
            <w:pPr>
              <w:jc w:val="center"/>
              <w:rPr>
                <w:rFonts w:ascii="Times New Roman" w:hAnsi="Times New Roman" w:cs="Times New Roman"/>
                <w:sz w:val="12"/>
                <w:szCs w:val="12"/>
              </w:rPr>
            </w:pPr>
            <w:r w:rsidRPr="009053EB">
              <w:rPr>
                <w:rFonts w:ascii="Times New Roman" w:hAnsi="Times New Roman" w:cs="Times New Roman"/>
                <w:sz w:val="12"/>
                <w:szCs w:val="12"/>
              </w:rPr>
              <w:t>Ф.И.О.</w:t>
            </w:r>
          </w:p>
          <w:p w14:paraId="374806A3" w14:textId="77777777" w:rsidR="00C7784B" w:rsidRDefault="00C7784B" w:rsidP="0046300D">
            <w:pPr>
              <w:jc w:val="center"/>
              <w:rPr>
                <w:rFonts w:ascii="Times New Roman" w:hAnsi="Times New Roman" w:cs="Times New Roman"/>
                <w:sz w:val="12"/>
                <w:szCs w:val="12"/>
              </w:rPr>
            </w:pPr>
            <w:r w:rsidRPr="009053EB">
              <w:rPr>
                <w:rFonts w:ascii="Times New Roman" w:hAnsi="Times New Roman" w:cs="Times New Roman"/>
                <w:sz w:val="12"/>
                <w:szCs w:val="12"/>
              </w:rPr>
              <w:t>лица, выразившего замечания и предложения</w:t>
            </w:r>
          </w:p>
        </w:tc>
        <w:tc>
          <w:tcPr>
            <w:tcW w:w="1276" w:type="dxa"/>
            <w:vAlign w:val="center"/>
          </w:tcPr>
          <w:p w14:paraId="613372F4" w14:textId="77777777" w:rsidR="00C7784B" w:rsidRDefault="00C7784B" w:rsidP="0046300D">
            <w:pPr>
              <w:jc w:val="center"/>
              <w:rPr>
                <w:rFonts w:ascii="Times New Roman" w:hAnsi="Times New Roman" w:cs="Times New Roman"/>
                <w:sz w:val="12"/>
                <w:szCs w:val="12"/>
              </w:rPr>
            </w:pPr>
            <w:r w:rsidRPr="009053EB">
              <w:rPr>
                <w:rFonts w:ascii="Times New Roman" w:hAnsi="Times New Roman" w:cs="Times New Roman"/>
                <w:sz w:val="12"/>
                <w:szCs w:val="12"/>
              </w:rPr>
              <w:t>Данные документа, удостоверяющего личность</w:t>
            </w:r>
          </w:p>
        </w:tc>
        <w:tc>
          <w:tcPr>
            <w:tcW w:w="864" w:type="dxa"/>
            <w:vAlign w:val="center"/>
          </w:tcPr>
          <w:p w14:paraId="0DCDEF62" w14:textId="77777777" w:rsidR="00C7784B" w:rsidRDefault="00C7784B" w:rsidP="0046300D">
            <w:pPr>
              <w:jc w:val="center"/>
              <w:rPr>
                <w:rFonts w:ascii="Times New Roman" w:hAnsi="Times New Roman" w:cs="Times New Roman"/>
                <w:sz w:val="12"/>
                <w:szCs w:val="12"/>
              </w:rPr>
            </w:pPr>
            <w:r w:rsidRPr="009053EB">
              <w:rPr>
                <w:rFonts w:ascii="Times New Roman" w:hAnsi="Times New Roman" w:cs="Times New Roman"/>
                <w:sz w:val="12"/>
                <w:szCs w:val="12"/>
              </w:rPr>
              <w:t>Адрес места жительства  гражданина</w:t>
            </w:r>
          </w:p>
        </w:tc>
        <w:tc>
          <w:tcPr>
            <w:tcW w:w="0" w:type="auto"/>
            <w:vAlign w:val="center"/>
          </w:tcPr>
          <w:p w14:paraId="306535EE" w14:textId="77777777" w:rsidR="00C7784B" w:rsidRDefault="00C7784B" w:rsidP="0046300D">
            <w:pPr>
              <w:jc w:val="center"/>
              <w:rPr>
                <w:rFonts w:ascii="Times New Roman" w:hAnsi="Times New Roman" w:cs="Times New Roman"/>
                <w:sz w:val="12"/>
                <w:szCs w:val="12"/>
              </w:rPr>
            </w:pPr>
            <w:r w:rsidRPr="009053EB">
              <w:rPr>
                <w:rFonts w:ascii="Times New Roman" w:hAnsi="Times New Roman" w:cs="Times New Roman"/>
                <w:sz w:val="12"/>
                <w:szCs w:val="12"/>
              </w:rPr>
              <w:t>Подпись</w:t>
            </w:r>
          </w:p>
        </w:tc>
      </w:tr>
      <w:tr w:rsidR="00C7784B" w14:paraId="0D2F29B6" w14:textId="77777777" w:rsidTr="0046300D">
        <w:tc>
          <w:tcPr>
            <w:tcW w:w="0" w:type="auto"/>
            <w:vAlign w:val="center"/>
          </w:tcPr>
          <w:p w14:paraId="6E97F2CB" w14:textId="77777777" w:rsidR="00C7784B" w:rsidRDefault="00C7784B" w:rsidP="0046300D">
            <w:pPr>
              <w:jc w:val="center"/>
              <w:rPr>
                <w:rFonts w:ascii="Times New Roman" w:hAnsi="Times New Roman" w:cs="Times New Roman"/>
                <w:sz w:val="12"/>
                <w:szCs w:val="12"/>
              </w:rPr>
            </w:pPr>
            <w:r w:rsidRPr="009053EB">
              <w:rPr>
                <w:rFonts w:ascii="Times New Roman" w:hAnsi="Times New Roman" w:cs="Times New Roman"/>
                <w:sz w:val="12"/>
                <w:szCs w:val="12"/>
              </w:rPr>
              <w:t>1.</w:t>
            </w:r>
          </w:p>
        </w:tc>
        <w:tc>
          <w:tcPr>
            <w:tcW w:w="0" w:type="auto"/>
            <w:vAlign w:val="center"/>
          </w:tcPr>
          <w:p w14:paraId="564A4996" w14:textId="77777777" w:rsidR="00C7784B" w:rsidRDefault="00C7784B" w:rsidP="0046300D">
            <w:pPr>
              <w:jc w:val="center"/>
              <w:rPr>
                <w:rFonts w:ascii="Times New Roman" w:hAnsi="Times New Roman" w:cs="Times New Roman"/>
                <w:sz w:val="12"/>
                <w:szCs w:val="12"/>
              </w:rPr>
            </w:pPr>
          </w:p>
        </w:tc>
        <w:tc>
          <w:tcPr>
            <w:tcW w:w="2353" w:type="dxa"/>
            <w:vAlign w:val="center"/>
          </w:tcPr>
          <w:p w14:paraId="7AF5D26F" w14:textId="77777777" w:rsidR="00C7784B" w:rsidRDefault="00C7784B" w:rsidP="0046300D">
            <w:pPr>
              <w:jc w:val="center"/>
              <w:rPr>
                <w:rFonts w:ascii="Times New Roman" w:hAnsi="Times New Roman" w:cs="Times New Roman"/>
                <w:sz w:val="12"/>
                <w:szCs w:val="12"/>
              </w:rPr>
            </w:pPr>
          </w:p>
        </w:tc>
        <w:tc>
          <w:tcPr>
            <w:tcW w:w="1276" w:type="dxa"/>
            <w:vAlign w:val="center"/>
          </w:tcPr>
          <w:p w14:paraId="4396EF73" w14:textId="77777777" w:rsidR="00C7784B" w:rsidRDefault="00C7784B" w:rsidP="0046300D">
            <w:pPr>
              <w:jc w:val="center"/>
              <w:rPr>
                <w:rFonts w:ascii="Times New Roman" w:hAnsi="Times New Roman" w:cs="Times New Roman"/>
                <w:sz w:val="12"/>
                <w:szCs w:val="12"/>
              </w:rPr>
            </w:pPr>
          </w:p>
        </w:tc>
        <w:tc>
          <w:tcPr>
            <w:tcW w:w="1276" w:type="dxa"/>
            <w:vAlign w:val="center"/>
          </w:tcPr>
          <w:p w14:paraId="106CE3D3" w14:textId="77777777" w:rsidR="00C7784B" w:rsidRDefault="00C7784B" w:rsidP="0046300D">
            <w:pPr>
              <w:jc w:val="center"/>
              <w:rPr>
                <w:rFonts w:ascii="Times New Roman" w:hAnsi="Times New Roman" w:cs="Times New Roman"/>
                <w:sz w:val="12"/>
                <w:szCs w:val="12"/>
              </w:rPr>
            </w:pPr>
          </w:p>
        </w:tc>
        <w:tc>
          <w:tcPr>
            <w:tcW w:w="864" w:type="dxa"/>
            <w:vAlign w:val="center"/>
          </w:tcPr>
          <w:p w14:paraId="3C6CCF59" w14:textId="77777777" w:rsidR="00C7784B" w:rsidRDefault="00C7784B" w:rsidP="0046300D">
            <w:pPr>
              <w:jc w:val="center"/>
              <w:rPr>
                <w:rFonts w:ascii="Times New Roman" w:hAnsi="Times New Roman" w:cs="Times New Roman"/>
                <w:sz w:val="12"/>
                <w:szCs w:val="12"/>
              </w:rPr>
            </w:pPr>
          </w:p>
        </w:tc>
        <w:tc>
          <w:tcPr>
            <w:tcW w:w="0" w:type="auto"/>
            <w:vAlign w:val="center"/>
          </w:tcPr>
          <w:p w14:paraId="355B5DED" w14:textId="77777777" w:rsidR="00C7784B" w:rsidRDefault="00C7784B" w:rsidP="0046300D">
            <w:pPr>
              <w:jc w:val="center"/>
              <w:rPr>
                <w:rFonts w:ascii="Times New Roman" w:hAnsi="Times New Roman" w:cs="Times New Roman"/>
                <w:sz w:val="12"/>
                <w:szCs w:val="12"/>
              </w:rPr>
            </w:pPr>
          </w:p>
        </w:tc>
      </w:tr>
    </w:tbl>
    <w:p w14:paraId="2CD69D44" w14:textId="77777777" w:rsidR="00C7784B" w:rsidRPr="009053EB" w:rsidRDefault="00C7784B" w:rsidP="00C7784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замечания1</w:t>
      </w:r>
    </w:p>
    <w:p w14:paraId="405C15CA" w14:textId="77777777" w:rsidR="00C7784B" w:rsidRPr="009053EB" w:rsidRDefault="00C7784B" w:rsidP="00C7784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 от «____» ____________ 20___г.</w:t>
      </w:r>
    </w:p>
    <w:p w14:paraId="27BCC94A" w14:textId="77777777" w:rsidR="00C7784B" w:rsidRPr="009053EB" w:rsidRDefault="00C7784B" w:rsidP="00C7784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w:t>
      </w:r>
      <w:r>
        <w:rPr>
          <w:rFonts w:ascii="Times New Roman" w:hAnsi="Times New Roman" w:cs="Times New Roman"/>
          <w:sz w:val="12"/>
          <w:szCs w:val="12"/>
        </w:rPr>
        <w:t xml:space="preserve"> от «____» ____________ 20___г.</w:t>
      </w:r>
    </w:p>
    <w:p w14:paraId="1082ECBC" w14:textId="77777777" w:rsidR="00C7784B" w:rsidRPr="009053EB" w:rsidRDefault="00C7784B" w:rsidP="00C7784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Участниками публичных слушаний в адрес организатора общественных обсуждений или публичных слушаний  представлены следующие письменные предложения и замечания2</w:t>
      </w:r>
    </w:p>
    <w:p w14:paraId="09C09B67" w14:textId="77777777" w:rsidR="00C7784B" w:rsidRPr="009053EB" w:rsidRDefault="00C7784B" w:rsidP="00C7784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 от «____» ____________ 20___г.</w:t>
      </w:r>
    </w:p>
    <w:p w14:paraId="3D166D40" w14:textId="77777777" w:rsidR="00C7784B" w:rsidRPr="009053EB" w:rsidRDefault="00C7784B" w:rsidP="00C7784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w:t>
      </w:r>
      <w:r>
        <w:rPr>
          <w:rFonts w:ascii="Times New Roman" w:hAnsi="Times New Roman" w:cs="Times New Roman"/>
          <w:sz w:val="12"/>
          <w:szCs w:val="12"/>
        </w:rPr>
        <w:t xml:space="preserve"> от «____» ____________ 20___г.</w:t>
      </w:r>
    </w:p>
    <w:p w14:paraId="2069F7E2" w14:textId="77777777" w:rsidR="00C7784B" w:rsidRDefault="00C7784B" w:rsidP="00C7784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10.2. При проведении общественных обсуждений или публичных слушаний предложения и замечания от иных участников общественных обсуждений или  публичных слушаний не поступали.</w:t>
      </w:r>
    </w:p>
    <w:p w14:paraId="5FDBF080" w14:textId="77777777" w:rsidR="00C7784B" w:rsidRDefault="00C7784B" w:rsidP="00C7784B">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Предложения, замечания участников собрания по обсуждаемому на публичных слушаниях п</w:t>
      </w:r>
      <w:r>
        <w:rPr>
          <w:rFonts w:ascii="Times New Roman" w:hAnsi="Times New Roman" w:cs="Times New Roman"/>
          <w:sz w:val="12"/>
          <w:szCs w:val="12"/>
        </w:rPr>
        <w:t>роекту,</w:t>
      </w:r>
      <w:r w:rsidRPr="009053EB">
        <w:rPr>
          <w:rFonts w:ascii="Times New Roman" w:hAnsi="Times New Roman" w:cs="Times New Roman"/>
          <w:sz w:val="12"/>
          <w:szCs w:val="12"/>
        </w:rPr>
        <w:t xml:space="preserve"> высказанные ими в ходе собрания.</w:t>
      </w:r>
    </w:p>
    <w:tbl>
      <w:tblPr>
        <w:tblW w:w="0" w:type="auto"/>
        <w:jc w:val="center"/>
        <w:tblCellMar>
          <w:left w:w="0" w:type="dxa"/>
          <w:right w:w="0" w:type="dxa"/>
        </w:tblCellMar>
        <w:tblLook w:val="0000" w:firstRow="0" w:lastRow="0" w:firstColumn="0" w:lastColumn="0" w:noHBand="0" w:noVBand="0"/>
      </w:tblPr>
      <w:tblGrid>
        <w:gridCol w:w="125"/>
        <w:gridCol w:w="5012"/>
        <w:gridCol w:w="2386"/>
      </w:tblGrid>
      <w:tr w:rsidR="00C7784B" w:rsidRPr="009053EB" w14:paraId="3BA14F09" w14:textId="77777777" w:rsidTr="0046300D">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3A644C8" w14:textId="77777777" w:rsidR="00C7784B" w:rsidRPr="009053EB" w:rsidRDefault="00C7784B" w:rsidP="0046300D">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CA95DCF" w14:textId="77777777" w:rsidR="00C7784B" w:rsidRPr="009053EB" w:rsidRDefault="00C7784B" w:rsidP="0046300D">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Сведения о лице, выразившем свое мнение по вопросам публичных слушаний (Ф.И.О, адрес проживания)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880AE09" w14:textId="77777777" w:rsidR="00C7784B" w:rsidRPr="009053EB" w:rsidRDefault="00C7784B" w:rsidP="0046300D">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Содержание мнения, предложения или замечания</w:t>
            </w:r>
          </w:p>
        </w:tc>
      </w:tr>
      <w:tr w:rsidR="00C7784B" w:rsidRPr="009053EB" w14:paraId="0F409E26" w14:textId="77777777" w:rsidTr="0046300D">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661D5DA" w14:textId="77777777" w:rsidR="00C7784B" w:rsidRPr="009053EB" w:rsidRDefault="00C7784B" w:rsidP="0046300D">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255CDE8" w14:textId="77777777" w:rsidR="00C7784B" w:rsidRPr="009053EB" w:rsidRDefault="00C7784B" w:rsidP="0046300D">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0C92296" w14:textId="77777777" w:rsidR="00C7784B" w:rsidRPr="009053EB" w:rsidRDefault="00C7784B" w:rsidP="0046300D">
            <w:pPr>
              <w:autoSpaceDE w:val="0"/>
              <w:autoSpaceDN w:val="0"/>
              <w:adjustRightInd w:val="0"/>
              <w:spacing w:after="0" w:line="240" w:lineRule="auto"/>
              <w:jc w:val="center"/>
              <w:rPr>
                <w:rFonts w:ascii="Times New Roman" w:hAnsi="Times New Roman" w:cs="Times New Roman"/>
                <w:i/>
                <w:iCs/>
                <w:sz w:val="12"/>
                <w:szCs w:val="12"/>
                <w:lang w:val="en-US"/>
              </w:rPr>
            </w:pPr>
          </w:p>
        </w:tc>
      </w:tr>
      <w:tr w:rsidR="00C7784B" w:rsidRPr="009053EB" w14:paraId="6FB11D63" w14:textId="77777777" w:rsidTr="0046300D">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CFFE07C" w14:textId="77777777" w:rsidR="00C7784B" w:rsidRPr="009053EB" w:rsidRDefault="00C7784B" w:rsidP="0046300D">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F53D63B" w14:textId="77777777" w:rsidR="00C7784B" w:rsidRPr="009053EB" w:rsidRDefault="00C7784B" w:rsidP="0046300D">
            <w:pPr>
              <w:autoSpaceDE w:val="0"/>
              <w:autoSpaceDN w:val="0"/>
              <w:adjustRightInd w:val="0"/>
              <w:spacing w:after="0" w:line="240" w:lineRule="auto"/>
              <w:jc w:val="center"/>
              <w:rPr>
                <w:rFonts w:ascii="Times New Roman" w:hAnsi="Times New Roman" w:cs="Times New Roman"/>
                <w:i/>
                <w:iCs/>
                <w:sz w:val="12"/>
                <w:szCs w:val="12"/>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E4E5F77" w14:textId="77777777" w:rsidR="00C7784B" w:rsidRPr="009053EB" w:rsidRDefault="00C7784B" w:rsidP="0046300D">
            <w:pPr>
              <w:autoSpaceDE w:val="0"/>
              <w:autoSpaceDN w:val="0"/>
              <w:adjustRightInd w:val="0"/>
              <w:spacing w:after="0" w:line="240" w:lineRule="auto"/>
              <w:jc w:val="center"/>
              <w:rPr>
                <w:rFonts w:ascii="Times New Roman" w:hAnsi="Times New Roman" w:cs="Times New Roman"/>
                <w:i/>
                <w:iCs/>
                <w:sz w:val="12"/>
                <w:szCs w:val="12"/>
                <w:lang w:val="en-US"/>
              </w:rPr>
            </w:pPr>
          </w:p>
        </w:tc>
      </w:tr>
    </w:tbl>
    <w:p w14:paraId="78C151E7" w14:textId="77777777" w:rsidR="00C7784B" w:rsidRPr="009053EB" w:rsidRDefault="00C7784B" w:rsidP="00C7784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Подпись лица, ответственного за ведение протокола   ________________ФИО  </w:t>
      </w:r>
    </w:p>
    <w:p w14:paraId="2B6FFD56" w14:textId="77777777" w:rsidR="00C7784B" w:rsidRPr="009053EB" w:rsidRDefault="00C7784B" w:rsidP="00C7784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                                                                                                                       (подпись)                                </w:t>
      </w:r>
    </w:p>
    <w:p w14:paraId="4D8AEF34" w14:textId="3271A111" w:rsidR="00C7784B" w:rsidRPr="009053EB" w:rsidRDefault="00BF789D" w:rsidP="00BF789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Подпись руководителя органа, </w:t>
      </w:r>
      <w:r w:rsidR="00C7784B" w:rsidRPr="009053EB">
        <w:rPr>
          <w:rFonts w:ascii="Times New Roman" w:hAnsi="Times New Roman" w:cs="Times New Roman"/>
          <w:sz w:val="12"/>
          <w:szCs w:val="12"/>
        </w:rPr>
        <w:t xml:space="preserve">уполномоченного на ведение публичных слушаний  ________________ФИО </w:t>
      </w:r>
    </w:p>
    <w:p w14:paraId="66076FCA" w14:textId="77777777" w:rsidR="00C7784B" w:rsidRPr="009053EB" w:rsidRDefault="00C7784B" w:rsidP="00C7784B">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                                                                                                 </w:t>
      </w:r>
      <w:r>
        <w:rPr>
          <w:rFonts w:ascii="Times New Roman" w:hAnsi="Times New Roman" w:cs="Times New Roman"/>
          <w:sz w:val="12"/>
          <w:szCs w:val="12"/>
        </w:rPr>
        <w:t xml:space="preserve">                      (подпись)</w:t>
      </w:r>
    </w:p>
    <w:p w14:paraId="46587751" w14:textId="77777777" w:rsidR="00C7784B" w:rsidRDefault="00C7784B" w:rsidP="00C7784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w:t>
      </w:r>
      <w:r>
        <w:rPr>
          <w:rFonts w:ascii="Times New Roman" w:hAnsi="Times New Roman" w:cs="Times New Roman"/>
          <w:sz w:val="12"/>
          <w:szCs w:val="12"/>
        </w:rPr>
        <w:t xml:space="preserve">ение </w:t>
      </w:r>
      <w:r w:rsidRPr="009053EB">
        <w:rPr>
          <w:rFonts w:ascii="Times New Roman" w:hAnsi="Times New Roman" w:cs="Times New Roman"/>
          <w:sz w:val="12"/>
          <w:szCs w:val="12"/>
        </w:rPr>
        <w:t>к протоколу общественных</w:t>
      </w:r>
    </w:p>
    <w:p w14:paraId="4AE63D96" w14:textId="77777777" w:rsidR="00C7784B" w:rsidRPr="009053EB" w:rsidRDefault="00C7784B" w:rsidP="00C7784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обсуждений или публичных слушаний</w:t>
      </w:r>
    </w:p>
    <w:p w14:paraId="7DD57130" w14:textId="3E09B99A" w:rsidR="00C7784B" w:rsidRDefault="00C7784B" w:rsidP="00C7784B">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FE722F">
        <w:rPr>
          <w:rFonts w:ascii="Times New Roman" w:hAnsi="Times New Roman" w:cs="Times New Roman"/>
          <w:sz w:val="12"/>
          <w:szCs w:val="12"/>
        </w:rPr>
        <w:t>Захаркино</w:t>
      </w:r>
    </w:p>
    <w:p w14:paraId="00644C81" w14:textId="77777777" w:rsidR="00C7784B" w:rsidRPr="009053EB" w:rsidRDefault="00C7784B" w:rsidP="00C7784B">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Самарской области</w:t>
      </w:r>
    </w:p>
    <w:p w14:paraId="22D7B354" w14:textId="77777777" w:rsidR="00C7784B" w:rsidRPr="009053EB" w:rsidRDefault="00C7784B" w:rsidP="00C7784B">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ПЕРЕЧЕНЬ</w:t>
      </w:r>
    </w:p>
    <w:p w14:paraId="4807556A" w14:textId="77777777" w:rsidR="00C7784B" w:rsidRDefault="00C7784B" w:rsidP="00C7784B">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участников общественных обсуждений или публичных слушаний, принявших участие в рассмотрении вопроса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841"/>
        <w:gridCol w:w="632"/>
        <w:gridCol w:w="813"/>
        <w:gridCol w:w="978"/>
        <w:gridCol w:w="839"/>
        <w:gridCol w:w="971"/>
        <w:gridCol w:w="730"/>
        <w:gridCol w:w="1325"/>
        <w:gridCol w:w="249"/>
      </w:tblGrid>
      <w:tr w:rsidR="00C7784B" w:rsidRPr="009053EB" w14:paraId="4DB52C5C" w14:textId="77777777" w:rsidTr="0046300D">
        <w:trPr>
          <w:trHeight w:val="73"/>
          <w:tblHeader/>
          <w:jc w:val="center"/>
        </w:trPr>
        <w:tc>
          <w:tcPr>
            <w:tcW w:w="227" w:type="pct"/>
            <w:vMerge w:val="restart"/>
            <w:shd w:val="clear" w:color="auto" w:fill="auto"/>
          </w:tcPr>
          <w:p w14:paraId="5C6498B3" w14:textId="77777777" w:rsidR="00C7784B" w:rsidRPr="009053EB" w:rsidRDefault="00C7784B" w:rsidP="0046300D">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 п/п</w:t>
            </w:r>
          </w:p>
        </w:tc>
        <w:tc>
          <w:tcPr>
            <w:tcW w:w="544" w:type="pct"/>
            <w:vMerge w:val="restart"/>
            <w:shd w:val="clear" w:color="auto" w:fill="auto"/>
          </w:tcPr>
          <w:p w14:paraId="1A42F906" w14:textId="77777777" w:rsidR="00C7784B" w:rsidRPr="009053EB" w:rsidRDefault="00C7784B" w:rsidP="0046300D">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Ф.И.О. участника общественных обсуждений  или публичных слушаний</w:t>
            </w:r>
          </w:p>
        </w:tc>
        <w:tc>
          <w:tcPr>
            <w:tcW w:w="1567" w:type="pct"/>
            <w:gridSpan w:val="3"/>
          </w:tcPr>
          <w:p w14:paraId="16582789" w14:textId="77777777" w:rsidR="00C7784B" w:rsidRPr="009053EB" w:rsidRDefault="00C7784B" w:rsidP="0046300D">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Для физических лиц</w:t>
            </w:r>
          </w:p>
        </w:tc>
        <w:tc>
          <w:tcPr>
            <w:tcW w:w="1643" w:type="pct"/>
            <w:gridSpan w:val="3"/>
            <w:shd w:val="clear" w:color="auto" w:fill="auto"/>
          </w:tcPr>
          <w:p w14:paraId="4EF169C4" w14:textId="77777777" w:rsidR="00C7784B" w:rsidRPr="009053EB" w:rsidRDefault="00C7784B" w:rsidP="0046300D">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Для юридических лиц</w:t>
            </w:r>
          </w:p>
        </w:tc>
        <w:tc>
          <w:tcPr>
            <w:tcW w:w="857" w:type="pct"/>
            <w:vMerge w:val="restart"/>
          </w:tcPr>
          <w:p w14:paraId="1E736A7C" w14:textId="77777777" w:rsidR="00C7784B" w:rsidRPr="009053EB" w:rsidRDefault="00C7784B" w:rsidP="0046300D">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Сведения о правоустанавливающих документах (для участников - правообладателей земельных участков, объектов капитального строительства, помещений)</w:t>
            </w:r>
          </w:p>
        </w:tc>
        <w:tc>
          <w:tcPr>
            <w:tcW w:w="162" w:type="pct"/>
            <w:vMerge w:val="restart"/>
            <w:shd w:val="clear" w:color="auto" w:fill="auto"/>
            <w:textDirection w:val="btLr"/>
            <w:vAlign w:val="center"/>
          </w:tcPr>
          <w:p w14:paraId="4CC8C833" w14:textId="77777777" w:rsidR="00C7784B" w:rsidRPr="009053EB" w:rsidRDefault="00C7784B" w:rsidP="0046300D">
            <w:pPr>
              <w:spacing w:after="0" w:line="240" w:lineRule="auto"/>
              <w:ind w:left="113" w:right="113"/>
              <w:jc w:val="center"/>
              <w:rPr>
                <w:rFonts w:ascii="Times New Roman" w:hAnsi="Times New Roman" w:cs="Times New Roman"/>
                <w:sz w:val="12"/>
                <w:szCs w:val="12"/>
              </w:rPr>
            </w:pPr>
            <w:r w:rsidRPr="009053EB">
              <w:rPr>
                <w:rFonts w:ascii="Times New Roman" w:hAnsi="Times New Roman" w:cs="Times New Roman"/>
                <w:sz w:val="12"/>
                <w:szCs w:val="12"/>
              </w:rPr>
              <w:t>Подпись</w:t>
            </w:r>
          </w:p>
        </w:tc>
      </w:tr>
      <w:tr w:rsidR="00C7784B" w:rsidRPr="009053EB" w14:paraId="1A9B319C" w14:textId="77777777" w:rsidTr="0046300D">
        <w:trPr>
          <w:tblHeader/>
          <w:jc w:val="center"/>
        </w:trPr>
        <w:tc>
          <w:tcPr>
            <w:tcW w:w="227" w:type="pct"/>
            <w:vMerge/>
            <w:shd w:val="clear" w:color="auto" w:fill="auto"/>
          </w:tcPr>
          <w:p w14:paraId="3A73AB7A" w14:textId="77777777" w:rsidR="00C7784B" w:rsidRPr="009053EB" w:rsidRDefault="00C7784B" w:rsidP="0046300D">
            <w:pPr>
              <w:spacing w:after="0" w:line="240" w:lineRule="auto"/>
              <w:jc w:val="center"/>
              <w:rPr>
                <w:rFonts w:ascii="Times New Roman" w:hAnsi="Times New Roman" w:cs="Times New Roman"/>
                <w:sz w:val="12"/>
                <w:szCs w:val="12"/>
              </w:rPr>
            </w:pPr>
          </w:p>
        </w:tc>
        <w:tc>
          <w:tcPr>
            <w:tcW w:w="544" w:type="pct"/>
            <w:vMerge/>
            <w:shd w:val="clear" w:color="auto" w:fill="auto"/>
          </w:tcPr>
          <w:p w14:paraId="028629F0" w14:textId="77777777" w:rsidR="00C7784B" w:rsidRPr="009053EB" w:rsidRDefault="00C7784B" w:rsidP="0046300D">
            <w:pPr>
              <w:spacing w:after="0" w:line="240" w:lineRule="auto"/>
              <w:jc w:val="center"/>
              <w:rPr>
                <w:rFonts w:ascii="Times New Roman" w:hAnsi="Times New Roman" w:cs="Times New Roman"/>
                <w:sz w:val="12"/>
                <w:szCs w:val="12"/>
              </w:rPr>
            </w:pPr>
          </w:p>
        </w:tc>
        <w:tc>
          <w:tcPr>
            <w:tcW w:w="409" w:type="pct"/>
          </w:tcPr>
          <w:p w14:paraId="70037BA8" w14:textId="77777777" w:rsidR="00C7784B" w:rsidRPr="009053EB" w:rsidRDefault="00C7784B" w:rsidP="0046300D">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Дата рождения</w:t>
            </w:r>
          </w:p>
        </w:tc>
        <w:tc>
          <w:tcPr>
            <w:tcW w:w="526" w:type="pct"/>
          </w:tcPr>
          <w:p w14:paraId="50ABC0F6" w14:textId="77777777" w:rsidR="00C7784B" w:rsidRPr="009053EB" w:rsidRDefault="00C7784B" w:rsidP="0046300D">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Адрес места жительства (регистрации) –</w:t>
            </w:r>
          </w:p>
        </w:tc>
        <w:tc>
          <w:tcPr>
            <w:tcW w:w="633" w:type="pct"/>
          </w:tcPr>
          <w:p w14:paraId="6816818B" w14:textId="77777777" w:rsidR="00C7784B" w:rsidRPr="009053EB" w:rsidRDefault="00C7784B" w:rsidP="0046300D">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Данные документа, удостоверяющего личность</w:t>
            </w:r>
          </w:p>
        </w:tc>
        <w:tc>
          <w:tcPr>
            <w:tcW w:w="543" w:type="pct"/>
            <w:shd w:val="clear" w:color="auto" w:fill="auto"/>
          </w:tcPr>
          <w:p w14:paraId="4274AC14" w14:textId="77777777" w:rsidR="00C7784B" w:rsidRPr="009053EB" w:rsidRDefault="00C7784B" w:rsidP="0046300D">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Наименование организации</w:t>
            </w:r>
          </w:p>
        </w:tc>
        <w:tc>
          <w:tcPr>
            <w:tcW w:w="628" w:type="pct"/>
          </w:tcPr>
          <w:p w14:paraId="10FA5B67" w14:textId="77777777" w:rsidR="00C7784B" w:rsidRPr="009053EB" w:rsidRDefault="00C7784B" w:rsidP="0046300D">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Основной государственный регистрационный номер</w:t>
            </w:r>
          </w:p>
        </w:tc>
        <w:tc>
          <w:tcPr>
            <w:tcW w:w="472" w:type="pct"/>
          </w:tcPr>
          <w:p w14:paraId="6F91339D" w14:textId="77777777" w:rsidR="00C7784B" w:rsidRPr="009053EB" w:rsidRDefault="00C7784B" w:rsidP="0046300D">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Место нахождения и адрес</w:t>
            </w:r>
          </w:p>
        </w:tc>
        <w:tc>
          <w:tcPr>
            <w:tcW w:w="857" w:type="pct"/>
            <w:vMerge/>
          </w:tcPr>
          <w:p w14:paraId="30760CE4" w14:textId="77777777" w:rsidR="00C7784B" w:rsidRPr="009053EB" w:rsidRDefault="00C7784B" w:rsidP="0046300D">
            <w:pPr>
              <w:spacing w:after="0" w:line="240" w:lineRule="auto"/>
              <w:jc w:val="center"/>
              <w:rPr>
                <w:rFonts w:ascii="Times New Roman" w:hAnsi="Times New Roman" w:cs="Times New Roman"/>
                <w:sz w:val="12"/>
                <w:szCs w:val="12"/>
              </w:rPr>
            </w:pPr>
          </w:p>
        </w:tc>
        <w:tc>
          <w:tcPr>
            <w:tcW w:w="162" w:type="pct"/>
            <w:vMerge/>
            <w:shd w:val="clear" w:color="auto" w:fill="auto"/>
          </w:tcPr>
          <w:p w14:paraId="3BD94E3C" w14:textId="77777777" w:rsidR="00C7784B" w:rsidRPr="009053EB" w:rsidRDefault="00C7784B" w:rsidP="0046300D">
            <w:pPr>
              <w:spacing w:after="0" w:line="240" w:lineRule="auto"/>
              <w:jc w:val="center"/>
              <w:rPr>
                <w:rFonts w:ascii="Times New Roman" w:hAnsi="Times New Roman" w:cs="Times New Roman"/>
                <w:sz w:val="12"/>
                <w:szCs w:val="12"/>
              </w:rPr>
            </w:pPr>
          </w:p>
        </w:tc>
      </w:tr>
      <w:tr w:rsidR="00C7784B" w:rsidRPr="009053EB" w14:paraId="5FA54E09" w14:textId="77777777" w:rsidTr="0046300D">
        <w:trPr>
          <w:jc w:val="center"/>
        </w:trPr>
        <w:tc>
          <w:tcPr>
            <w:tcW w:w="227" w:type="pct"/>
            <w:shd w:val="clear" w:color="auto" w:fill="auto"/>
          </w:tcPr>
          <w:p w14:paraId="4ECAF108" w14:textId="77777777" w:rsidR="00C7784B" w:rsidRPr="009053EB" w:rsidRDefault="00C7784B" w:rsidP="0046300D">
            <w:pPr>
              <w:spacing w:after="0" w:line="240" w:lineRule="auto"/>
              <w:jc w:val="both"/>
              <w:rPr>
                <w:rFonts w:ascii="Times New Roman" w:hAnsi="Times New Roman" w:cs="Times New Roman"/>
                <w:sz w:val="12"/>
                <w:szCs w:val="12"/>
              </w:rPr>
            </w:pPr>
            <w:r w:rsidRPr="009053EB">
              <w:rPr>
                <w:rFonts w:ascii="Times New Roman" w:hAnsi="Times New Roman" w:cs="Times New Roman"/>
                <w:sz w:val="12"/>
                <w:szCs w:val="12"/>
              </w:rPr>
              <w:t>1.</w:t>
            </w:r>
          </w:p>
        </w:tc>
        <w:tc>
          <w:tcPr>
            <w:tcW w:w="544" w:type="pct"/>
            <w:shd w:val="clear" w:color="auto" w:fill="auto"/>
          </w:tcPr>
          <w:p w14:paraId="5A8DA50F" w14:textId="77777777" w:rsidR="00C7784B" w:rsidRPr="009053EB" w:rsidRDefault="00C7784B" w:rsidP="0046300D">
            <w:pPr>
              <w:spacing w:after="0" w:line="240" w:lineRule="auto"/>
              <w:jc w:val="center"/>
              <w:rPr>
                <w:rFonts w:ascii="Times New Roman" w:hAnsi="Times New Roman" w:cs="Times New Roman"/>
                <w:sz w:val="12"/>
                <w:szCs w:val="12"/>
              </w:rPr>
            </w:pPr>
          </w:p>
        </w:tc>
        <w:tc>
          <w:tcPr>
            <w:tcW w:w="409" w:type="pct"/>
          </w:tcPr>
          <w:p w14:paraId="07021289" w14:textId="77777777" w:rsidR="00C7784B" w:rsidRPr="009053EB" w:rsidRDefault="00C7784B" w:rsidP="0046300D">
            <w:pPr>
              <w:spacing w:after="0" w:line="240" w:lineRule="auto"/>
              <w:jc w:val="center"/>
              <w:rPr>
                <w:rFonts w:ascii="Times New Roman" w:hAnsi="Times New Roman" w:cs="Times New Roman"/>
                <w:sz w:val="12"/>
                <w:szCs w:val="12"/>
              </w:rPr>
            </w:pPr>
          </w:p>
        </w:tc>
        <w:tc>
          <w:tcPr>
            <w:tcW w:w="526" w:type="pct"/>
          </w:tcPr>
          <w:p w14:paraId="758DBC53" w14:textId="77777777" w:rsidR="00C7784B" w:rsidRPr="009053EB" w:rsidRDefault="00C7784B" w:rsidP="0046300D">
            <w:pPr>
              <w:spacing w:after="0" w:line="240" w:lineRule="auto"/>
              <w:jc w:val="center"/>
              <w:rPr>
                <w:rFonts w:ascii="Times New Roman" w:hAnsi="Times New Roman" w:cs="Times New Roman"/>
                <w:sz w:val="12"/>
                <w:szCs w:val="12"/>
              </w:rPr>
            </w:pPr>
          </w:p>
        </w:tc>
        <w:tc>
          <w:tcPr>
            <w:tcW w:w="633" w:type="pct"/>
          </w:tcPr>
          <w:p w14:paraId="597EC2F2" w14:textId="77777777" w:rsidR="00C7784B" w:rsidRPr="009053EB" w:rsidRDefault="00C7784B" w:rsidP="0046300D">
            <w:pPr>
              <w:spacing w:after="0" w:line="240" w:lineRule="auto"/>
              <w:jc w:val="center"/>
              <w:rPr>
                <w:rFonts w:ascii="Times New Roman" w:hAnsi="Times New Roman" w:cs="Times New Roman"/>
                <w:sz w:val="12"/>
                <w:szCs w:val="12"/>
              </w:rPr>
            </w:pPr>
          </w:p>
        </w:tc>
        <w:tc>
          <w:tcPr>
            <w:tcW w:w="543" w:type="pct"/>
            <w:shd w:val="clear" w:color="auto" w:fill="auto"/>
          </w:tcPr>
          <w:p w14:paraId="6F09B56C" w14:textId="77777777" w:rsidR="00C7784B" w:rsidRPr="009053EB" w:rsidRDefault="00C7784B" w:rsidP="0046300D">
            <w:pPr>
              <w:spacing w:after="0" w:line="240" w:lineRule="auto"/>
              <w:jc w:val="both"/>
              <w:rPr>
                <w:rFonts w:ascii="Times New Roman" w:hAnsi="Times New Roman" w:cs="Times New Roman"/>
                <w:sz w:val="12"/>
                <w:szCs w:val="12"/>
              </w:rPr>
            </w:pPr>
          </w:p>
        </w:tc>
        <w:tc>
          <w:tcPr>
            <w:tcW w:w="628" w:type="pct"/>
          </w:tcPr>
          <w:p w14:paraId="6281E592" w14:textId="77777777" w:rsidR="00C7784B" w:rsidRPr="009053EB" w:rsidRDefault="00C7784B" w:rsidP="0046300D">
            <w:pPr>
              <w:spacing w:after="0" w:line="240" w:lineRule="auto"/>
              <w:jc w:val="both"/>
              <w:rPr>
                <w:rFonts w:ascii="Times New Roman" w:hAnsi="Times New Roman" w:cs="Times New Roman"/>
                <w:sz w:val="12"/>
                <w:szCs w:val="12"/>
              </w:rPr>
            </w:pPr>
          </w:p>
        </w:tc>
        <w:tc>
          <w:tcPr>
            <w:tcW w:w="472" w:type="pct"/>
          </w:tcPr>
          <w:p w14:paraId="2C50FD43" w14:textId="77777777" w:rsidR="00C7784B" w:rsidRPr="009053EB" w:rsidRDefault="00C7784B" w:rsidP="0046300D">
            <w:pPr>
              <w:spacing w:after="0" w:line="240" w:lineRule="auto"/>
              <w:jc w:val="both"/>
              <w:rPr>
                <w:rFonts w:ascii="Times New Roman" w:hAnsi="Times New Roman" w:cs="Times New Roman"/>
                <w:sz w:val="12"/>
                <w:szCs w:val="12"/>
              </w:rPr>
            </w:pPr>
          </w:p>
        </w:tc>
        <w:tc>
          <w:tcPr>
            <w:tcW w:w="857" w:type="pct"/>
          </w:tcPr>
          <w:p w14:paraId="3A10CA68" w14:textId="77777777" w:rsidR="00C7784B" w:rsidRPr="009053EB" w:rsidRDefault="00C7784B" w:rsidP="0046300D">
            <w:pPr>
              <w:spacing w:after="0" w:line="240" w:lineRule="auto"/>
              <w:jc w:val="both"/>
              <w:rPr>
                <w:rFonts w:ascii="Times New Roman" w:hAnsi="Times New Roman" w:cs="Times New Roman"/>
                <w:sz w:val="12"/>
                <w:szCs w:val="12"/>
              </w:rPr>
            </w:pPr>
          </w:p>
        </w:tc>
        <w:tc>
          <w:tcPr>
            <w:tcW w:w="162" w:type="pct"/>
            <w:shd w:val="clear" w:color="auto" w:fill="auto"/>
          </w:tcPr>
          <w:p w14:paraId="3131D42B" w14:textId="77777777" w:rsidR="00C7784B" w:rsidRPr="009053EB" w:rsidRDefault="00C7784B" w:rsidP="0046300D">
            <w:pPr>
              <w:spacing w:after="0" w:line="240" w:lineRule="auto"/>
              <w:jc w:val="both"/>
              <w:rPr>
                <w:rFonts w:ascii="Times New Roman" w:hAnsi="Times New Roman" w:cs="Times New Roman"/>
                <w:sz w:val="12"/>
                <w:szCs w:val="12"/>
              </w:rPr>
            </w:pPr>
          </w:p>
        </w:tc>
      </w:tr>
    </w:tbl>
    <w:p w14:paraId="63AF95FF" w14:textId="77777777" w:rsidR="00C7784B" w:rsidRDefault="00C7784B" w:rsidP="00C7784B">
      <w:pPr>
        <w:spacing w:after="0" w:line="240" w:lineRule="auto"/>
        <w:ind w:firstLine="284"/>
        <w:jc w:val="center"/>
        <w:rPr>
          <w:rFonts w:ascii="Times New Roman" w:hAnsi="Times New Roman" w:cs="Times New Roman"/>
          <w:sz w:val="12"/>
          <w:szCs w:val="12"/>
        </w:rPr>
      </w:pPr>
    </w:p>
    <w:p w14:paraId="621A3299" w14:textId="77777777" w:rsidR="00C7784B" w:rsidRPr="006D75FC" w:rsidRDefault="00C7784B" w:rsidP="00C7784B">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Приложение № 6</w:t>
      </w:r>
    </w:p>
    <w:p w14:paraId="2214050E" w14:textId="77777777" w:rsidR="00C7784B" w:rsidRPr="006D75FC" w:rsidRDefault="00C7784B" w:rsidP="00C7784B">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к порядку организации и проведения общественных</w:t>
      </w:r>
    </w:p>
    <w:p w14:paraId="7512AC05" w14:textId="77777777" w:rsidR="00C7784B" w:rsidRPr="006D75FC" w:rsidRDefault="00C7784B" w:rsidP="00C7784B">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обсуждений или публичных слушаний по вопросам</w:t>
      </w:r>
    </w:p>
    <w:p w14:paraId="685E3606" w14:textId="77777777" w:rsidR="00C7784B" w:rsidRPr="006D75FC" w:rsidRDefault="00C7784B" w:rsidP="00C7784B">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 xml:space="preserve"> градостроительной деятельности на территории </w:t>
      </w:r>
    </w:p>
    <w:p w14:paraId="014B67EA" w14:textId="539D8096" w:rsidR="00C7784B" w:rsidRPr="006D75FC" w:rsidRDefault="00C7784B" w:rsidP="00C7784B">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сельского поселе</w:t>
      </w:r>
      <w:r>
        <w:rPr>
          <w:rFonts w:ascii="Times New Roman" w:hAnsi="Times New Roman" w:cs="Times New Roman"/>
          <w:sz w:val="12"/>
          <w:szCs w:val="12"/>
        </w:rPr>
        <w:t xml:space="preserve">ния </w:t>
      </w:r>
      <w:r w:rsidRPr="00FE722F">
        <w:rPr>
          <w:rFonts w:ascii="Times New Roman" w:hAnsi="Times New Roman" w:cs="Times New Roman"/>
          <w:sz w:val="12"/>
          <w:szCs w:val="12"/>
        </w:rPr>
        <w:t>Захаркино</w:t>
      </w:r>
      <w:r>
        <w:rPr>
          <w:rFonts w:ascii="Times New Roman" w:hAnsi="Times New Roman" w:cs="Times New Roman"/>
          <w:sz w:val="12"/>
          <w:szCs w:val="12"/>
        </w:rPr>
        <w:t xml:space="preserve"> Самарской области</w:t>
      </w:r>
    </w:p>
    <w:p w14:paraId="44DE266B" w14:textId="77777777" w:rsidR="00C7784B" w:rsidRPr="006D75FC" w:rsidRDefault="00C7784B" w:rsidP="00C7784B">
      <w:pPr>
        <w:spacing w:after="0" w:line="240" w:lineRule="auto"/>
        <w:ind w:firstLine="284"/>
        <w:jc w:val="center"/>
        <w:rPr>
          <w:rFonts w:ascii="Times New Roman" w:hAnsi="Times New Roman" w:cs="Times New Roman"/>
          <w:sz w:val="12"/>
          <w:szCs w:val="12"/>
        </w:rPr>
      </w:pPr>
      <w:r w:rsidRPr="006D75FC">
        <w:rPr>
          <w:rFonts w:ascii="Times New Roman" w:hAnsi="Times New Roman" w:cs="Times New Roman"/>
          <w:sz w:val="12"/>
          <w:szCs w:val="12"/>
        </w:rPr>
        <w:t>ФОРМА ЗАКЛЮЧЕНИЯ</w:t>
      </w:r>
    </w:p>
    <w:p w14:paraId="1974A95F" w14:textId="77777777" w:rsidR="00C7784B" w:rsidRPr="006D75FC" w:rsidRDefault="00C7784B" w:rsidP="00C7784B">
      <w:pPr>
        <w:spacing w:after="0" w:line="240" w:lineRule="auto"/>
        <w:ind w:firstLine="284"/>
        <w:jc w:val="center"/>
        <w:rPr>
          <w:rFonts w:ascii="Times New Roman" w:hAnsi="Times New Roman" w:cs="Times New Roman"/>
          <w:sz w:val="12"/>
          <w:szCs w:val="12"/>
        </w:rPr>
      </w:pPr>
      <w:r w:rsidRPr="006D75FC">
        <w:rPr>
          <w:rFonts w:ascii="Times New Roman" w:hAnsi="Times New Roman" w:cs="Times New Roman"/>
          <w:sz w:val="12"/>
          <w:szCs w:val="12"/>
        </w:rPr>
        <w:t>о результатах общественных об</w:t>
      </w:r>
      <w:r>
        <w:rPr>
          <w:rFonts w:ascii="Times New Roman" w:hAnsi="Times New Roman" w:cs="Times New Roman"/>
          <w:sz w:val="12"/>
          <w:szCs w:val="12"/>
        </w:rPr>
        <w:t xml:space="preserve">суждений или публичных слушаний </w:t>
      </w:r>
      <w:r w:rsidRPr="006D75FC">
        <w:rPr>
          <w:rFonts w:ascii="Times New Roman" w:hAnsi="Times New Roman" w:cs="Times New Roman"/>
          <w:sz w:val="12"/>
          <w:szCs w:val="12"/>
        </w:rPr>
        <w:t>в _______</w:t>
      </w:r>
      <w:r>
        <w:rPr>
          <w:rFonts w:ascii="Times New Roman" w:hAnsi="Times New Roman" w:cs="Times New Roman"/>
          <w:sz w:val="12"/>
          <w:szCs w:val="12"/>
        </w:rPr>
        <w:t>_____________ Самарской области</w:t>
      </w:r>
    </w:p>
    <w:p w14:paraId="2B925FEE" w14:textId="77777777" w:rsidR="00C7784B" w:rsidRPr="006D75FC" w:rsidRDefault="00C7784B" w:rsidP="00C7784B">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1. Дата оформления заключения о результатах общественных обсуждений или публичных слушаний –_____. </w:t>
      </w:r>
    </w:p>
    <w:p w14:paraId="2976ECB4" w14:textId="77777777" w:rsidR="00C7784B" w:rsidRPr="006D75FC" w:rsidRDefault="00C7784B" w:rsidP="00C7784B">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2. Наименование проекта, рассмотренного на общественных обсуждений или публичных слушаниях – _____. </w:t>
      </w:r>
    </w:p>
    <w:p w14:paraId="5263748E" w14:textId="77777777" w:rsidR="00C7784B" w:rsidRPr="006D75FC" w:rsidRDefault="00C7784B" w:rsidP="00C7784B">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Основание проведения общественных обсуждений или публичных слушаний –_____.</w:t>
      </w:r>
    </w:p>
    <w:p w14:paraId="4C7B4A25" w14:textId="77777777" w:rsidR="00C7784B" w:rsidRPr="006D75FC" w:rsidRDefault="00C7784B" w:rsidP="00C7784B">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Дата проведения общественных обсуждений или публичных слушаний – _______.</w:t>
      </w:r>
    </w:p>
    <w:p w14:paraId="30D85020" w14:textId="77777777" w:rsidR="00C7784B" w:rsidRPr="006D75FC" w:rsidRDefault="00C7784B" w:rsidP="00C7784B">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№__ от______. </w:t>
      </w:r>
    </w:p>
    <w:p w14:paraId="75869791" w14:textId="77777777" w:rsidR="00C7784B" w:rsidRPr="006D75FC" w:rsidRDefault="00C7784B" w:rsidP="00C7784B">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4.В общественных обсуждений или публичных слушаниях приняли участие _____ человек, в том числе____(постоянно проживающих на территории поселения/иные участники публичных слушаний).</w:t>
      </w:r>
    </w:p>
    <w:p w14:paraId="47717B81" w14:textId="77777777" w:rsidR="00C7784B" w:rsidRPr="006D75FC" w:rsidRDefault="00C7784B" w:rsidP="00C7784B">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5. Предложения и замечания по проекту ___________________ – внес в протокол общественных обсуждений или публичных слушаний _________.</w:t>
      </w:r>
    </w:p>
    <w:p w14:paraId="679BD801" w14:textId="77777777" w:rsidR="00C7784B" w:rsidRDefault="00C7784B" w:rsidP="00C7784B">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6. 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
    <w:tbl>
      <w:tblPr>
        <w:tblStyle w:val="aff4"/>
        <w:tblW w:w="0" w:type="auto"/>
        <w:tblLook w:val="04A0" w:firstRow="1" w:lastRow="0" w:firstColumn="1" w:lastColumn="0" w:noHBand="0" w:noVBand="1"/>
      </w:tblPr>
      <w:tblGrid>
        <w:gridCol w:w="433"/>
        <w:gridCol w:w="26"/>
        <w:gridCol w:w="1546"/>
        <w:gridCol w:w="4014"/>
        <w:gridCol w:w="6"/>
        <w:gridCol w:w="1704"/>
      </w:tblGrid>
      <w:tr w:rsidR="00C7784B" w:rsidRPr="006D75FC" w14:paraId="257487C2" w14:textId="77777777" w:rsidTr="0046300D">
        <w:tc>
          <w:tcPr>
            <w:tcW w:w="532" w:type="dxa"/>
            <w:gridSpan w:val="2"/>
          </w:tcPr>
          <w:p w14:paraId="60BA9DE4" w14:textId="77777777" w:rsidR="00C7784B" w:rsidRPr="006D75FC" w:rsidRDefault="00C7784B" w:rsidP="0046300D">
            <w:pPr>
              <w:ind w:firstLine="3"/>
              <w:jc w:val="center"/>
              <w:rPr>
                <w:rFonts w:ascii="Times New Roman" w:hAnsi="Times New Roman" w:cs="Times New Roman"/>
                <w:b/>
                <w:sz w:val="12"/>
                <w:szCs w:val="12"/>
              </w:rPr>
            </w:pPr>
            <w:r w:rsidRPr="006D75FC">
              <w:rPr>
                <w:rFonts w:ascii="Times New Roman" w:hAnsi="Times New Roman" w:cs="Times New Roman"/>
                <w:b/>
                <w:sz w:val="12"/>
                <w:szCs w:val="12"/>
              </w:rPr>
              <w:t>№</w:t>
            </w:r>
          </w:p>
        </w:tc>
        <w:tc>
          <w:tcPr>
            <w:tcW w:w="1908" w:type="dxa"/>
          </w:tcPr>
          <w:p w14:paraId="72481382" w14:textId="77777777" w:rsidR="00C7784B" w:rsidRPr="006D75FC" w:rsidRDefault="00C7784B" w:rsidP="0046300D">
            <w:pPr>
              <w:ind w:firstLine="3"/>
              <w:jc w:val="center"/>
              <w:rPr>
                <w:rFonts w:ascii="Times New Roman" w:hAnsi="Times New Roman" w:cs="Times New Roman"/>
                <w:b/>
                <w:sz w:val="12"/>
                <w:szCs w:val="12"/>
              </w:rPr>
            </w:pPr>
            <w:r w:rsidRPr="006D75FC">
              <w:rPr>
                <w:rFonts w:ascii="Times New Roman" w:hAnsi="Times New Roman" w:cs="Times New Roman"/>
                <w:b/>
                <w:sz w:val="12"/>
                <w:szCs w:val="12"/>
              </w:rPr>
              <w:t>Содержание внесенных предложений и замечаний</w:t>
            </w:r>
          </w:p>
        </w:tc>
        <w:tc>
          <w:tcPr>
            <w:tcW w:w="5649" w:type="dxa"/>
            <w:gridSpan w:val="2"/>
          </w:tcPr>
          <w:p w14:paraId="522160B4" w14:textId="77777777" w:rsidR="00C7784B" w:rsidRPr="006D75FC" w:rsidRDefault="00C7784B" w:rsidP="0046300D">
            <w:pPr>
              <w:jc w:val="center"/>
              <w:rPr>
                <w:rFonts w:ascii="Times New Roman" w:hAnsi="Times New Roman" w:cs="Times New Roman"/>
                <w:b/>
                <w:sz w:val="12"/>
                <w:szCs w:val="12"/>
              </w:rPr>
            </w:pPr>
            <w:r w:rsidRPr="006D75FC">
              <w:rPr>
                <w:rFonts w:ascii="Times New Roman" w:hAnsi="Times New Roman" w:cs="Times New Roman"/>
                <w:b/>
                <w:sz w:val="12"/>
                <w:szCs w:val="12"/>
              </w:rPr>
              <w:t>Рекомендации организатора о целесообразности или нецелесообразности учета замечаний и предложений, поступивших на общественных обсуждений или публичных слушаниях</w:t>
            </w:r>
          </w:p>
        </w:tc>
        <w:tc>
          <w:tcPr>
            <w:tcW w:w="2043" w:type="dxa"/>
          </w:tcPr>
          <w:p w14:paraId="6587CA9B" w14:textId="77777777" w:rsidR="00C7784B" w:rsidRPr="006D75FC" w:rsidRDefault="00C7784B" w:rsidP="0046300D">
            <w:pPr>
              <w:jc w:val="center"/>
              <w:rPr>
                <w:rFonts w:ascii="Times New Roman" w:hAnsi="Times New Roman" w:cs="Times New Roman"/>
                <w:b/>
                <w:sz w:val="12"/>
                <w:szCs w:val="12"/>
              </w:rPr>
            </w:pPr>
            <w:r w:rsidRPr="006D75FC">
              <w:rPr>
                <w:rFonts w:ascii="Times New Roman" w:hAnsi="Times New Roman" w:cs="Times New Roman"/>
                <w:b/>
                <w:sz w:val="12"/>
                <w:szCs w:val="12"/>
              </w:rPr>
              <w:t>Выводы</w:t>
            </w:r>
          </w:p>
        </w:tc>
      </w:tr>
      <w:tr w:rsidR="00C7784B" w:rsidRPr="006D75FC" w14:paraId="587C9304" w14:textId="77777777" w:rsidTr="0046300D">
        <w:tc>
          <w:tcPr>
            <w:tcW w:w="10132" w:type="dxa"/>
            <w:gridSpan w:val="6"/>
          </w:tcPr>
          <w:p w14:paraId="0288E317" w14:textId="77777777" w:rsidR="00C7784B" w:rsidRPr="006D75FC" w:rsidRDefault="00C7784B" w:rsidP="0046300D">
            <w:pPr>
              <w:jc w:val="center"/>
              <w:rPr>
                <w:rFonts w:ascii="Times New Roman" w:hAnsi="Times New Roman" w:cs="Times New Roman"/>
                <w:sz w:val="12"/>
                <w:szCs w:val="12"/>
              </w:rPr>
            </w:pPr>
            <w:r w:rsidRPr="006D75FC">
              <w:rPr>
                <w:rFonts w:ascii="Times New Roman" w:hAnsi="Times New Roman" w:cs="Times New Roman"/>
                <w:b/>
                <w:sz w:val="12"/>
                <w:szCs w:val="12"/>
              </w:rPr>
              <w:t>Предложения, поступившие от участников общественных обсуждений или публичных слушаний и постоянно проживающими на территории, в пределах которой проводятся публичные слушания</w:t>
            </w:r>
          </w:p>
        </w:tc>
      </w:tr>
      <w:tr w:rsidR="00C7784B" w:rsidRPr="006D75FC" w14:paraId="61DB83C6" w14:textId="77777777" w:rsidTr="0046300D">
        <w:tc>
          <w:tcPr>
            <w:tcW w:w="532" w:type="dxa"/>
            <w:gridSpan w:val="2"/>
          </w:tcPr>
          <w:p w14:paraId="3E20D9FF" w14:textId="77777777" w:rsidR="00C7784B" w:rsidRPr="006D75FC" w:rsidRDefault="00C7784B" w:rsidP="0046300D">
            <w:pPr>
              <w:ind w:firstLine="3"/>
              <w:jc w:val="center"/>
              <w:rPr>
                <w:rFonts w:ascii="Times New Roman" w:hAnsi="Times New Roman" w:cs="Times New Roman"/>
                <w:sz w:val="12"/>
                <w:szCs w:val="12"/>
              </w:rPr>
            </w:pPr>
            <w:r w:rsidRPr="006D75FC">
              <w:rPr>
                <w:rFonts w:ascii="Times New Roman" w:hAnsi="Times New Roman" w:cs="Times New Roman"/>
                <w:sz w:val="12"/>
                <w:szCs w:val="12"/>
              </w:rPr>
              <w:t>1</w:t>
            </w:r>
          </w:p>
        </w:tc>
        <w:tc>
          <w:tcPr>
            <w:tcW w:w="1908" w:type="dxa"/>
          </w:tcPr>
          <w:p w14:paraId="0D57D871" w14:textId="77777777" w:rsidR="00C7784B" w:rsidRPr="006D75FC" w:rsidRDefault="00C7784B" w:rsidP="0046300D">
            <w:pPr>
              <w:jc w:val="center"/>
              <w:rPr>
                <w:rFonts w:ascii="Times New Roman" w:hAnsi="Times New Roman" w:cs="Times New Roman"/>
                <w:sz w:val="12"/>
                <w:szCs w:val="12"/>
              </w:rPr>
            </w:pPr>
          </w:p>
        </w:tc>
        <w:tc>
          <w:tcPr>
            <w:tcW w:w="5649" w:type="dxa"/>
            <w:gridSpan w:val="2"/>
          </w:tcPr>
          <w:p w14:paraId="7E17217E" w14:textId="77777777" w:rsidR="00C7784B" w:rsidRPr="006D75FC" w:rsidRDefault="00C7784B" w:rsidP="0046300D">
            <w:pPr>
              <w:ind w:firstLine="3"/>
              <w:jc w:val="center"/>
              <w:rPr>
                <w:rFonts w:ascii="Times New Roman" w:hAnsi="Times New Roman" w:cs="Times New Roman"/>
                <w:sz w:val="12"/>
                <w:szCs w:val="12"/>
              </w:rPr>
            </w:pPr>
          </w:p>
        </w:tc>
        <w:tc>
          <w:tcPr>
            <w:tcW w:w="2043" w:type="dxa"/>
          </w:tcPr>
          <w:p w14:paraId="586CD2B0" w14:textId="77777777" w:rsidR="00C7784B" w:rsidRPr="006D75FC" w:rsidRDefault="00C7784B" w:rsidP="0046300D">
            <w:pPr>
              <w:ind w:firstLine="3"/>
              <w:jc w:val="center"/>
              <w:rPr>
                <w:rFonts w:ascii="Times New Roman" w:hAnsi="Times New Roman" w:cs="Times New Roman"/>
                <w:sz w:val="12"/>
                <w:szCs w:val="12"/>
              </w:rPr>
            </w:pPr>
            <w:r w:rsidRPr="006D75FC">
              <w:rPr>
                <w:rFonts w:ascii="Times New Roman" w:hAnsi="Times New Roman" w:cs="Times New Roman"/>
                <w:sz w:val="12"/>
                <w:szCs w:val="12"/>
              </w:rPr>
              <w:t>Принято к сведению/не принято/частично принято</w:t>
            </w:r>
          </w:p>
        </w:tc>
      </w:tr>
      <w:tr w:rsidR="00C7784B" w:rsidRPr="006D75FC" w14:paraId="6FF1EF1E" w14:textId="77777777" w:rsidTr="0046300D">
        <w:tc>
          <w:tcPr>
            <w:tcW w:w="10132" w:type="dxa"/>
            <w:gridSpan w:val="6"/>
          </w:tcPr>
          <w:p w14:paraId="3D5B3AF7" w14:textId="77777777" w:rsidR="00C7784B" w:rsidRPr="006D75FC" w:rsidRDefault="00C7784B" w:rsidP="0046300D">
            <w:pPr>
              <w:ind w:firstLine="3"/>
              <w:jc w:val="center"/>
              <w:rPr>
                <w:rFonts w:ascii="Times New Roman" w:hAnsi="Times New Roman" w:cs="Times New Roman"/>
                <w:sz w:val="12"/>
                <w:szCs w:val="12"/>
              </w:rPr>
            </w:pPr>
            <w:r w:rsidRPr="006D75FC">
              <w:rPr>
                <w:rFonts w:ascii="Times New Roman" w:hAnsi="Times New Roman" w:cs="Times New Roman"/>
                <w:b/>
                <w:sz w:val="12"/>
                <w:szCs w:val="12"/>
              </w:rPr>
              <w:t>Предложения, поступившие от иных участников общественных обсуждений или публичных слушаний</w:t>
            </w:r>
          </w:p>
        </w:tc>
      </w:tr>
      <w:tr w:rsidR="00C7784B" w:rsidRPr="006D75FC" w14:paraId="611C65BA" w14:textId="77777777" w:rsidTr="0046300D">
        <w:tc>
          <w:tcPr>
            <w:tcW w:w="495" w:type="dxa"/>
            <w:tcBorders>
              <w:right w:val="single" w:sz="4" w:space="0" w:color="auto"/>
            </w:tcBorders>
          </w:tcPr>
          <w:p w14:paraId="2F6F467D" w14:textId="77777777" w:rsidR="00C7784B" w:rsidRPr="006D75FC" w:rsidRDefault="00C7784B" w:rsidP="0046300D">
            <w:pPr>
              <w:ind w:firstLine="3"/>
              <w:jc w:val="center"/>
              <w:rPr>
                <w:rFonts w:ascii="Times New Roman" w:hAnsi="Times New Roman" w:cs="Times New Roman"/>
                <w:sz w:val="12"/>
                <w:szCs w:val="12"/>
              </w:rPr>
            </w:pPr>
            <w:r w:rsidRPr="006D75FC">
              <w:rPr>
                <w:rFonts w:ascii="Times New Roman" w:hAnsi="Times New Roman" w:cs="Times New Roman"/>
                <w:sz w:val="12"/>
                <w:szCs w:val="12"/>
              </w:rPr>
              <w:t>1</w:t>
            </w:r>
          </w:p>
        </w:tc>
        <w:tc>
          <w:tcPr>
            <w:tcW w:w="1945" w:type="dxa"/>
            <w:gridSpan w:val="2"/>
            <w:tcBorders>
              <w:left w:val="single" w:sz="4" w:space="0" w:color="auto"/>
              <w:right w:val="single" w:sz="4" w:space="0" w:color="auto"/>
            </w:tcBorders>
          </w:tcPr>
          <w:p w14:paraId="5AEFF529" w14:textId="77777777" w:rsidR="00C7784B" w:rsidRPr="006D75FC" w:rsidRDefault="00C7784B" w:rsidP="0046300D">
            <w:pPr>
              <w:ind w:firstLine="3"/>
              <w:jc w:val="center"/>
              <w:rPr>
                <w:rFonts w:ascii="Times New Roman" w:hAnsi="Times New Roman" w:cs="Times New Roman"/>
                <w:sz w:val="12"/>
                <w:szCs w:val="12"/>
              </w:rPr>
            </w:pPr>
          </w:p>
        </w:tc>
        <w:tc>
          <w:tcPr>
            <w:tcW w:w="5643" w:type="dxa"/>
            <w:tcBorders>
              <w:left w:val="single" w:sz="4" w:space="0" w:color="auto"/>
              <w:right w:val="single" w:sz="4" w:space="0" w:color="auto"/>
            </w:tcBorders>
          </w:tcPr>
          <w:p w14:paraId="429D183C" w14:textId="77777777" w:rsidR="00C7784B" w:rsidRPr="006D75FC" w:rsidRDefault="00C7784B" w:rsidP="0046300D">
            <w:pPr>
              <w:ind w:firstLine="3"/>
              <w:jc w:val="center"/>
              <w:rPr>
                <w:rFonts w:ascii="Times New Roman" w:hAnsi="Times New Roman" w:cs="Times New Roman"/>
                <w:sz w:val="12"/>
                <w:szCs w:val="12"/>
              </w:rPr>
            </w:pPr>
            <w:r w:rsidRPr="006D75FC">
              <w:rPr>
                <w:rFonts w:ascii="Times New Roman" w:hAnsi="Times New Roman" w:cs="Times New Roman"/>
                <w:sz w:val="12"/>
                <w:szCs w:val="12"/>
              </w:rPr>
              <w:t>-</w:t>
            </w:r>
          </w:p>
        </w:tc>
        <w:tc>
          <w:tcPr>
            <w:tcW w:w="2049" w:type="dxa"/>
            <w:gridSpan w:val="2"/>
            <w:tcBorders>
              <w:left w:val="single" w:sz="4" w:space="0" w:color="auto"/>
            </w:tcBorders>
          </w:tcPr>
          <w:p w14:paraId="1FB796AE" w14:textId="77777777" w:rsidR="00C7784B" w:rsidRPr="006D75FC" w:rsidRDefault="00C7784B" w:rsidP="0046300D">
            <w:pPr>
              <w:ind w:firstLine="3"/>
              <w:jc w:val="center"/>
              <w:rPr>
                <w:rFonts w:ascii="Times New Roman" w:hAnsi="Times New Roman" w:cs="Times New Roman"/>
                <w:sz w:val="12"/>
                <w:szCs w:val="12"/>
              </w:rPr>
            </w:pPr>
            <w:r w:rsidRPr="006D75FC">
              <w:rPr>
                <w:rFonts w:ascii="Times New Roman" w:hAnsi="Times New Roman" w:cs="Times New Roman"/>
                <w:sz w:val="12"/>
                <w:szCs w:val="12"/>
              </w:rPr>
              <w:t>-</w:t>
            </w:r>
          </w:p>
        </w:tc>
      </w:tr>
    </w:tbl>
    <w:p w14:paraId="19778C94" w14:textId="77777777" w:rsidR="00C7784B" w:rsidRPr="006D75FC" w:rsidRDefault="00C7784B" w:rsidP="00C7784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8. </w:t>
      </w:r>
      <w:r w:rsidRPr="006D75FC">
        <w:rPr>
          <w:rFonts w:ascii="Times New Roman" w:hAnsi="Times New Roman" w:cs="Times New Roman"/>
          <w:sz w:val="12"/>
          <w:szCs w:val="12"/>
        </w:rPr>
        <w:t>По результатам рассмотрения мнений, замечаний и предложений участников публичных слушаний по проекту _____________, а также в связи с тем, что нарушений градостроительного законодательства не выявлено,/выявлены, правовые основания для отклонения документации по планировке территории отсутствую,</w:t>
      </w:r>
      <w:r>
        <w:rPr>
          <w:rFonts w:ascii="Times New Roman" w:hAnsi="Times New Roman" w:cs="Times New Roman"/>
          <w:sz w:val="12"/>
          <w:szCs w:val="12"/>
        </w:rPr>
        <w:t xml:space="preserve"> </w:t>
      </w:r>
      <w:r w:rsidRPr="006D75FC">
        <w:rPr>
          <w:rFonts w:ascii="Times New Roman" w:hAnsi="Times New Roman" w:cs="Times New Roman"/>
          <w:sz w:val="12"/>
          <w:szCs w:val="12"/>
        </w:rPr>
        <w:t>/присутствуют, рекомендуется принять</w:t>
      </w:r>
      <w:r>
        <w:rPr>
          <w:rFonts w:ascii="Times New Roman" w:hAnsi="Times New Roman" w:cs="Times New Roman"/>
          <w:sz w:val="12"/>
          <w:szCs w:val="12"/>
        </w:rPr>
        <w:t xml:space="preserve"> </w:t>
      </w:r>
      <w:r w:rsidRPr="006D75FC">
        <w:rPr>
          <w:rFonts w:ascii="Times New Roman" w:hAnsi="Times New Roman" w:cs="Times New Roman"/>
          <w:sz w:val="12"/>
          <w:szCs w:val="12"/>
        </w:rPr>
        <w:t>/не принимать указанный проект в редакции, вы</w:t>
      </w:r>
      <w:r>
        <w:rPr>
          <w:rFonts w:ascii="Times New Roman" w:hAnsi="Times New Roman" w:cs="Times New Roman"/>
          <w:sz w:val="12"/>
          <w:szCs w:val="12"/>
        </w:rPr>
        <w:t>несенной на публичные слушания.</w:t>
      </w:r>
    </w:p>
    <w:p w14:paraId="1A58D4D9" w14:textId="77777777" w:rsidR="00C7784B" w:rsidRPr="006D75FC" w:rsidRDefault="00C7784B" w:rsidP="00C7784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 xml:space="preserve">Подпись руководителя органа, </w:t>
      </w:r>
      <w:r w:rsidRPr="006D75FC">
        <w:rPr>
          <w:rFonts w:ascii="Times New Roman" w:hAnsi="Times New Roman" w:cs="Times New Roman"/>
          <w:sz w:val="12"/>
          <w:szCs w:val="12"/>
        </w:rPr>
        <w:t xml:space="preserve">уполномоченного на ведение публичных слушаний  ________________ФИО </w:t>
      </w:r>
    </w:p>
    <w:p w14:paraId="1E33E2D6" w14:textId="4FBD4FC4" w:rsidR="0046300D" w:rsidRDefault="00C7784B" w:rsidP="00FF3BD0">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                                                                                               (подпись)</w:t>
      </w:r>
    </w:p>
    <w:p w14:paraId="2CA9FE53" w14:textId="77777777" w:rsidR="00FF3BD0" w:rsidRDefault="00FF3BD0" w:rsidP="00FF3BD0">
      <w:pPr>
        <w:spacing w:after="0" w:line="240" w:lineRule="auto"/>
        <w:ind w:firstLine="284"/>
        <w:jc w:val="both"/>
        <w:rPr>
          <w:rFonts w:ascii="Times New Roman" w:hAnsi="Times New Roman" w:cs="Times New Roman"/>
          <w:sz w:val="12"/>
          <w:szCs w:val="12"/>
        </w:rPr>
      </w:pPr>
    </w:p>
    <w:p w14:paraId="61FE75E2" w14:textId="77777777" w:rsidR="0046300D" w:rsidRPr="0046300D" w:rsidRDefault="0046300D" w:rsidP="0046300D">
      <w:pPr>
        <w:spacing w:after="0" w:line="240" w:lineRule="auto"/>
        <w:ind w:firstLine="284"/>
        <w:jc w:val="center"/>
        <w:rPr>
          <w:rFonts w:ascii="Times New Roman" w:hAnsi="Times New Roman" w:cs="Times New Roman"/>
          <w:sz w:val="12"/>
          <w:szCs w:val="12"/>
        </w:rPr>
      </w:pPr>
      <w:r w:rsidRPr="0046300D">
        <w:rPr>
          <w:rFonts w:ascii="Times New Roman" w:hAnsi="Times New Roman" w:cs="Times New Roman"/>
          <w:sz w:val="12"/>
          <w:szCs w:val="12"/>
        </w:rPr>
        <w:t>Администрация</w:t>
      </w:r>
    </w:p>
    <w:p w14:paraId="06697A17" w14:textId="6AAFF56E" w:rsidR="0046300D" w:rsidRPr="0046300D" w:rsidRDefault="0046300D" w:rsidP="0046300D">
      <w:pPr>
        <w:spacing w:after="0" w:line="240" w:lineRule="auto"/>
        <w:ind w:firstLine="284"/>
        <w:jc w:val="center"/>
        <w:rPr>
          <w:rFonts w:ascii="Times New Roman" w:hAnsi="Times New Roman" w:cs="Times New Roman"/>
          <w:sz w:val="12"/>
          <w:szCs w:val="12"/>
        </w:rPr>
      </w:pPr>
      <w:r w:rsidRPr="0046300D">
        <w:rPr>
          <w:rFonts w:ascii="Times New Roman" w:hAnsi="Times New Roman" w:cs="Times New Roman"/>
          <w:sz w:val="12"/>
          <w:szCs w:val="12"/>
        </w:rPr>
        <w:t>сельского</w:t>
      </w:r>
      <w:r>
        <w:rPr>
          <w:rFonts w:ascii="Times New Roman" w:hAnsi="Times New Roman" w:cs="Times New Roman"/>
          <w:sz w:val="12"/>
          <w:szCs w:val="12"/>
        </w:rPr>
        <w:t xml:space="preserve"> поселения </w:t>
      </w:r>
      <w:r w:rsidRPr="0046300D">
        <w:rPr>
          <w:rFonts w:ascii="Times New Roman" w:hAnsi="Times New Roman" w:cs="Times New Roman"/>
          <w:sz w:val="12"/>
          <w:szCs w:val="12"/>
        </w:rPr>
        <w:t>Калиновка</w:t>
      </w:r>
    </w:p>
    <w:p w14:paraId="464AD6F1" w14:textId="49178A03" w:rsidR="0046300D" w:rsidRPr="0046300D" w:rsidRDefault="0046300D" w:rsidP="0046300D">
      <w:pPr>
        <w:spacing w:after="0" w:line="240" w:lineRule="auto"/>
        <w:ind w:firstLine="284"/>
        <w:jc w:val="center"/>
        <w:rPr>
          <w:rFonts w:ascii="Times New Roman" w:hAnsi="Times New Roman" w:cs="Times New Roman"/>
          <w:sz w:val="12"/>
          <w:szCs w:val="12"/>
        </w:rPr>
      </w:pPr>
      <w:r w:rsidRPr="0046300D">
        <w:rPr>
          <w:rFonts w:ascii="Times New Roman" w:hAnsi="Times New Roman" w:cs="Times New Roman"/>
          <w:sz w:val="12"/>
          <w:szCs w:val="12"/>
        </w:rPr>
        <w:t xml:space="preserve"> </w:t>
      </w:r>
      <w:r>
        <w:rPr>
          <w:rFonts w:ascii="Times New Roman" w:hAnsi="Times New Roman" w:cs="Times New Roman"/>
          <w:sz w:val="12"/>
          <w:szCs w:val="12"/>
        </w:rPr>
        <w:t xml:space="preserve">муниципального района </w:t>
      </w:r>
      <w:r w:rsidRPr="0046300D">
        <w:rPr>
          <w:rFonts w:ascii="Times New Roman" w:hAnsi="Times New Roman" w:cs="Times New Roman"/>
          <w:sz w:val="12"/>
          <w:szCs w:val="12"/>
        </w:rPr>
        <w:t>Сергиевский</w:t>
      </w:r>
    </w:p>
    <w:p w14:paraId="4024C81F" w14:textId="77777777" w:rsidR="0046300D" w:rsidRPr="0046300D" w:rsidRDefault="0046300D" w:rsidP="0046300D">
      <w:pPr>
        <w:spacing w:after="0" w:line="240" w:lineRule="auto"/>
        <w:ind w:firstLine="284"/>
        <w:jc w:val="center"/>
        <w:rPr>
          <w:rFonts w:ascii="Times New Roman" w:hAnsi="Times New Roman" w:cs="Times New Roman"/>
          <w:sz w:val="12"/>
          <w:szCs w:val="12"/>
        </w:rPr>
      </w:pPr>
      <w:r w:rsidRPr="0046300D">
        <w:rPr>
          <w:rFonts w:ascii="Times New Roman" w:hAnsi="Times New Roman" w:cs="Times New Roman"/>
          <w:sz w:val="12"/>
          <w:szCs w:val="12"/>
        </w:rPr>
        <w:t>Самарской области</w:t>
      </w:r>
    </w:p>
    <w:p w14:paraId="5E1E2EAB" w14:textId="77777777" w:rsidR="0046300D" w:rsidRPr="0046300D" w:rsidRDefault="0046300D" w:rsidP="0046300D">
      <w:pPr>
        <w:spacing w:after="0" w:line="240" w:lineRule="auto"/>
        <w:ind w:firstLine="284"/>
        <w:jc w:val="center"/>
        <w:rPr>
          <w:rFonts w:ascii="Times New Roman" w:hAnsi="Times New Roman" w:cs="Times New Roman"/>
          <w:sz w:val="12"/>
          <w:szCs w:val="12"/>
        </w:rPr>
      </w:pPr>
      <w:r w:rsidRPr="0046300D">
        <w:rPr>
          <w:rFonts w:ascii="Times New Roman" w:hAnsi="Times New Roman" w:cs="Times New Roman"/>
          <w:sz w:val="12"/>
          <w:szCs w:val="12"/>
        </w:rPr>
        <w:t>ПОСТАНОВЛЕНИЕ</w:t>
      </w:r>
    </w:p>
    <w:p w14:paraId="4791EFC7" w14:textId="747B1231" w:rsidR="0046300D" w:rsidRDefault="0046300D" w:rsidP="0046300D">
      <w:pPr>
        <w:spacing w:after="0" w:line="240" w:lineRule="auto"/>
        <w:ind w:firstLine="284"/>
        <w:rPr>
          <w:rFonts w:ascii="Times New Roman" w:hAnsi="Times New Roman" w:cs="Times New Roman"/>
          <w:sz w:val="12"/>
          <w:szCs w:val="12"/>
        </w:rPr>
      </w:pPr>
      <w:r w:rsidRPr="0046300D">
        <w:rPr>
          <w:rFonts w:ascii="Times New Roman" w:hAnsi="Times New Roman" w:cs="Times New Roman"/>
          <w:sz w:val="12"/>
          <w:szCs w:val="12"/>
        </w:rPr>
        <w:t>«08» апреля 2022г.</w:t>
      </w:r>
      <w:r>
        <w:rPr>
          <w:rFonts w:ascii="Times New Roman" w:hAnsi="Times New Roman" w:cs="Times New Roman"/>
          <w:sz w:val="12"/>
          <w:szCs w:val="12"/>
        </w:rPr>
        <w:t xml:space="preserve">                                                                                                                                                                                                        №</w:t>
      </w:r>
      <w:r w:rsidRPr="0046300D">
        <w:rPr>
          <w:rFonts w:ascii="Times New Roman" w:hAnsi="Times New Roman" w:cs="Times New Roman"/>
          <w:sz w:val="12"/>
          <w:szCs w:val="12"/>
        </w:rPr>
        <w:t>11</w:t>
      </w:r>
    </w:p>
    <w:p w14:paraId="7622F47A" w14:textId="5AF70E87" w:rsidR="0046300D" w:rsidRPr="0046300D" w:rsidRDefault="0046300D" w:rsidP="0046300D">
      <w:pPr>
        <w:spacing w:after="0" w:line="240" w:lineRule="auto"/>
        <w:ind w:firstLine="284"/>
        <w:jc w:val="center"/>
        <w:rPr>
          <w:rFonts w:ascii="Times New Roman" w:hAnsi="Times New Roman" w:cs="Times New Roman"/>
          <w:sz w:val="12"/>
          <w:szCs w:val="12"/>
        </w:rPr>
      </w:pPr>
      <w:r w:rsidRPr="0046300D">
        <w:rPr>
          <w:rFonts w:ascii="Times New Roman" w:hAnsi="Times New Roman" w:cs="Times New Roman"/>
          <w:sz w:val="12"/>
          <w:szCs w:val="12"/>
        </w:rPr>
        <w:t>Об утверждении Положения о составе, порядке подготовки генерального плана сельского поселения Калиновка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3609E674"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 xml:space="preserve">В соответствии с Градостроительным КодексомРоссийской Федерации, Федеральным законом от 06.10.2003 года №131-ФЗ «Об общих принципах организации местного самоуправления в Российской Федерации», руководствуясь Уставом сельского поселения Калиновка муниципального района Сергиевский, администрация сельского поселения Калиновка муниципального района Сергиевский </w:t>
      </w:r>
    </w:p>
    <w:p w14:paraId="34DACCFA"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ПОСТАНОВЛЯЕТ:</w:t>
      </w:r>
    </w:p>
    <w:p w14:paraId="48F66EAF" w14:textId="2515D3C6" w:rsidR="0046300D" w:rsidRPr="0046300D" w:rsidRDefault="0046300D" w:rsidP="0046300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6300D">
        <w:rPr>
          <w:rFonts w:ascii="Times New Roman" w:hAnsi="Times New Roman" w:cs="Times New Roman"/>
          <w:sz w:val="12"/>
          <w:szCs w:val="12"/>
        </w:rPr>
        <w:t>Утвердить прилагаемое Положение о составе, порядке подготовки генерального плана сельского поселения Калиновка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3100FD93"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2. Постановление Администрации сельского поселения Калиновка муниципального района Сергиевский «Об утверждении Положения о составе, порядке подготовки генерального плана сельского поселения Калиновка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 № 63 от 22.12.2017 г. признать утратившим силу.</w:t>
      </w:r>
    </w:p>
    <w:p w14:paraId="0E0CCD9E"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14:paraId="1C38D861"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4. Настоящее постановление вступает в силу со дня его официального опубликования.</w:t>
      </w:r>
    </w:p>
    <w:p w14:paraId="47F1B7EF" w14:textId="6BE6510E"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5. Контроль за выполнением настоящего п</w:t>
      </w:r>
      <w:r>
        <w:rPr>
          <w:rFonts w:ascii="Times New Roman" w:hAnsi="Times New Roman" w:cs="Times New Roman"/>
          <w:sz w:val="12"/>
          <w:szCs w:val="12"/>
        </w:rPr>
        <w:t>остановления оставляю за собой.</w:t>
      </w:r>
    </w:p>
    <w:p w14:paraId="1F2A38EC" w14:textId="77777777" w:rsidR="0046300D" w:rsidRPr="0046300D" w:rsidRDefault="0046300D" w:rsidP="0046300D">
      <w:pPr>
        <w:spacing w:after="0" w:line="240" w:lineRule="auto"/>
        <w:ind w:firstLine="284"/>
        <w:jc w:val="right"/>
        <w:rPr>
          <w:rFonts w:ascii="Times New Roman" w:hAnsi="Times New Roman" w:cs="Times New Roman"/>
          <w:sz w:val="12"/>
          <w:szCs w:val="12"/>
        </w:rPr>
      </w:pPr>
      <w:r w:rsidRPr="0046300D">
        <w:rPr>
          <w:rFonts w:ascii="Times New Roman" w:hAnsi="Times New Roman" w:cs="Times New Roman"/>
          <w:sz w:val="12"/>
          <w:szCs w:val="12"/>
        </w:rPr>
        <w:t>Глава сельского поселения Калиновка</w:t>
      </w:r>
    </w:p>
    <w:p w14:paraId="7DC06CCF" w14:textId="608866D7" w:rsidR="0046300D" w:rsidRDefault="0046300D" w:rsidP="0046300D">
      <w:pPr>
        <w:spacing w:after="0" w:line="240" w:lineRule="auto"/>
        <w:ind w:firstLine="284"/>
        <w:jc w:val="right"/>
        <w:rPr>
          <w:rFonts w:ascii="Times New Roman" w:hAnsi="Times New Roman" w:cs="Times New Roman"/>
          <w:sz w:val="12"/>
          <w:szCs w:val="12"/>
        </w:rPr>
      </w:pPr>
      <w:r w:rsidRPr="0046300D">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w:t>
      </w:r>
    </w:p>
    <w:p w14:paraId="32274C08" w14:textId="047A649D" w:rsidR="0046300D" w:rsidRPr="0046300D" w:rsidRDefault="0046300D" w:rsidP="0046300D">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ab/>
        <w:t>С.В.Беспалов</w:t>
      </w:r>
    </w:p>
    <w:p w14:paraId="15CE9936" w14:textId="19F90C85"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 xml:space="preserve">                        </w:t>
      </w:r>
      <w:r>
        <w:rPr>
          <w:rFonts w:ascii="Times New Roman" w:hAnsi="Times New Roman" w:cs="Times New Roman"/>
          <w:sz w:val="12"/>
          <w:szCs w:val="12"/>
        </w:rPr>
        <w:t xml:space="preserve">                           </w:t>
      </w:r>
    </w:p>
    <w:p w14:paraId="12E8B137" w14:textId="77777777" w:rsidR="0046300D" w:rsidRPr="0046300D" w:rsidRDefault="0046300D" w:rsidP="0046300D">
      <w:pPr>
        <w:spacing w:after="0" w:line="240" w:lineRule="auto"/>
        <w:jc w:val="right"/>
        <w:rPr>
          <w:rFonts w:ascii="Times New Roman" w:hAnsi="Times New Roman" w:cs="Times New Roman"/>
          <w:sz w:val="12"/>
          <w:szCs w:val="12"/>
        </w:rPr>
      </w:pPr>
      <w:r w:rsidRPr="0046300D">
        <w:rPr>
          <w:rFonts w:ascii="Times New Roman" w:hAnsi="Times New Roman" w:cs="Times New Roman"/>
          <w:sz w:val="12"/>
          <w:szCs w:val="12"/>
        </w:rPr>
        <w:t xml:space="preserve">  Приложение </w:t>
      </w:r>
    </w:p>
    <w:p w14:paraId="03E34B20" w14:textId="77777777" w:rsidR="0046300D" w:rsidRPr="0046300D" w:rsidRDefault="0046300D" w:rsidP="0046300D">
      <w:pPr>
        <w:spacing w:after="0" w:line="240" w:lineRule="auto"/>
        <w:ind w:firstLine="284"/>
        <w:jc w:val="right"/>
        <w:rPr>
          <w:rFonts w:ascii="Times New Roman" w:hAnsi="Times New Roman" w:cs="Times New Roman"/>
          <w:sz w:val="12"/>
          <w:szCs w:val="12"/>
        </w:rPr>
      </w:pPr>
      <w:r w:rsidRPr="0046300D">
        <w:rPr>
          <w:rFonts w:ascii="Times New Roman" w:hAnsi="Times New Roman" w:cs="Times New Roman"/>
          <w:sz w:val="12"/>
          <w:szCs w:val="12"/>
        </w:rPr>
        <w:t xml:space="preserve">к постановлению Администрации </w:t>
      </w:r>
    </w:p>
    <w:p w14:paraId="41C5AA52" w14:textId="77777777" w:rsidR="0046300D" w:rsidRPr="0046300D" w:rsidRDefault="0046300D" w:rsidP="0046300D">
      <w:pPr>
        <w:spacing w:after="0" w:line="240" w:lineRule="auto"/>
        <w:ind w:firstLine="284"/>
        <w:jc w:val="right"/>
        <w:rPr>
          <w:rFonts w:ascii="Times New Roman" w:hAnsi="Times New Roman" w:cs="Times New Roman"/>
          <w:sz w:val="12"/>
          <w:szCs w:val="12"/>
        </w:rPr>
      </w:pPr>
      <w:r w:rsidRPr="0046300D">
        <w:rPr>
          <w:rFonts w:ascii="Times New Roman" w:hAnsi="Times New Roman" w:cs="Times New Roman"/>
          <w:sz w:val="12"/>
          <w:szCs w:val="12"/>
        </w:rPr>
        <w:t>сельского поселения Калиновка</w:t>
      </w:r>
    </w:p>
    <w:p w14:paraId="5723DF42" w14:textId="77777777" w:rsidR="0046300D" w:rsidRPr="0046300D" w:rsidRDefault="0046300D" w:rsidP="0046300D">
      <w:pPr>
        <w:spacing w:after="0" w:line="240" w:lineRule="auto"/>
        <w:ind w:firstLine="284"/>
        <w:jc w:val="right"/>
        <w:rPr>
          <w:rFonts w:ascii="Times New Roman" w:hAnsi="Times New Roman" w:cs="Times New Roman"/>
          <w:sz w:val="12"/>
          <w:szCs w:val="12"/>
        </w:rPr>
      </w:pPr>
      <w:r w:rsidRPr="0046300D">
        <w:rPr>
          <w:rFonts w:ascii="Times New Roman" w:hAnsi="Times New Roman" w:cs="Times New Roman"/>
          <w:sz w:val="12"/>
          <w:szCs w:val="12"/>
        </w:rPr>
        <w:t>муниципального района Сергиевский</w:t>
      </w:r>
    </w:p>
    <w:p w14:paraId="1638CE28" w14:textId="77777777" w:rsidR="0046300D" w:rsidRPr="0046300D" w:rsidRDefault="0046300D" w:rsidP="0046300D">
      <w:pPr>
        <w:spacing w:after="0" w:line="240" w:lineRule="auto"/>
        <w:ind w:firstLine="284"/>
        <w:jc w:val="right"/>
        <w:rPr>
          <w:rFonts w:ascii="Times New Roman" w:hAnsi="Times New Roman" w:cs="Times New Roman"/>
          <w:sz w:val="12"/>
          <w:szCs w:val="12"/>
        </w:rPr>
      </w:pPr>
      <w:r w:rsidRPr="0046300D">
        <w:rPr>
          <w:rFonts w:ascii="Times New Roman" w:hAnsi="Times New Roman" w:cs="Times New Roman"/>
          <w:sz w:val="12"/>
          <w:szCs w:val="12"/>
        </w:rPr>
        <w:t>№ 11 от «11» апреля  2022 г.</w:t>
      </w:r>
    </w:p>
    <w:p w14:paraId="50B39002" w14:textId="6D78A644" w:rsidR="0046300D" w:rsidRPr="0046300D" w:rsidRDefault="0046300D" w:rsidP="0046300D">
      <w:pPr>
        <w:spacing w:after="0" w:line="240" w:lineRule="auto"/>
        <w:jc w:val="both"/>
        <w:rPr>
          <w:rFonts w:ascii="Times New Roman" w:hAnsi="Times New Roman" w:cs="Times New Roman"/>
          <w:sz w:val="12"/>
          <w:szCs w:val="12"/>
        </w:rPr>
      </w:pPr>
    </w:p>
    <w:p w14:paraId="410A4826" w14:textId="50DB4266" w:rsidR="0046300D" w:rsidRPr="0046300D" w:rsidRDefault="0046300D" w:rsidP="0046300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Положение </w:t>
      </w:r>
      <w:r w:rsidRPr="0046300D">
        <w:rPr>
          <w:rFonts w:ascii="Times New Roman" w:hAnsi="Times New Roman" w:cs="Times New Roman"/>
          <w:sz w:val="12"/>
          <w:szCs w:val="12"/>
        </w:rPr>
        <w:t>о составе, порядке подготовки генерального плана сельского поселения Калиновка муниципального района СергиевскийСамарской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427EB9DD"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 xml:space="preserve"> </w:t>
      </w:r>
    </w:p>
    <w:p w14:paraId="17DFBF5A" w14:textId="1317EB7F" w:rsidR="0046300D" w:rsidRPr="0046300D" w:rsidRDefault="0046300D" w:rsidP="0046300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1. </w:t>
      </w:r>
      <w:r w:rsidRPr="0046300D">
        <w:rPr>
          <w:rFonts w:ascii="Times New Roman" w:hAnsi="Times New Roman" w:cs="Times New Roman"/>
          <w:sz w:val="12"/>
          <w:szCs w:val="12"/>
        </w:rPr>
        <w:t>Общие положения.</w:t>
      </w:r>
    </w:p>
    <w:p w14:paraId="7DBCA6A6"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1.1. Настоящее Положение разработано в соответствии со статьями 9, 18, 23, 24, 25, 26 Градостроительного кодекса Российской Федерации (далее -ГрК РФ), и определяет:</w:t>
      </w:r>
    </w:p>
    <w:p w14:paraId="49522F08" w14:textId="17B2342A"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 состав, порядок подготовки Генерального плана сельского поселения Калиновка;</w:t>
      </w:r>
    </w:p>
    <w:p w14:paraId="70E32224" w14:textId="2A87FE9C"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2) порядок подготовки изменений и внесения их в Генеральный план сельского поселения Калиновка;</w:t>
      </w:r>
    </w:p>
    <w:p w14:paraId="54A1AFEB"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1.2. Генеральный план сельского поселения Калиновка; (далее - Генеральный план) является документом территориального планирования сельского поселения, направленным на определение назначения территорий сельского поселения исходя из совокупности социальных, экономических, экологических и иных факторов.</w:t>
      </w:r>
    </w:p>
    <w:p w14:paraId="59E6B97D"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1.3. Целью разработки Генерального плана является обеспечение на основе территориального планирования:</w:t>
      </w:r>
    </w:p>
    <w:p w14:paraId="0366D891" w14:textId="3E3F67DC"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 устойчивого развития территорий и создание благоприятной среды жизнедеятельности;</w:t>
      </w:r>
    </w:p>
    <w:p w14:paraId="1B8ED239" w14:textId="21803DD0"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2) сбалансированного учета природных, экологических, экономических, социальных и иных факторов;</w:t>
      </w:r>
    </w:p>
    <w:p w14:paraId="51239A3D" w14:textId="3124263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3) развития инженерной, транспортной и социальной инфраструктур;</w:t>
      </w:r>
    </w:p>
    <w:p w14:paraId="5DE10594" w14:textId="52DAD1F6"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4) учета интересов граждан и их объединений;</w:t>
      </w:r>
    </w:p>
    <w:p w14:paraId="1C9FDC6E" w14:textId="2FB5BD3C"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5) регулирования и стимулирования инвестиционной деятельности.</w:t>
      </w:r>
    </w:p>
    <w:p w14:paraId="3BD81D63"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1.4. Генеральный план является обязательным документом для органов государственной власти, местного самоуправления при принятии ими решений и реализации этих решений.</w:t>
      </w:r>
    </w:p>
    <w:p w14:paraId="6CEC25FF"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1.5. Генеральный план является документом постоянного действия, если в решении о его утверждении не установлено иное.</w:t>
      </w:r>
    </w:p>
    <w:p w14:paraId="3A7A88F8"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1.6. Подготовка Генерального плана осуществляется применительно ко всей территории сельского поселения.</w:t>
      </w:r>
    </w:p>
    <w:p w14:paraId="09E56A23"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1.7. В Генеральный план могут вноситься изменения по мере необходимости.</w:t>
      </w:r>
    </w:p>
    <w:p w14:paraId="4125849A"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1.8. Объектом мониторинга является фактическое и планируемое использование территории сельского поселения Калиновка муниципального района Сергиевский Самарской области.</w:t>
      </w:r>
    </w:p>
    <w:p w14:paraId="575CD126"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1.9. Мониторинг осуществляется путем сбора, систематизации и анализа сведений о показателях реализации генерального плана сельского поселения Калиновка муниципального района Сергиевский Самарской области.</w:t>
      </w:r>
    </w:p>
    <w:p w14:paraId="1ED08A67"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1.10. Целью осуществления мониторинга является оценка градостроительного развития сельского поселения Калиновка муниципального района Сергиевский Самарской области для реализации генерального плана сельского поселения Калиновка муниципального района Сергиевский Самарской области для определения необходимости его корректировки и (или) внесения изменений в генеральный план сельского поселения Калиновка муниципального района Сергиевский Самарской области.</w:t>
      </w:r>
    </w:p>
    <w:p w14:paraId="415A64F7"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1.11. Мониторинг осуществляется посредством выполнения информационных, аналитических, методических, технических работ, а также работ по подготовке предложений о совершенствовании и корректировке хода реализации генерального плана сельского поселения Калиновка муниципального района Сергиевский Самарской области.</w:t>
      </w:r>
    </w:p>
    <w:p w14:paraId="43E01F83"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1.12. Мониторинг осуществляется Администрацией сельского поселения Калиновка муниципального района Сергиевский Самарской области, которая подготавливает и утверждает отчет о реализации генерального плана сельского поселения Калиновка муниципального района Сергиевский Самарской области не позднее 1 марта текущего года, следующего за отчетным.</w:t>
      </w:r>
    </w:p>
    <w:p w14:paraId="0825BEE2"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lastRenderedPageBreak/>
        <w:t>1.13. Реализация Генерального плана осуществляется в порядке, предусмотренном статьей 26 ГрК РФ.</w:t>
      </w:r>
    </w:p>
    <w:p w14:paraId="2B1892DC"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1.14. Реализация документов территориального планирования осуществляется путем:</w:t>
      </w:r>
    </w:p>
    <w:p w14:paraId="68C6C295"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 подготовки и утверждения документации по планировке территории в соответствии с документами территориального планирования;</w:t>
      </w:r>
    </w:p>
    <w:p w14:paraId="2C23C4F7"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734814B7"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14:paraId="2F4F9A48"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1.15.  Реализация генерального плана поселения, осуществляется путем выполнения мероприятий, которые предусмотрены программами, утвержденными администрацией поселения, и реализуемыми за счет средств местного бюджета, или нормативными правовыми актами администрации поселения, или в установленном администрацией поселения, порядке решениями главных распорядителей средств местного бюджета, программой комплексного развития систем коммунальной инфраструктуры поселения, программой комплексного развития транспортной инфраструктуры поселения,  программой комплексного развития социальной инфраструктуры поселения, и (при наличии) инвестиционной программой организаций коммунального комплекса.</w:t>
      </w:r>
    </w:p>
    <w:p w14:paraId="1BDE81EB"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1.16. Программа комплексного развития систем коммунальной инфраструктуры поселения, программа комплексного развития транспортной инфраструктуры поселения,  программа комплексного развития социальной инфраструктуры поселений, разрабатываются органами местного самоуправления поселения, и подлежат утверждению органами местного самоуправления таких поселений, в шестимесячный срок с даты утверждения генеральных планов соответствующих поселений. В случае принятия собранием представителей сельского поселения предусмотренного частью 6 статьи 18 Гр Кодекса РФ решения об отсутствии необходимости подготовки его генерального плана программа комплексного развития такого сельского поселения разработке и утверждению не подлежит.</w:t>
      </w:r>
    </w:p>
    <w:p w14:paraId="422ACBF8"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1.17. Программа комплексного развития систем коммунальной инфраструктуры поселения,  программа комплексного развития транспортной инфраструктуры поселения, программа комплексного развития социальной инфраструктуры поселения, содержат графики выполнения мероприятий, предусмотренных указанными программами.</w:t>
      </w:r>
    </w:p>
    <w:p w14:paraId="7EDFBA63"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1.18. Проекты программы комплексного развития систем коммунальной инфраструктуры поселения, программы комплексного развития транспортной инфраструктуры поселения, программы комплексного развития социальной инфраструктуры поселения, подлежат размещению на официальном сайте администрации муниципального района Сергиевский в информационно-телекоммуникационной сети "Интернет"  и опубликованию в порядке, установленном Уставом, не менее чем за тридцать дней до их утверждения.</w:t>
      </w:r>
    </w:p>
    <w:p w14:paraId="67FE6B3D"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1.19. В случае, если в генеральный план поселения, внесены изменения, предусматривающие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программу комплексного развития систем коммунальной инфраструктуры поселения,  программу комплексного развития транспортной инфраструктуры поселения,  программу комплексного развития социальной инфраструктуры поселения, данные программы подлежат приведению в соответствие с генеральным планом поселения, в трехмесячный срок с даты внесения соответствующих изменений в генеральные планы поселений.</w:t>
      </w:r>
    </w:p>
    <w:p w14:paraId="2664E5FE"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1.20.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или в случае внесения в документы территориального планирования изменений в части размещения объектов федерального значения, объектов регионального значения, объектов местного значения такие программы и решения подлежат приведению в соответствие с документами территориального планирования в двухмесячный срок соответственно с даты их утверждения, даты внесения в них изменений.</w:t>
      </w:r>
    </w:p>
    <w:p w14:paraId="07D80B28"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1.21.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в указанные документы территориального планирования в пятимесячный срок с даты утверждения таких программ и принятия таких решений вносятся соответствующие изменения.</w:t>
      </w:r>
    </w:p>
    <w:p w14:paraId="0630B4C2" w14:textId="77777777" w:rsidR="0046300D" w:rsidRPr="0046300D" w:rsidRDefault="0046300D" w:rsidP="0046300D">
      <w:pPr>
        <w:spacing w:after="0" w:line="240" w:lineRule="auto"/>
        <w:ind w:firstLine="284"/>
        <w:jc w:val="both"/>
        <w:rPr>
          <w:rFonts w:ascii="Times New Roman" w:hAnsi="Times New Roman" w:cs="Times New Roman"/>
          <w:sz w:val="12"/>
          <w:szCs w:val="12"/>
        </w:rPr>
      </w:pPr>
    </w:p>
    <w:p w14:paraId="48FCAFFA" w14:textId="67A9AE36" w:rsidR="0046300D" w:rsidRPr="0046300D" w:rsidRDefault="0046300D" w:rsidP="0046300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2. </w:t>
      </w:r>
      <w:r w:rsidRPr="0046300D">
        <w:rPr>
          <w:rFonts w:ascii="Times New Roman" w:hAnsi="Times New Roman" w:cs="Times New Roman"/>
          <w:sz w:val="12"/>
          <w:szCs w:val="12"/>
        </w:rPr>
        <w:t>Состав Генерального плана.</w:t>
      </w:r>
    </w:p>
    <w:p w14:paraId="20F7EAC8"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2.1. Содержание Генерального плана должно соответствовать требованиям статьи 23 ГрК РФ. Генеральный план состоит из утверждаемой части и материалов по его обоснованию.</w:t>
      </w:r>
    </w:p>
    <w:p w14:paraId="61F6AFC7"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2.2. Утверждаемая часть Генерального плана включает:</w:t>
      </w:r>
    </w:p>
    <w:p w14:paraId="4FC25D2D"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 положение о территориальном планировании;</w:t>
      </w:r>
    </w:p>
    <w:p w14:paraId="6E7D7929"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2) карту планируемого размещения объектов местного значения сельского поселения Заволжье;</w:t>
      </w:r>
    </w:p>
    <w:p w14:paraId="5E9E16B9"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3) карту границ населённых пунктов (в том числе границ образуемых населённых пунктов), входящих в состав сельского поселения;</w:t>
      </w:r>
    </w:p>
    <w:p w14:paraId="71DAA8B8"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4) карту функциональных зон сельского поселения.</w:t>
      </w:r>
    </w:p>
    <w:p w14:paraId="6C87A229"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2.3. Положение о территориальном планировании, содержащееся в генеральном плане, включает в себя:</w:t>
      </w:r>
    </w:p>
    <w:p w14:paraId="2A6500E6"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7FE030B9"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14:paraId="56BA19C0"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2.4. На указанных в подпунктах 2 - 4 части 2.2. настоящего порядка картах соответственно отображаются:</w:t>
      </w:r>
    </w:p>
    <w:p w14:paraId="3C7AADFF"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 планируемые для размещения объекты местного значения сельского поселения, относящиеся к следующим областям:</w:t>
      </w:r>
    </w:p>
    <w:p w14:paraId="4971E1E8"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а) электро-, тепло-, газо- и водоснабжение населения, водоотведение;</w:t>
      </w:r>
    </w:p>
    <w:p w14:paraId="30F46C0E"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б) автомобильные дороги местного значения;</w:t>
      </w:r>
    </w:p>
    <w:p w14:paraId="2BE228B5"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в) физическая культура и массовый спорт, образование, здравоохранение;</w:t>
      </w:r>
    </w:p>
    <w:p w14:paraId="1E407682"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г) иные области в связи с решением вопросов местного значения городского поселения;</w:t>
      </w:r>
    </w:p>
    <w:p w14:paraId="2A0F0908"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2) границы населенных пунктов (в том числе границы образуемых населенных пунктов), входящих в состав поселения;</w:t>
      </w:r>
    </w:p>
    <w:p w14:paraId="1DDA4D67"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lastRenderedPageBreak/>
        <w:t>3)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14:paraId="5AD8258F"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2.5. К генеральному плану прилагаются материалы по его обоснованию в текстовой форме и в виде карт.</w:t>
      </w:r>
    </w:p>
    <w:p w14:paraId="3125C12E"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2.6.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требования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1070E093"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2.7. К генеральному плану прилагаются материалы по его обоснованию в текстовой форме и в виде карт.</w:t>
      </w:r>
    </w:p>
    <w:p w14:paraId="5564193B"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2.8. Материалы по обоснованию генерального плана в текстовой форме содержат:</w:t>
      </w:r>
    </w:p>
    <w:p w14:paraId="7C28BE40"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 сведения о планах и программах комплексного социально-экономического развития поселения (при их наличии), для реализации которых осуществляется создание объектов местного значения сельского поселения;</w:t>
      </w:r>
    </w:p>
    <w:p w14:paraId="4217AAF1"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14:paraId="2105A59C"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3) оценку возможного влияния планируемых для размещения объектов местного значения поселения, на комплексное развитие этих территорий;</w:t>
      </w:r>
    </w:p>
    <w:p w14:paraId="70AF2524"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4) утвержденные документами территориального планирования Российской Федерации, документами территориального планирования Самарской области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0A30BD42"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5)утвержденные документом территориального планирования муниципального района Сергиевский сведения о видах, назначении и наименованиях планируемых для размещения на территории поселения, входящего в состав муниципального района Сергиевский, объектов местного значения муниципального района Сергиевский,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0AD9451A"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6) перечень и характеристику основных факторов риска возникновения чрезвычайных ситуаций природного и техногенного характера;</w:t>
      </w:r>
    </w:p>
    <w:p w14:paraId="4C3CABCB"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14:paraId="4E97712C" w14:textId="738D30D2"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14:paraId="22DD8A70"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 xml:space="preserve"> 2.9. Материалы по обоснованию генерального плана в виде карт отображают:</w:t>
      </w:r>
    </w:p>
    <w:p w14:paraId="2814C248" w14:textId="0A96D503"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 границы сельского поселения Калиновка;</w:t>
      </w:r>
    </w:p>
    <w:p w14:paraId="3F6E0498" w14:textId="7C777219"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2) границы существующих населенных пунктов, входящих в состав сельского поселения;</w:t>
      </w:r>
    </w:p>
    <w:p w14:paraId="7AB31D26" w14:textId="57769D25"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3) местоположение существующих и строящихся объектов местного значения сельского поселения;</w:t>
      </w:r>
    </w:p>
    <w:p w14:paraId="44722427" w14:textId="0D612B3C"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4) особые экономические зоны;</w:t>
      </w:r>
    </w:p>
    <w:p w14:paraId="69E1D4FE" w14:textId="63C463E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5) особо охраняемые природные территории федерального, регионального, местного значения;</w:t>
      </w:r>
    </w:p>
    <w:p w14:paraId="17B4F289" w14:textId="00397D39"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6) территории объектов культурного наследия;</w:t>
      </w:r>
    </w:p>
    <w:p w14:paraId="13C93894"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7) зоны с особыми условиями использования территорий;</w:t>
      </w:r>
    </w:p>
    <w:p w14:paraId="298C5232" w14:textId="3885A130"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8) территории, подверженные риску возникновения чрезвычайных ситуаций природного и техногенного характера;</w:t>
      </w:r>
    </w:p>
    <w:p w14:paraId="073A0622"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8.1.) границы лесничеств, лесопарков.</w:t>
      </w:r>
    </w:p>
    <w:p w14:paraId="13011D56" w14:textId="13A4B26E"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значения муниципального р</w:t>
      </w:r>
      <w:r>
        <w:rPr>
          <w:rFonts w:ascii="Times New Roman" w:hAnsi="Times New Roman" w:cs="Times New Roman"/>
          <w:sz w:val="12"/>
          <w:szCs w:val="12"/>
        </w:rPr>
        <w:t>айона.</w:t>
      </w:r>
    </w:p>
    <w:p w14:paraId="215F8340" w14:textId="305DE7D3" w:rsidR="0046300D" w:rsidRPr="0046300D" w:rsidRDefault="0046300D" w:rsidP="0046300D">
      <w:pPr>
        <w:spacing w:after="0" w:line="240" w:lineRule="auto"/>
        <w:ind w:firstLine="284"/>
        <w:jc w:val="center"/>
        <w:rPr>
          <w:rFonts w:ascii="Times New Roman" w:hAnsi="Times New Roman" w:cs="Times New Roman"/>
          <w:sz w:val="12"/>
          <w:szCs w:val="12"/>
        </w:rPr>
      </w:pPr>
      <w:r w:rsidRPr="0046300D">
        <w:rPr>
          <w:rFonts w:ascii="Times New Roman" w:hAnsi="Times New Roman" w:cs="Times New Roman"/>
          <w:sz w:val="12"/>
          <w:szCs w:val="12"/>
        </w:rPr>
        <w:t>3. Порядок подготовки Генерального плана.</w:t>
      </w:r>
    </w:p>
    <w:p w14:paraId="683AF2BB"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3.1. Подготовка Генерального плана осуществляется в соответствии с требованиями статьи 24 ГрК РФ.</w:t>
      </w:r>
    </w:p>
    <w:p w14:paraId="387EF0E3"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3.2. Решение о подготовке проекта Генерального плана принимает глава сельского поселения Калиновка. Подготовка проекта Генерального плана может  осуществляться в соответствии с муниципальным контрактом, заключённым по результатам проведения открытого конкурса.</w:t>
      </w:r>
    </w:p>
    <w:p w14:paraId="78EBFF17" w14:textId="0A6E21B9"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3.3. В случае, если для реализации решения о комплексном развитии территории требуется внесение изменений в генеральный план поселения, для подготовки предложений о внесении таких изменений предусмотренное пунктом 3.2. решение не требуется.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10A61244"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3.4. Подготовка проекта муниципального контракта на разработку Генерального плана со всеми приложениями, включая техническое задание, для включения в пакет документов конкурсной документации, осуществляется администрацией сельского поселения Калиновка;</w:t>
      </w:r>
    </w:p>
    <w:p w14:paraId="4E176663"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3.5. Техническое задание на разработку проекта Генерального плана содержит следующие основные сведения:</w:t>
      </w:r>
    </w:p>
    <w:p w14:paraId="72BFB9D4" w14:textId="3E1069FC"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 требования к содержанию и форме разрабатываемых материалов, этапы, последовательность и сроки выполнения работ;</w:t>
      </w:r>
    </w:p>
    <w:p w14:paraId="4049005D" w14:textId="16BEAFBB"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2)требования к основным направлениям социально-экономического развития, архитектурно-планировочной и функциональной организации территории, организации инженерно-транспортной инфраструктуры и благоустройству территорий, охране окружающей среды, памятников природы, истории и культуры, инженерно-техническим мероприятиям гражданской обороны;</w:t>
      </w:r>
    </w:p>
    <w:p w14:paraId="4B9FBD7C" w14:textId="2C6861D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3) особенности и проблемы развития объектов градостроительного планирования, вызывающие необходимость дополнительных специализированных работ и исследований (особенности природных условий, экологической, социально-экономической, демографической ситуации, развития производственной, социальной, инженерно-транспортной инфраструктуры, охраны историко-культурного и природного наследия и т.п.);</w:t>
      </w:r>
    </w:p>
    <w:p w14:paraId="4A3525BF" w14:textId="76235D0B"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lastRenderedPageBreak/>
        <w:t>4)состав и порядок проведения инженерных изысканий (при необходимости);</w:t>
      </w:r>
    </w:p>
    <w:p w14:paraId="73F5F935" w14:textId="3B7E44D4"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5)требования к учету комплексных программ развития муниципального образования, документов территориального планирования Российской Федерации и Самарской области, региональных и местных нормативов градостроительного проектирования, результатов публичных слушаний по проекту Генерального плана, предложений конкретных лиц;</w:t>
      </w:r>
    </w:p>
    <w:p w14:paraId="3E666AE1" w14:textId="45B55BA4"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6) иные сведения, необходимые для разработки Генерального плана.</w:t>
      </w:r>
    </w:p>
    <w:p w14:paraId="7A1F00B1"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3.6. Администрация сельского поселения Калиновка, с целью организации разработки проекта Генерального плана выполняет следующие мероприятия:</w:t>
      </w:r>
    </w:p>
    <w:p w14:paraId="126A8708" w14:textId="0CAA4D33"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 составляет техническое задание на разработку проекта Генерального плана;</w:t>
      </w:r>
    </w:p>
    <w:p w14:paraId="1BCAF3C8" w14:textId="59898B1A"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2) определяет объем, стоимость и сроки работ по подготовке проекта Генерального плана;</w:t>
      </w:r>
    </w:p>
    <w:p w14:paraId="53F70A22" w14:textId="7C604E74"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3) обеспечивает включение финансирования подготовки проекта Генерального плана в проект бюджета сельского поселения Калиновка;</w:t>
      </w:r>
    </w:p>
    <w:p w14:paraId="474CA952" w14:textId="701CCC1C"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4) организовывает подготовку исходных данных для подготовки проекта Генерального плана;</w:t>
      </w:r>
    </w:p>
    <w:p w14:paraId="63088900" w14:textId="42D13CF8"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5) осуществляет обеспечение достоверной топографической основой масштабного ряда, указанного в задании на проектирование;</w:t>
      </w:r>
    </w:p>
    <w:p w14:paraId="597CB983" w14:textId="1BCF3C18"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6) сопровождает разработку проекта Генерального плана.</w:t>
      </w:r>
    </w:p>
    <w:p w14:paraId="20E5C1BD"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3.7. Администрация сельского поселения Калиновка по торгам и инженерным технологиям, выполняет следующие мероприятия:</w:t>
      </w:r>
    </w:p>
    <w:p w14:paraId="29463FC3" w14:textId="78412A2D"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 обеспечивает размещение муниципального заказа на проведение работ по подготовке проекта Генерального плана путем проведения конкурса, в соответствии с действующим законодательством и муниципальными правовыми актами;</w:t>
      </w:r>
    </w:p>
    <w:p w14:paraId="0708D5FD" w14:textId="76FBE8CB"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2) по результатам размещения муниципального заказа заключает муниципальный контракт с победителем конкурса.</w:t>
      </w:r>
    </w:p>
    <w:p w14:paraId="7905FC96"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3.8. Для разработки проекта Генерального плана Заказчик предоставляет Подрядчику имеющиеся в администрации исходные данные, необходимые для разработки проекта (при их наличии):</w:t>
      </w:r>
    </w:p>
    <w:p w14:paraId="75B7F0BD" w14:textId="391EBC0B"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 сведения об изученности объекта территориального планирования (материалы изысканий и исследований различного масштаба и направленности);</w:t>
      </w:r>
    </w:p>
    <w:p w14:paraId="2C9B7261" w14:textId="6B20B50E"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2) перечень ранее выполненных научно-исследовательских, проектных работ, учет которых обязателен при разработке проекта Генерального плана;</w:t>
      </w:r>
    </w:p>
    <w:p w14:paraId="627FC67B" w14:textId="60CEC9BA"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3) данные о демографической ситуации и занятости населения;</w:t>
      </w:r>
    </w:p>
    <w:p w14:paraId="5AEE5551" w14:textId="2BD8E8E2"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4) сведения о социальной, транспортной, инженерной, производственной инфраструктуре;</w:t>
      </w:r>
    </w:p>
    <w:p w14:paraId="044BEF34" w14:textId="781DD748"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5) материалы топографо-геодезической подосновы соответствующих масштабов, картографические и справочные материалы, материалы инженерно- геологических изысканий;</w:t>
      </w:r>
    </w:p>
    <w:p w14:paraId="70244B25" w14:textId="3B6AE62A"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6) материалы социально-экономических прогнозов развития сельского поселения;</w:t>
      </w:r>
    </w:p>
    <w:p w14:paraId="3B63BF8E" w14:textId="0F0CBEB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7) сведения об имеющихся целевых программах и программах социально-экономического развития;</w:t>
      </w:r>
    </w:p>
    <w:p w14:paraId="7CB880D3" w14:textId="76FD23B5"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8) сведения о современном использовании территории и ее экономической оценке;</w:t>
      </w:r>
    </w:p>
    <w:p w14:paraId="4D33217A" w14:textId="5627D284"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9) данные обследования и прогнозов санитарно-гигиенического состояния и экологической ситуации;</w:t>
      </w:r>
    </w:p>
    <w:p w14:paraId="3D9824DB" w14:textId="684FBD8E"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10) данные социологических и социально-экономических обследований;</w:t>
      </w:r>
    </w:p>
    <w:p w14:paraId="10CAAFBE" w14:textId="50C3FB4D"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11) историко-архитектурные планы, проекты охраны памятников истории и культуры;</w:t>
      </w:r>
    </w:p>
    <w:p w14:paraId="4AC4B8C1" w14:textId="098CA1A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12) регистрационные планы подземных коммуникаций;</w:t>
      </w:r>
    </w:p>
    <w:p w14:paraId="77F0AECF" w14:textId="73222DA0"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13) сведения об инвестиционных проектах, рыночной конъюнктуре и финансовом обеспечении;</w:t>
      </w:r>
    </w:p>
    <w:p w14:paraId="676F2E36" w14:textId="013D488B"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14) сведения о планах капитального строительства объектов местного значения на проектируемой территории;</w:t>
      </w:r>
    </w:p>
    <w:p w14:paraId="2F4CC6ED" w14:textId="2714A1E3"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15) иную информацию, требования к которой содержатся в задании на подготовку проекта Генерального плана.</w:t>
      </w:r>
    </w:p>
    <w:p w14:paraId="2F784EDC"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3.9. Сбор остальных исходных данных, необходимых для разработки проекта Подрядчик осуществляет самостоятельно.</w:t>
      </w:r>
    </w:p>
    <w:p w14:paraId="357622D1"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3.10. Подрядчик в сроки, установленные муниципальным контрактом, предоставляет Заказчику подготовленный проект Генерального плана для согласования, опубликования, утверждения в порядке, установленном ГрК РФ.</w:t>
      </w:r>
    </w:p>
    <w:p w14:paraId="10227E0D"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3.11. Органы местного самоуправления, организации, принявшие, утвердившие, выдавшие документы, материалы, которые подлежат размещению в государственных информационных системах обеспечения градостроительной деятельности (за исключением заключений экспертизы проектной документации и (или) результатов инженерных изысканий, заключений органов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заключений органа федерального государственного экологического надзора) или сведения о которых подлежат размещению в государственных информационныхсистемах обеспечения градостроительной деятельности, в течение пяти рабочих дней со дня принятия, утверждения, выдачи указанных документов, материалов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соответствующие документы, материалы, сведения о документах, материалах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применительно к территориям которых принимаются, утверждаются, выдаются указанные документы, материалы, за исключением случаев, предусмотренных частями 2.1 и 3 статьи 57 ГрК РФ. Заключения органов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заключения органа федерального государственного экологического надзора направляются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одновременно с разрешением на ввод объекта в эксплуатацию. Органы государственной власти, органы местного самоуправления, физические и юридические лица, обеспечившие выполнение инженерных изысканий, необходимых для подготовки документации по планировке территории, застройщик, лицо, получившее в соответствии с Земельным кодексом Российской Федерации разрешение на использование земель или земельного участка, находящихся в государственной или муниципальной собственности, для выполнения инженерных изысканий, обеспечившие выполнение инженерных изысканий для подготовки проектной документации объектов капитального строительства, в срок не более чем один месяц со дня выполнения указанных инженерных изысканий направляют материалы и результаты инженерных изысканий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применительно к территориям которых выполнены инженерные изыскания. Органы государственной власти субъектов Российской Федерации, органы местного самоуправления муниципальных образований, уполномоченные на ведение государственных информационных систем обеспечения градостроительной деятельности, в течение пяти рабочих дней со дня получения соответствующих документов, материалов, сведений о документах, материалах обеспечивают их размещение в государственных информационных системах обеспечения градостроительной деятельности.</w:t>
      </w:r>
    </w:p>
    <w:p w14:paraId="164A6F33"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3.12.Проект Генерального плана подлежит размещению в федеральной государственной информационной системе территориального планирования (ФГИС ТП), в порядке, установленном статьёй 57.1 ГрК РФ.</w:t>
      </w:r>
    </w:p>
    <w:p w14:paraId="4098AD07"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3.13. Согласование проекта Генерального плана осуществляет администрация сельского поселения Калиновка, в порядке, установленном статьей 25 ГрК РФ.</w:t>
      </w:r>
    </w:p>
    <w:p w14:paraId="3C32B38B"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lastRenderedPageBreak/>
        <w:t>3.14. Согласование проекта генерального плана с уполномоченным федеральным органом исполнительной власти, высшим исполнительным органом государственной власти субъекта Российской Федерации, в границах которого находится поселение органами местного самоуправления муниципальных образований, имеющих общую границу с поселением, органами местного самоуправления муниципального района, в границах которого находится поселение, осуществляется в двухмесячный срок (за исключением случая, предусмотренного пунктом 3.15.)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территориального планирования.</w:t>
      </w:r>
    </w:p>
    <w:p w14:paraId="001EB8B6"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3.15. Изменения в утвержденный генеральный план подлежат согласованию с органами государственной власти и органами местного самоуправления, указанными в пункте 3.14 в срок, не превышающий одного месяца со дня поступления в указанные органы уведомления об обеспечении доступа к проекту документа о внесении изменений в генеральный план и материалам по его обоснованию в информационной системе территориального планирования, в следующих случаях:</w:t>
      </w:r>
    </w:p>
    <w:p w14:paraId="35A0D018"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 внесение изменений, предусмотренных частью 7 статьи 26 Гр Кодекса РФ;</w:t>
      </w:r>
    </w:p>
    <w:p w14:paraId="755C087A"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2) внесение изменений в части реконструкции объектов капитального строительства местного значения поселения,  размещение которых предусмотрено утвержденным генеральным планом поселения;</w:t>
      </w:r>
    </w:p>
    <w:p w14:paraId="66BE1DCA"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3) внесение изменений в части приведения утвержденного генерального плана поселения в соответствие с утвержденными документами территориального планирования Российской Федерации, утвержденными документами территориального планирования двух и более субъектов Российской Федерации, утвержденными документами территориального планирования субъекта Российской Федерации.</w:t>
      </w:r>
    </w:p>
    <w:p w14:paraId="2689B6C3"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3.16. В случаях, не предусмотренных пунктом 3.15., изменения в утвержденный генеральный план подлежат согласованию в срок, не превышающий двух месяцев со дня поступления уведомления об обеспечении доступа к проекту документа о внесении изменений в генеральный план и материалам по его обоснованию в информационной системе территориального планирования в органы государственной власти и органы местного самоуправления, указанные в пункте 6.12.</w:t>
      </w:r>
    </w:p>
    <w:p w14:paraId="0C350B4B"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3.17. После истечения сроков, установленных пунктами 3.14. – 3.16. для согласования проекта генерального плана, подготовка заключений на данный проект не осуществляется, он считается согласованным с органами, указанными в пункте 3.14.</w:t>
      </w:r>
    </w:p>
    <w:p w14:paraId="69FEF56A"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3.18. Заключения на проект генерального плана могут содержать положения о согласии с таким проектом или несогласии с таким проектом с обоснованием причин такого решения. В случае поступления от одного или нескольких указанных в пункте 3.14. органов заключений, содержащих положения о несогласии с проектом генерального плана с обоснованием принятого решения, глава поселения в течение пятнадцати дней со дня истечения установленного срока согласования проекта генерального плана принимают решение о создании согласительной комиссии. Максимальный срок работы согласительной комиссии не может превышать два месяца.</w:t>
      </w:r>
    </w:p>
    <w:p w14:paraId="7519D40C"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3.19. Придание утверждаемой части Генерального плана общедоступного и компактного вида для размещения в средствах массовой информации местного уровня и в сети "Интернет" осуществляется Подрядчиком к сроку, установленному календарным графиком работ. При этом документы подвергаются определенным изменениям, генерализации и сокращениям, из них изымается закрытая и ограниченного пользования информация, уменьшаются масштабы изображения на прилагаемых картах и схемах.</w:t>
      </w:r>
    </w:p>
    <w:p w14:paraId="7AE8C9D1"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3.20. Проект Генерального плана подлежит обязательному рассмотрению на Общественных обсуждениях или публичных слушаниях, проводимых в соответствии со статьей 28 Градостроительного кодекса Российской Федерации 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Калиновка муниципального района Сергиевский Самарской области, утвержденного решением собрания представителей от 01.04.2020 г. № 9.</w:t>
      </w:r>
    </w:p>
    <w:p w14:paraId="4F9341B3"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3.21. Генеральный план утверждается Решением Собрания представителей сельского поселения Калиновка муниципального района Сергиевский Самарской области и подлежит опубликованию в установленном порядке.</w:t>
      </w:r>
    </w:p>
    <w:p w14:paraId="5F4C43B8"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3.22. Администрация сельского поселения Калиновка в течение семи дней со дня утверждения Генерального плана направляет копии соответствующих документов, подлежащих размещению во ФГИС ТП, МКУ «Управления заказчика-застройщика, архитектуры и градостроительства» муниципального района Сергиевский.</w:t>
      </w:r>
    </w:p>
    <w:p w14:paraId="0BCEE5EE"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Копии документов на бумажном или электронном носителе в двухнедельный срок после их утверждения направляются в установленном порядке в Министерство строительства Самарской области.</w:t>
      </w:r>
    </w:p>
    <w:p w14:paraId="07E86C50" w14:textId="1B94BFDB"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3.23. В целях обеспечения устойчивого развития территорий путем комплексного решения вопросов территориального планирования в случаях, предусмотренных ч. 1 статьи 27 ГрК РФ, может осуществляться совместная подготовка проектов документов</w:t>
      </w:r>
      <w:r>
        <w:rPr>
          <w:rFonts w:ascii="Times New Roman" w:hAnsi="Times New Roman" w:cs="Times New Roman"/>
          <w:sz w:val="12"/>
          <w:szCs w:val="12"/>
        </w:rPr>
        <w:t xml:space="preserve"> территориального планирования.</w:t>
      </w:r>
    </w:p>
    <w:p w14:paraId="7F5DF132" w14:textId="6FC0ECC3" w:rsidR="0046300D" w:rsidRPr="0046300D" w:rsidRDefault="0046300D" w:rsidP="0046300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4. </w:t>
      </w:r>
      <w:r w:rsidRPr="0046300D">
        <w:rPr>
          <w:rFonts w:ascii="Times New Roman" w:hAnsi="Times New Roman" w:cs="Times New Roman"/>
          <w:sz w:val="12"/>
          <w:szCs w:val="12"/>
        </w:rPr>
        <w:t>Порядок подготовки и внесения изменений в Генеральный план</w:t>
      </w:r>
    </w:p>
    <w:p w14:paraId="51FB1242"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4.1. Подготовка изменений в Генеральный план и внесение их осуществляется в соответствии со статьёй 24 ГрК РФ, в порядке, согласно разделу 3 настоящего Положения.</w:t>
      </w:r>
    </w:p>
    <w:p w14:paraId="27F85B00"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4.2. Основаниями для принятия главой сельского поселения Калиновка решения о подготовке изменений в Генеральный план являются:</w:t>
      </w:r>
    </w:p>
    <w:p w14:paraId="7DC7CD7D" w14:textId="3490F320"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 несоответствие Генерального плана схеме территориального планирования Российской Федерации, схемам территориального планирования сельского поселения, схеме территориального планирования муниципального района Сергиевский Самарской области;</w:t>
      </w:r>
    </w:p>
    <w:p w14:paraId="752320FA" w14:textId="37CBDFCD"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2)Органы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сельского поселения с предложениями о внесении изменений в генеральный план.</w:t>
      </w:r>
    </w:p>
    <w:p w14:paraId="5FB51EAA" w14:textId="235598C3"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3) иные основания.</w:t>
      </w:r>
    </w:p>
    <w:p w14:paraId="426645BC"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4.3. Основаниями для рассмотрения вопроса о внесении изменений в Генеральный план сельского поселения Кадиновка являются:</w:t>
      </w:r>
    </w:p>
    <w:p w14:paraId="688E1F4D" w14:textId="25D229CA"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 несоответствие Генерального плана схемам территориального планирования Российской Федерации, схемам территориального планирования сельского поселения, схеме территориального планирования муниципального района Сергиевский Самарской области;</w:t>
      </w:r>
    </w:p>
    <w:p w14:paraId="2F53BD4B" w14:textId="0A99DFA9"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 поступление предложений об изменении границ населённых пунктов, входящих в состав сельского поселения;</w:t>
      </w:r>
    </w:p>
    <w:p w14:paraId="3A91A470" w14:textId="4C260F7D"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 поступление предложений о подготовке документации по планировке территории, которое повлечет изменение границ и (или) параметров функциональных зон, отображенных на соответствующей карте в составе Генерального плана;</w:t>
      </w:r>
    </w:p>
    <w:p w14:paraId="005E2D64" w14:textId="6B2D17FB"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 размещение на территории городского поселения объектов федерального, регионального и местного значения, не отображенных на картах в составе Генерального плана;</w:t>
      </w:r>
    </w:p>
    <w:p w14:paraId="37FFFA7E" w14:textId="3BFDF5C4"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 иные основания, влекущие необходимость внесения изменений в положения о территориальном планировании и карты, содержащиеся в Генеральном плане.</w:t>
      </w:r>
    </w:p>
    <w:p w14:paraId="72399135"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4.4. С предложениями о внесении изменений в Генеральный план сельского поселения вправе обращаться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w:t>
      </w:r>
    </w:p>
    <w:p w14:paraId="258499E3"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К обращению с предложениями о внесении изменений в Генеральный план должны прилагаться документы, обосновывающие необходимость внесения изменений в Генеральный план сельского поселения Калиновка.</w:t>
      </w:r>
    </w:p>
    <w:p w14:paraId="6B106836"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4.5. Обращения с предложениями о внесении изменений в Генеральный план направляются в администрацию сельского поселения Калиновка на имя главы сельского поселения.</w:t>
      </w:r>
    </w:p>
    <w:p w14:paraId="6F7ADC25"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lastRenderedPageBreak/>
        <w:t>4.6. Глава сельского поселения Калиновка принимает решение о подготовке предложений о внесении изменений в Генеральный план или об отклонении предложений о внесении изменений в Генеральный план с указанием причин отклонения предложений и направляет копию такого решения заявителю.</w:t>
      </w:r>
    </w:p>
    <w:p w14:paraId="575C7372"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4.7. Подготовка проекта изменений в Генеральный план осуществляется на основании планов и программ комплексного социально-экономического развития сельского поселения Калиновка, с учётом программ, принятых в установленном порядке и реализуемых за счёт средств федерального бюджета, бюджета Самарской области,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регионального и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14:paraId="10C5CDEF"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Подготовка проекта изменений в Генеральный план осуществляется с учётом положений о территориальном планировании, содержащихся в схемах территориального планирования Российской Федерации, схемах территориального планирования сельского поселения, схеме территориального планирования муниципального района Сергиевский. Подготовка проекта изменений в Генеральный план осуществляется также с учётом региональных и местных нормативов градостроительного проектирования, результатов публичных слушаний по проекту изменений в Генеральный план сельского поселения, а также с учётом предложений заинтересованных лиц.</w:t>
      </w:r>
    </w:p>
    <w:p w14:paraId="0F7A046C"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4.8. Проект изменений в Генеральный план до его утверждения подлежит обязательному согласованию в порядке, установленном статьей 25 Градостроительного кодекса Российской Федерации.</w:t>
      </w:r>
    </w:p>
    <w:p w14:paraId="5708585C"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4.9. Согласование проекта генерального плана с уполномоченным федеральным органом исполнительной власти, высшим исполнительным органом государственной власти Самарской области, в границах которого находится поселение или городской округ, органами местного самоуправления муниципальных образований, имеющих общую границу с поселением или городским округом, органами местного самоуправления муниципального района, в границах которого находится поселение (в случае подготовки проекта генерального плана поселения), осуществляется в трехмесячный срок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(часть 7  статьи 25 ГрК РФ)</w:t>
      </w:r>
    </w:p>
    <w:p w14:paraId="763292F1"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4.10. Заинтересованные лица вправе представить в администрацию сельского поселения Калиновка свои предложения по проекту изменений в Генеральный план.</w:t>
      </w:r>
    </w:p>
    <w:p w14:paraId="0D3C195F"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4.11. Проект изменений в Генеральный план сельского поселения Калиновка подлежит обязательному рассмотрению на публичных слушаниях в порядке, установленном статьей 28 Градостроительного кодекса Российской Федерации, и в соответствии с положениями по организации и проведению публичных слушаний по вопросам градостроительной деятельности.</w:t>
      </w:r>
    </w:p>
    <w:p w14:paraId="55A601B1"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В случае внесения изменений в Генеральный план в отношении части территории сельского поселения Калиновка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в отношении которой осуществлялась подготовка указанных изменений.</w:t>
      </w:r>
    </w:p>
    <w:p w14:paraId="5C9BB545"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Внесение изменений в Генеральный план, предусматривающих изменение границ населённых пунктов в целях жилищного строительства или определения зон рекреационного назначения, осуществляется без проведения публичных слушаний.</w:t>
      </w:r>
    </w:p>
    <w:p w14:paraId="5C860D54"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4.12. Глава сельского поселения Калиновка, с учётом заключения о результатах публичных слушаний, принимает решение:</w:t>
      </w:r>
    </w:p>
    <w:p w14:paraId="1DBA339F"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 о согласии с проектом изменений в Генеральный план и направлении его в Собрание представителей сельского поселения Калиновка муниципального района Сергиевский Самарской области;</w:t>
      </w:r>
    </w:p>
    <w:p w14:paraId="0B5B2804"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2) об отклонении проекта изменений в Генеральный план и о направлении его на доработку.</w:t>
      </w:r>
    </w:p>
    <w:p w14:paraId="431ADF58" w14:textId="108E941E"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Указанные решения принимаются соответствующим постановлением администрации городского поселения, которое подлежит обнародованию на официальном сайте администрации сельского поселения Калиновка в сети Интернет.</w:t>
      </w:r>
    </w:p>
    <w:p w14:paraId="78F70E27"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4.13. Протоколы публичных слушаний по проекту изменений в Генеральный план сельского поселения Калиновка, заключение о результатах таких публичных слушаний являются обязательным приложением к проекту изменений в Генеральный план, направляемому главой сельского поселения Калиновка в Собрание представителей сельского поселения Калиновка муниципального района Сергиевский Самарской области для утверждения.</w:t>
      </w:r>
    </w:p>
    <w:p w14:paraId="38E6F08B"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4.14. Собрание представителей сельского поселения Калиновка муниципального района Сергиевский Самарской области с учётом протоколов публичных слушаний по проекту изменений в Генеральный план сельского поселения Калиновка и заключения о результатах таких публичных слушаний принимает решение об утверждении изменений в Генеральный план сельского поселения или об отклонении проекта изменений в Генеральный план сельского поселения Калиновка и о направлении его главе сельского поселения Калиновка на доработку в соответствии с указанными протоколами и заключением.</w:t>
      </w:r>
    </w:p>
    <w:p w14:paraId="0EA6E070"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4.15. Администрация сельского поселения Калиновка в течение семи дней со дня утверждения изменений в Генеральный план направляет копии соответствующих документов, подлежащих размещению во ФГИС ТП, в отдел архитектуры и градостроительства Администрации муниципального района Сергиевский.</w:t>
      </w:r>
    </w:p>
    <w:p w14:paraId="32FCD74B"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Копии документов на бумажном или электронном носителе в двухнедельный срок после их утверждения направляются в установленном порядке в Министерство строительства Самарской области.</w:t>
      </w:r>
    </w:p>
    <w:p w14:paraId="795BFB3D" w14:textId="7D097481"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4.16.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изменений в Генеральный план, вправе оспорить изменения в Генер</w:t>
      </w:r>
      <w:r>
        <w:rPr>
          <w:rFonts w:ascii="Times New Roman" w:hAnsi="Times New Roman" w:cs="Times New Roman"/>
          <w:sz w:val="12"/>
          <w:szCs w:val="12"/>
        </w:rPr>
        <w:t>альный план в судебном порядке.</w:t>
      </w:r>
    </w:p>
    <w:p w14:paraId="2FB7A31F" w14:textId="6EC7765E" w:rsidR="0046300D" w:rsidRPr="0046300D" w:rsidRDefault="0046300D" w:rsidP="0046300D">
      <w:pPr>
        <w:spacing w:after="0" w:line="240" w:lineRule="auto"/>
        <w:ind w:firstLine="284"/>
        <w:jc w:val="center"/>
        <w:rPr>
          <w:rFonts w:ascii="Times New Roman" w:hAnsi="Times New Roman" w:cs="Times New Roman"/>
          <w:sz w:val="12"/>
          <w:szCs w:val="12"/>
        </w:rPr>
      </w:pPr>
      <w:r w:rsidRPr="0046300D">
        <w:rPr>
          <w:rFonts w:ascii="Times New Roman" w:hAnsi="Times New Roman" w:cs="Times New Roman"/>
          <w:sz w:val="12"/>
          <w:szCs w:val="12"/>
        </w:rPr>
        <w:t>5. Реализация генерального плана поселения</w:t>
      </w:r>
    </w:p>
    <w:p w14:paraId="32F99E0D"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5.1. Реализация генерального плана осуществляется путем:</w:t>
      </w:r>
    </w:p>
    <w:p w14:paraId="2D311EA2"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 подготовки и утверждения документации по планировке территории в соответствии с документами территориального планирования;</w:t>
      </w:r>
    </w:p>
    <w:p w14:paraId="5070F262"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180F8906"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14:paraId="2708627B"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5.2. Реализация генерального плана осуществляется путем выполнения мероприятий, которые предусмотрены программами, утвержденными администрацией поселения и реализуемыми за счет средств местного бюджета, или нормативными правовыми актами администрации поселения, или в установленном администрацией поселения порядке решениями главного распорядителя (распорядителей) средств местного бюджета, программой комплексного развития систем коммунальной инфраструктуры, программой комплексного развития социальной инфраструктуры, программой комплексного развития транспортной инфраструктуры и (при наличии) инвестиционными программами организаций коммунального комплекса.</w:t>
      </w:r>
    </w:p>
    <w:p w14:paraId="07B6BE1C"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5.3. Подготовка плана реализации генерального плана осуществляется в следующем порядке:</w:t>
      </w:r>
    </w:p>
    <w:p w14:paraId="08A7FF35"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1) принятие главой поселения решения о разработке проекта плана реализации и определения должностных лиц (структурного подразделения), ответственных за разработку проекта плана реализации;</w:t>
      </w:r>
    </w:p>
    <w:p w14:paraId="2FF64F39"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2) подготовка проекта плана реализации;</w:t>
      </w:r>
    </w:p>
    <w:p w14:paraId="174A15AD" w14:textId="77777777" w:rsidR="0046300D" w:rsidRPr="0046300D" w:rsidRDefault="0046300D" w:rsidP="0046300D">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t>3) утверждение главой поселения плана реализации;</w:t>
      </w:r>
    </w:p>
    <w:p w14:paraId="6714224E" w14:textId="351920A9" w:rsidR="0046300D" w:rsidRDefault="0046300D" w:rsidP="00580147">
      <w:pPr>
        <w:spacing w:after="0" w:line="240" w:lineRule="auto"/>
        <w:ind w:firstLine="284"/>
        <w:jc w:val="both"/>
        <w:rPr>
          <w:rFonts w:ascii="Times New Roman" w:hAnsi="Times New Roman" w:cs="Times New Roman"/>
          <w:sz w:val="12"/>
          <w:szCs w:val="12"/>
        </w:rPr>
      </w:pPr>
      <w:r w:rsidRPr="0046300D">
        <w:rPr>
          <w:rFonts w:ascii="Times New Roman" w:hAnsi="Times New Roman" w:cs="Times New Roman"/>
          <w:sz w:val="12"/>
          <w:szCs w:val="12"/>
        </w:rPr>
        <w:lastRenderedPageBreak/>
        <w:t>4) опубликование плана реализации в порядке, установленном для официального опубликования муниципальных правовых актов, и размещение на официальном сайте администрации поселения.</w:t>
      </w:r>
    </w:p>
    <w:p w14:paraId="2006C717" w14:textId="77777777" w:rsidR="00580147" w:rsidRPr="0046300D" w:rsidRDefault="00580147" w:rsidP="00580147">
      <w:pPr>
        <w:spacing w:after="0" w:line="240" w:lineRule="auto"/>
        <w:ind w:firstLine="284"/>
        <w:jc w:val="both"/>
        <w:rPr>
          <w:rFonts w:ascii="Times New Roman" w:hAnsi="Times New Roman" w:cs="Times New Roman"/>
          <w:sz w:val="12"/>
          <w:szCs w:val="12"/>
        </w:rPr>
      </w:pPr>
    </w:p>
    <w:p w14:paraId="65EA38C3" w14:textId="77777777" w:rsidR="0046300D" w:rsidRPr="0046300D" w:rsidRDefault="0046300D" w:rsidP="0046300D">
      <w:pPr>
        <w:spacing w:after="0" w:line="240" w:lineRule="auto"/>
        <w:ind w:firstLine="284"/>
        <w:jc w:val="center"/>
        <w:rPr>
          <w:rFonts w:ascii="Times New Roman" w:hAnsi="Times New Roman" w:cs="Times New Roman"/>
          <w:sz w:val="12"/>
          <w:szCs w:val="12"/>
        </w:rPr>
      </w:pPr>
      <w:r w:rsidRPr="0046300D">
        <w:rPr>
          <w:rFonts w:ascii="Times New Roman" w:hAnsi="Times New Roman" w:cs="Times New Roman"/>
          <w:sz w:val="12"/>
          <w:szCs w:val="12"/>
        </w:rPr>
        <w:t xml:space="preserve">Администрация </w:t>
      </w:r>
    </w:p>
    <w:p w14:paraId="6D73A890" w14:textId="77777777" w:rsidR="0046300D" w:rsidRDefault="0046300D" w:rsidP="0046300D">
      <w:pPr>
        <w:spacing w:after="0" w:line="240" w:lineRule="auto"/>
        <w:ind w:firstLine="284"/>
        <w:jc w:val="center"/>
        <w:rPr>
          <w:rFonts w:ascii="Times New Roman" w:hAnsi="Times New Roman" w:cs="Times New Roman"/>
          <w:sz w:val="12"/>
          <w:szCs w:val="12"/>
        </w:rPr>
      </w:pPr>
      <w:r w:rsidRPr="0046300D">
        <w:rPr>
          <w:rFonts w:ascii="Times New Roman" w:hAnsi="Times New Roman" w:cs="Times New Roman"/>
          <w:sz w:val="12"/>
          <w:szCs w:val="12"/>
        </w:rPr>
        <w:t xml:space="preserve">сельского поселения Калиновка </w:t>
      </w:r>
    </w:p>
    <w:p w14:paraId="65906E33" w14:textId="09168464" w:rsidR="0046300D" w:rsidRPr="0046300D" w:rsidRDefault="0046300D" w:rsidP="0046300D">
      <w:pPr>
        <w:spacing w:after="0" w:line="240" w:lineRule="auto"/>
        <w:ind w:firstLine="284"/>
        <w:jc w:val="center"/>
        <w:rPr>
          <w:rFonts w:ascii="Times New Roman" w:hAnsi="Times New Roman" w:cs="Times New Roman"/>
          <w:sz w:val="12"/>
          <w:szCs w:val="12"/>
        </w:rPr>
      </w:pPr>
      <w:r w:rsidRPr="0046300D">
        <w:rPr>
          <w:rFonts w:ascii="Times New Roman" w:hAnsi="Times New Roman" w:cs="Times New Roman"/>
          <w:sz w:val="12"/>
          <w:szCs w:val="12"/>
        </w:rPr>
        <w:t>муниципального района Сергиевский</w:t>
      </w:r>
    </w:p>
    <w:p w14:paraId="70E080CD" w14:textId="77777777" w:rsidR="0046300D" w:rsidRPr="0046300D" w:rsidRDefault="0046300D" w:rsidP="0046300D">
      <w:pPr>
        <w:spacing w:after="0" w:line="240" w:lineRule="auto"/>
        <w:ind w:firstLine="284"/>
        <w:jc w:val="center"/>
        <w:rPr>
          <w:rFonts w:ascii="Times New Roman" w:hAnsi="Times New Roman" w:cs="Times New Roman"/>
          <w:sz w:val="12"/>
          <w:szCs w:val="12"/>
        </w:rPr>
      </w:pPr>
      <w:r w:rsidRPr="0046300D">
        <w:rPr>
          <w:rFonts w:ascii="Times New Roman" w:hAnsi="Times New Roman" w:cs="Times New Roman"/>
          <w:sz w:val="12"/>
          <w:szCs w:val="12"/>
        </w:rPr>
        <w:t>Самарской области</w:t>
      </w:r>
    </w:p>
    <w:p w14:paraId="6FBA3659" w14:textId="77777777" w:rsidR="0046300D" w:rsidRPr="0046300D" w:rsidRDefault="0046300D" w:rsidP="0046300D">
      <w:pPr>
        <w:spacing w:after="0" w:line="240" w:lineRule="auto"/>
        <w:ind w:firstLine="284"/>
        <w:jc w:val="center"/>
        <w:rPr>
          <w:rFonts w:ascii="Times New Roman" w:hAnsi="Times New Roman" w:cs="Times New Roman"/>
          <w:sz w:val="12"/>
          <w:szCs w:val="12"/>
        </w:rPr>
      </w:pPr>
      <w:r w:rsidRPr="0046300D">
        <w:rPr>
          <w:rFonts w:ascii="Times New Roman" w:hAnsi="Times New Roman" w:cs="Times New Roman"/>
          <w:sz w:val="12"/>
          <w:szCs w:val="12"/>
        </w:rPr>
        <w:t>ПОСТАНОВЛЕНИЕ</w:t>
      </w:r>
    </w:p>
    <w:p w14:paraId="4E7A3753" w14:textId="04409DDB" w:rsidR="0046300D" w:rsidRDefault="0046300D" w:rsidP="0046300D">
      <w:pPr>
        <w:spacing w:after="0" w:line="240" w:lineRule="auto"/>
        <w:ind w:firstLine="284"/>
        <w:rPr>
          <w:rFonts w:ascii="Times New Roman" w:hAnsi="Times New Roman" w:cs="Times New Roman"/>
          <w:sz w:val="12"/>
          <w:szCs w:val="12"/>
        </w:rPr>
      </w:pPr>
      <w:r w:rsidRPr="0046300D">
        <w:rPr>
          <w:rFonts w:ascii="Times New Roman" w:hAnsi="Times New Roman" w:cs="Times New Roman"/>
          <w:sz w:val="12"/>
          <w:szCs w:val="12"/>
        </w:rPr>
        <w:t>«08» апреля 2022 г.</w:t>
      </w:r>
      <w:r>
        <w:rPr>
          <w:rFonts w:ascii="Times New Roman" w:hAnsi="Times New Roman" w:cs="Times New Roman"/>
          <w:sz w:val="12"/>
          <w:szCs w:val="12"/>
        </w:rPr>
        <w:t xml:space="preserve">                                                                                                                                                                                                      №</w:t>
      </w:r>
      <w:r w:rsidRPr="0046300D">
        <w:rPr>
          <w:rFonts w:ascii="Times New Roman" w:hAnsi="Times New Roman" w:cs="Times New Roman"/>
          <w:sz w:val="12"/>
          <w:szCs w:val="12"/>
        </w:rPr>
        <w:t>12</w:t>
      </w:r>
    </w:p>
    <w:p w14:paraId="3AEBF458" w14:textId="3EEFA4A6" w:rsidR="00580147" w:rsidRPr="00580147" w:rsidRDefault="00580147" w:rsidP="00580147">
      <w:pPr>
        <w:spacing w:after="0" w:line="240" w:lineRule="auto"/>
        <w:ind w:firstLine="284"/>
        <w:jc w:val="center"/>
        <w:rPr>
          <w:rFonts w:ascii="Times New Roman" w:hAnsi="Times New Roman" w:cs="Times New Roman"/>
          <w:sz w:val="12"/>
          <w:szCs w:val="12"/>
        </w:rPr>
      </w:pPr>
      <w:r w:rsidRPr="00580147">
        <w:rPr>
          <w:rFonts w:ascii="Times New Roman" w:hAnsi="Times New Roman" w:cs="Times New Roman"/>
          <w:sz w:val="12"/>
          <w:szCs w:val="12"/>
        </w:rPr>
        <w:t>Об утверждении Порядка подготовки документации по планировке территории, разрабатываемой на основании решений администрации сельского поселения Калиновка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09099DED"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В соответствии с частью 20 статьи 45 Градостроительного кодекса Российской Федерации, пунктом 20 части 1 статьи 1, частью 3 статьи 14 Федерального закона от 06.10.2003 № 131-ФЗ «Об общих принципах организации местного самоуправления в Российской Федерации», статьей 1 Закона Самарской области от 03.10.2014 № 86-ГД «О закреплении вопросов местного значения за сельскими поселениями Самарской области», Уставом сельского поселения Калиновка муниципального района Сергиевский Самарской области, Администрация сельского поселения Калиновка муниципального района Сергиевский </w:t>
      </w:r>
    </w:p>
    <w:p w14:paraId="50FC4B4A"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ПОСТАНОВЛЯЕТ:</w:t>
      </w:r>
    </w:p>
    <w:p w14:paraId="79E12694"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 Утвердить:</w:t>
      </w:r>
    </w:p>
    <w:p w14:paraId="4D91EDA8"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1.1. Прилагаемый Порядок подготовки документации по планировке территории, разрабатываемой на основании решений администрации сельского поселения Калиновка муниципального района Сергиевский Самарской области, и принятия решения об утверждении документации по планировке территории, согласно приложения 1 к настоящему постановлению;</w:t>
      </w:r>
    </w:p>
    <w:p w14:paraId="72572377"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1.2. Прилагаемый Порядок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 согласно приложения 2 к настоящему постановлению.</w:t>
      </w:r>
    </w:p>
    <w:p w14:paraId="13F8797B"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 Постановление администрации сельского поселения Калиновка муниципального района Сергиевский Самарской области «Об утверждении Порядка подготовки документации по планировке территории, разрабатываемой на основании решения Администрации сельского поселения Калиновка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документации,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№14 от 26.02.2020 года считать утратившим силу.</w:t>
      </w:r>
    </w:p>
    <w:p w14:paraId="3E5910DE"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сети "Интернет".</w:t>
      </w:r>
    </w:p>
    <w:p w14:paraId="15C36672" w14:textId="45D7D982"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4. Контроль за исполнением настоящего п</w:t>
      </w:r>
      <w:r>
        <w:rPr>
          <w:rFonts w:ascii="Times New Roman" w:hAnsi="Times New Roman" w:cs="Times New Roman"/>
          <w:sz w:val="12"/>
          <w:szCs w:val="12"/>
        </w:rPr>
        <w:t>остановления оставляю за собой.</w:t>
      </w:r>
    </w:p>
    <w:p w14:paraId="043DEB20" w14:textId="77777777" w:rsidR="00580147" w:rsidRPr="00580147" w:rsidRDefault="00580147" w:rsidP="00580147">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Глава сельского поселения Калиновка</w:t>
      </w:r>
    </w:p>
    <w:p w14:paraId="5671D795" w14:textId="77777777" w:rsidR="00580147" w:rsidRPr="00580147" w:rsidRDefault="00580147" w:rsidP="00580147">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муниципального района Сергиевский</w:t>
      </w:r>
    </w:p>
    <w:p w14:paraId="04C01F48" w14:textId="77777777" w:rsidR="00580147" w:rsidRDefault="00580147" w:rsidP="00580147">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 xml:space="preserve">Самарской области                                                         </w:t>
      </w:r>
    </w:p>
    <w:p w14:paraId="549A60EC" w14:textId="1FD790F8" w:rsidR="00580147" w:rsidRDefault="00580147" w:rsidP="00580147">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С.В.Беспалов</w:t>
      </w:r>
    </w:p>
    <w:p w14:paraId="2BE138BC" w14:textId="77777777" w:rsidR="00580147" w:rsidRPr="00580147" w:rsidRDefault="00580147" w:rsidP="00580147">
      <w:pPr>
        <w:spacing w:after="0" w:line="240" w:lineRule="auto"/>
        <w:ind w:firstLine="284"/>
        <w:jc w:val="right"/>
        <w:rPr>
          <w:rFonts w:ascii="Times New Roman" w:hAnsi="Times New Roman" w:cs="Times New Roman"/>
          <w:sz w:val="12"/>
          <w:szCs w:val="12"/>
        </w:rPr>
      </w:pPr>
    </w:p>
    <w:p w14:paraId="41852463" w14:textId="77777777" w:rsidR="00580147" w:rsidRPr="00580147" w:rsidRDefault="00580147" w:rsidP="00580147">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Приложение 1</w:t>
      </w:r>
    </w:p>
    <w:p w14:paraId="2BD1BDF6" w14:textId="77777777" w:rsidR="00580147" w:rsidRPr="00580147" w:rsidRDefault="00580147" w:rsidP="00580147">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к постановлению администрации</w:t>
      </w:r>
    </w:p>
    <w:p w14:paraId="28715199" w14:textId="77777777" w:rsidR="00580147" w:rsidRPr="00580147" w:rsidRDefault="00580147" w:rsidP="00580147">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сельского поселения Калиновка</w:t>
      </w:r>
    </w:p>
    <w:p w14:paraId="1E541C26" w14:textId="77777777" w:rsidR="00580147" w:rsidRPr="00580147" w:rsidRDefault="00580147" w:rsidP="00580147">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муниципального района Сергиевский</w:t>
      </w:r>
    </w:p>
    <w:p w14:paraId="1BC88ECF" w14:textId="77777777" w:rsidR="00580147" w:rsidRPr="00580147" w:rsidRDefault="00580147" w:rsidP="00580147">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Самарской области</w:t>
      </w:r>
    </w:p>
    <w:p w14:paraId="781B6D18" w14:textId="77777777" w:rsidR="00580147" w:rsidRPr="00580147" w:rsidRDefault="00580147" w:rsidP="00580147">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от 08.04.2022 г. № 12</w:t>
      </w:r>
    </w:p>
    <w:p w14:paraId="4F352003" w14:textId="77777777" w:rsidR="00580147" w:rsidRPr="00580147" w:rsidRDefault="00580147" w:rsidP="00580147">
      <w:pPr>
        <w:spacing w:after="0" w:line="240" w:lineRule="auto"/>
        <w:ind w:firstLine="284"/>
        <w:jc w:val="both"/>
        <w:rPr>
          <w:rFonts w:ascii="Times New Roman" w:hAnsi="Times New Roman" w:cs="Times New Roman"/>
          <w:sz w:val="12"/>
          <w:szCs w:val="12"/>
        </w:rPr>
      </w:pPr>
    </w:p>
    <w:p w14:paraId="33CB1F4E" w14:textId="0D2A19C2" w:rsidR="00580147" w:rsidRPr="00580147" w:rsidRDefault="00580147" w:rsidP="00580147">
      <w:pPr>
        <w:spacing w:after="0" w:line="240" w:lineRule="auto"/>
        <w:ind w:firstLine="284"/>
        <w:jc w:val="center"/>
        <w:rPr>
          <w:rFonts w:ascii="Times New Roman" w:hAnsi="Times New Roman" w:cs="Times New Roman"/>
          <w:sz w:val="12"/>
          <w:szCs w:val="12"/>
        </w:rPr>
      </w:pPr>
      <w:r w:rsidRPr="00580147">
        <w:rPr>
          <w:rFonts w:ascii="Times New Roman" w:hAnsi="Times New Roman" w:cs="Times New Roman"/>
          <w:sz w:val="12"/>
          <w:szCs w:val="12"/>
        </w:rPr>
        <w:t>Порядок подготовки документации по планировке территории, разрабатываемой на основании решений администрации сельского поселения Калиновка муниципального района Сергиевский Самарской области, и принятия решения об утверждении документации по планировке территории</w:t>
      </w:r>
    </w:p>
    <w:p w14:paraId="127CB4C0" w14:textId="79820C98"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1.Настоящий Порядок определяет процедуру подготовки докум</w:t>
      </w:r>
      <w:r>
        <w:rPr>
          <w:rFonts w:ascii="Times New Roman" w:hAnsi="Times New Roman" w:cs="Times New Roman"/>
          <w:sz w:val="12"/>
          <w:szCs w:val="12"/>
        </w:rPr>
        <w:t xml:space="preserve">ентации </w:t>
      </w:r>
      <w:r w:rsidRPr="00580147">
        <w:rPr>
          <w:rFonts w:ascii="Times New Roman" w:hAnsi="Times New Roman" w:cs="Times New Roman"/>
          <w:sz w:val="12"/>
          <w:szCs w:val="12"/>
        </w:rPr>
        <w:t>по планировке территории, подготовка которой осуществляется на основании решений администрации сельского поселения Калиновка муниципального района Сергиевский Самарской области, и принятия решения администрацией сельского поселения Калиновка муниципального района Сергиевский Самарской области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для размещения объектов местного значения сельского поселения Калиновка и иных объектов капитального строительства, размещение которых планируется в границах сельского поселения Калиновка (далее соответственно – уполномоченный орган, документация по планировке территории).</w:t>
      </w:r>
    </w:p>
    <w:p w14:paraId="552EF32E"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2.Уполномоченный орган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статьи 45 Градостроительного кодекса, предусматривающей размещение:</w:t>
      </w:r>
    </w:p>
    <w:p w14:paraId="053405DB"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а) объектов местного значения сельского поселения Калиновка в границах поселения (далее – объекты местного значения поселения);</w:t>
      </w:r>
    </w:p>
    <w:p w14:paraId="37D14361"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w:t>
      </w:r>
    </w:p>
    <w:p w14:paraId="7212A924"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Калиновка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50EFC02A"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3.Уполномоченный орган принимает решение об утверждении документации по планировке территории, подготовленной в том числе лицами, указанными в части 1.1  статьи 45 Градостроительного кодекса Российской Федерации, предусматривающей размещение:</w:t>
      </w:r>
    </w:p>
    <w:p w14:paraId="18ABEF4A"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а) объектов местного значения поселения в границах поселения;</w:t>
      </w:r>
    </w:p>
    <w:p w14:paraId="1707B02B"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 с учетом особенностей, указанных в части 5.1 статьи 45 Градостроительного кодекса Российской Федерации.</w:t>
      </w:r>
    </w:p>
    <w:p w14:paraId="1CFE23A3"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lastRenderedPageBreak/>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Калиновка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5CA9D8AA"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4.Решение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 случаев, указанных в частях  2 – 4.2, 5.2 статьи 45 Градостроительного кодекса Российской Федерации, либо по собственной инициативе</w:t>
      </w:r>
    </w:p>
    <w:p w14:paraId="7AE9D14A"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14:paraId="770EF46C"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5.В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 а также направляет в уполномоченный орган предложение о подготовке документации по планировке территории (Приложение № 3 к настоящему Порядку).</w:t>
      </w:r>
    </w:p>
    <w:p w14:paraId="13C3CCD9"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14:paraId="59964CD0"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Рекомендуемая форма проекта задания на разработку документации по планировке территории приведена в приложении №1, правила заполнения указанной формы приведены в приложении №2.</w:t>
      </w:r>
    </w:p>
    <w:p w14:paraId="760DB94D"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p w14:paraId="078AB4D7"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6.В заявлении указывается следующая информация:</w:t>
      </w:r>
    </w:p>
    <w:p w14:paraId="6F4844F0"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а) вид разрабатываемой документации по планировке территории;</w:t>
      </w:r>
    </w:p>
    <w:p w14:paraId="4289AB2A"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б) вид и наименование объекта капитального строительства;</w:t>
      </w:r>
    </w:p>
    <w:p w14:paraId="36784D64"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14:paraId="403DB4B8"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г) источник финансирования работ по подготовке документации по планировке территории;</w:t>
      </w:r>
    </w:p>
    <w:p w14:paraId="1A4AC3F3"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14:paraId="414BF13B"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7.Проект задания на разработку документации по планировке территории содержит следующие сведения:</w:t>
      </w:r>
    </w:p>
    <w:p w14:paraId="197247DE"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а) вид разрабатываемой документации по планировке территории;</w:t>
      </w:r>
    </w:p>
    <w:p w14:paraId="503BC48C"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б) информация об инициаторе;</w:t>
      </w:r>
    </w:p>
    <w:p w14:paraId="1FF011D8"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в) источник финансирования работ по подготовке документации по планировке территории;</w:t>
      </w:r>
    </w:p>
    <w:p w14:paraId="57E93CEC"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г) состав документации по планировке территории;</w:t>
      </w:r>
    </w:p>
    <w:p w14:paraId="29D2FF14"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14:paraId="1E9077D6"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е) населенные пункты, поселения в отношении территорий которых осуществляется подготовка документации по планировке территории.</w:t>
      </w:r>
    </w:p>
    <w:p w14:paraId="275210DB"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8.В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сельского поселения Калиновка предусмотрено в соответствии с законодательством Российской Федерации, наименование такого объекта капитального строительства, а также населенные пункты, поселения, в отношении территорий которых осуществляется подготовка документации по планировке территории, указываются в соответствии с генеральным планом сельского поселения Калиновка.</w:t>
      </w:r>
    </w:p>
    <w:p w14:paraId="125D594F"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9.Уполномоченный орган в течение пятнадцати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14:paraId="2237E492"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Решение о подготовке документации по планировке территории представляет собой распорядительный акт уполномоченного органа (постановление), утверждающий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14:paraId="554889B5"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Решение о подготовке документации по планировке территории содержит сведения:</w:t>
      </w:r>
    </w:p>
    <w:p w14:paraId="5AD7C855"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а) о виде документации по планировке территории;</w:t>
      </w:r>
    </w:p>
    <w:p w14:paraId="232D4E15" w14:textId="78C8B655"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б) о местонахождении территории, в отношении которой принято решение о подготовке документации по планировке территории;</w:t>
      </w:r>
    </w:p>
    <w:p w14:paraId="1C193002"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14:paraId="0D536EEF"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При поступлении письменных предложений за пределами срока, указанного в решении, такие предложения не рассматриваются и возвращаются направившему их лицу.</w:t>
      </w:r>
    </w:p>
    <w:p w14:paraId="54D36EC3"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уполномоченного органа в сети «Интернет» (далее – официальный сайт) в разделе «Градостроительство» подразделе «Проекты планировки и межевания территории».</w:t>
      </w:r>
    </w:p>
    <w:p w14:paraId="4E4D018F"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Со дня опубликования решения о подготовке документации по планировке территории физическое или юридическое лицо вправе представить в уполномоченный орган свои предложения о порядке, сроках подготовки и содержании документации по планировке территории.</w:t>
      </w:r>
    </w:p>
    <w:p w14:paraId="7B41B92A"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10.Уполномоченный орган принимает решение об отказе в подготовке документации по планировке территории в случае, если:</w:t>
      </w:r>
    </w:p>
    <w:p w14:paraId="236987E1"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14:paraId="228E93E3"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б) планируемый к размещению объект капитального строительства не относится к объектам, предусмотренным пунктом 2 настоящего порядка;</w:t>
      </w:r>
    </w:p>
    <w:p w14:paraId="52CC3A70"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lastRenderedPageBreak/>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14:paraId="7FEAC5C2"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14:paraId="6CB192F8"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д) в генеральном плане сельского поселения Калиновка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14:paraId="736018B8"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14:paraId="48A148F3"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6E7860BA"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з) в иных случаях, установленных федеральным законодательством.</w:t>
      </w:r>
    </w:p>
    <w:p w14:paraId="1B23A03B"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11.Лицо,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направляет уведомление о принятом решении главе поселения, применительно к территории принято такое решение.</w:t>
      </w:r>
    </w:p>
    <w:p w14:paraId="40C6B733"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12.В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уполномоченным органом (в случае принятия уполномоченным органом решения о подготовке документации по планировке территории по собственной инициативе), инициатором или лицом, указанным в части 1.1 статьи 45 Градостроительного кодекса Российской Федерации, 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14:paraId="226EE91C"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 власти, осуществляющий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14:paraId="13F198E3"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нужд, если проект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
    <w:p w14:paraId="3682FB68"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в) главе поселения,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14:paraId="59F38E6F"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14:paraId="6FAC275E"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14:paraId="3A6F2255"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е) в орган государственной власти или орган местного самоуправления, уполномоченные на утверждение проекта планировки территории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если реконструкция существующих линейного объекта или линейных объектов может осуществляться на основании утвержденного проекта планировки территории в целях планируемых строительства, реконструкции линейного объекта местного значения (за исключением случая, если для реконструкции существующих линейного объекта или линейных объектов не требуется подготовка проекта планировки территории).</w:t>
      </w:r>
    </w:p>
    <w:p w14:paraId="5484E0FB"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13.Предметом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14:paraId="08B7EFAD"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w:t>
      </w:r>
    </w:p>
    <w:p w14:paraId="1372884E"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б) размещение объекта капитального строительства (за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
    <w:p w14:paraId="2BE3E49D"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 не допускается в соответствии с законодательством Российской Федерации.</w:t>
      </w:r>
    </w:p>
    <w:p w14:paraId="60C6316D"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14.Предметом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планировки территории границы зон планируемого размещения объектов местного значения.</w:t>
      </w:r>
    </w:p>
    <w:p w14:paraId="2E630CFF"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Уполномоченный орган отказывает в согласовании документации по планировке территории по следующим основаниям:</w:t>
      </w:r>
    </w:p>
    <w:p w14:paraId="28F669C8"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14:paraId="1044DAA7"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14:paraId="3C84E699"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14:paraId="518F62AF"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lastRenderedPageBreak/>
        <w:t>15.Предметами согласования документации по планировке территории с главой поселения, указанным в подпункте «в» пункта 12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w:t>
      </w:r>
    </w:p>
    <w:p w14:paraId="04C9AB05"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Глава поселения отказывает в согласовании документации по планировке территории по следующим основаниям:</w:t>
      </w:r>
    </w:p>
    <w:p w14:paraId="47B29151"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14:paraId="287DBA9A"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14:paraId="7A6C682E"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16.Предметом согласования документации по планировке территории, указанной в подпункте «д» пункта 12 настоящего порядка, с владельцем автомобильной дороги является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2BE59C6E"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Владельцы автомобильной дороги отказывают в согласовании документации по планировке территории по следующим основаниям:</w:t>
      </w:r>
    </w:p>
    <w:p w14:paraId="22AEFB35"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14:paraId="2DE7F287"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14:paraId="364FE974"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32BBDAC3"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17. Предметом согласования проекта планировки территории с органом государственной власти или органом местного самоуправления, указанными в подпункте «е» пункта 12 настоящего Порядка, являются предусмотренные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Орган государственной власти или орган местного самоуправления, указанные в подпункте «е» пункта 12  настоящего Порядка, отказывают в согласовании проекта планировки территории в случае несоответствия границ зон планируемого размещения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требованиям к установлению таких зон, предусмотренным законодательством Российской Федерации.</w:t>
      </w:r>
    </w:p>
    <w:p w14:paraId="6BC43996"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 18. Указанные в пункте 12 настоящего порядка органы государственной власти и органы местного самоуправления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пятнадцати дней со дня ее получения.</w:t>
      </w:r>
    </w:p>
    <w:p w14:paraId="61E22C05"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В случае, если по истечении пятнадцати дней с момента поступления в согласующие органы,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14:paraId="3CBFB7D3"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19.В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 уполномоченным органом решения о подготовке документации по планировке территории по собственной инициативе), инициатор или лицо, указанное части 1.1 статьи 45 Градостроительного кодекса Российской Федерации, дорабатывает документацию по планировке территории с учетом замечаний, изложенных в таком отказе, и повторно направляет ее в соответствующие согласующие органы, владельцам автомобильных дорог, которые представили такой отказ. </w:t>
      </w:r>
    </w:p>
    <w:p w14:paraId="21FBE4BC"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15 рабочих дней со дня ее получения.</w:t>
      </w:r>
    </w:p>
    <w:p w14:paraId="5782B3EC"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14:paraId="4C3D4458"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20. 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автомобильных дорог, повторно отказавших в согласовании документации по планировке территории (далее – обращение), в целях урегулирования разногласий. 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содержащую позицию инициатора или лица, указанного в части 1.1 статьи 45 Градостроительного кодекса Российской Федерации, по каждому из замечаний и ее обоснование. Разрешение разногласий между органами государственной власти, органами местного самоуправления и (или) владельцами автомобильных дорог и принятие решений по вопросам согласования документации по планировке территории, 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14:paraId="6573B51D"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администрацию муниципального района Сергиевский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 также информации о представителях инициатора для включения в состав согласительной комиссии. Утверждение документации по планировке территории в данном случае осуществляется администрацией муниципального района Сергиевский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14:paraId="22F80EE0"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21.Согласованная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14:paraId="215F6C16"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Документация по планировке территории, согласование которой в соответствии 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14:paraId="64C2511F"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w:t>
      </w:r>
      <w:r w:rsidRPr="00580147">
        <w:rPr>
          <w:rFonts w:ascii="Times New Roman" w:hAnsi="Times New Roman" w:cs="Times New Roman"/>
          <w:sz w:val="12"/>
          <w:szCs w:val="12"/>
        </w:rPr>
        <w:lastRenderedPageBreak/>
        <w:t>на электронном носителе в количестве экземпляров, равном количеству поселений, в отношении территорий которых осуществлялась подготовка документации по планировке территории, и муниципальных районов, осуществляющих ведение государственных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14:paraId="0DAEF6E5"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Документация по планировке территории направляется в уполномоченный орган на электронном носителе в формате, позволяющем осуществить ее размещение в государственных информационных системах обеспечения градостроительной деятельности.</w:t>
      </w:r>
    </w:p>
    <w:p w14:paraId="0C42607F"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14:paraId="697CAF8B"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22.Уполномоченный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пятнадцати рабочих дней со дня поступления такой документации.</w:t>
      </w:r>
    </w:p>
    <w:p w14:paraId="6F67454E"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По результатам проверки уполномоченный орган принимает решение:</w:t>
      </w:r>
    </w:p>
    <w:p w14:paraId="67DAAB0F"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а) о проведении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14:paraId="4AE143AD"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б) об отклонении документации по планировке территории и направлении ее на доработку в случае ее несоответствия установленным требованиям.</w:t>
      </w:r>
    </w:p>
    <w:p w14:paraId="3EEE2CE6"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По результатам проверки документации по планировке территории, указанной в части 5.1 статьи 46 Градостроительного кодекса Российской Федерации, принимает решение:</w:t>
      </w:r>
    </w:p>
    <w:p w14:paraId="523D405B"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а) об утверждении документации по планировке территории;</w:t>
      </w:r>
    </w:p>
    <w:p w14:paraId="12DAC3DE"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б) отклонении документации по планировке территории и направлении ее на доработку в случае ее несоответствия установленным требованиям.</w:t>
      </w:r>
    </w:p>
    <w:p w14:paraId="6D98E932"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1E37234B"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23.Публичные слушания по проекту документации по планировке территории проводятся в порядке, установленном решением собрания представителей сельского поселения Калиновка «Об утверждении порядка организации и проведения публичных слушаний по вопросам градостроительной деятельности сельского поселения Калиновка муниципального района Сергиевский Самарской области» с учетом требований статьи 5.1, части 11 статьи 46 Градостроительного кодекса Российской Федерации.</w:t>
      </w:r>
    </w:p>
    <w:p w14:paraId="4451BF19"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24.Уполномоченный орган с учетом протокола публичных слушаний по проекту документации по планировке территории и заключения о результатах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публичных слушаний, а в случае, если в соответствии с Градостроительным кодексом Российской Федерации публичные слушания не проводятся, в течение пятнадцати рабочих дней со дня поступления документации по планировке территории в уполномоченный орган.</w:t>
      </w:r>
    </w:p>
    <w:p w14:paraId="0F1D0D88"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 (постановления).</w:t>
      </w:r>
    </w:p>
    <w:p w14:paraId="689CE003"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Утвержденная документация по планировке территории (проекты планировки территории и проекты межевания территории) подлежит официальному опубликованию в газете «Сергиевский вестник» в течение семи дней со дня ее утверждения и размещается на официальном сайте уполномоченного органа в информационно-телекоммуникационной сети «Интернет» (в разделе «Градостроительство» - подраздел «Проекты планировки и межевания территории»). </w:t>
      </w:r>
    </w:p>
    <w:p w14:paraId="654AC979"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Уполномоченный орган в течение семи дней со дня утверждения документации по планировке территории направляет ее главе поселения, применительно к территории которого осуществлялась подготовка такой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 картографии по Самарской области.</w:t>
      </w:r>
    </w:p>
    <w:p w14:paraId="012026DD"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
    <w:p w14:paraId="497FA215"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14:paraId="4079E981"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В случае отклонения и направления на доработку измененная документация 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затрагивается предмет согласования. Рассмотрение такой документации по планировке территории осуществляется в течение 15 рабочих дней со дня ее получения.</w:t>
      </w:r>
    </w:p>
    <w:p w14:paraId="1FFFD20E"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25.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342A34E9"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26.Внесение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14:paraId="523C8F9B"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Согласование документации по планировке территории осуществляется применительно к утверждаемым частям.</w:t>
      </w:r>
    </w:p>
    <w:p w14:paraId="785E19A7"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Публичные слушания проводятся применительно к утверждаемым частям.</w:t>
      </w:r>
    </w:p>
    <w:p w14:paraId="4D0B0E88"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Расходы по внесению изменений в утвержденную документацию по планировке территории несет лицо, обратившееся с данными предложениями.</w:t>
      </w:r>
    </w:p>
    <w:p w14:paraId="3C3962C7"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27.Особенности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p>
    <w:p w14:paraId="008F514D"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28. В случае если в течение шести лет со дня утверждения документации по планировке территории, предусматривающей размещение объектов местного значения поселения,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или муниципальных нужд, уполномоченный орган принимает решение о признании документации не подлежащей применению в части определения границ зон планируемого размещения таких объектов.</w:t>
      </w:r>
    </w:p>
    <w:p w14:paraId="152EA4C2"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lastRenderedPageBreak/>
        <w:t xml:space="preserve">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территории не подлежащей применению. </w:t>
      </w:r>
    </w:p>
    <w:p w14:paraId="39735948"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В случае, если уполномоченным органом в соответствии со статьей 48 Федерального закона от 06.10.2003 № 131-ФЗ «Об общих принципах местного самоуправления в Российской Федерации» установлено, что документация по планировке территории не соответствует требованиям части 10 статьи 45 Градостроительного кодекса Российской Федерации, уполномоченный орган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Градостроительного кодекса Российской Федерации, принято решение о внесении изменений в такую документацию в целях приведения ее в соответствие действующему законодательству.</w:t>
      </w:r>
    </w:p>
    <w:p w14:paraId="1934E3FB"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Указанные решения оформляются путем принятия соответствующего распорядительного акта уполномоченного органа (постановления), который подлежит официальному опубликованию в газете «Сергиевский вестник» в течение трех дней со дня утверждения указанной документации и размещается на официальном уполномоченного органа в информационно-телекоммуникационной сети «Интернет» (в разделе «Градостроительство» - подраздел «Проекты планировки и межевания территории»).</w:t>
      </w:r>
    </w:p>
    <w:p w14:paraId="1D1AD4A0"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Уполномоченный орган в течение семи дней со дня принятия решения направляет указанное решение главе поселения, применительно к территории которого осуществлялась подготовка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 картографии по Самарской области.</w:t>
      </w:r>
    </w:p>
    <w:p w14:paraId="0A74FF27" w14:textId="295BB9B2" w:rsidR="0046300D"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Уполномоченный орган в течение двух рабочих дней со дня со дня принятия указанных решений уведомляет в письменной форме инициатора или лицо, указанное в части 1.1 статьи 45 Градостроительного кодекса Российской Федерации, и направляет ему копию соответствующего распорядительного акта.</w:t>
      </w:r>
    </w:p>
    <w:p w14:paraId="2C2619F1" w14:textId="77777777" w:rsidR="00580147" w:rsidRPr="00D91B5A" w:rsidRDefault="00580147" w:rsidP="00580147">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ПРИЛОЖЕНИЕ №1</w:t>
      </w:r>
    </w:p>
    <w:p w14:paraId="4CBDF709" w14:textId="77777777" w:rsidR="00580147" w:rsidRDefault="00580147" w:rsidP="00580147">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к Порядку подготовки документации по планировке территории, </w:t>
      </w:r>
    </w:p>
    <w:p w14:paraId="2EBAEEDC" w14:textId="587A31AC" w:rsidR="00580147" w:rsidRDefault="00580147" w:rsidP="00580147">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разрабатываемой на основании решений администрации сельского поселения </w:t>
      </w:r>
      <w:r w:rsidRPr="00580147">
        <w:rPr>
          <w:rFonts w:ascii="Times New Roman" w:hAnsi="Times New Roman" w:cs="Times New Roman"/>
          <w:sz w:val="12"/>
          <w:szCs w:val="12"/>
        </w:rPr>
        <w:t>Калиновка</w:t>
      </w:r>
    </w:p>
    <w:p w14:paraId="546A388D" w14:textId="77777777" w:rsidR="00580147" w:rsidRDefault="00580147" w:rsidP="00580147">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 муниципального района Сергиевский Самарской области, и принятия решений </w:t>
      </w:r>
    </w:p>
    <w:p w14:paraId="0A084FC5" w14:textId="77777777" w:rsidR="00580147" w:rsidRDefault="00580147" w:rsidP="00580147">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об утверждении документации по планировке территории</w:t>
      </w:r>
    </w:p>
    <w:p w14:paraId="7BE8E42C" w14:textId="77777777" w:rsidR="00580147" w:rsidRPr="00BF70AA" w:rsidRDefault="00580147" w:rsidP="00580147">
      <w:pPr>
        <w:spacing w:after="0" w:line="240" w:lineRule="auto"/>
        <w:ind w:firstLine="284"/>
        <w:jc w:val="both"/>
        <w:rPr>
          <w:rFonts w:ascii="Times New Roman" w:hAnsi="Times New Roman" w:cs="Times New Roman"/>
          <w:sz w:val="12"/>
          <w:szCs w:val="12"/>
        </w:rPr>
      </w:pPr>
    </w:p>
    <w:tbl>
      <w:tblPr>
        <w:tblW w:w="5000" w:type="pct"/>
        <w:tblLook w:val="0000" w:firstRow="0" w:lastRow="0" w:firstColumn="0" w:lastColumn="0" w:noHBand="0" w:noVBand="0"/>
      </w:tblPr>
      <w:tblGrid>
        <w:gridCol w:w="2413"/>
        <w:gridCol w:w="4147"/>
        <w:gridCol w:w="222"/>
        <w:gridCol w:w="947"/>
      </w:tblGrid>
      <w:tr w:rsidR="00580147" w:rsidRPr="00BF70AA" w14:paraId="70E96A64" w14:textId="77777777" w:rsidTr="00C936F8">
        <w:tc>
          <w:tcPr>
            <w:tcW w:w="1580" w:type="pct"/>
          </w:tcPr>
          <w:p w14:paraId="30866140" w14:textId="77777777" w:rsidR="00580147" w:rsidRPr="00BF70AA" w:rsidRDefault="00580147" w:rsidP="00C936F8">
            <w:pPr>
              <w:pStyle w:val="afffffffffffffffff5"/>
              <w:rPr>
                <w:rFonts w:ascii="Times New Roman" w:hAnsi="Times New Roman" w:cs="Times New Roman"/>
                <w:sz w:val="12"/>
                <w:szCs w:val="12"/>
              </w:rPr>
            </w:pPr>
          </w:p>
        </w:tc>
        <w:tc>
          <w:tcPr>
            <w:tcW w:w="3420" w:type="pct"/>
            <w:gridSpan w:val="3"/>
          </w:tcPr>
          <w:p w14:paraId="2E4D9211" w14:textId="77777777" w:rsidR="00580147" w:rsidRPr="00BF70AA" w:rsidRDefault="00580147" w:rsidP="00C936F8">
            <w:pPr>
              <w:pStyle w:val="afffffffffffffffff5"/>
              <w:jc w:val="right"/>
              <w:rPr>
                <w:rFonts w:ascii="Times New Roman" w:hAnsi="Times New Roman" w:cs="Times New Roman"/>
                <w:sz w:val="12"/>
                <w:szCs w:val="12"/>
              </w:rPr>
            </w:pPr>
            <w:r w:rsidRPr="00BF70AA">
              <w:rPr>
                <w:rFonts w:ascii="Times New Roman" w:hAnsi="Times New Roman" w:cs="Times New Roman"/>
                <w:sz w:val="12"/>
                <w:szCs w:val="12"/>
              </w:rPr>
              <w:t>УТВЕРЖДЕНО</w:t>
            </w:r>
          </w:p>
        </w:tc>
      </w:tr>
      <w:tr w:rsidR="00580147" w:rsidRPr="00BF70AA" w14:paraId="7632EC57" w14:textId="77777777" w:rsidTr="00C936F8">
        <w:tc>
          <w:tcPr>
            <w:tcW w:w="1580" w:type="pct"/>
          </w:tcPr>
          <w:p w14:paraId="45A384D3" w14:textId="77777777" w:rsidR="00580147" w:rsidRPr="00BF70AA" w:rsidRDefault="00580147" w:rsidP="00C936F8">
            <w:pPr>
              <w:pStyle w:val="afffffffffffffffff5"/>
              <w:rPr>
                <w:rFonts w:ascii="Times New Roman" w:hAnsi="Times New Roman" w:cs="Times New Roman"/>
                <w:sz w:val="12"/>
                <w:szCs w:val="12"/>
              </w:rPr>
            </w:pPr>
          </w:p>
        </w:tc>
        <w:tc>
          <w:tcPr>
            <w:tcW w:w="3420" w:type="pct"/>
            <w:gridSpan w:val="3"/>
          </w:tcPr>
          <w:p w14:paraId="2D2B6E4B" w14:textId="77777777" w:rsidR="00580147" w:rsidRPr="00BF70AA" w:rsidRDefault="00580147"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(вид документа органа, уполномоченного на принятие решения о подготовке документации по планировке территории)</w:t>
            </w:r>
          </w:p>
        </w:tc>
      </w:tr>
      <w:tr w:rsidR="00580147" w:rsidRPr="00BF70AA" w14:paraId="05BC9D4D" w14:textId="77777777" w:rsidTr="00C936F8">
        <w:tc>
          <w:tcPr>
            <w:tcW w:w="1580" w:type="pct"/>
          </w:tcPr>
          <w:p w14:paraId="1AA1AF2F" w14:textId="77777777" w:rsidR="00580147" w:rsidRPr="00BF70AA" w:rsidRDefault="00580147" w:rsidP="00C936F8">
            <w:pPr>
              <w:pStyle w:val="afffffffffffffffff5"/>
              <w:rPr>
                <w:rFonts w:ascii="Times New Roman" w:hAnsi="Times New Roman" w:cs="Times New Roman"/>
                <w:sz w:val="12"/>
                <w:szCs w:val="12"/>
              </w:rPr>
            </w:pPr>
          </w:p>
        </w:tc>
        <w:tc>
          <w:tcPr>
            <w:tcW w:w="3420" w:type="pct"/>
            <w:gridSpan w:val="3"/>
          </w:tcPr>
          <w:p w14:paraId="47CA4F01" w14:textId="77777777" w:rsidR="00580147" w:rsidRPr="00BF70AA" w:rsidRDefault="00580147"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от "__" __________________________20__ г. N ____</w:t>
            </w:r>
          </w:p>
          <w:p w14:paraId="3745A44B" w14:textId="77777777" w:rsidR="00580147" w:rsidRPr="00BF70AA" w:rsidRDefault="00580147"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(дата и номер документа о принятии решения о подготовке документации по планировке территории)</w:t>
            </w:r>
          </w:p>
        </w:tc>
      </w:tr>
      <w:tr w:rsidR="00580147" w:rsidRPr="00BF70AA" w14:paraId="04CE1DBA" w14:textId="77777777" w:rsidTr="00C936F8">
        <w:tc>
          <w:tcPr>
            <w:tcW w:w="1580" w:type="pct"/>
          </w:tcPr>
          <w:p w14:paraId="2FEB5476" w14:textId="77777777" w:rsidR="00580147" w:rsidRPr="00BF70AA" w:rsidRDefault="00580147" w:rsidP="00C936F8">
            <w:pPr>
              <w:pStyle w:val="afffffffffffffffff5"/>
              <w:rPr>
                <w:rFonts w:ascii="Times New Roman" w:hAnsi="Times New Roman" w:cs="Times New Roman"/>
                <w:sz w:val="12"/>
                <w:szCs w:val="12"/>
              </w:rPr>
            </w:pPr>
          </w:p>
        </w:tc>
        <w:tc>
          <w:tcPr>
            <w:tcW w:w="3420" w:type="pct"/>
            <w:gridSpan w:val="3"/>
          </w:tcPr>
          <w:p w14:paraId="72140343" w14:textId="77777777" w:rsidR="00580147" w:rsidRPr="00BF70AA" w:rsidRDefault="00580147"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(должность уполномоченного лица органа, уполномоченного на принятие решения о подготовке документации по планировке территории)</w:t>
            </w:r>
          </w:p>
        </w:tc>
      </w:tr>
      <w:tr w:rsidR="00580147" w:rsidRPr="00BF70AA" w14:paraId="51E85717" w14:textId="77777777" w:rsidTr="00C936F8">
        <w:tc>
          <w:tcPr>
            <w:tcW w:w="1580" w:type="pct"/>
          </w:tcPr>
          <w:p w14:paraId="725709C3" w14:textId="77777777" w:rsidR="00580147" w:rsidRPr="00BF70AA" w:rsidRDefault="00580147" w:rsidP="00C936F8">
            <w:pPr>
              <w:pStyle w:val="afffffffffffffffff5"/>
              <w:rPr>
                <w:rFonts w:ascii="Times New Roman" w:hAnsi="Times New Roman" w:cs="Times New Roman"/>
                <w:sz w:val="12"/>
                <w:szCs w:val="12"/>
              </w:rPr>
            </w:pPr>
          </w:p>
        </w:tc>
        <w:tc>
          <w:tcPr>
            <w:tcW w:w="2701" w:type="pct"/>
          </w:tcPr>
          <w:p w14:paraId="101E6997" w14:textId="77777777" w:rsidR="00580147" w:rsidRPr="00BF70AA" w:rsidRDefault="00580147"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(подпись уполномоченного лица органа, уполномоченного на принятие решения о подготовке документации по планировке территории)</w:t>
            </w:r>
          </w:p>
          <w:p w14:paraId="79C5811F" w14:textId="77777777" w:rsidR="00580147" w:rsidRPr="00BF70AA" w:rsidRDefault="00580147"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М.П.</w:t>
            </w:r>
          </w:p>
        </w:tc>
        <w:tc>
          <w:tcPr>
            <w:tcW w:w="149" w:type="pct"/>
          </w:tcPr>
          <w:p w14:paraId="28F7761A" w14:textId="77777777" w:rsidR="00580147" w:rsidRPr="00BF70AA" w:rsidRDefault="00580147" w:rsidP="00C936F8">
            <w:pPr>
              <w:pStyle w:val="afffffffffffffffff5"/>
              <w:rPr>
                <w:rFonts w:ascii="Times New Roman" w:hAnsi="Times New Roman" w:cs="Times New Roman"/>
                <w:sz w:val="12"/>
                <w:szCs w:val="12"/>
              </w:rPr>
            </w:pPr>
          </w:p>
        </w:tc>
        <w:tc>
          <w:tcPr>
            <w:tcW w:w="571" w:type="pct"/>
          </w:tcPr>
          <w:p w14:paraId="387A9664" w14:textId="77777777" w:rsidR="00580147" w:rsidRPr="00BF70AA" w:rsidRDefault="00580147"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(расшифровка подписи)</w:t>
            </w:r>
          </w:p>
        </w:tc>
      </w:tr>
    </w:tbl>
    <w:p w14:paraId="5961E23F" w14:textId="77777777" w:rsidR="00580147" w:rsidRPr="00BF70AA" w:rsidRDefault="00580147" w:rsidP="00580147">
      <w:pPr>
        <w:spacing w:after="0" w:line="240" w:lineRule="auto"/>
        <w:ind w:firstLine="284"/>
        <w:jc w:val="both"/>
        <w:rPr>
          <w:rFonts w:ascii="Times New Roman" w:hAnsi="Times New Roman" w:cs="Times New Roman"/>
          <w:sz w:val="12"/>
          <w:szCs w:val="12"/>
        </w:rPr>
      </w:pPr>
    </w:p>
    <w:p w14:paraId="1B318360" w14:textId="77777777" w:rsidR="00580147" w:rsidRPr="00BF70AA" w:rsidRDefault="00580147" w:rsidP="00580147">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ЗАДАНИЕ</w:t>
      </w:r>
    </w:p>
    <w:p w14:paraId="5589B059" w14:textId="77777777" w:rsidR="00580147" w:rsidRPr="00BF70AA" w:rsidRDefault="00580147" w:rsidP="00580147">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на разработку документации по планировке территории</w:t>
      </w:r>
    </w:p>
    <w:p w14:paraId="1E3F2232" w14:textId="77777777" w:rsidR="00580147" w:rsidRPr="00BF70AA" w:rsidRDefault="00580147" w:rsidP="00580147">
      <w:pPr>
        <w:spacing w:after="0" w:line="240" w:lineRule="auto"/>
        <w:ind w:firstLine="284"/>
        <w:jc w:val="both"/>
        <w:rPr>
          <w:rFonts w:ascii="Times New Roman" w:hAnsi="Times New Roman" w:cs="Times New Roman"/>
          <w:sz w:val="12"/>
          <w:szCs w:val="12"/>
        </w:rPr>
      </w:pPr>
    </w:p>
    <w:p w14:paraId="770FA629" w14:textId="77777777" w:rsidR="00580147" w:rsidRDefault="00580147" w:rsidP="00580147">
      <w:pPr>
        <w:pBdr>
          <w:top w:val="single" w:sz="4" w:space="1" w:color="auto"/>
        </w:pBd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(наименование территории, наименование объекта (объектов) капитального строительства, дл</w:t>
      </w:r>
      <w:r>
        <w:rPr>
          <w:rFonts w:ascii="Times New Roman" w:hAnsi="Times New Roman" w:cs="Times New Roman"/>
          <w:sz w:val="12"/>
          <w:szCs w:val="12"/>
        </w:rPr>
        <w:t xml:space="preserve">я размещения которого (которых) </w:t>
      </w:r>
      <w:r w:rsidRPr="00BF70AA">
        <w:rPr>
          <w:rFonts w:ascii="Times New Roman" w:hAnsi="Times New Roman" w:cs="Times New Roman"/>
          <w:sz w:val="12"/>
          <w:szCs w:val="12"/>
        </w:rPr>
        <w:t>подготавливается документация по планировке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
        <w:gridCol w:w="6517"/>
        <w:gridCol w:w="849"/>
      </w:tblGrid>
      <w:tr w:rsidR="00580147" w:rsidRPr="00BF70AA" w14:paraId="661E1C36" w14:textId="77777777" w:rsidTr="00BF789D">
        <w:tc>
          <w:tcPr>
            <w:tcW w:w="235" w:type="pct"/>
          </w:tcPr>
          <w:p w14:paraId="2E667678" w14:textId="77777777" w:rsidR="00580147" w:rsidRPr="00BF70AA" w:rsidRDefault="00580147" w:rsidP="00C936F8">
            <w:pPr>
              <w:pStyle w:val="afffffffffffffffff5"/>
              <w:rPr>
                <w:rFonts w:ascii="Times New Roman" w:hAnsi="Times New Roman" w:cs="Times New Roman"/>
                <w:sz w:val="12"/>
                <w:szCs w:val="12"/>
              </w:rPr>
            </w:pPr>
          </w:p>
        </w:tc>
        <w:tc>
          <w:tcPr>
            <w:tcW w:w="4216" w:type="pct"/>
          </w:tcPr>
          <w:p w14:paraId="2BDBB1F0" w14:textId="77777777" w:rsidR="00580147" w:rsidRPr="00BF70AA" w:rsidRDefault="00580147" w:rsidP="00C936F8">
            <w:pPr>
              <w:pStyle w:val="affffffffffffffffffc"/>
              <w:rPr>
                <w:rFonts w:ascii="Times New Roman" w:hAnsi="Times New Roman" w:cs="Times New Roman"/>
                <w:sz w:val="12"/>
                <w:szCs w:val="12"/>
              </w:rPr>
            </w:pPr>
            <w:r w:rsidRPr="00BF70AA">
              <w:rPr>
                <w:rFonts w:ascii="Times New Roman" w:hAnsi="Times New Roman" w:cs="Times New Roman"/>
                <w:sz w:val="12"/>
                <w:szCs w:val="12"/>
              </w:rPr>
              <w:t>Наименование позиции</w:t>
            </w:r>
          </w:p>
        </w:tc>
        <w:tc>
          <w:tcPr>
            <w:tcW w:w="549" w:type="pct"/>
          </w:tcPr>
          <w:p w14:paraId="2645FD96" w14:textId="77777777" w:rsidR="00580147" w:rsidRPr="00BF70AA" w:rsidRDefault="00580147" w:rsidP="00C936F8">
            <w:pPr>
              <w:pStyle w:val="affffffffffffffffffc"/>
              <w:rPr>
                <w:rFonts w:ascii="Times New Roman" w:hAnsi="Times New Roman" w:cs="Times New Roman"/>
                <w:sz w:val="12"/>
                <w:szCs w:val="12"/>
              </w:rPr>
            </w:pPr>
            <w:r w:rsidRPr="00BF70AA">
              <w:rPr>
                <w:rFonts w:ascii="Times New Roman" w:hAnsi="Times New Roman" w:cs="Times New Roman"/>
                <w:sz w:val="12"/>
                <w:szCs w:val="12"/>
              </w:rPr>
              <w:t>Содержание</w:t>
            </w:r>
          </w:p>
        </w:tc>
      </w:tr>
      <w:tr w:rsidR="00580147" w:rsidRPr="00BF70AA" w14:paraId="051DBB00" w14:textId="77777777" w:rsidTr="00BF789D">
        <w:tc>
          <w:tcPr>
            <w:tcW w:w="235" w:type="pct"/>
          </w:tcPr>
          <w:p w14:paraId="2C2D30B7" w14:textId="77777777" w:rsidR="00580147" w:rsidRPr="00BF70AA" w:rsidRDefault="00580147"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1.</w:t>
            </w:r>
          </w:p>
        </w:tc>
        <w:tc>
          <w:tcPr>
            <w:tcW w:w="4216" w:type="pct"/>
          </w:tcPr>
          <w:p w14:paraId="5CB2A1F0" w14:textId="77777777" w:rsidR="00580147" w:rsidRPr="00BF70AA" w:rsidRDefault="00580147" w:rsidP="00C936F8">
            <w:pPr>
              <w:pStyle w:val="affffffffffffffffffc"/>
              <w:rPr>
                <w:rFonts w:ascii="Times New Roman" w:hAnsi="Times New Roman" w:cs="Times New Roman"/>
                <w:sz w:val="12"/>
                <w:szCs w:val="12"/>
              </w:rPr>
            </w:pPr>
            <w:r w:rsidRPr="00BF70AA">
              <w:rPr>
                <w:rFonts w:ascii="Times New Roman" w:hAnsi="Times New Roman" w:cs="Times New Roman"/>
                <w:sz w:val="12"/>
                <w:szCs w:val="12"/>
              </w:rPr>
              <w:t>Вид разрабатываемой документации по планировке территории</w:t>
            </w:r>
          </w:p>
        </w:tc>
        <w:tc>
          <w:tcPr>
            <w:tcW w:w="549" w:type="pct"/>
          </w:tcPr>
          <w:p w14:paraId="4BFB5CA3" w14:textId="77777777" w:rsidR="00580147" w:rsidRPr="00BF70AA" w:rsidRDefault="00580147" w:rsidP="00C936F8">
            <w:pPr>
              <w:pStyle w:val="afffffffffffffffff5"/>
              <w:rPr>
                <w:rFonts w:ascii="Times New Roman" w:hAnsi="Times New Roman" w:cs="Times New Roman"/>
                <w:sz w:val="12"/>
                <w:szCs w:val="12"/>
              </w:rPr>
            </w:pPr>
          </w:p>
        </w:tc>
      </w:tr>
      <w:tr w:rsidR="00580147" w:rsidRPr="00BF70AA" w14:paraId="37F74C3E" w14:textId="77777777" w:rsidTr="00BF789D">
        <w:tc>
          <w:tcPr>
            <w:tcW w:w="235" w:type="pct"/>
          </w:tcPr>
          <w:p w14:paraId="609BA40C" w14:textId="77777777" w:rsidR="00580147" w:rsidRPr="00BF70AA" w:rsidRDefault="00580147"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2.</w:t>
            </w:r>
          </w:p>
        </w:tc>
        <w:tc>
          <w:tcPr>
            <w:tcW w:w="4216" w:type="pct"/>
          </w:tcPr>
          <w:p w14:paraId="4DF15147" w14:textId="77777777" w:rsidR="00580147" w:rsidRPr="00BF70AA" w:rsidRDefault="00580147" w:rsidP="00C936F8">
            <w:pPr>
              <w:pStyle w:val="affffffffffffffffffc"/>
              <w:rPr>
                <w:rFonts w:ascii="Times New Roman" w:hAnsi="Times New Roman" w:cs="Times New Roman"/>
                <w:sz w:val="12"/>
                <w:szCs w:val="12"/>
              </w:rPr>
            </w:pPr>
            <w:r w:rsidRPr="00BF70AA">
              <w:rPr>
                <w:rFonts w:ascii="Times New Roman" w:hAnsi="Times New Roman" w:cs="Times New Roman"/>
                <w:sz w:val="12"/>
                <w:szCs w:val="12"/>
              </w:rPr>
              <w:t>Инициатор подготовки документации по планировке территории</w:t>
            </w:r>
          </w:p>
        </w:tc>
        <w:tc>
          <w:tcPr>
            <w:tcW w:w="549" w:type="pct"/>
          </w:tcPr>
          <w:p w14:paraId="3DC7E05E" w14:textId="77777777" w:rsidR="00580147" w:rsidRPr="00BF70AA" w:rsidRDefault="00580147" w:rsidP="00C936F8">
            <w:pPr>
              <w:pStyle w:val="afffffffffffffffff5"/>
              <w:rPr>
                <w:rFonts w:ascii="Times New Roman" w:hAnsi="Times New Roman" w:cs="Times New Roman"/>
                <w:sz w:val="12"/>
                <w:szCs w:val="12"/>
              </w:rPr>
            </w:pPr>
          </w:p>
        </w:tc>
      </w:tr>
      <w:tr w:rsidR="00580147" w:rsidRPr="00BF70AA" w14:paraId="3D2156F3" w14:textId="77777777" w:rsidTr="00BF789D">
        <w:tc>
          <w:tcPr>
            <w:tcW w:w="235" w:type="pct"/>
          </w:tcPr>
          <w:p w14:paraId="2534B50D" w14:textId="77777777" w:rsidR="00580147" w:rsidRPr="00BF70AA" w:rsidRDefault="00580147"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3.</w:t>
            </w:r>
          </w:p>
        </w:tc>
        <w:tc>
          <w:tcPr>
            <w:tcW w:w="4216" w:type="pct"/>
          </w:tcPr>
          <w:p w14:paraId="721274FC" w14:textId="77777777" w:rsidR="00580147" w:rsidRPr="00BF70AA" w:rsidRDefault="00580147" w:rsidP="00C936F8">
            <w:pPr>
              <w:pStyle w:val="affffffffffffffffffc"/>
              <w:rPr>
                <w:rFonts w:ascii="Times New Roman" w:hAnsi="Times New Roman" w:cs="Times New Roman"/>
                <w:sz w:val="12"/>
                <w:szCs w:val="12"/>
              </w:rPr>
            </w:pPr>
            <w:r w:rsidRPr="00BF70AA">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549" w:type="pct"/>
          </w:tcPr>
          <w:p w14:paraId="491EC967" w14:textId="77777777" w:rsidR="00580147" w:rsidRPr="00BF70AA" w:rsidRDefault="00580147" w:rsidP="00C936F8">
            <w:pPr>
              <w:pStyle w:val="afffffffffffffffff5"/>
              <w:rPr>
                <w:rFonts w:ascii="Times New Roman" w:hAnsi="Times New Roman" w:cs="Times New Roman"/>
                <w:sz w:val="12"/>
                <w:szCs w:val="12"/>
              </w:rPr>
            </w:pPr>
          </w:p>
        </w:tc>
      </w:tr>
      <w:tr w:rsidR="00580147" w:rsidRPr="00BF70AA" w14:paraId="09235763" w14:textId="77777777" w:rsidTr="00BF789D">
        <w:tc>
          <w:tcPr>
            <w:tcW w:w="235" w:type="pct"/>
          </w:tcPr>
          <w:p w14:paraId="43117CA6" w14:textId="77777777" w:rsidR="00580147" w:rsidRPr="00BF70AA" w:rsidRDefault="00580147"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4.</w:t>
            </w:r>
          </w:p>
        </w:tc>
        <w:tc>
          <w:tcPr>
            <w:tcW w:w="4216" w:type="pct"/>
          </w:tcPr>
          <w:p w14:paraId="10E7B404" w14:textId="77777777" w:rsidR="00580147" w:rsidRPr="00BF70AA" w:rsidRDefault="00580147" w:rsidP="00C936F8">
            <w:pPr>
              <w:pStyle w:val="affffffffffffffffffc"/>
              <w:rPr>
                <w:rFonts w:ascii="Times New Roman" w:hAnsi="Times New Roman" w:cs="Times New Roman"/>
                <w:sz w:val="12"/>
                <w:szCs w:val="12"/>
              </w:rPr>
            </w:pPr>
            <w:r w:rsidRPr="00BF70AA">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549" w:type="pct"/>
          </w:tcPr>
          <w:p w14:paraId="23F1AA6A" w14:textId="77777777" w:rsidR="00580147" w:rsidRPr="00BF70AA" w:rsidRDefault="00580147" w:rsidP="00C936F8">
            <w:pPr>
              <w:pStyle w:val="afffffffffffffffff5"/>
              <w:rPr>
                <w:rFonts w:ascii="Times New Roman" w:hAnsi="Times New Roman" w:cs="Times New Roman"/>
                <w:sz w:val="12"/>
                <w:szCs w:val="12"/>
              </w:rPr>
            </w:pPr>
          </w:p>
        </w:tc>
      </w:tr>
      <w:tr w:rsidR="00580147" w:rsidRPr="00BF70AA" w14:paraId="370ECC7B" w14:textId="77777777" w:rsidTr="00BF789D">
        <w:tc>
          <w:tcPr>
            <w:tcW w:w="235" w:type="pct"/>
          </w:tcPr>
          <w:p w14:paraId="2BDC3141" w14:textId="77777777" w:rsidR="00580147" w:rsidRPr="00BF70AA" w:rsidRDefault="00580147"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5.</w:t>
            </w:r>
          </w:p>
        </w:tc>
        <w:tc>
          <w:tcPr>
            <w:tcW w:w="4216" w:type="pct"/>
          </w:tcPr>
          <w:p w14:paraId="395A5E9C" w14:textId="77777777" w:rsidR="00580147" w:rsidRPr="00BF70AA" w:rsidRDefault="00580147" w:rsidP="00C936F8">
            <w:pPr>
              <w:pStyle w:val="affffffffffffffffffc"/>
              <w:rPr>
                <w:rFonts w:ascii="Times New Roman" w:hAnsi="Times New Roman" w:cs="Times New Roman"/>
                <w:sz w:val="12"/>
                <w:szCs w:val="12"/>
              </w:rPr>
            </w:pPr>
            <w:r w:rsidRPr="00BF70AA">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549" w:type="pct"/>
          </w:tcPr>
          <w:p w14:paraId="5AEC51E6" w14:textId="77777777" w:rsidR="00580147" w:rsidRPr="00BF70AA" w:rsidRDefault="00580147" w:rsidP="00C936F8">
            <w:pPr>
              <w:pStyle w:val="afffffffffffffffff5"/>
              <w:rPr>
                <w:rFonts w:ascii="Times New Roman" w:hAnsi="Times New Roman" w:cs="Times New Roman"/>
                <w:sz w:val="12"/>
                <w:szCs w:val="12"/>
              </w:rPr>
            </w:pPr>
          </w:p>
        </w:tc>
      </w:tr>
      <w:tr w:rsidR="00580147" w:rsidRPr="00BF70AA" w14:paraId="57368B86" w14:textId="77777777" w:rsidTr="00BF789D">
        <w:tc>
          <w:tcPr>
            <w:tcW w:w="235" w:type="pct"/>
          </w:tcPr>
          <w:p w14:paraId="4DC7620D" w14:textId="77777777" w:rsidR="00580147" w:rsidRPr="00BF70AA" w:rsidRDefault="00580147"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6.</w:t>
            </w:r>
          </w:p>
        </w:tc>
        <w:tc>
          <w:tcPr>
            <w:tcW w:w="4216" w:type="pct"/>
          </w:tcPr>
          <w:p w14:paraId="75095E9E" w14:textId="77777777" w:rsidR="00580147" w:rsidRPr="00BF70AA" w:rsidRDefault="00580147" w:rsidP="00C936F8">
            <w:pPr>
              <w:pStyle w:val="affffffffffffffffffc"/>
              <w:rPr>
                <w:rFonts w:ascii="Times New Roman" w:hAnsi="Times New Roman" w:cs="Times New Roman"/>
                <w:sz w:val="12"/>
                <w:szCs w:val="12"/>
              </w:rPr>
            </w:pPr>
            <w:r w:rsidRPr="00BF70AA">
              <w:rPr>
                <w:rFonts w:ascii="Times New Roman" w:hAnsi="Times New Roman" w:cs="Times New Roman"/>
                <w:sz w:val="12"/>
                <w:szCs w:val="12"/>
              </w:rPr>
              <w:t>Состав документации по планировке территории</w:t>
            </w:r>
          </w:p>
        </w:tc>
        <w:tc>
          <w:tcPr>
            <w:tcW w:w="549" w:type="pct"/>
          </w:tcPr>
          <w:p w14:paraId="037FC1B2" w14:textId="77777777" w:rsidR="00580147" w:rsidRPr="00BF70AA" w:rsidRDefault="00580147" w:rsidP="00C936F8">
            <w:pPr>
              <w:pStyle w:val="afffffffffffffffff5"/>
              <w:rPr>
                <w:rFonts w:ascii="Times New Roman" w:hAnsi="Times New Roman" w:cs="Times New Roman"/>
                <w:sz w:val="12"/>
                <w:szCs w:val="12"/>
              </w:rPr>
            </w:pPr>
          </w:p>
        </w:tc>
      </w:tr>
    </w:tbl>
    <w:p w14:paraId="434CBE8A" w14:textId="77777777" w:rsidR="00FE722F" w:rsidRDefault="00FE722F" w:rsidP="00F0038E">
      <w:pPr>
        <w:spacing w:after="0" w:line="240" w:lineRule="auto"/>
        <w:ind w:firstLine="284"/>
        <w:jc w:val="both"/>
        <w:rPr>
          <w:rFonts w:ascii="Times New Roman" w:hAnsi="Times New Roman" w:cs="Times New Roman"/>
          <w:sz w:val="12"/>
          <w:szCs w:val="12"/>
        </w:rPr>
      </w:pPr>
    </w:p>
    <w:p w14:paraId="4DCC96AD" w14:textId="77777777" w:rsidR="00580147" w:rsidRPr="00580147" w:rsidRDefault="00580147" w:rsidP="00580147">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ПРИЛОЖЕНИЕ №2</w:t>
      </w:r>
    </w:p>
    <w:p w14:paraId="63A67930" w14:textId="77777777" w:rsidR="00580147" w:rsidRDefault="00580147" w:rsidP="00580147">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к Порядку подготовки документации по планировке территории,</w:t>
      </w:r>
    </w:p>
    <w:p w14:paraId="58F9DF38" w14:textId="77777777" w:rsidR="00580147" w:rsidRDefault="00580147" w:rsidP="00580147">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 xml:space="preserve"> разрабатываемой на основании решений администрации</w:t>
      </w:r>
    </w:p>
    <w:p w14:paraId="52C397DD" w14:textId="77777777" w:rsidR="00580147" w:rsidRDefault="00580147" w:rsidP="00580147">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 xml:space="preserve"> сельского поселения Калиновка муниципального района Сергиевский </w:t>
      </w:r>
    </w:p>
    <w:p w14:paraId="3CBD47E9" w14:textId="34A5CD22" w:rsidR="00580147" w:rsidRPr="00580147" w:rsidRDefault="00580147" w:rsidP="00580147">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Самарской области, и принятия решений об утверждении документации по планировке территории</w:t>
      </w:r>
    </w:p>
    <w:p w14:paraId="7749345B" w14:textId="77777777" w:rsidR="00580147" w:rsidRPr="00580147" w:rsidRDefault="00580147" w:rsidP="00580147">
      <w:pPr>
        <w:spacing w:after="0" w:line="240" w:lineRule="auto"/>
        <w:jc w:val="both"/>
        <w:rPr>
          <w:rFonts w:ascii="Times New Roman" w:hAnsi="Times New Roman" w:cs="Times New Roman"/>
          <w:sz w:val="12"/>
          <w:szCs w:val="12"/>
        </w:rPr>
      </w:pPr>
    </w:p>
    <w:p w14:paraId="1FD5E8CB" w14:textId="65E24B00" w:rsidR="00580147" w:rsidRPr="00580147" w:rsidRDefault="00580147" w:rsidP="00580147">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Правила </w:t>
      </w:r>
      <w:r w:rsidRPr="00580147">
        <w:rPr>
          <w:rFonts w:ascii="Times New Roman" w:hAnsi="Times New Roman" w:cs="Times New Roman"/>
          <w:sz w:val="12"/>
          <w:szCs w:val="12"/>
        </w:rPr>
        <w:t>заполнения формы задания на разработку документации по планировке территории, которая осуществляется на основании решений уполномоченных федеральных органов исполнительной власти</w:t>
      </w:r>
    </w:p>
    <w:p w14:paraId="6C506DF7"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14:paraId="64977BBD"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а) проект планировки территории;</w:t>
      </w:r>
    </w:p>
    <w:p w14:paraId="2272E7CA"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б) проект планировки территории, содержащий проект межевания территории;</w:t>
      </w:r>
    </w:p>
    <w:p w14:paraId="2D32F9F7"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14:paraId="17AC3A72"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г) проект межевания территории в виде отдельного документа.</w:t>
      </w:r>
    </w:p>
    <w:p w14:paraId="454AE65B"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 В позиции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14:paraId="6573FAB6"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а) полное наименование федерального органа исполнительной власти;</w:t>
      </w:r>
    </w:p>
    <w:p w14:paraId="2D66072A"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б) полное наименование органа исполнительной власти субъекта Российской Федерации;</w:t>
      </w:r>
    </w:p>
    <w:p w14:paraId="3E2D9114"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lastRenderedPageBreak/>
        <w:t>в) полное наименование органа местного самоуправления;</w:t>
      </w:r>
    </w:p>
    <w:p w14:paraId="7523764B"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14:paraId="6C7E06C4"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д) фамилия, имя, отчество, адрес места регистрации и паспортные данные физического лица.</w:t>
      </w:r>
    </w:p>
    <w:p w14:paraId="39D68038"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14:paraId="7501B749"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14:paraId="5DE16EA4"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14:paraId="2C5E84FD"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14:paraId="4120979B"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14:paraId="1A64E9E8"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14:paraId="2C6E1F88"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14:paraId="17BC6B5E"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14:paraId="437D796B" w14:textId="61B7011D"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w:t>
      </w:r>
      <w:r>
        <w:rPr>
          <w:rFonts w:ascii="Times New Roman" w:hAnsi="Times New Roman" w:cs="Times New Roman"/>
          <w:sz w:val="12"/>
          <w:szCs w:val="12"/>
        </w:rPr>
        <w:t>проектов планировки территории.</w:t>
      </w:r>
    </w:p>
    <w:p w14:paraId="3FA7C641" w14:textId="77777777" w:rsidR="00580147" w:rsidRPr="00580147" w:rsidRDefault="00580147" w:rsidP="00580147">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ПРИЛОЖЕНИЕ №3</w:t>
      </w:r>
    </w:p>
    <w:p w14:paraId="226D70ED" w14:textId="77777777" w:rsidR="00580147" w:rsidRPr="00580147" w:rsidRDefault="00580147" w:rsidP="00580147">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 xml:space="preserve">к Порядку подготовки документации по планировке </w:t>
      </w:r>
    </w:p>
    <w:p w14:paraId="5B91E83F" w14:textId="77777777" w:rsidR="00580147" w:rsidRPr="00580147" w:rsidRDefault="00580147" w:rsidP="00580147">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 xml:space="preserve">территории, разрабатываемой на основании </w:t>
      </w:r>
    </w:p>
    <w:p w14:paraId="0787A2EA" w14:textId="77777777" w:rsidR="00580147" w:rsidRPr="00580147" w:rsidRDefault="00580147" w:rsidP="00580147">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решений администрации сельского поселения Калиновка</w:t>
      </w:r>
    </w:p>
    <w:p w14:paraId="79819F4E" w14:textId="77777777" w:rsidR="00580147" w:rsidRPr="00580147" w:rsidRDefault="00580147" w:rsidP="00580147">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 xml:space="preserve"> муниципального района Сергиевский Самарской области, </w:t>
      </w:r>
    </w:p>
    <w:p w14:paraId="7CC96B4B" w14:textId="77777777" w:rsidR="00580147" w:rsidRPr="00580147" w:rsidRDefault="00580147" w:rsidP="00580147">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 xml:space="preserve">и принятия решений об утверждении </w:t>
      </w:r>
    </w:p>
    <w:p w14:paraId="5E9D20C0" w14:textId="12CB5530" w:rsidR="00580147" w:rsidRPr="00580147" w:rsidRDefault="00580147" w:rsidP="00580147">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докуме</w:t>
      </w:r>
      <w:r>
        <w:rPr>
          <w:rFonts w:ascii="Times New Roman" w:hAnsi="Times New Roman" w:cs="Times New Roman"/>
          <w:sz w:val="12"/>
          <w:szCs w:val="12"/>
        </w:rPr>
        <w:t>нтации по планировке территории</w:t>
      </w:r>
    </w:p>
    <w:p w14:paraId="4CFE57DE" w14:textId="77777777" w:rsidR="00580147" w:rsidRPr="00580147" w:rsidRDefault="00580147" w:rsidP="00580147">
      <w:pPr>
        <w:spacing w:after="0" w:line="240" w:lineRule="auto"/>
        <w:ind w:firstLine="284"/>
        <w:jc w:val="center"/>
        <w:rPr>
          <w:rFonts w:ascii="Times New Roman" w:hAnsi="Times New Roman" w:cs="Times New Roman"/>
          <w:sz w:val="12"/>
          <w:szCs w:val="12"/>
        </w:rPr>
      </w:pPr>
      <w:r w:rsidRPr="00580147">
        <w:rPr>
          <w:rFonts w:ascii="Times New Roman" w:hAnsi="Times New Roman" w:cs="Times New Roman"/>
          <w:sz w:val="12"/>
          <w:szCs w:val="12"/>
        </w:rPr>
        <w:t>Руководителю уполномоченного органа</w:t>
      </w:r>
    </w:p>
    <w:p w14:paraId="547DABA0" w14:textId="77777777" w:rsidR="00580147" w:rsidRPr="00580147" w:rsidRDefault="00580147" w:rsidP="00580147">
      <w:pPr>
        <w:spacing w:after="0" w:line="240" w:lineRule="auto"/>
        <w:ind w:firstLine="284"/>
        <w:jc w:val="center"/>
        <w:rPr>
          <w:rFonts w:ascii="Times New Roman" w:hAnsi="Times New Roman" w:cs="Times New Roman"/>
          <w:sz w:val="12"/>
          <w:szCs w:val="12"/>
        </w:rPr>
      </w:pPr>
      <w:r w:rsidRPr="00580147">
        <w:rPr>
          <w:rFonts w:ascii="Times New Roman" w:hAnsi="Times New Roman" w:cs="Times New Roman"/>
          <w:sz w:val="12"/>
          <w:szCs w:val="12"/>
        </w:rPr>
        <w:t>______________________________</w:t>
      </w:r>
    </w:p>
    <w:p w14:paraId="742DFA01" w14:textId="77777777" w:rsidR="00580147" w:rsidRPr="00580147" w:rsidRDefault="00580147" w:rsidP="00580147">
      <w:pPr>
        <w:spacing w:after="0" w:line="240" w:lineRule="auto"/>
        <w:ind w:firstLine="284"/>
        <w:jc w:val="center"/>
        <w:rPr>
          <w:rFonts w:ascii="Times New Roman" w:hAnsi="Times New Roman" w:cs="Times New Roman"/>
          <w:sz w:val="12"/>
          <w:szCs w:val="12"/>
        </w:rPr>
      </w:pPr>
      <w:r w:rsidRPr="00580147">
        <w:rPr>
          <w:rFonts w:ascii="Times New Roman" w:hAnsi="Times New Roman" w:cs="Times New Roman"/>
          <w:sz w:val="12"/>
          <w:szCs w:val="12"/>
        </w:rPr>
        <w:t>(наименование руководителя и уполномоченного органа)</w:t>
      </w:r>
    </w:p>
    <w:p w14:paraId="22DCF33F" w14:textId="77777777" w:rsidR="00580147" w:rsidRPr="00580147" w:rsidRDefault="00580147" w:rsidP="00580147">
      <w:pPr>
        <w:spacing w:after="0" w:line="240" w:lineRule="auto"/>
        <w:ind w:firstLine="284"/>
        <w:jc w:val="center"/>
        <w:rPr>
          <w:rFonts w:ascii="Times New Roman" w:hAnsi="Times New Roman" w:cs="Times New Roman"/>
          <w:sz w:val="12"/>
          <w:szCs w:val="12"/>
        </w:rPr>
      </w:pPr>
      <w:r w:rsidRPr="00580147">
        <w:rPr>
          <w:rFonts w:ascii="Times New Roman" w:hAnsi="Times New Roman" w:cs="Times New Roman"/>
          <w:sz w:val="12"/>
          <w:szCs w:val="12"/>
        </w:rPr>
        <w:t>__________________________________________</w:t>
      </w:r>
    </w:p>
    <w:p w14:paraId="116C8D88" w14:textId="77777777" w:rsidR="00580147" w:rsidRPr="00580147" w:rsidRDefault="00580147" w:rsidP="00580147">
      <w:pPr>
        <w:spacing w:after="0" w:line="240" w:lineRule="auto"/>
        <w:ind w:firstLine="284"/>
        <w:jc w:val="center"/>
        <w:rPr>
          <w:rFonts w:ascii="Times New Roman" w:hAnsi="Times New Roman" w:cs="Times New Roman"/>
          <w:sz w:val="12"/>
          <w:szCs w:val="12"/>
        </w:rPr>
      </w:pPr>
      <w:r w:rsidRPr="00580147">
        <w:rPr>
          <w:rFonts w:ascii="Times New Roman" w:hAnsi="Times New Roman" w:cs="Times New Roman"/>
          <w:sz w:val="12"/>
          <w:szCs w:val="12"/>
        </w:rPr>
        <w:t>(для юридических лиц: наименование, местонахождение, ОГРН, ИНН)</w:t>
      </w:r>
    </w:p>
    <w:p w14:paraId="0C7E657D" w14:textId="77777777" w:rsidR="00580147" w:rsidRPr="00580147" w:rsidRDefault="00580147" w:rsidP="00580147">
      <w:pPr>
        <w:spacing w:after="0" w:line="240" w:lineRule="auto"/>
        <w:ind w:firstLine="284"/>
        <w:jc w:val="center"/>
        <w:rPr>
          <w:rFonts w:ascii="Times New Roman" w:hAnsi="Times New Roman" w:cs="Times New Roman"/>
          <w:sz w:val="12"/>
          <w:szCs w:val="12"/>
        </w:rPr>
      </w:pPr>
      <w:r w:rsidRPr="00580147">
        <w:rPr>
          <w:rFonts w:ascii="Times New Roman" w:hAnsi="Times New Roman" w:cs="Times New Roman"/>
          <w:sz w:val="12"/>
          <w:szCs w:val="12"/>
        </w:rPr>
        <w:t>__________________________________________</w:t>
      </w:r>
    </w:p>
    <w:p w14:paraId="68082009" w14:textId="77777777" w:rsidR="00580147" w:rsidRPr="00580147" w:rsidRDefault="00580147" w:rsidP="00580147">
      <w:pPr>
        <w:spacing w:after="0" w:line="240" w:lineRule="auto"/>
        <w:ind w:firstLine="284"/>
        <w:jc w:val="center"/>
        <w:rPr>
          <w:rFonts w:ascii="Times New Roman" w:hAnsi="Times New Roman" w:cs="Times New Roman"/>
          <w:sz w:val="12"/>
          <w:szCs w:val="12"/>
        </w:rPr>
      </w:pPr>
      <w:r w:rsidRPr="00580147">
        <w:rPr>
          <w:rFonts w:ascii="Times New Roman" w:hAnsi="Times New Roman" w:cs="Times New Roman"/>
          <w:sz w:val="12"/>
          <w:szCs w:val="12"/>
        </w:rPr>
        <w:t>(для физических лиц: фамилия, имя и (при наличии ) отчество, дата и место рождение,</w:t>
      </w:r>
    </w:p>
    <w:p w14:paraId="1AC1D8E1" w14:textId="77777777" w:rsidR="00580147" w:rsidRPr="00580147" w:rsidRDefault="00580147" w:rsidP="00580147">
      <w:pPr>
        <w:spacing w:after="0" w:line="240" w:lineRule="auto"/>
        <w:ind w:firstLine="284"/>
        <w:jc w:val="center"/>
        <w:rPr>
          <w:rFonts w:ascii="Times New Roman" w:hAnsi="Times New Roman" w:cs="Times New Roman"/>
          <w:sz w:val="12"/>
          <w:szCs w:val="12"/>
        </w:rPr>
      </w:pPr>
      <w:r w:rsidRPr="00580147">
        <w:rPr>
          <w:rFonts w:ascii="Times New Roman" w:hAnsi="Times New Roman" w:cs="Times New Roman"/>
          <w:sz w:val="12"/>
          <w:szCs w:val="12"/>
        </w:rPr>
        <w:t>адрес места жительства (регистрации), реквизиты документа, удостоверяющего личность</w:t>
      </w:r>
    </w:p>
    <w:p w14:paraId="19AA00E3" w14:textId="77777777" w:rsidR="00580147" w:rsidRPr="00580147" w:rsidRDefault="00580147" w:rsidP="00580147">
      <w:pPr>
        <w:spacing w:after="0" w:line="240" w:lineRule="auto"/>
        <w:ind w:firstLine="284"/>
        <w:jc w:val="center"/>
        <w:rPr>
          <w:rFonts w:ascii="Times New Roman" w:hAnsi="Times New Roman" w:cs="Times New Roman"/>
          <w:sz w:val="12"/>
          <w:szCs w:val="12"/>
        </w:rPr>
      </w:pPr>
      <w:r w:rsidRPr="00580147">
        <w:rPr>
          <w:rFonts w:ascii="Times New Roman" w:hAnsi="Times New Roman" w:cs="Times New Roman"/>
          <w:sz w:val="12"/>
          <w:szCs w:val="12"/>
        </w:rPr>
        <w:t>(наименование, серия и номер, дата выдачи, наименование органа, выдавшего документ),</w:t>
      </w:r>
    </w:p>
    <w:p w14:paraId="16EC5AC3" w14:textId="13EE4D99" w:rsidR="00580147" w:rsidRPr="00580147" w:rsidRDefault="00580147" w:rsidP="00580147">
      <w:pPr>
        <w:spacing w:after="0" w:line="240" w:lineRule="auto"/>
        <w:ind w:firstLine="284"/>
        <w:jc w:val="center"/>
        <w:rPr>
          <w:rFonts w:ascii="Times New Roman" w:hAnsi="Times New Roman" w:cs="Times New Roman"/>
          <w:sz w:val="12"/>
          <w:szCs w:val="12"/>
        </w:rPr>
      </w:pPr>
      <w:r w:rsidRPr="00580147">
        <w:rPr>
          <w:rFonts w:ascii="Times New Roman" w:hAnsi="Times New Roman" w:cs="Times New Roman"/>
          <w:sz w:val="12"/>
          <w:szCs w:val="12"/>
        </w:rPr>
        <w:t>номер телефона, факс, почтовый адрес и (или) адр</w:t>
      </w:r>
      <w:r>
        <w:rPr>
          <w:rFonts w:ascii="Times New Roman" w:hAnsi="Times New Roman" w:cs="Times New Roman"/>
          <w:sz w:val="12"/>
          <w:szCs w:val="12"/>
        </w:rPr>
        <w:t>ес электронной почты для связи)</w:t>
      </w:r>
    </w:p>
    <w:p w14:paraId="599F15B9" w14:textId="2E218545"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Предложение о подготовке докуме</w:t>
      </w:r>
      <w:r>
        <w:rPr>
          <w:rFonts w:ascii="Times New Roman" w:hAnsi="Times New Roman" w:cs="Times New Roman"/>
          <w:sz w:val="12"/>
          <w:szCs w:val="12"/>
        </w:rPr>
        <w:t>нтации по планировке территории</w:t>
      </w:r>
    </w:p>
    <w:p w14:paraId="471131DF"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Прошу принять решение о подготовке документации по планировке территории, имеющей следующие характеристики:</w:t>
      </w:r>
    </w:p>
    <w:p w14:paraId="79B325C7" w14:textId="49867B5C" w:rsidR="00580147" w:rsidRPr="00580147" w:rsidRDefault="00580147" w:rsidP="005801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580147">
        <w:rPr>
          <w:rFonts w:ascii="Times New Roman" w:hAnsi="Times New Roman" w:cs="Times New Roman"/>
          <w:sz w:val="12"/>
          <w:szCs w:val="12"/>
        </w:rPr>
        <w:t>Вид  документации по планировке территории – _____________________________________________________________</w:t>
      </w:r>
    </w:p>
    <w:p w14:paraId="68BD4777"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(варианты: а) проект планировки территории; б) проект межевания территории; в) проект планировки территории с проектом межевания территории в его составе; г) проект планировки территории с проектом межевания и градостроительными планами земельных участков в его составе; д) проект межевания территории с градостроительными планами земельных участков в его составе)</w:t>
      </w:r>
    </w:p>
    <w:p w14:paraId="406B89F4" w14:textId="337AC20F" w:rsidR="00580147" w:rsidRPr="00580147" w:rsidRDefault="00580147" w:rsidP="005801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580147">
        <w:rPr>
          <w:rFonts w:ascii="Times New Roman" w:hAnsi="Times New Roman" w:cs="Times New Roman"/>
          <w:sz w:val="12"/>
          <w:szCs w:val="12"/>
        </w:rPr>
        <w:t>Назначение документации по планировке территории – _____________________________________________________________</w:t>
      </w:r>
    </w:p>
    <w:p w14:paraId="78983ACA"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(варианты: а) для размещения линейного объекта; б) для развития территории, установления элементов планировочной структуры и связанного с этим размещения объектов капитального строительства)</w:t>
      </w:r>
    </w:p>
    <w:p w14:paraId="03145FD5" w14:textId="789E4746" w:rsidR="00580147" w:rsidRPr="00580147" w:rsidRDefault="00580147" w:rsidP="005801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580147">
        <w:rPr>
          <w:rFonts w:ascii="Times New Roman" w:hAnsi="Times New Roman" w:cs="Times New Roman"/>
          <w:sz w:val="12"/>
          <w:szCs w:val="12"/>
        </w:rPr>
        <w:t>Ориентировочная площадь территории, в отношении которой осуществляется подготовка документации по планировке территории ______ га;</w:t>
      </w:r>
    </w:p>
    <w:p w14:paraId="3FAD1903" w14:textId="7792F918" w:rsidR="00580147" w:rsidRPr="00580147" w:rsidRDefault="00580147" w:rsidP="005801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580147">
        <w:rPr>
          <w:rFonts w:ascii="Times New Roman" w:hAnsi="Times New Roman" w:cs="Times New Roman"/>
          <w:sz w:val="12"/>
          <w:szCs w:val="12"/>
        </w:rPr>
        <w:t>Описание границ территории, в отношении которой осуществляется подготовка документации по планировке территории – _____________________________________________________________</w:t>
      </w:r>
    </w:p>
    <w:p w14:paraId="6EA56F7E"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(указываются улицы либо номера земельных участков, либо иные ориентиры в границах которых осуществляется разработка документации по планировке территории)</w:t>
      </w:r>
    </w:p>
    <w:p w14:paraId="5BB318BA" w14:textId="11ABAC5D" w:rsidR="00580147" w:rsidRPr="00580147" w:rsidRDefault="00580147" w:rsidP="005801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580147">
        <w:rPr>
          <w:rFonts w:ascii="Times New Roman" w:hAnsi="Times New Roman" w:cs="Times New Roman"/>
          <w:sz w:val="12"/>
          <w:szCs w:val="12"/>
        </w:rPr>
        <w:t>Вид территории, в отношении которой осуществляется подготовка документации по планировке территории – _____________________________________________________________</w:t>
      </w:r>
    </w:p>
    <w:p w14:paraId="00C87D67"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(варианты: а) застроенная; б) незастроенная)</w:t>
      </w:r>
    </w:p>
    <w:p w14:paraId="267F8620" w14:textId="5BFDE504" w:rsidR="00580147" w:rsidRPr="00580147" w:rsidRDefault="00580147" w:rsidP="005801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580147">
        <w:rPr>
          <w:rFonts w:ascii="Times New Roman" w:hAnsi="Times New Roman" w:cs="Times New Roman"/>
          <w:sz w:val="12"/>
          <w:szCs w:val="12"/>
        </w:rPr>
        <w:t xml:space="preserve">Вид линейного объекта, для размещения которого осуществляется подготовка документации по планировке территории – _____________________________________________________________ (заполняется в случае подготовки документации по планировке территории для размещения линейного объекта) </w:t>
      </w:r>
    </w:p>
    <w:p w14:paraId="05494BD4" w14:textId="77BE3FAA" w:rsidR="00580147" w:rsidRPr="00580147" w:rsidRDefault="00580147" w:rsidP="005801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580147">
        <w:rPr>
          <w:rFonts w:ascii="Times New Roman" w:hAnsi="Times New Roman" w:cs="Times New Roman"/>
          <w:sz w:val="12"/>
          <w:szCs w:val="12"/>
        </w:rPr>
        <w:t>Цель планировки территории (инвестиционно-строительные намерения заявителя) – _____________________________________________________________</w:t>
      </w:r>
    </w:p>
    <w:p w14:paraId="67EEA698"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lastRenderedPageBreak/>
        <w:t>(указываются в произвольной форме, например, многоэтажная до 5 этажей застройка территории, застройка территории индивидуальными жилыми домами, размещение объектов по производству сельскохозяйственной продукции и так далее)</w:t>
      </w:r>
    </w:p>
    <w:p w14:paraId="4979FB9C" w14:textId="37F532BC" w:rsidR="00580147" w:rsidRPr="00580147" w:rsidRDefault="00580147" w:rsidP="005801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580147">
        <w:rPr>
          <w:rFonts w:ascii="Times New Roman" w:hAnsi="Times New Roman" w:cs="Times New Roman"/>
          <w:sz w:val="12"/>
          <w:szCs w:val="12"/>
        </w:rPr>
        <w:t>Источник финансирования работ по подготовке документации по планировке территории – _____________________________________________________________</w:t>
      </w:r>
    </w:p>
    <w:p w14:paraId="67B65E7F" w14:textId="54A83ADA"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(варианты: а)</w:t>
      </w:r>
      <w:r>
        <w:rPr>
          <w:rFonts w:ascii="Times New Roman" w:hAnsi="Times New Roman" w:cs="Times New Roman"/>
          <w:sz w:val="12"/>
          <w:szCs w:val="12"/>
        </w:rPr>
        <w:t xml:space="preserve"> </w:t>
      </w:r>
      <w:r w:rsidRPr="00580147">
        <w:rPr>
          <w:rFonts w:ascii="Times New Roman" w:hAnsi="Times New Roman" w:cs="Times New Roman"/>
          <w:sz w:val="12"/>
          <w:szCs w:val="12"/>
        </w:rPr>
        <w:t>местный бюджет; б) средства заявителя)</w:t>
      </w:r>
    </w:p>
    <w:p w14:paraId="5A540B45" w14:textId="2BDE55B8" w:rsidR="00580147" w:rsidRPr="00580147" w:rsidRDefault="00580147" w:rsidP="005801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580147">
        <w:rPr>
          <w:rFonts w:ascii="Times New Roman" w:hAnsi="Times New Roman" w:cs="Times New Roman"/>
          <w:sz w:val="12"/>
          <w:szCs w:val="12"/>
        </w:rPr>
        <w:t>Срок проведения работ по подготовке документации по планировке территории __________________________________________месяцев</w:t>
      </w:r>
    </w:p>
    <w:p w14:paraId="1552955B" w14:textId="7AB9FE09"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(указывается в случае, если подготовка документации по планировке территории осуществля</w:t>
      </w:r>
      <w:r>
        <w:rPr>
          <w:rFonts w:ascii="Times New Roman" w:hAnsi="Times New Roman" w:cs="Times New Roman"/>
          <w:sz w:val="12"/>
          <w:szCs w:val="12"/>
        </w:rPr>
        <w:t>ется за счет средств заявителя)</w:t>
      </w:r>
    </w:p>
    <w:p w14:paraId="3E096C09" w14:textId="3E2281D4"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Прошу предоставить  решение о подготовке документации по планировке территории или мотивированный отказ в принятии такого решения по почте, по электронной почте, на</w:t>
      </w:r>
      <w:r>
        <w:rPr>
          <w:rFonts w:ascii="Times New Roman" w:hAnsi="Times New Roman" w:cs="Times New Roman"/>
          <w:sz w:val="12"/>
          <w:szCs w:val="12"/>
        </w:rPr>
        <w:t xml:space="preserve"> личном приеме (указать нужное)</w:t>
      </w:r>
    </w:p>
    <w:p w14:paraId="0A826F56"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Приложения: </w:t>
      </w:r>
    </w:p>
    <w:p w14:paraId="48F5F675" w14:textId="17C4596B" w:rsidR="00580147" w:rsidRPr="00580147" w:rsidRDefault="00580147" w:rsidP="005801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580147">
        <w:rPr>
          <w:rFonts w:ascii="Times New Roman" w:hAnsi="Times New Roman" w:cs="Times New Roman"/>
          <w:sz w:val="12"/>
          <w:szCs w:val="12"/>
        </w:rPr>
        <w:t xml:space="preserve">Схема границ разработки документации по планировке территории*. </w:t>
      </w:r>
    </w:p>
    <w:p w14:paraId="1EFCB388" w14:textId="4167D171" w:rsidR="00580147" w:rsidRPr="00580147" w:rsidRDefault="00580147" w:rsidP="005801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580147">
        <w:rPr>
          <w:rFonts w:ascii="Times New Roman" w:hAnsi="Times New Roman" w:cs="Times New Roman"/>
          <w:sz w:val="12"/>
          <w:szCs w:val="12"/>
        </w:rPr>
        <w:t>Документы, подтверждающие инвестиционно-строительные намерения заявителя**.</w:t>
      </w:r>
    </w:p>
    <w:p w14:paraId="54E7CEAA" w14:textId="4C534219"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w:t>
      </w:r>
      <w:r>
        <w:rPr>
          <w:rFonts w:ascii="Times New Roman" w:hAnsi="Times New Roman" w:cs="Times New Roman"/>
          <w:sz w:val="12"/>
          <w:szCs w:val="12"/>
        </w:rPr>
        <w:t>рации о персональных данных***.</w:t>
      </w:r>
    </w:p>
    <w:p w14:paraId="5BF02AA5"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_________________           __________________________________________</w:t>
      </w:r>
    </w:p>
    <w:p w14:paraId="65A4F66D" w14:textId="32C3746A"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(подпись)                                         (ФИО подписавшег</w:t>
      </w:r>
      <w:r>
        <w:rPr>
          <w:rFonts w:ascii="Times New Roman" w:hAnsi="Times New Roman" w:cs="Times New Roman"/>
          <w:sz w:val="12"/>
          <w:szCs w:val="12"/>
        </w:rPr>
        <w:t>о лица, наименование должности)</w:t>
      </w:r>
    </w:p>
    <w:p w14:paraId="357676B0" w14:textId="0F55D290" w:rsidR="00580147" w:rsidRPr="00580147" w:rsidRDefault="00580147" w:rsidP="005801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М.П.</w:t>
      </w:r>
    </w:p>
    <w:p w14:paraId="1CB414EF"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*схема границ разработки документации по планировке территории является обязательным приложением к заявлению. Схема может быть подготовлена на основе карт градостроительного зонирования территории либо на основе кадастрового плана территории с указанием привязки к объектам адресации и (или) с указанием координат поворотных точек в системе координат государственного кадастра недвижимости.</w:t>
      </w:r>
    </w:p>
    <w:p w14:paraId="4393C3E1"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**в целях подтверждения инвестиционно-строительных намерений заявителя могут прилагаться графические материалы, чертежи, карты, схемы, технико-экономические обоснования. Данные материалы прилагаются к заявлению по желанию заявителя.</w:t>
      </w:r>
    </w:p>
    <w:p w14:paraId="22A02DCB" w14:textId="23AE4BDF"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***указывается в случае, если заяви</w:t>
      </w:r>
      <w:r>
        <w:rPr>
          <w:rFonts w:ascii="Times New Roman" w:hAnsi="Times New Roman" w:cs="Times New Roman"/>
          <w:sz w:val="12"/>
          <w:szCs w:val="12"/>
        </w:rPr>
        <w:t>телем является физическое лицо.</w:t>
      </w:r>
    </w:p>
    <w:p w14:paraId="760984CF" w14:textId="77777777" w:rsidR="00580147" w:rsidRPr="00580147" w:rsidRDefault="00580147" w:rsidP="00580147">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Приложение 2</w:t>
      </w:r>
    </w:p>
    <w:p w14:paraId="6638DEA6" w14:textId="77777777" w:rsidR="00580147" w:rsidRPr="00580147" w:rsidRDefault="00580147" w:rsidP="00580147">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к постановлению администрации</w:t>
      </w:r>
    </w:p>
    <w:p w14:paraId="2EC28469" w14:textId="77777777" w:rsidR="00580147" w:rsidRPr="00580147" w:rsidRDefault="00580147" w:rsidP="00580147">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сельского поселения Калиновка</w:t>
      </w:r>
    </w:p>
    <w:p w14:paraId="775E7E84" w14:textId="77777777" w:rsidR="00580147" w:rsidRPr="00580147" w:rsidRDefault="00580147" w:rsidP="00580147">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муниципального района Сергиевский</w:t>
      </w:r>
    </w:p>
    <w:p w14:paraId="51DCA689" w14:textId="74D40476" w:rsidR="00580147" w:rsidRPr="00580147" w:rsidRDefault="00580147" w:rsidP="00580147">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Самар</w:t>
      </w:r>
      <w:r>
        <w:rPr>
          <w:rFonts w:ascii="Times New Roman" w:hAnsi="Times New Roman" w:cs="Times New Roman"/>
          <w:sz w:val="12"/>
          <w:szCs w:val="12"/>
        </w:rPr>
        <w:t>ской области от 08.04.2022 № 12</w:t>
      </w:r>
    </w:p>
    <w:p w14:paraId="3EF380B6" w14:textId="04BC0B9F" w:rsidR="00580147" w:rsidRPr="00580147" w:rsidRDefault="00580147" w:rsidP="00580147">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580147">
        <w:rPr>
          <w:rFonts w:ascii="Times New Roman" w:hAnsi="Times New Roman" w:cs="Times New Roman"/>
          <w:sz w:val="12"/>
          <w:szCs w:val="12"/>
        </w:rPr>
        <w:t>внесения изменений в документацию по планировке,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1E9D91DF"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 Настоящий Порядок устанавливает порядок внесения изменений в документацию по планировке территории для размещения объектов, указанных в пунктах 2, 3 Порядка подготовки документации по планировке территории, разрабатываемой на основании решений администрации сельского поселения Калиновка муниципального района Сергиевский Самарской области, и принятия решения об утверждении документации по планировке территории (далее - документация по планировке территории), отмены такой документации или ее отдельных частей, признания отдельных частей такой документации не подлежащими применению.</w:t>
      </w:r>
    </w:p>
    <w:p w14:paraId="1DF1E3FE"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 Внесение изменений в документацию по планировке территории осуществляется применительно к основной части проекта планировки территории и (или) основной части проекта межевания территории.</w:t>
      </w:r>
    </w:p>
    <w:p w14:paraId="63C441CA"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3. Внесение изменений в проект планировки территории осуществляется в целях:</w:t>
      </w:r>
    </w:p>
    <w:p w14:paraId="7B1CDD43"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а) установления, изменения, отмены красных линий;</w:t>
      </w:r>
    </w:p>
    <w:p w14:paraId="1D614F59"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б) изменения границ существующих и планируемых элементов планировочной структуры;</w:t>
      </w:r>
    </w:p>
    <w:p w14:paraId="392DD47C"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в) изменения границ зон планируемого размещения объектов капитального строительства;</w:t>
      </w:r>
    </w:p>
    <w:p w14:paraId="2E3D7A01"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г) изменения характеристик и (или) очередности планируемого развития территории;</w:t>
      </w:r>
    </w:p>
    <w:p w14:paraId="077E53DB"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д) изменения наименования, местоположения, основных характеристик (категория, протяженность, проектная мощность, пропускная способность, грузонапряженность, интенсивность движения) и назначения планируемых для размещения линейных объектов, а также предельных параметров разрешенного строительства, реконструкции объектов капитального строительства, входящих в состав линейных объектов;</w:t>
      </w:r>
    </w:p>
    <w:p w14:paraId="1463A3B8"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е) исправления технических ошибок (описок, опечаток и иных).</w:t>
      </w:r>
    </w:p>
    <w:p w14:paraId="4D8C954C"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4. Внесение изменений в проект межевания территории осуществляется в целях:</w:t>
      </w:r>
    </w:p>
    <w:p w14:paraId="25485B14"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а) изменения местоположения границ образуемых и изменяемых земельных участков;</w:t>
      </w:r>
    </w:p>
    <w:p w14:paraId="63DAD944"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б) установления, изменения, отмены красных линий;</w:t>
      </w:r>
    </w:p>
    <w:p w14:paraId="5DCDFF16"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в) изменения перечня образуемых земельных участков, в том числе возможных способов их образования, и сведений о площади таких земельных участков в случае, если площадь земельного участка, полученная в результате выполнения кадастровых работ, отличается от площади земельного участка, указанной в утвержденном проекте межевания территории, более чем на 10 процентов;</w:t>
      </w:r>
    </w:p>
    <w:p w14:paraId="42BFD2B9"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г) изменения вида разрешенного использования земельного участка;</w:t>
      </w:r>
    </w:p>
    <w:p w14:paraId="5403D3FB"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д) изменения сведений о границах территории, в отношении которой утвержден проект межевания, содержащих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31E816AE"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е) изменения линий отступа от красных линий в целях определения мест допустимого размещения зданий, строений, сооружений;</w:t>
      </w:r>
    </w:p>
    <w:p w14:paraId="2FBAEA87"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ж) исправления технических ошибок (описок, опечаток и иных).</w:t>
      </w:r>
    </w:p>
    <w:p w14:paraId="30C4044D" w14:textId="2378AA79"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5. Решение о подготовке изменений в документацию по планировке территории принимается, и подготовка таких изменений обеспечивается администрацией сельского поселения Калиновка муниципального района Сергиевский, физическими или юридическими лицами, которыми обеспечивалась подготовка такой документации по планировке территории (далее - инициатор).</w:t>
      </w:r>
    </w:p>
    <w:p w14:paraId="6AE5CDD8"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6. Решение об утверждении изменений в документацию по планировке территории принимается администрацией сельского поселения Калиновка муниципального района Сергиевский, уполномоченной на утверждение документации по планировке территории (далее - уполномоченный орган).</w:t>
      </w:r>
    </w:p>
    <w:p w14:paraId="0D16C970"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7. В случае если согласование изменений в документацию по планировке территории является обязательным в соответствии с законодательством Российской Федерации, такие изменения после завершения их подготовки направляются инициатором на согласование в органы государственной власти, органы местного самоуправления, главе поселения, владельцам автомобильных дорог (далее - согласующие органы, владельцы автомобильных дорог).</w:t>
      </w:r>
    </w:p>
    <w:p w14:paraId="3E3A8BCE"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10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при условии, что внесение изменений не повлияет на предусмотренные проектом планировки территории планировочные решения, а также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67122790"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lastRenderedPageBreak/>
        <w:t>Разрешение разногласий по вопросам согласования изменений в документацию по планировке территории осуществляется в порядке, предусмотренном Порядком подготовки документации по планировке территории, разрабатываемой на основании решений администрации сельского поселения Калиновка муниципального района Сергиевский, и принятия решения об утверждении документации по планировке территории.</w:t>
      </w:r>
    </w:p>
    <w:p w14:paraId="3E84B553"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8. Согласующие органы, владельцы автомобильных дорог обеспечивают рассмотрение представленных на согласование изменений в документацию по планировке территории в течение 15 календарных дней со дня их получения и уведомляют в письменной форме о результатах согласования инициатора.</w:t>
      </w:r>
    </w:p>
    <w:p w14:paraId="042D0E38"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9. В случае если согласующими органами, владельцами автомобильных дорог по истечении 15 календарных дней со дня направления изменений в документацию по планировке территории не представлено уведомление о результатах рассмотрения изменений в документацию по планировке территории, такие изменения считаются согласованными.</w:t>
      </w:r>
    </w:p>
    <w:p w14:paraId="4F871E62"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10. В целях внесения изменений в документацию по планировке территории инициатор направляет в уполномоченный орган заявление о внесении изменений в документацию по планировке территории (за исключением случая, если уполномоченный орган является одновременно инициатором). В этом заявлении указывается следующая информация:</w:t>
      </w:r>
    </w:p>
    <w:p w14:paraId="0DA57D9B"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а) вид документации по планировке территории, в которую вносятся изменения;</w:t>
      </w:r>
    </w:p>
    <w:p w14:paraId="20D05B48"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б) реквизиты (номер и дата) решения об утверждении документации по планировке территории;</w:t>
      </w:r>
    </w:p>
    <w:p w14:paraId="744AA6EE"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в) мотивированное обоснование необходимости внесения изменений в документацию по планировке территории.</w:t>
      </w:r>
    </w:p>
    <w:p w14:paraId="6EF2E721"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11. К заявлению о внесении изменений в документацию по планировке территории прилагаются:</w:t>
      </w:r>
    </w:p>
    <w:p w14:paraId="7799C1C4"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а) изменения в документацию по планировке территории;</w:t>
      </w:r>
    </w:p>
    <w:p w14:paraId="60AB61E1"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б) обоснование изменений в документацию по планировке территории, представляемые в виде графической части и пояснительной записки;</w:t>
      </w:r>
    </w:p>
    <w:p w14:paraId="29D6E150"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в) материалы и результаты инженерных изысканий, используемые при подготовке изменений в документацию по планировке территории;</w:t>
      </w:r>
    </w:p>
    <w:p w14:paraId="338E751B"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г) уведомления согласующих органов, владельцев автомобильных дорог, подтверждающие согласование изменений в документацию по планировке территории в случае, если согласование таких изменений является обязательным в соответствии с законодательством Российской Федерации.</w:t>
      </w:r>
    </w:p>
    <w:p w14:paraId="7B2F6BBD"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Уполномоченный орган не вправе требовать от инициатора уведомление о результатах согласования согласующих органов, владельцев автомобильных дорог, если такими органами, владельцами по истечении 15 календарных дней со дня получения изменений в документацию по планировке территории инициатору не предоставлено такое уведомление.</w:t>
      </w:r>
    </w:p>
    <w:p w14:paraId="6545372E"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12. Материалы, указанные в подпунктах «а» – «в» пункта 11 настоящего Порядка, направляются инициатором в уполномоченный орган на бумажном носителе в сброшюрованном и прошитом виде в 2 экземплярах, а также на электронном носителе в одном экземпляре для хранения в архиве уполномоченного органа. Материалы, указанные в подпунктах «а» и «б» пункта 11 настоящего Порядка, направляются в уполномоченный орган на электронном носителе в количестве экземпляров, равном количеству поселений, городских округов, применительно к документации по планировке территории которых осуществлялась подготовка изменений.</w:t>
      </w:r>
    </w:p>
    <w:p w14:paraId="2B62D3ED"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13. Уполномоченный орган в течение 15 рабочих дней со дня получения заявления о внесении изменений в документацию по планировке территории и прилагаемых к нему материалов осуществляет проверку их комплектности и соответствия требованиям, указанным в части 10 статьи 45 Градостроительного кодекса Российской Федерации, и по результатам такой проверки принимает решение об утверждении изменений в документацию по планировке территории либо отклоняет такие изменения и направляет их на доработку.</w:t>
      </w:r>
    </w:p>
    <w:p w14:paraId="0968FA60"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14. Уполномоченный орган отклоняет изменения в документацию по планировке территории и направляет их на доработку в случае, если:</w:t>
      </w:r>
    </w:p>
    <w:p w14:paraId="1B59EF19"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а) в заявлении о внесении изменений в документацию по планировке территории отсутствует информация, предусмотренная пунктом 10 настоящего Порядка;</w:t>
      </w:r>
    </w:p>
    <w:p w14:paraId="64364ABA"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б) инициатором не представлены документы, предусмотренные пунктом 11 настоящего Порядка;</w:t>
      </w:r>
    </w:p>
    <w:p w14:paraId="11DDA7B3"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в) изменения в документацию по планировке территории не соответствуют требованиям, указанным в части 10 статьи 45 Градостроительного кодекса Российской Федерации.</w:t>
      </w:r>
    </w:p>
    <w:p w14:paraId="7F77479A"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15. В случае отклонения изменений в документацию по планировке территории и направления их на доработку такие изменения подлежат повторному согласованию с согласующими органами, владельцами автомобильных дорог только в части доработанных изменений.</w:t>
      </w:r>
    </w:p>
    <w:p w14:paraId="1E02ED63"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16. Уполномоченный орган в течение 7 рабочих дней со дня принятия решения об утверждении изменений в документацию по планировке территории уведомляет о принятом решении инициатора и направляет ему один экземпляр изменений в документацию по планировке территории на бумажном носителе с отметкой уполномоченного органа об утверждении изменений в документацию по планировке территории на месте прошивки, с приложением копии решения уполномоченного органа (за исключением случая, если уполномоченный орган является инициатором).</w:t>
      </w:r>
    </w:p>
    <w:p w14:paraId="7159ADFA"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Уполномоченный орган в течение 5 рабочих дней со дня принятия решения об утверждении изменений в документацию по планировке территории направляет копию такого решения в органы исполнительной власти, осуществляющие ведение государственных информационных систем обеспечения градостроительной деятельности, в которых решение об утверждении изменений в документацию по планировке территории подлежит размещению, а также в Управление Федеральной службы государственной регистрации, кадастра и картографии по Самарской области прав в случае, если изменения внесены в проект межевания территории.</w:t>
      </w:r>
    </w:p>
    <w:p w14:paraId="187446CF" w14:textId="5D10EF41"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В течение 10 рабочих дней со дня принятия решения об утверждении изменений в документацию по планировке территории уполномоченный орган уведомляет о таком решении главу муниципального района, главу городского округа, применительно к документации, по планировке территории которых принято такое решение, с приложением копии указанного решения.</w:t>
      </w:r>
    </w:p>
    <w:p w14:paraId="3FCD37C2"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17. Изменения в документацию по планировке территории, инициатором которых является уполномоченный орган, утверждаются таким уполномоченным органом после их согласования в соответствии с пунктом 7 настоящего Порядка.</w:t>
      </w:r>
    </w:p>
    <w:p w14:paraId="3EE0EF09"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В случае если согласование изменений в документацию по планировке территории, инициатором которых является уполномоченный орган, в соответствии с законодательством Российской Федерации не требуется, такие изменения утверждаются уполномоченным органом после их подготовки.</w:t>
      </w:r>
    </w:p>
    <w:p w14:paraId="563EF2C7"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18. Отмена документации по планировке территории осуществляется в случаях, установленных законодательством Российской Федерации. Отмена отдельных частей документации по планировке территории осуществляется в случае принятия решения об отмене красных линий, которые обозначают границы территорий, занятых линейными объектами и (или) предназначенных для размещения линейных объектов.</w:t>
      </w:r>
    </w:p>
    <w:p w14:paraId="47F49336"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19. В случае, предусмотренном пунктом 18 настоящего Порядка, орган местного самоуправления, принявший решение об отмене красных линий, которые обозначают границы территорий, занятых линейными объектами и (или) предназначенных для размещения линейных объектов, направляет в уполномоченный орган уведомление о необходимости отмены соответствующих отдельных частей документации по планировке территории, в котором указываются:</w:t>
      </w:r>
    </w:p>
    <w:p w14:paraId="0CC04D12"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а) реквизиты решения (номер и дата) об утверждении документации по планировке территории, отдельные части которой подлежат отмене;</w:t>
      </w:r>
    </w:p>
    <w:p w14:paraId="485965D5"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б) часть документации по планировке территории, подлежащая отмене;</w:t>
      </w:r>
    </w:p>
    <w:p w14:paraId="28A4825C"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в) реквизиты (номер и дата) решения органа местного самоуправления об отмене красных линий, которые обозначают границы территорий, занятых линейными объектами и (или) предназначенных для размещения линейных объектов.</w:t>
      </w:r>
    </w:p>
    <w:p w14:paraId="4A29BF11"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lastRenderedPageBreak/>
        <w:t>20. Уполномоченный орган в течение 15 рабочих дней со дня поступления уведомления, указанного в пункте 19 настоящего Порядка, принимает решение об отмене отдельных частей документации по планировке территории и уведомляет о таком решении орган местного самоуправления, направивший указанное уведомление, а также физических или юридических лиц, по инициативе которых осуществлялась подготовка документации по планировке территории, в отношении которой уполномоченным органом принято решение об отмене отдельных частей документации по планировке территории.</w:t>
      </w:r>
    </w:p>
    <w:p w14:paraId="3E93B921"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21. Уполномоченный орган в течение 5 рабочих дней со дня принятия решения об отмене отдельных частей документации по планировке территории направляет копию такого решения в органы, осуществляющие ведение государственных информационных систем обеспечения градостроительной деятельности, в которых решение об отмене отдельных частей документации по планировке территории подлежит размещению.</w:t>
      </w:r>
    </w:p>
    <w:p w14:paraId="44320B8B" w14:textId="7D54BF44"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22. В течение 10 рабочих дней со дня принятия решения об отмене отдельных частей документации по планировке территории уполномоченный орган уведомляет о принятом решении главу муниципального района, главу городского округа, применительно к документации, по планировке территории которых принято такое решение, с приложением копии указанного решения.</w:t>
      </w:r>
    </w:p>
    <w:p w14:paraId="4EF1A431"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23. Признание отдельных частей документации по планировке территории не подлежащими применению осуществляется в случае:</w:t>
      </w:r>
    </w:p>
    <w:p w14:paraId="2734DDB2"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а) если в связи с планируемыми строительством, реконструкцией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размещенных на основании такой документации;</w:t>
      </w:r>
    </w:p>
    <w:p w14:paraId="3229ACBD"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б) если проектом планировки территории предусмотрено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местного самоуправления, и в течение 6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14:paraId="03D4958C"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в) обращения федеральных органов исполнительной власти, органов исполнительной власти субъектов Российской Федерации, органов местного самоуправления, физических или юридических лиц о признании отдельных частей документации по планировке территории не подлежащими применению в связи с планируемым строительством объектов в границах территории, в отношении которой утверждена такая документация.</w:t>
      </w:r>
    </w:p>
    <w:p w14:paraId="0D79C8E5"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24. В случае, предусмотренном подпунктом «а» пункта 23 настоящего Порядка, федеральные органы исполнительной власти, органы исполнительной власти субъектов Российской Федерации, органы местного самоуправления, физические или юридические лица направляют в уполномоченный орган обращение о признании отдельных частей проекта планировки территории не подлежащими применению. В указанном обращении указывается следующая информация:</w:t>
      </w:r>
    </w:p>
    <w:p w14:paraId="141CB30A"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а) реквизиты решения (номер и дата) об утверждении документации по планировке территории, отдельные части которой подлежат признанию не подлежащими применению;</w:t>
      </w:r>
    </w:p>
    <w:p w14:paraId="2C0D42CD"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б) реквизиты решения (номер и дата) об утверждении проекта планировки территории, которым предусмотрена реконструкция существующих линейного объекта или линейных объектов, размещенных на основании такого проекта;</w:t>
      </w:r>
    </w:p>
    <w:p w14:paraId="13C886D8"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в) перечень отдельных частей проекта планировки территории, признаваемых не подлежащими применению;</w:t>
      </w:r>
    </w:p>
    <w:p w14:paraId="0EE9D42E"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г) основание для признания отдельных частей проекта планировки территории не подлежащими применению.</w:t>
      </w:r>
    </w:p>
    <w:p w14:paraId="3B7D95AB"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25. В случае, предусмотренном подпунктом «а» пункта 23 настоящего Порядка, признание отдельных частей документации по планировке территории не подлежащими применению осуществляется исключительно в части границ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w:t>
      </w:r>
    </w:p>
    <w:p w14:paraId="5BE39A5C"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Уполномоченный орган в течение 10 рабочих дней со дня поступления обращения от федеральных органов исполнительной власти, органов исполнительной власти субъектов Российской Федерации, органов местного самоуправления, физических или юридических лиц осуществляет проверку такого обращения на соответствие положениям, предусмотренным пунктом 24 настоящего Порядка, а также на наличие основания для признания отдельных частей документации по планировке территории не подлежащими применению и по результатам такой проверки принимает решение о признании отдельных частей документации по планировке территории не подлежащими применению либо отклоняет обращение с указанием причин отклонения.</w:t>
      </w:r>
    </w:p>
    <w:p w14:paraId="45A5A213"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26. В случае, предусмотренном подпунктом «б» пункта 23 настоящего Порядка, физическое или юридическое лицо, орган государственной власти или орган местного самоуправления, которым принадлежит либо которым предоставлен земельный участок, на котором проектом планировки территории предусмотрено размещение объектов местного значения, для размещения которых допускается изъятие земельных участков для государственных или муниципальных нужд, направляют в уполномоченный орган обращение о признании отдельных частей проекта планировки территории не подлежащими применению. В указанном обращении указывается следующая информация:</w:t>
      </w:r>
    </w:p>
    <w:p w14:paraId="7E4786E5"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а) реквизиты решения (номер и дата) об утверждении документации по планировке территории, о признании отдельных частей которой не подлежащими применению направляется обращение;</w:t>
      </w:r>
    </w:p>
    <w:p w14:paraId="190EF0C9"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б) кадастровый номер земельного участка или ранее присвоенный государственный учетный номер земельного участка, расположенного в границах зон планируемого размещения объектов местного значения, для размещения которых допускается изъятие земельных участков для государственных или муниципальных нужд;</w:t>
      </w:r>
    </w:p>
    <w:p w14:paraId="6D381094"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в) основание для признания отдельных частей проекта планировки территории не подлежащими применению.</w:t>
      </w:r>
    </w:p>
    <w:p w14:paraId="1AE0FB7F"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27. К обращению, указанному в пункте 26 настоящего Порядка, может прилагаться выписка из Единого государственного реестра недвижимости об основных характеристиках и зарегистрированных правах на объект недвижимости, содержащая сведения о правообладателе земельного участка, ограничении прав и обременении земельного участка, указанного в подпункте «б» пункта 26 настоящего Порядка, выданная органом регистрации прав по истечении 6 лет с даты утверждения соответствующего проекта планировки территории.</w:t>
      </w:r>
    </w:p>
    <w:p w14:paraId="441D092F"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28. Уполномоченный орган в течение 2 рабочих дней со дня поступления обращения, указанного в пункте 26 настоящего Порядка, направляет в Управление Федеральной службы государственной регистрации, кадастра и картографии по Самарской области посредством информационно-телекоммуникационных сетей общего пользования запрос о предоставлении сведений об основных характеристиках и зарегистрированных правах на объект недвижимости, содержащихся в Едином государственном реестре недвижимости в отношении земельного участка, указанного в подпункте «б» пункта 26 настоящего Порядка.</w:t>
      </w:r>
    </w:p>
    <w:p w14:paraId="28F625F2"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29. Уполномоченный орган в течение 10 рабочих дней со дня поступления обращения, указанного в пункте 26 настоящего Порядка, осуществляет его проверку на соответствие положениям, предусмотренным пунктом 26 настоящего Порядка, а также на наличие основания для признания отдельных частей документации по планировке территории не подлежащими применению и по результатам такой проверки принимает решение о признании отдельных частей проекта планировки территории не подлежащими применению либо в случаях, указанных в пункте 30 настоящего Порядка, отклоняет такое обращение с указанием причин отклонения.</w:t>
      </w:r>
    </w:p>
    <w:p w14:paraId="061A6E8A"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30. Уполномоченный орган отклоняет обращение, указанное в пункте 26 настоящего Порядка, в случае:</w:t>
      </w:r>
    </w:p>
    <w:p w14:paraId="3F0F4B65"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а) несоответствия обращения положениям, предусмотренным пунктом 26 настоящего Порядка;</w:t>
      </w:r>
    </w:p>
    <w:p w14:paraId="48CC426C"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б) если в течение 6 лет со дня утверждения проекта планировки территории, предусматривающего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w:t>
      </w:r>
      <w:r w:rsidRPr="00580147">
        <w:rPr>
          <w:rFonts w:ascii="Times New Roman" w:hAnsi="Times New Roman" w:cs="Times New Roman"/>
          <w:sz w:val="12"/>
          <w:szCs w:val="12"/>
        </w:rPr>
        <w:lastRenderedPageBreak/>
        <w:t>либо предоставленных физическим или юридическим лицам, органам государственной власти или органам местного самоуправления, в отношении таких земельных участков принято решение об их изъятии для муниципальных нужд.</w:t>
      </w:r>
    </w:p>
    <w:p w14:paraId="5F1D162E"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31. В случае, предусмотренном подпунктом «в» пункта 23 настоящего Порядка, органы и лица, указанные в этом подпункте, направляют в уполномоченный орган обращение о признании отдельных частей документации по планировке территории не подлежащими применению, в котором указываются:</w:t>
      </w:r>
    </w:p>
    <w:p w14:paraId="79E8C098"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а) реквизиты решения (номер и дата) об утверждении документации по планировке территории, о признании отдельных частей которой не подлежащими применению направляется обращение;</w:t>
      </w:r>
    </w:p>
    <w:p w14:paraId="713177E9"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б) перечень отдельных частей документации по планировке территории, о признании которых не подлежащими применению направляется обращение;</w:t>
      </w:r>
    </w:p>
    <w:p w14:paraId="11D206AE"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в) обоснование необходимости признания отдельных частей документации по планировке территории не подлежащими применению.</w:t>
      </w:r>
    </w:p>
    <w:p w14:paraId="4156FD61"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32. Уполномоченный орган в течение 10 рабочих дней со дня поступления обращения, указанного в подпункте 31 настоящего Порядка, осуществляет его проверку на соответствие положениям, предусмотренным пунктом 31 настоящего Порядка, и по результатам проверки принимает решение о признании отдельных частей документации по планировке территории не подлежащими применению либо отклоняет такое обращение с указанием причин отклонения.</w:t>
      </w:r>
    </w:p>
    <w:p w14:paraId="4143469C"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33. Уполномоченный орган в течение 7 рабочих дней со дня принятия решения о признании отдельных частей документации по планировке территории не подлежащими применению уведомляет о принятом решении органы государственной власти, органы местного самоуправления или лиц, направивших обращение, указанное в пункте 31 настоящего Порядка, с приложением копии решения уполномоченного органа.</w:t>
      </w:r>
    </w:p>
    <w:p w14:paraId="4CF89661"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34. Уполномоченный орган в течение 5 рабочих дней со дня принятия решения о признании отдельных частей документации по планировке территории не подлежащими применению направляет копию такого решения в органы, осуществляющие ведение государственных информационных систем обеспечения градостроительной деятельности, в которых решение о признании отдельных частей документации по планировке территории не подлежащими применению подлежит размещению.</w:t>
      </w:r>
    </w:p>
    <w:p w14:paraId="38E69F59" w14:textId="6E882507" w:rsid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35. В течение 10 рабочих дней со дня принятия решения о признании отдельных частей документации по планировке территории не подлежащими применению уполномоченный орган уведомляет о принятом решении главу муниципального района, применительно к документации по планировке территории, которых принято такое решение, с приложением копии указанного решения.</w:t>
      </w:r>
    </w:p>
    <w:p w14:paraId="5FFEEDF2" w14:textId="77777777" w:rsidR="00F0038E" w:rsidRDefault="00F0038E" w:rsidP="00F0038E">
      <w:pPr>
        <w:spacing w:after="0" w:line="240" w:lineRule="auto"/>
        <w:ind w:firstLine="284"/>
        <w:rPr>
          <w:rFonts w:ascii="Times New Roman" w:hAnsi="Times New Roman" w:cs="Times New Roman"/>
          <w:sz w:val="12"/>
          <w:szCs w:val="12"/>
        </w:rPr>
      </w:pPr>
    </w:p>
    <w:p w14:paraId="77A11A59" w14:textId="398B1FBA" w:rsidR="00580147" w:rsidRPr="00580147" w:rsidRDefault="00580147" w:rsidP="00580147">
      <w:pPr>
        <w:spacing w:after="0" w:line="240" w:lineRule="auto"/>
        <w:ind w:firstLine="284"/>
        <w:jc w:val="center"/>
        <w:rPr>
          <w:rFonts w:ascii="Times New Roman" w:hAnsi="Times New Roman" w:cs="Times New Roman"/>
          <w:sz w:val="12"/>
          <w:szCs w:val="12"/>
        </w:rPr>
      </w:pPr>
      <w:r w:rsidRPr="00580147">
        <w:rPr>
          <w:rFonts w:ascii="Times New Roman" w:hAnsi="Times New Roman" w:cs="Times New Roman"/>
          <w:sz w:val="12"/>
          <w:szCs w:val="12"/>
        </w:rPr>
        <w:t>РЕШЕНИЕ</w:t>
      </w:r>
    </w:p>
    <w:p w14:paraId="1F0F2E23" w14:textId="77CB9AB4" w:rsidR="00580147" w:rsidRPr="00580147" w:rsidRDefault="00580147" w:rsidP="00580147">
      <w:pPr>
        <w:spacing w:after="0" w:line="240" w:lineRule="auto"/>
        <w:ind w:firstLine="284"/>
        <w:rPr>
          <w:rFonts w:ascii="Times New Roman" w:hAnsi="Times New Roman" w:cs="Times New Roman"/>
          <w:sz w:val="12"/>
          <w:szCs w:val="12"/>
        </w:rPr>
      </w:pPr>
      <w:r w:rsidRPr="00580147">
        <w:rPr>
          <w:rFonts w:ascii="Times New Roman" w:hAnsi="Times New Roman" w:cs="Times New Roman"/>
          <w:sz w:val="12"/>
          <w:szCs w:val="12"/>
        </w:rPr>
        <w:t xml:space="preserve"> «08» апреля  2022 г.                                                        </w:t>
      </w:r>
      <w:r>
        <w:rPr>
          <w:rFonts w:ascii="Times New Roman" w:hAnsi="Times New Roman" w:cs="Times New Roman"/>
          <w:sz w:val="12"/>
          <w:szCs w:val="12"/>
        </w:rPr>
        <w:t xml:space="preserve">                                                                                                                                            №16</w:t>
      </w:r>
    </w:p>
    <w:p w14:paraId="08D87E43" w14:textId="58FAE646" w:rsidR="00580147" w:rsidRPr="00580147" w:rsidRDefault="00580147" w:rsidP="00580147">
      <w:pPr>
        <w:spacing w:after="0" w:line="240" w:lineRule="auto"/>
        <w:ind w:firstLine="284"/>
        <w:jc w:val="center"/>
        <w:rPr>
          <w:rFonts w:ascii="Times New Roman" w:hAnsi="Times New Roman" w:cs="Times New Roman"/>
          <w:sz w:val="12"/>
          <w:szCs w:val="12"/>
        </w:rPr>
      </w:pPr>
      <w:r w:rsidRPr="00580147">
        <w:rPr>
          <w:rFonts w:ascii="Times New Roman" w:hAnsi="Times New Roman" w:cs="Times New Roman"/>
          <w:sz w:val="12"/>
          <w:szCs w:val="12"/>
        </w:rPr>
        <w:t>«Об утверждении Порядка организации и проведения общественных обсуждений или</w:t>
      </w:r>
      <w:r>
        <w:rPr>
          <w:rFonts w:ascii="Times New Roman" w:hAnsi="Times New Roman" w:cs="Times New Roman"/>
          <w:sz w:val="12"/>
          <w:szCs w:val="12"/>
        </w:rPr>
        <w:t xml:space="preserve"> публичных слушаний по вопросам </w:t>
      </w:r>
      <w:r w:rsidRPr="00580147">
        <w:rPr>
          <w:rFonts w:ascii="Times New Roman" w:hAnsi="Times New Roman" w:cs="Times New Roman"/>
          <w:sz w:val="12"/>
          <w:szCs w:val="12"/>
        </w:rPr>
        <w:t>градостроительной деятельности на территории сельского поселения Калиновка муниципального района Сергиевский Самарской области»</w:t>
      </w:r>
    </w:p>
    <w:p w14:paraId="7470950C"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Принято Собранием  представителей</w:t>
      </w:r>
    </w:p>
    <w:p w14:paraId="1E12DCDB"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сельского поселения  Калиновка</w:t>
      </w:r>
    </w:p>
    <w:p w14:paraId="54AF7BD3"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муниципального района Сергиевский</w:t>
      </w:r>
    </w:p>
    <w:p w14:paraId="6B2E2551" w14:textId="77777777" w:rsidR="00580147" w:rsidRPr="00580147" w:rsidRDefault="00580147" w:rsidP="00580147">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руководствуясь Уставом сельского поселения Калиновка муниципального района Сергиевский Самарской области, Собрание представителей сельского поселения Калиновка муниципального района Сергиевский Самарской области </w:t>
      </w:r>
    </w:p>
    <w:p w14:paraId="7F41960C" w14:textId="2C60E113" w:rsidR="00580147" w:rsidRPr="00580147" w:rsidRDefault="00580147" w:rsidP="005801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РЕШИЛО:</w:t>
      </w:r>
    </w:p>
    <w:p w14:paraId="12263B0E" w14:textId="7F40572B" w:rsidR="00580147" w:rsidRPr="00580147" w:rsidRDefault="00580147" w:rsidP="005801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580147">
        <w:rPr>
          <w:rFonts w:ascii="Times New Roman" w:hAnsi="Times New Roman" w:cs="Times New Roman"/>
          <w:sz w:val="12"/>
          <w:szCs w:val="12"/>
        </w:rPr>
        <w:t>Утвердить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Калиновка муниципального района Сергиевский Самарской области (Приложение №1).</w:t>
      </w:r>
    </w:p>
    <w:p w14:paraId="5FB442C1" w14:textId="0A7AAC5D" w:rsidR="00580147" w:rsidRPr="00580147" w:rsidRDefault="00580147" w:rsidP="005801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580147">
        <w:rPr>
          <w:rFonts w:ascii="Times New Roman" w:hAnsi="Times New Roman" w:cs="Times New Roman"/>
          <w:sz w:val="12"/>
          <w:szCs w:val="12"/>
        </w:rPr>
        <w:t>Решение Собрания представителей</w:t>
      </w:r>
      <w:r w:rsidR="009B01AD">
        <w:rPr>
          <w:rFonts w:ascii="Times New Roman" w:hAnsi="Times New Roman" w:cs="Times New Roman"/>
          <w:sz w:val="12"/>
          <w:szCs w:val="12"/>
        </w:rPr>
        <w:t xml:space="preserve"> сельского поселения Калиновка</w:t>
      </w:r>
      <w:r w:rsidRPr="00580147">
        <w:rPr>
          <w:rFonts w:ascii="Times New Roman" w:hAnsi="Times New Roman" w:cs="Times New Roman"/>
          <w:sz w:val="12"/>
          <w:szCs w:val="12"/>
        </w:rPr>
        <w:t xml:space="preserve"> муниципального района Сергиевский от 01.04.2020 года № 9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Калиновка муниципального района Сергиевский Самарской области» признать утратившим силу.</w:t>
      </w:r>
    </w:p>
    <w:p w14:paraId="2171C892" w14:textId="67E07355" w:rsidR="00580147" w:rsidRPr="00580147" w:rsidRDefault="00580147" w:rsidP="005801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580147">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 в информационно-телекоммуникационной сети «Интернет».</w:t>
      </w:r>
    </w:p>
    <w:p w14:paraId="1788F8E2" w14:textId="05C4D037" w:rsidR="00580147" w:rsidRPr="00580147" w:rsidRDefault="00580147" w:rsidP="009B01A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580147">
        <w:rPr>
          <w:rFonts w:ascii="Times New Roman" w:hAnsi="Times New Roman" w:cs="Times New Roman"/>
          <w:sz w:val="12"/>
          <w:szCs w:val="12"/>
        </w:rPr>
        <w:t xml:space="preserve">Настоящее Решение вступает в силу со дня </w:t>
      </w:r>
      <w:r w:rsidR="009B01AD">
        <w:rPr>
          <w:rFonts w:ascii="Times New Roman" w:hAnsi="Times New Roman" w:cs="Times New Roman"/>
          <w:sz w:val="12"/>
          <w:szCs w:val="12"/>
        </w:rPr>
        <w:t>его официального опубликования.</w:t>
      </w:r>
    </w:p>
    <w:p w14:paraId="7CC0A2AE" w14:textId="77777777" w:rsidR="00580147" w:rsidRPr="00580147" w:rsidRDefault="00580147" w:rsidP="009B01AD">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Председатель Собрания представителей</w:t>
      </w:r>
    </w:p>
    <w:p w14:paraId="052DF057" w14:textId="77777777" w:rsidR="00580147" w:rsidRPr="00580147" w:rsidRDefault="00580147" w:rsidP="009B01AD">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сельского поселения Калиновка</w:t>
      </w:r>
    </w:p>
    <w:p w14:paraId="6A748C05" w14:textId="77777777" w:rsidR="009B01AD" w:rsidRDefault="00580147" w:rsidP="009B01AD">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 xml:space="preserve">муниципального района Сергиевский               </w:t>
      </w:r>
    </w:p>
    <w:p w14:paraId="50011894" w14:textId="0E5FA5C1" w:rsidR="00580147" w:rsidRPr="00580147" w:rsidRDefault="00580147" w:rsidP="009B01AD">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 xml:space="preserve">          </w:t>
      </w:r>
      <w:r w:rsidR="009B01AD">
        <w:rPr>
          <w:rFonts w:ascii="Times New Roman" w:hAnsi="Times New Roman" w:cs="Times New Roman"/>
          <w:sz w:val="12"/>
          <w:szCs w:val="12"/>
        </w:rPr>
        <w:t xml:space="preserve">                  Л.Н.Дмитриева</w:t>
      </w:r>
    </w:p>
    <w:p w14:paraId="5518BA5C" w14:textId="77777777" w:rsidR="00580147" w:rsidRPr="00580147" w:rsidRDefault="00580147" w:rsidP="009B01AD">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Глава сельского поселения Калиновка</w:t>
      </w:r>
    </w:p>
    <w:p w14:paraId="0AF4E553" w14:textId="1E4187C3" w:rsidR="009B01AD" w:rsidRDefault="00580147" w:rsidP="009B01AD">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му</w:t>
      </w:r>
      <w:r w:rsidR="009B01AD">
        <w:rPr>
          <w:rFonts w:ascii="Times New Roman" w:hAnsi="Times New Roman" w:cs="Times New Roman"/>
          <w:sz w:val="12"/>
          <w:szCs w:val="12"/>
        </w:rPr>
        <w:t>ниципального района Сергиевский</w:t>
      </w:r>
    </w:p>
    <w:p w14:paraId="30B23809" w14:textId="700E5779" w:rsidR="00580147" w:rsidRPr="00580147" w:rsidRDefault="00580147" w:rsidP="009B01AD">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С.В.Беспалов</w:t>
      </w:r>
    </w:p>
    <w:p w14:paraId="401C783A" w14:textId="77777777" w:rsidR="00580147" w:rsidRPr="00580147" w:rsidRDefault="00580147" w:rsidP="00580147">
      <w:pPr>
        <w:spacing w:after="0" w:line="240" w:lineRule="auto"/>
        <w:ind w:firstLine="284"/>
        <w:rPr>
          <w:rFonts w:ascii="Times New Roman" w:hAnsi="Times New Roman" w:cs="Times New Roman"/>
          <w:sz w:val="12"/>
          <w:szCs w:val="12"/>
        </w:rPr>
      </w:pPr>
      <w:r w:rsidRPr="00580147">
        <w:rPr>
          <w:rFonts w:ascii="Times New Roman" w:hAnsi="Times New Roman" w:cs="Times New Roman"/>
          <w:sz w:val="12"/>
          <w:szCs w:val="12"/>
        </w:rPr>
        <w:tab/>
      </w:r>
      <w:r w:rsidRPr="00580147">
        <w:rPr>
          <w:rFonts w:ascii="Times New Roman" w:hAnsi="Times New Roman" w:cs="Times New Roman"/>
          <w:sz w:val="12"/>
          <w:szCs w:val="12"/>
        </w:rPr>
        <w:tab/>
      </w:r>
    </w:p>
    <w:p w14:paraId="06669FBA" w14:textId="77777777" w:rsidR="009B01AD" w:rsidRDefault="00580147" w:rsidP="009B01AD">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ab/>
        <w:t xml:space="preserve">Приложение № 1 </w:t>
      </w:r>
    </w:p>
    <w:p w14:paraId="6C541C58" w14:textId="77777777" w:rsidR="009B01AD" w:rsidRDefault="00580147" w:rsidP="009B01AD">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к решению Собрания представителей</w:t>
      </w:r>
    </w:p>
    <w:p w14:paraId="5F870BA9" w14:textId="77777777" w:rsidR="009B01AD" w:rsidRDefault="00580147" w:rsidP="009B01AD">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 xml:space="preserve"> сельского поселения Калиновка </w:t>
      </w:r>
    </w:p>
    <w:p w14:paraId="0EB429D9" w14:textId="77777777" w:rsidR="009B01AD" w:rsidRDefault="00580147" w:rsidP="009B01AD">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 xml:space="preserve">муниципального района Сергиевский </w:t>
      </w:r>
    </w:p>
    <w:p w14:paraId="55A7C931" w14:textId="77777777" w:rsidR="009B01AD" w:rsidRDefault="00580147" w:rsidP="009B01AD">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 xml:space="preserve">Самарской области </w:t>
      </w:r>
    </w:p>
    <w:p w14:paraId="1F3D2370" w14:textId="20DE4242" w:rsidR="00580147" w:rsidRPr="00580147" w:rsidRDefault="00580147" w:rsidP="009B01AD">
      <w:pPr>
        <w:spacing w:after="0" w:line="240" w:lineRule="auto"/>
        <w:ind w:firstLine="284"/>
        <w:jc w:val="right"/>
        <w:rPr>
          <w:rFonts w:ascii="Times New Roman" w:hAnsi="Times New Roman" w:cs="Times New Roman"/>
          <w:sz w:val="12"/>
          <w:szCs w:val="12"/>
        </w:rPr>
      </w:pPr>
      <w:r w:rsidRPr="00580147">
        <w:rPr>
          <w:rFonts w:ascii="Times New Roman" w:hAnsi="Times New Roman" w:cs="Times New Roman"/>
          <w:sz w:val="12"/>
          <w:szCs w:val="12"/>
        </w:rPr>
        <w:t>от 08.04.2022 года № 16</w:t>
      </w:r>
    </w:p>
    <w:p w14:paraId="0785356A" w14:textId="77777777" w:rsidR="00580147" w:rsidRPr="00580147" w:rsidRDefault="00580147" w:rsidP="00580147">
      <w:pPr>
        <w:spacing w:after="0" w:line="240" w:lineRule="auto"/>
        <w:ind w:firstLine="284"/>
        <w:rPr>
          <w:rFonts w:ascii="Times New Roman" w:hAnsi="Times New Roman" w:cs="Times New Roman"/>
          <w:sz w:val="12"/>
          <w:szCs w:val="12"/>
        </w:rPr>
      </w:pPr>
    </w:p>
    <w:p w14:paraId="124F7182" w14:textId="4D94FC3B" w:rsidR="00580147" w:rsidRPr="00580147" w:rsidRDefault="009B01AD" w:rsidP="009B01A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00580147" w:rsidRPr="00580147">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Калиновка Самарской области</w:t>
      </w:r>
    </w:p>
    <w:p w14:paraId="0CC23736"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Глава 1. Общие положения</w:t>
      </w:r>
    </w:p>
    <w:p w14:paraId="11CCC1D3" w14:textId="54F9FE2F"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 Осуществление жителями сельского поселения Калинов</w:t>
      </w:r>
      <w:r w:rsidR="009B01AD">
        <w:rPr>
          <w:rFonts w:ascii="Times New Roman" w:hAnsi="Times New Roman" w:cs="Times New Roman"/>
          <w:sz w:val="12"/>
          <w:szCs w:val="12"/>
        </w:rPr>
        <w:t xml:space="preserve">ка права </w:t>
      </w:r>
      <w:r w:rsidRPr="00580147">
        <w:rPr>
          <w:rFonts w:ascii="Times New Roman" w:hAnsi="Times New Roman" w:cs="Times New Roman"/>
          <w:sz w:val="12"/>
          <w:szCs w:val="12"/>
        </w:rPr>
        <w:t>на участие в общественных обсуждениях или  публичных слушаниях основывается на принципах законности и добровольности такого участия.</w:t>
      </w:r>
    </w:p>
    <w:p w14:paraId="77347FC2" w14:textId="14D3C4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 Общественные обсуждения или публичные слушания прово</w:t>
      </w:r>
      <w:r w:rsidR="009B01AD">
        <w:rPr>
          <w:rFonts w:ascii="Times New Roman" w:hAnsi="Times New Roman" w:cs="Times New Roman"/>
          <w:sz w:val="12"/>
          <w:szCs w:val="12"/>
        </w:rPr>
        <w:t xml:space="preserve">дятся </w:t>
      </w:r>
      <w:r w:rsidRPr="00580147">
        <w:rPr>
          <w:rFonts w:ascii="Times New Roman" w:hAnsi="Times New Roman" w:cs="Times New Roman"/>
          <w:sz w:val="12"/>
          <w:szCs w:val="12"/>
        </w:rPr>
        <w:t>в сельском поселении Калиновка по следующим проектам:</w:t>
      </w:r>
    </w:p>
    <w:p w14:paraId="341639F3" w14:textId="6CAD0ECF"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w:t>
      </w:r>
      <w:r w:rsidR="009B01AD" w:rsidRPr="00580147">
        <w:rPr>
          <w:rFonts w:ascii="Times New Roman" w:hAnsi="Times New Roman" w:cs="Times New Roman"/>
          <w:sz w:val="12"/>
          <w:szCs w:val="12"/>
        </w:rPr>
        <w:t xml:space="preserve"> </w:t>
      </w:r>
      <w:r w:rsidRPr="00580147">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14:paraId="53B9FE83" w14:textId="0B30BA34"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w:t>
      </w:r>
      <w:r w:rsidR="009B01AD" w:rsidRPr="00580147">
        <w:rPr>
          <w:rFonts w:ascii="Times New Roman" w:hAnsi="Times New Roman" w:cs="Times New Roman"/>
          <w:sz w:val="12"/>
          <w:szCs w:val="12"/>
        </w:rPr>
        <w:t xml:space="preserve"> </w:t>
      </w:r>
      <w:r w:rsidRPr="00580147">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14:paraId="2165BC43"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3) проект генерального плана сельского поселения Калиновка, проект внесения изменений в генеральный план сельского поселения Калиновка;</w:t>
      </w:r>
    </w:p>
    <w:p w14:paraId="56F4138E"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4) проект планировки территории сельского поселения Калиновка, проект межевания территории сельского поселения Калиновка, проект внесения изменений в проект планировки и (или) проект межевания;</w:t>
      </w:r>
    </w:p>
    <w:p w14:paraId="6C9F17C8"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lastRenderedPageBreak/>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14:paraId="2E6054C2" w14:textId="511B2693"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6) проект решения о предоставл</w:t>
      </w:r>
      <w:r w:rsidR="009B01AD">
        <w:rPr>
          <w:rFonts w:ascii="Times New Roman" w:hAnsi="Times New Roman" w:cs="Times New Roman"/>
          <w:sz w:val="12"/>
          <w:szCs w:val="12"/>
        </w:rPr>
        <w:t>ении разрешения на отклонение</w:t>
      </w:r>
      <w:r w:rsidRPr="00580147">
        <w:rPr>
          <w:rFonts w:ascii="Times New Roman" w:hAnsi="Times New Roman" w:cs="Times New Roman"/>
          <w:sz w:val="12"/>
          <w:szCs w:val="12"/>
        </w:rPr>
        <w:t xml:space="preserve"> от предельных параметров разрешенного строительства, реконструкции объектов капитального строительства.</w:t>
      </w:r>
    </w:p>
    <w:p w14:paraId="40A06F1E"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14:paraId="65D3A72A"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14:paraId="03C0EB3A"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14:paraId="1B0CB1F1" w14:textId="0C9BB720"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w:t>
      </w:r>
      <w:r w:rsidR="009B01AD">
        <w:rPr>
          <w:rFonts w:ascii="Times New Roman" w:hAnsi="Times New Roman" w:cs="Times New Roman"/>
          <w:sz w:val="12"/>
          <w:szCs w:val="12"/>
        </w:rPr>
        <w:t xml:space="preserve">й для выражения своего мнения </w:t>
      </w:r>
      <w:r w:rsidRPr="00580147">
        <w:rPr>
          <w:rFonts w:ascii="Times New Roman" w:hAnsi="Times New Roman" w:cs="Times New Roman"/>
          <w:sz w:val="12"/>
          <w:szCs w:val="12"/>
        </w:rPr>
        <w:t>в отношении вопросов, выносимых на слушания;</w:t>
      </w:r>
    </w:p>
    <w:p w14:paraId="511321EC"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14:paraId="66093D7D"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14:paraId="0B88CDB0"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4. Процедура проведения публичных слушаний состоит из следующих этапов:</w:t>
      </w:r>
    </w:p>
    <w:p w14:paraId="1A479449"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 оповещение о начале публичных слушаний;</w:t>
      </w:r>
    </w:p>
    <w:p w14:paraId="4710629A"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14:paraId="5AA37C9E"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14:paraId="4CF0AEF6"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4) проведение собрания или собраний участников публичных слушаний;</w:t>
      </w:r>
    </w:p>
    <w:p w14:paraId="4874ECFB"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5) подготовка и оформление протокола публичных слушаний;</w:t>
      </w:r>
    </w:p>
    <w:p w14:paraId="48B43C50"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6) подготовка и опубликование заключения о результатах публичных слушаний.</w:t>
      </w:r>
    </w:p>
    <w:p w14:paraId="457AAED1"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5. Процедура проведения общественных обсуждений состоит из следующих этапов:</w:t>
      </w:r>
    </w:p>
    <w:p w14:paraId="0E915508"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 оповещение о начале общественных обсуждений;</w:t>
      </w:r>
    </w:p>
    <w:p w14:paraId="7877C3DB" w14:textId="5084600B"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поселения в сети «Интернет» (дал</w:t>
      </w:r>
      <w:r w:rsidR="009B01AD">
        <w:rPr>
          <w:rFonts w:ascii="Times New Roman" w:hAnsi="Times New Roman" w:cs="Times New Roman"/>
          <w:sz w:val="12"/>
          <w:szCs w:val="12"/>
        </w:rPr>
        <w:t xml:space="preserve">ее – официальный сайт) и (или) </w:t>
      </w:r>
      <w:r w:rsidRPr="00580147">
        <w:rPr>
          <w:rFonts w:ascii="Times New Roman" w:hAnsi="Times New Roman" w:cs="Times New Roman"/>
          <w:sz w:val="12"/>
          <w:szCs w:val="12"/>
        </w:rPr>
        <w:t>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14:paraId="25A1B25B"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14:paraId="47440208"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4) подготовка и оформление протокола общественных обсуждений;</w:t>
      </w:r>
    </w:p>
    <w:p w14:paraId="170ED6DC"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5) подготовка и опубликование заключения о результатах общественных обсуждений.</w:t>
      </w:r>
    </w:p>
    <w:p w14:paraId="2F556341" w14:textId="0C4D8C3A"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w:t>
      </w:r>
      <w:r w:rsidR="009B01AD">
        <w:rPr>
          <w:rFonts w:ascii="Times New Roman" w:hAnsi="Times New Roman" w:cs="Times New Roman"/>
          <w:sz w:val="12"/>
          <w:szCs w:val="12"/>
        </w:rPr>
        <w:t xml:space="preserve">ационных материалов к нему </w:t>
      </w:r>
      <w:r w:rsidRPr="00580147">
        <w:rPr>
          <w:rFonts w:ascii="Times New Roman" w:hAnsi="Times New Roman" w:cs="Times New Roman"/>
          <w:sz w:val="12"/>
          <w:szCs w:val="12"/>
        </w:rPr>
        <w:t>на официальном сайте и (или) в информационных системах и открытие экспозиции или экспозиций такого проекта, а также соблюдени</w:t>
      </w:r>
      <w:r w:rsidR="009B01AD">
        <w:rPr>
          <w:rFonts w:ascii="Times New Roman" w:hAnsi="Times New Roman" w:cs="Times New Roman"/>
          <w:sz w:val="12"/>
          <w:szCs w:val="12"/>
        </w:rPr>
        <w:t xml:space="preserve">и требований </w:t>
      </w:r>
      <w:r w:rsidRPr="00580147">
        <w:rPr>
          <w:rFonts w:ascii="Times New Roman" w:hAnsi="Times New Roman" w:cs="Times New Roman"/>
          <w:sz w:val="12"/>
          <w:szCs w:val="12"/>
        </w:rPr>
        <w:t>к официальному сайту и (или) информационной системе.</w:t>
      </w:r>
    </w:p>
    <w:p w14:paraId="79CD8A54"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14:paraId="5D40B0ED" w14:textId="159A54F6"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w:t>
      </w:r>
      <w:r w:rsidR="009B01AD">
        <w:rPr>
          <w:rFonts w:ascii="Times New Roman" w:hAnsi="Times New Roman" w:cs="Times New Roman"/>
          <w:sz w:val="12"/>
          <w:szCs w:val="12"/>
        </w:rPr>
        <w:t xml:space="preserve">азмещения </w:t>
      </w:r>
      <w:r w:rsidRPr="00580147">
        <w:rPr>
          <w:rFonts w:ascii="Times New Roman" w:hAnsi="Times New Roman" w:cs="Times New Roman"/>
          <w:sz w:val="12"/>
          <w:szCs w:val="12"/>
        </w:rPr>
        <w:t>в сети «Интернет» постановления главы сельского поселения Калино</w:t>
      </w:r>
      <w:r w:rsidR="009B01AD">
        <w:rPr>
          <w:rFonts w:ascii="Times New Roman" w:hAnsi="Times New Roman" w:cs="Times New Roman"/>
          <w:sz w:val="12"/>
          <w:szCs w:val="12"/>
        </w:rPr>
        <w:t xml:space="preserve">вка </w:t>
      </w:r>
      <w:r w:rsidRPr="00580147">
        <w:rPr>
          <w:rFonts w:ascii="Times New Roman" w:hAnsi="Times New Roman" w:cs="Times New Roman"/>
          <w:sz w:val="12"/>
          <w:szCs w:val="12"/>
        </w:rPr>
        <w:t>о проведении общественных обсу</w:t>
      </w:r>
      <w:r w:rsidR="009B01AD">
        <w:rPr>
          <w:rFonts w:ascii="Times New Roman" w:hAnsi="Times New Roman" w:cs="Times New Roman"/>
          <w:sz w:val="12"/>
          <w:szCs w:val="12"/>
        </w:rPr>
        <w:t>ждений или публичных слушаний.</w:t>
      </w:r>
      <w:r w:rsidR="009B01AD">
        <w:rPr>
          <w:rFonts w:ascii="Times New Roman" w:hAnsi="Times New Roman" w:cs="Times New Roman"/>
          <w:sz w:val="12"/>
          <w:szCs w:val="12"/>
        </w:rPr>
        <w:tab/>
        <w:t xml:space="preserve"> </w:t>
      </w:r>
      <w:r w:rsidRPr="00580147">
        <w:rPr>
          <w:rFonts w:ascii="Times New Roman" w:hAnsi="Times New Roman" w:cs="Times New Roman"/>
          <w:sz w:val="12"/>
          <w:szCs w:val="12"/>
        </w:rPr>
        <w:t>Постановление главы сельского поселения Калиновка о проведении общественных обсуждений или публичных слушаний:</w:t>
      </w:r>
    </w:p>
    <w:p w14:paraId="15D04A0B" w14:textId="5A7F7BC0"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1) не </w:t>
      </w:r>
      <w:r w:rsidR="009B01AD" w:rsidRPr="00580147">
        <w:rPr>
          <w:rFonts w:ascii="Times New Roman" w:hAnsi="Times New Roman" w:cs="Times New Roman"/>
          <w:sz w:val="12"/>
          <w:szCs w:val="12"/>
        </w:rPr>
        <w:t>позднее,</w:t>
      </w:r>
      <w:r w:rsidRPr="00580147">
        <w:rPr>
          <w:rFonts w:ascii="Times New Roman" w:hAnsi="Times New Roman" w:cs="Times New Roman"/>
          <w:sz w:val="12"/>
          <w:szCs w:val="12"/>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Калиновка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14:paraId="72B54895"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Калиновка,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14:paraId="2FAE6C00"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 Постановление главы сельского поселения Калиновка  о проведении общественных обсуждений или публичных слушаний должно содержать:</w:t>
      </w:r>
    </w:p>
    <w:p w14:paraId="5171F6D1" w14:textId="749B8DCF"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 информацию о проекте,</w:t>
      </w:r>
      <w:r w:rsidR="009B01AD">
        <w:rPr>
          <w:rFonts w:ascii="Times New Roman" w:hAnsi="Times New Roman" w:cs="Times New Roman"/>
          <w:sz w:val="12"/>
          <w:szCs w:val="12"/>
        </w:rPr>
        <w:t xml:space="preserve"> подлежащем рассмотрению </w:t>
      </w:r>
      <w:r w:rsidRPr="00580147">
        <w:rPr>
          <w:rFonts w:ascii="Times New Roman" w:hAnsi="Times New Roman" w:cs="Times New Roman"/>
          <w:sz w:val="12"/>
          <w:szCs w:val="12"/>
        </w:rPr>
        <w:t>на общественных обсуждениях или публичных слушаниях, и перечень информационных материалов к такому проекту;</w:t>
      </w:r>
    </w:p>
    <w:p w14:paraId="1C16A052"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14:paraId="2B112EF3"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4D42ECDB"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14:paraId="1B855977"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5) лицо, ответственное за ведение протокола общественных обсуждений или публичных слушаний.</w:t>
      </w:r>
    </w:p>
    <w:p w14:paraId="65C5DDC7" w14:textId="0E9C2CDF"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3. Постановление главы сельского поселения Калиновка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14:paraId="72DA1A4B"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4. Постановление главы сельского поселения Калиновка о проведении публичных слушаний также должно содержать информацию: </w:t>
      </w:r>
    </w:p>
    <w:p w14:paraId="342FAAE1"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14:paraId="23BB487D"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14:paraId="62D8B993"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14:paraId="2F543843"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lastRenderedPageBreak/>
        <w:t>5. Администрация сельского поселения Калиновка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14:paraId="4CFF1F7B" w14:textId="2B69950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w:t>
      </w:r>
      <w:r w:rsidR="009B01AD">
        <w:rPr>
          <w:rFonts w:ascii="Times New Roman" w:hAnsi="Times New Roman" w:cs="Times New Roman"/>
          <w:sz w:val="12"/>
          <w:szCs w:val="12"/>
        </w:rPr>
        <w:t>ссмотрению</w:t>
      </w:r>
      <w:r w:rsidRPr="00580147">
        <w:rPr>
          <w:rFonts w:ascii="Times New Roman" w:hAnsi="Times New Roman" w:cs="Times New Roman"/>
          <w:sz w:val="12"/>
          <w:szCs w:val="12"/>
        </w:rPr>
        <w:t xml:space="preserve">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Калиновка и (или) разработчика проекта, подлежащего рассмотрению на общественных обсуждениях или публичных слушаниях.</w:t>
      </w:r>
    </w:p>
    <w:p w14:paraId="726793E9"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Глава 3. Участники общественных обсуждений или публичных слушаний</w:t>
      </w:r>
    </w:p>
    <w:p w14:paraId="0AA256DF"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14:paraId="10EB5AFE"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14:paraId="300E7BAB"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36AB2E35"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14:paraId="60186DFC"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14:paraId="2440485F"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14:paraId="51252699"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14:paraId="19469D5E"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14:paraId="450FD433"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0B4C7316"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3. Правила, формы участия и взаимодействия участников публичных слушаний или общественных обсуждений, указанных в пункте 2 настоящей главы, определяются Градостроительным кодексом Российской Федерации, законами Самарской области, Уставом сельского поселения Калиновка, настоящим порядком и иными муниципальными правовыми актами поселения. </w:t>
      </w:r>
    </w:p>
    <w:p w14:paraId="0EE7BC35" w14:textId="50ED255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4. Участники общественных обсуждений или публичн</w:t>
      </w:r>
      <w:r w:rsidR="009B01AD">
        <w:rPr>
          <w:rFonts w:ascii="Times New Roman" w:hAnsi="Times New Roman" w:cs="Times New Roman"/>
          <w:sz w:val="12"/>
          <w:szCs w:val="12"/>
        </w:rPr>
        <w:t xml:space="preserve">ых слушаний </w:t>
      </w:r>
      <w:r w:rsidRPr="00580147">
        <w:rPr>
          <w:rFonts w:ascii="Times New Roman" w:hAnsi="Times New Roman" w:cs="Times New Roman"/>
          <w:sz w:val="12"/>
          <w:szCs w:val="12"/>
        </w:rPr>
        <w:t>в целях идентификации представляют сведения о себе с приложением документов, подтверждающих такие сведения:</w:t>
      </w:r>
    </w:p>
    <w:p w14:paraId="6B2BECFB"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14:paraId="0F2F4E13"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4) для юридических лиц: наименование, основной государственный регистрационный номер, место нахождения и адрес.</w:t>
      </w:r>
    </w:p>
    <w:p w14:paraId="24D2F02B"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4B545D1D"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14:paraId="7E8503EA"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14:paraId="4FF414CE"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61CEF2C8" w14:textId="4C148E41"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8. В период размещения проекта, подлежащего рассмотрен</w:t>
      </w:r>
      <w:r w:rsidR="009B01AD">
        <w:rPr>
          <w:rFonts w:ascii="Times New Roman" w:hAnsi="Times New Roman" w:cs="Times New Roman"/>
          <w:sz w:val="12"/>
          <w:szCs w:val="12"/>
        </w:rPr>
        <w:t xml:space="preserve">ию </w:t>
      </w:r>
      <w:r w:rsidRPr="00580147">
        <w:rPr>
          <w:rFonts w:ascii="Times New Roman" w:hAnsi="Times New Roman" w:cs="Times New Roman"/>
          <w:sz w:val="12"/>
          <w:szCs w:val="12"/>
        </w:rPr>
        <w:t>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14:paraId="5B44DB97" w14:textId="4B715DE4"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 посредством официального сайта или информацион</w:t>
      </w:r>
      <w:r w:rsidR="009B01AD">
        <w:rPr>
          <w:rFonts w:ascii="Times New Roman" w:hAnsi="Times New Roman" w:cs="Times New Roman"/>
          <w:sz w:val="12"/>
          <w:szCs w:val="12"/>
        </w:rPr>
        <w:t xml:space="preserve">ных систем </w:t>
      </w:r>
      <w:r w:rsidRPr="00580147">
        <w:rPr>
          <w:rFonts w:ascii="Times New Roman" w:hAnsi="Times New Roman" w:cs="Times New Roman"/>
          <w:sz w:val="12"/>
          <w:szCs w:val="12"/>
        </w:rPr>
        <w:t>(в случае проведения общественных обсуждений);</w:t>
      </w:r>
    </w:p>
    <w:p w14:paraId="7BA91023"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14:paraId="1FDCF837"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14:paraId="7B2B263A"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14:paraId="41666D84"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семь дней до окончания срока проведения публичных слушаний.</w:t>
      </w:r>
    </w:p>
    <w:p w14:paraId="118430E8"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9. Предложения и замечания, внесенные в соответствии с пунктом 4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14:paraId="1754E07E" w14:textId="572BDC6D"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14:paraId="2E34FBB2"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Глава 4. Срок проведения общественных обсуждений или публичных слушаний </w:t>
      </w:r>
    </w:p>
    <w:p w14:paraId="41A89ECD"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 Срок проведения общественных осуждений или публичных слушаний составляет:</w:t>
      </w:r>
    </w:p>
    <w:p w14:paraId="7CE0EEB8"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 по проекту правил, внесению изменений в правила – 65 дней со дня опубликования такого проекта;</w:t>
      </w:r>
    </w:p>
    <w:p w14:paraId="5C32F749" w14:textId="4B2D80EA"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 по внесению изменений в Пра</w:t>
      </w:r>
      <w:r w:rsidR="009B01AD">
        <w:rPr>
          <w:rFonts w:ascii="Times New Roman" w:hAnsi="Times New Roman" w:cs="Times New Roman"/>
          <w:sz w:val="12"/>
          <w:szCs w:val="12"/>
        </w:rPr>
        <w:t xml:space="preserve">вила в части изменений </w:t>
      </w:r>
      <w:r w:rsidRPr="00580147">
        <w:rPr>
          <w:rFonts w:ascii="Times New Roman" w:hAnsi="Times New Roman" w:cs="Times New Roman"/>
          <w:sz w:val="12"/>
          <w:szCs w:val="12"/>
        </w:rPr>
        <w:t xml:space="preserve">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w:t>
      </w:r>
      <w:r w:rsidRPr="00580147">
        <w:rPr>
          <w:rFonts w:ascii="Times New Roman" w:hAnsi="Times New Roman" w:cs="Times New Roman"/>
          <w:sz w:val="12"/>
          <w:szCs w:val="12"/>
        </w:rPr>
        <w:lastRenderedPageBreak/>
        <w:t>границах территориальной зоны, для которой установлен такой градостроительный регламент, в границах территории, подлежащей комплексному развитию.– 20 дней со дня опубликования такого проекта;</w:t>
      </w:r>
    </w:p>
    <w:p w14:paraId="2A45A1D5" w14:textId="6A48B2FB"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3) по проекту генерального плана поселения, внесению</w:t>
      </w:r>
      <w:r w:rsidR="009B01AD">
        <w:rPr>
          <w:rFonts w:ascii="Times New Roman" w:hAnsi="Times New Roman" w:cs="Times New Roman"/>
          <w:sz w:val="12"/>
          <w:szCs w:val="12"/>
        </w:rPr>
        <w:t xml:space="preserve"> изменений </w:t>
      </w:r>
      <w:r w:rsidRPr="00580147">
        <w:rPr>
          <w:rFonts w:ascii="Times New Roman" w:hAnsi="Times New Roman" w:cs="Times New Roman"/>
          <w:sz w:val="12"/>
          <w:szCs w:val="12"/>
        </w:rPr>
        <w:t>в генеральный план поселения – 35 дней с момента оповещения жителей об их проведении;</w:t>
      </w:r>
    </w:p>
    <w:p w14:paraId="4C5E3AF3"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4)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35 дней со дня оповещения жителей об их проведении;</w:t>
      </w:r>
    </w:p>
    <w:p w14:paraId="56085C8F"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5)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14:paraId="19D3C373"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6) по проектам правил благоустройства территорий – 35 дней со дня опубликования оповещения о начале общественных обсуждений или публичных слушаний. </w:t>
      </w:r>
    </w:p>
    <w:p w14:paraId="6BFDE306"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публичных слушаний, за исключением случая, предусмотренного пунктом 3 настоящей главы. </w:t>
      </w:r>
    </w:p>
    <w:p w14:paraId="05FB4BA1"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подпунктах 1, 2 пункта 1 настоящей главы исчисляется со дня опубликования соответствующего проекта правил, проекта по внесению изменений в правила. </w:t>
      </w:r>
    </w:p>
    <w:p w14:paraId="14910914"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4. Срок проведения общественных обсуждений или публичных слушаний, указанный в пункте 1 настоящей главы,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14:paraId="1B15F07A"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5. Выходные и праздничные дни включаются в срок проведения общественных обсуждений или публичных слушаний.</w:t>
      </w:r>
    </w:p>
    <w:p w14:paraId="33B7323E"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Глава 5. Место проведения собрания или собраний участников публичных слушаний</w:t>
      </w:r>
    </w:p>
    <w:p w14:paraId="160F37A9" w14:textId="0A7A7255"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Калиновка о проведении публичных слушаний.</w:t>
      </w:r>
    </w:p>
    <w:p w14:paraId="60D71EA4"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14:paraId="37BF6806"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 доступность для жителей поселения;</w:t>
      </w:r>
    </w:p>
    <w:p w14:paraId="45067DFA"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 наличие необходимых удобств, в том числе туалета, телефона;</w:t>
      </w:r>
    </w:p>
    <w:p w14:paraId="251BCAD2" w14:textId="7BA22D19"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3) наличие отопления - в случае проведения публич</w:t>
      </w:r>
      <w:r w:rsidR="009B01AD">
        <w:rPr>
          <w:rFonts w:ascii="Times New Roman" w:hAnsi="Times New Roman" w:cs="Times New Roman"/>
          <w:sz w:val="12"/>
          <w:szCs w:val="12"/>
        </w:rPr>
        <w:t xml:space="preserve">ных слушаний </w:t>
      </w:r>
      <w:r w:rsidRPr="00580147">
        <w:rPr>
          <w:rFonts w:ascii="Times New Roman" w:hAnsi="Times New Roman" w:cs="Times New Roman"/>
          <w:sz w:val="12"/>
          <w:szCs w:val="12"/>
        </w:rPr>
        <w:t>в холодное время года;</w:t>
      </w:r>
    </w:p>
    <w:p w14:paraId="36409C74"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14:paraId="67BED086"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Калиновка о проведении публичных слушаний, жители сельского поселения Калиновка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14:paraId="1E52A256"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4. При необходимости проведения собрания в нескольких частях сельского поселения Калиновка, постановлением главы сельского поселения Калиновка о проведении публичных слушаний определяются места проведения указанных мероприятий и доводятся до сведения жителей сельского поселения Калиновка в соответствии с пунктом 1 главы 2 настоящего порядка.</w:t>
      </w:r>
    </w:p>
    <w:p w14:paraId="632A882B"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Глава 6. Уполномоченный на организацию проведения общественных обсуждений или публичных слушаний орган</w:t>
      </w:r>
    </w:p>
    <w:p w14:paraId="71B6CC09"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1. Органом, уполномоченным на организацию проведения общественных обсуждений или публичных слушаний по проектам, предусмотренным пунктами 1, 3, 4 пункта 2 главы 1 настоящего порядка, является Администрация сельского поселения Калиновка. </w:t>
      </w:r>
    </w:p>
    <w:p w14:paraId="0CBE5D20"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Комиссия по подготовке проекта правил землепользования и застройки сельского поселения Калиновка муниципального района Сергиевский (далее – Комиссия) – по проектам, предусмотренным подпунктами 2, 5 и 6 пункта 2 главы 1 настоящего Порядка.</w:t>
      </w:r>
    </w:p>
    <w:p w14:paraId="7E073ECE"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14:paraId="77016F27"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14:paraId="0D121100"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2) оповещение жителей сельского поселения Калиновка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14:paraId="0922DAC9" w14:textId="6244F511"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w:t>
      </w:r>
      <w:r w:rsidR="009B01AD">
        <w:rPr>
          <w:rFonts w:ascii="Times New Roman" w:hAnsi="Times New Roman" w:cs="Times New Roman"/>
          <w:sz w:val="12"/>
          <w:szCs w:val="12"/>
        </w:rPr>
        <w:t xml:space="preserve">пертов, </w:t>
      </w:r>
      <w:r w:rsidRPr="00580147">
        <w:rPr>
          <w:rFonts w:ascii="Times New Roman" w:hAnsi="Times New Roman" w:cs="Times New Roman"/>
          <w:sz w:val="12"/>
          <w:szCs w:val="12"/>
        </w:rPr>
        <w:t>а также направление им обращений с просьбой дать свои предложения</w:t>
      </w:r>
      <w:r w:rsidR="009B01AD">
        <w:rPr>
          <w:rFonts w:ascii="Times New Roman" w:hAnsi="Times New Roman" w:cs="Times New Roman"/>
          <w:sz w:val="12"/>
          <w:szCs w:val="12"/>
        </w:rPr>
        <w:t xml:space="preserve"> </w:t>
      </w:r>
      <w:r w:rsidRPr="00580147">
        <w:rPr>
          <w:rFonts w:ascii="Times New Roman" w:hAnsi="Times New Roman" w:cs="Times New Roman"/>
          <w:sz w:val="12"/>
          <w:szCs w:val="12"/>
        </w:rPr>
        <w:t>по проектам, выносимым на общественные обсуждения или публичные слушания;</w:t>
      </w:r>
    </w:p>
    <w:p w14:paraId="193003D3"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14:paraId="620F6EF9"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14:paraId="05211E94"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14:paraId="629EB841" w14:textId="55B5691C"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14:paraId="7E0F810F"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14:paraId="33D7086C"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9) обеспечение ведения протокола общественных обсуждений или публичных слушаний;</w:t>
      </w:r>
    </w:p>
    <w:p w14:paraId="5B6AE755"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14:paraId="2F398863"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14:paraId="4D321601"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Глава 7. Проведение собрания или собраний участников публичных слушаний</w:t>
      </w:r>
    </w:p>
    <w:p w14:paraId="15830E9D"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14:paraId="5FD4663D"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Калиновка;</w:t>
      </w:r>
    </w:p>
    <w:p w14:paraId="72631DC1" w14:textId="7BB248A5"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 руководители организаций, осуществляющ</w:t>
      </w:r>
      <w:r w:rsidR="009B01AD">
        <w:rPr>
          <w:rFonts w:ascii="Times New Roman" w:hAnsi="Times New Roman" w:cs="Times New Roman"/>
          <w:sz w:val="12"/>
          <w:szCs w:val="12"/>
        </w:rPr>
        <w:t xml:space="preserve">их свою деятельность </w:t>
      </w:r>
      <w:r w:rsidRPr="00580147">
        <w:rPr>
          <w:rFonts w:ascii="Times New Roman" w:hAnsi="Times New Roman" w:cs="Times New Roman"/>
          <w:sz w:val="12"/>
          <w:szCs w:val="12"/>
        </w:rPr>
        <w:t>на территории сельского поселения Калиновка в сфере, соответствующей вопросам публичных слушаний.</w:t>
      </w:r>
    </w:p>
    <w:p w14:paraId="5F796F05"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 Участники публичных слушаний, жители сельского поселения Калиновка и иные заинтересованные лица должны быть допущены к участию в собрании соответственно количеству свободных мест в помещении, предназначенном для проведения собрания. При этом количество мест для жителей сельского поселения Калиновка и иных заинтересованных лиц в помещении, предназначенном для собрания, должно составлять не менее семидесяти процентов от общего количества мест в указанном помещении.</w:t>
      </w:r>
    </w:p>
    <w:p w14:paraId="50A50109"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4. Перед началом проведения собрания лицо, назначенное постановлением главы сельского поселения Калиновка о проведении публичных слушаний (далее также – председательствующий), обеспечивает проведение регистрации докладчиков, содокладчиков, и иных участников </w:t>
      </w:r>
      <w:r w:rsidRPr="00580147">
        <w:rPr>
          <w:rFonts w:ascii="Times New Roman" w:hAnsi="Times New Roman" w:cs="Times New Roman"/>
          <w:sz w:val="12"/>
          <w:szCs w:val="12"/>
        </w:rPr>
        <w:lastRenderedPageBreak/>
        <w:t>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14:paraId="65259786"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5. Председательствующий осуществляет:</w:t>
      </w:r>
    </w:p>
    <w:p w14:paraId="6E32E70A"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 открытие и ведение собрания участников публичных слушаний;</w:t>
      </w:r>
    </w:p>
    <w:p w14:paraId="31D65209"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 контроль за порядком обсуждения вопросов публичных слушаний;</w:t>
      </w:r>
    </w:p>
    <w:p w14:paraId="0615F03A"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3) подписание протокола собрания участников публичных слушаний.</w:t>
      </w:r>
    </w:p>
    <w:p w14:paraId="12AD8317"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6.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14:paraId="258ACEAB"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14:paraId="59272A45"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9. Председательствующий вправе:</w:t>
      </w:r>
    </w:p>
    <w:p w14:paraId="4E8D8317" w14:textId="2D9F1C38"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 прерывать выступления участника собрания, нарушающего порядок проведения собрания, а также выступл</w:t>
      </w:r>
      <w:r w:rsidR="009B01AD">
        <w:rPr>
          <w:rFonts w:ascii="Times New Roman" w:hAnsi="Times New Roman" w:cs="Times New Roman"/>
          <w:sz w:val="12"/>
          <w:szCs w:val="12"/>
        </w:rPr>
        <w:t xml:space="preserve">ения, не имеющие отношения </w:t>
      </w:r>
      <w:r w:rsidRPr="00580147">
        <w:rPr>
          <w:rFonts w:ascii="Times New Roman" w:hAnsi="Times New Roman" w:cs="Times New Roman"/>
          <w:sz w:val="12"/>
          <w:szCs w:val="12"/>
        </w:rPr>
        <w:t xml:space="preserve">к обсуждаемому на публичных слушаниях вопросу; </w:t>
      </w:r>
    </w:p>
    <w:p w14:paraId="25EAE405"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14:paraId="3F3A656A"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10. Основными докладчиками по вопросам публичных слушаний должны являться уполномоченные должностные лица администрации поселения и представители разработчика проекта, вынесенного на публичные слушания.</w:t>
      </w:r>
    </w:p>
    <w:p w14:paraId="3E5165EE"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11. Содокладчиками на собрании могут быть определены депутаты Собрания представителей поселения, должностные лица администрации поселения, члены комиссии, руководители муниципальных предприятий и учреждений и, по согласованию, представители общественных объединений, граждане.</w:t>
      </w:r>
    </w:p>
    <w:p w14:paraId="53C02DCE" w14:textId="3B9AB8A8"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12. Право выступления на собрании должно быть предоставлено представителям некоммерческих организаций, специализирующихся</w:t>
      </w:r>
      <w:r w:rsidR="009B01AD">
        <w:rPr>
          <w:rFonts w:ascii="Times New Roman" w:hAnsi="Times New Roman" w:cs="Times New Roman"/>
          <w:sz w:val="12"/>
          <w:szCs w:val="12"/>
        </w:rPr>
        <w:t xml:space="preserve"> </w:t>
      </w:r>
      <w:r w:rsidRPr="00580147">
        <w:rPr>
          <w:rFonts w:ascii="Times New Roman" w:hAnsi="Times New Roman" w:cs="Times New Roman"/>
          <w:sz w:val="12"/>
          <w:szCs w:val="12"/>
        </w:rPr>
        <w:t>на вопросах, вынесенных на публичные слушания, политических партий, имеющих местные отделения на территории сельского по</w:t>
      </w:r>
      <w:r w:rsidR="009B01AD">
        <w:rPr>
          <w:rFonts w:ascii="Times New Roman" w:hAnsi="Times New Roman" w:cs="Times New Roman"/>
          <w:sz w:val="12"/>
          <w:szCs w:val="12"/>
        </w:rPr>
        <w:t xml:space="preserve">селения Калиновка, </w:t>
      </w:r>
      <w:r w:rsidRPr="00580147">
        <w:rPr>
          <w:rFonts w:ascii="Times New Roman" w:hAnsi="Times New Roman" w:cs="Times New Roman"/>
          <w:sz w:val="12"/>
          <w:szCs w:val="12"/>
        </w:rPr>
        <w:t>а также лицам, заранее уведомившим администрацию поселения о намерении выступить путем направления письма.</w:t>
      </w:r>
    </w:p>
    <w:p w14:paraId="0EAA2995"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13. После каждого выступления любой из участников собрания имеет право задать вопросы докладчику (содокладчику).</w:t>
      </w:r>
    </w:p>
    <w:p w14:paraId="3109E244" w14:textId="183BD118"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14. Все желающие выступить на собрании берут слово тол</w:t>
      </w:r>
      <w:r w:rsidR="009B01AD">
        <w:rPr>
          <w:rFonts w:ascii="Times New Roman" w:hAnsi="Times New Roman" w:cs="Times New Roman"/>
          <w:sz w:val="12"/>
          <w:szCs w:val="12"/>
        </w:rPr>
        <w:t xml:space="preserve">ько </w:t>
      </w:r>
      <w:r w:rsidRPr="00580147">
        <w:rPr>
          <w:rFonts w:ascii="Times New Roman" w:hAnsi="Times New Roman" w:cs="Times New Roman"/>
          <w:sz w:val="12"/>
          <w:szCs w:val="12"/>
        </w:rPr>
        <w:t>с разрешения председательствующего.</w:t>
      </w:r>
    </w:p>
    <w:p w14:paraId="633A19D3"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15.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14:paraId="46FDACA9"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16.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14:paraId="0CD5B6A6"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Глава 8. Протокол собрания участников публичных слушаний</w:t>
      </w:r>
    </w:p>
    <w:p w14:paraId="7DCCBD51" w14:textId="5ED25F11"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 Протокол собрания участников публичных слушаний является письменным документом, предназна</w:t>
      </w:r>
      <w:r w:rsidR="009B01AD">
        <w:rPr>
          <w:rFonts w:ascii="Times New Roman" w:hAnsi="Times New Roman" w:cs="Times New Roman"/>
          <w:sz w:val="12"/>
          <w:szCs w:val="12"/>
        </w:rPr>
        <w:t xml:space="preserve">ченным для фиксации выраженных </w:t>
      </w:r>
      <w:r w:rsidRPr="00580147">
        <w:rPr>
          <w:rFonts w:ascii="Times New Roman" w:hAnsi="Times New Roman" w:cs="Times New Roman"/>
          <w:sz w:val="12"/>
          <w:szCs w:val="12"/>
        </w:rPr>
        <w:t>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14:paraId="3287C36A"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14:paraId="1D607E12"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3. В протоколе собрания участников публичных слушаний указываются:</w:t>
      </w:r>
    </w:p>
    <w:p w14:paraId="19D133BC"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14:paraId="09BA79CF" w14:textId="558F671E"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 позиции и мнения уча</w:t>
      </w:r>
      <w:r w:rsidR="009B01AD">
        <w:rPr>
          <w:rFonts w:ascii="Times New Roman" w:hAnsi="Times New Roman" w:cs="Times New Roman"/>
          <w:sz w:val="12"/>
          <w:szCs w:val="12"/>
        </w:rPr>
        <w:t xml:space="preserve">стников публичных слушаний </w:t>
      </w:r>
      <w:r w:rsidRPr="00580147">
        <w:rPr>
          <w:rFonts w:ascii="Times New Roman" w:hAnsi="Times New Roman" w:cs="Times New Roman"/>
          <w:sz w:val="12"/>
          <w:szCs w:val="12"/>
        </w:rPr>
        <w:t>по обсуждаемому на публичных слушаниях проекту, высказан</w:t>
      </w:r>
      <w:r w:rsidR="009B01AD">
        <w:rPr>
          <w:rFonts w:ascii="Times New Roman" w:hAnsi="Times New Roman" w:cs="Times New Roman"/>
          <w:sz w:val="12"/>
          <w:szCs w:val="12"/>
        </w:rPr>
        <w:t>ные ими</w:t>
      </w:r>
      <w:r w:rsidRPr="00580147">
        <w:rPr>
          <w:rFonts w:ascii="Times New Roman" w:hAnsi="Times New Roman" w:cs="Times New Roman"/>
          <w:sz w:val="12"/>
          <w:szCs w:val="12"/>
        </w:rPr>
        <w:t xml:space="preserve"> в ходе собрания.</w:t>
      </w:r>
    </w:p>
    <w:p w14:paraId="51DFAAC1"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14:paraId="0CA67C91"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14:paraId="6A0580F8"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председательствующего.</w:t>
      </w:r>
    </w:p>
    <w:p w14:paraId="70319012"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6. В случаях, предусмотренных постановлением главы сельского поселения Калиновка о проведении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14:paraId="3870E48C" w14:textId="484C9DC8"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7. Предложения и замечани</w:t>
      </w:r>
      <w:r w:rsidR="009B01AD">
        <w:rPr>
          <w:rFonts w:ascii="Times New Roman" w:hAnsi="Times New Roman" w:cs="Times New Roman"/>
          <w:sz w:val="12"/>
          <w:szCs w:val="12"/>
        </w:rPr>
        <w:t xml:space="preserve">я по проекту, рассматриваемому </w:t>
      </w:r>
      <w:r w:rsidRPr="00580147">
        <w:rPr>
          <w:rFonts w:ascii="Times New Roman" w:hAnsi="Times New Roman" w:cs="Times New Roman"/>
          <w:sz w:val="12"/>
          <w:szCs w:val="12"/>
        </w:rPr>
        <w:t xml:space="preserve">на публичных слушаниях, включенные в протокол собрания, подлежат отражению в протоколе публичных слушаний.   </w:t>
      </w:r>
    </w:p>
    <w:p w14:paraId="5DFC98D0" w14:textId="6A21776D"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8. Протокол собрания участников публичных слушаний</w:t>
      </w:r>
      <w:r w:rsidR="009B01AD">
        <w:rPr>
          <w:rFonts w:ascii="Times New Roman" w:hAnsi="Times New Roman" w:cs="Times New Roman"/>
          <w:sz w:val="12"/>
          <w:szCs w:val="12"/>
        </w:rPr>
        <w:t xml:space="preserve"> прилагается </w:t>
      </w:r>
      <w:r w:rsidRPr="00580147">
        <w:rPr>
          <w:rFonts w:ascii="Times New Roman" w:hAnsi="Times New Roman" w:cs="Times New Roman"/>
          <w:sz w:val="12"/>
          <w:szCs w:val="12"/>
        </w:rPr>
        <w:t>к протоколу публичных слушаний в качестве его неотъемлемой части.</w:t>
      </w:r>
    </w:p>
    <w:p w14:paraId="3E7F481E"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14:paraId="33FE7799" w14:textId="6C53847E"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Глава 9. Принятие, рассмотрение, обобщение п</w:t>
      </w:r>
      <w:r w:rsidR="009B01AD">
        <w:rPr>
          <w:rFonts w:ascii="Times New Roman" w:hAnsi="Times New Roman" w:cs="Times New Roman"/>
          <w:sz w:val="12"/>
          <w:szCs w:val="12"/>
        </w:rPr>
        <w:t xml:space="preserve">оступающих </w:t>
      </w:r>
      <w:r w:rsidRPr="00580147">
        <w:rPr>
          <w:rFonts w:ascii="Times New Roman" w:hAnsi="Times New Roman" w:cs="Times New Roman"/>
          <w:sz w:val="12"/>
          <w:szCs w:val="12"/>
        </w:rPr>
        <w:t xml:space="preserve">от участников общественных обсуждений или публичных слушаний замечаний и предложений по вопросам общественных обсуждений или публичных слушаний </w:t>
      </w:r>
    </w:p>
    <w:p w14:paraId="443EF41C"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 Администрация сельского поселения Калиновка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а при проведении общественных обсуждений производится обеспечение к официальному сайту и (или) сети «Интернет», информационной системе.</w:t>
      </w:r>
    </w:p>
    <w:p w14:paraId="3E27B39C"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 Администрация сельского поселения Калиновка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Калиновка о проведении общественных обсуждений или публичных слушаний.</w:t>
      </w:r>
    </w:p>
    <w:p w14:paraId="14222E8F"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Калиновка о проведении общественных обсуждений или публичных слушаний.</w:t>
      </w:r>
    </w:p>
    <w:p w14:paraId="7E60D0FA"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14:paraId="633E0D64"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 дату оформления протокола общественных обсуждений или публичных слушаний;</w:t>
      </w:r>
    </w:p>
    <w:p w14:paraId="5E9497DB"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 информацию об организаторе общественных обсуждений или публичных слушаний;</w:t>
      </w:r>
    </w:p>
    <w:p w14:paraId="0592A74C"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lastRenderedPageBreak/>
        <w:t>3) информацию, содержащуюся в опубликованном постановлении главы сельского поселения Калиновка о начале общественных обсуждений или публичных слушаний, дата и источник его опубликования;</w:t>
      </w:r>
    </w:p>
    <w:p w14:paraId="6628AFF3"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14:paraId="41F2F6F6"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14:paraId="20F9149C"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5.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0E9864F7"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14:paraId="0766055E"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Калиновка о проведении публичных слушаний.</w:t>
      </w:r>
    </w:p>
    <w:p w14:paraId="6FE88C03"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w:t>
      </w:r>
    </w:p>
    <w:p w14:paraId="47503704"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семь дней до окончания срока публичных слушаний.</w:t>
      </w:r>
    </w:p>
    <w:p w14:paraId="6B5B6BE4"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14:paraId="2D47090F" w14:textId="79804232"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Глава 10. Порядок подготовки и опубликования заключ</w:t>
      </w:r>
      <w:r w:rsidR="009B01AD">
        <w:rPr>
          <w:rFonts w:ascii="Times New Roman" w:hAnsi="Times New Roman" w:cs="Times New Roman"/>
          <w:sz w:val="12"/>
          <w:szCs w:val="12"/>
        </w:rPr>
        <w:t xml:space="preserve">ения </w:t>
      </w:r>
      <w:r w:rsidRPr="00580147">
        <w:rPr>
          <w:rFonts w:ascii="Times New Roman" w:hAnsi="Times New Roman" w:cs="Times New Roman"/>
          <w:sz w:val="12"/>
          <w:szCs w:val="12"/>
        </w:rPr>
        <w:t>о результатах общественных обсуждений или публичных слушаний</w:t>
      </w:r>
    </w:p>
    <w:p w14:paraId="19334869" w14:textId="7A952CF5"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1. По итогам рассмотрения и </w:t>
      </w:r>
      <w:r w:rsidR="009B01AD" w:rsidRPr="00580147">
        <w:rPr>
          <w:rFonts w:ascii="Times New Roman" w:hAnsi="Times New Roman" w:cs="Times New Roman"/>
          <w:sz w:val="12"/>
          <w:szCs w:val="12"/>
        </w:rPr>
        <w:t>обобщения,</w:t>
      </w:r>
      <w:r w:rsidRPr="00580147">
        <w:rPr>
          <w:rFonts w:ascii="Times New Roman" w:hAnsi="Times New Roman" w:cs="Times New Roman"/>
          <w:sz w:val="12"/>
          <w:szCs w:val="12"/>
        </w:rPr>
        <w:t xml:space="preserve"> поступающих от участников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поселения подготавливает заключение о результатах общественных обсуждений или публичных слушаний.  </w:t>
      </w:r>
    </w:p>
    <w:p w14:paraId="5F6DB451"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14:paraId="0EAB6EE8"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14:paraId="61CA67D6"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14:paraId="2CFE675E"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14:paraId="36D046D5" w14:textId="75D384BE"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4) содержание внесенных предложений и замечаний участников общественных обсуждений или пу</w:t>
      </w:r>
      <w:r w:rsidR="009B01AD">
        <w:rPr>
          <w:rFonts w:ascii="Times New Roman" w:hAnsi="Times New Roman" w:cs="Times New Roman"/>
          <w:sz w:val="12"/>
          <w:szCs w:val="12"/>
        </w:rPr>
        <w:t xml:space="preserve">бличных слушаний с разделением </w:t>
      </w:r>
      <w:r w:rsidRPr="00580147">
        <w:rPr>
          <w:rFonts w:ascii="Times New Roman" w:hAnsi="Times New Roman" w:cs="Times New Roman"/>
          <w:sz w:val="12"/>
          <w:szCs w:val="12"/>
        </w:rPr>
        <w:t>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14:paraId="6F3A305E"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14:paraId="265E81EF"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6 к настоящему порядку.</w:t>
      </w:r>
    </w:p>
    <w:p w14:paraId="12AB6400" w14:textId="0FC1E2D6" w:rsidR="00580147" w:rsidRPr="00580147" w:rsidRDefault="009B01AD" w:rsidP="009B01A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580147" w:rsidRPr="00580147">
        <w:rPr>
          <w:rFonts w:ascii="Times New Roman" w:hAnsi="Times New Roman" w:cs="Times New Roman"/>
          <w:sz w:val="12"/>
          <w:szCs w:val="12"/>
        </w:rPr>
        <w:t>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сельского поселения Калиновка на официальном сайте Администрации муниципального района Сергиевский Самарской области в сети «Интернет» не позднее 10 дней со дня подписания.</w:t>
      </w:r>
    </w:p>
    <w:p w14:paraId="542813FD" w14:textId="3F7D6698" w:rsidR="00580147" w:rsidRPr="00580147" w:rsidRDefault="009B01AD" w:rsidP="009B01A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580147" w:rsidRPr="00580147">
        <w:rPr>
          <w:rFonts w:ascii="Times New Roman" w:hAnsi="Times New Roman" w:cs="Times New Roman"/>
          <w:sz w:val="12"/>
          <w:szCs w:val="12"/>
        </w:rPr>
        <w:t>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таким образом заключение не может быть опубликовано после даты завершения общественных обсуждений или публичных слушаний.</w:t>
      </w:r>
    </w:p>
    <w:p w14:paraId="2093AF66"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Глава 11. Учет результатов общественных обсуждений или публичных слушаний </w:t>
      </w:r>
    </w:p>
    <w:p w14:paraId="5CBC9167"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Учет результатов общественных обсуждений или публичных слушаний, проводимых в соответствии с настоящим порядком, осуществляется администрацией сельского поселения Калиновка в соответствии с заключением о результатах общественных обсуждений или публичных слушаний путем:</w:t>
      </w:r>
    </w:p>
    <w:p w14:paraId="492302D8"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обеспечения доработки проекта, вынесенного на общественные обсуждения или публичные слушания;</w:t>
      </w:r>
    </w:p>
    <w:p w14:paraId="5F30FDEC"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подготовки рекомендаций в соответствии с пунктом 18 главы 14 настоящего порядка – в случае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14:paraId="758A1E53"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Глава 12. Особенности проведения общественных обсуждений или публичных слушаний по проекту генерального плана, внесению изменений в генеральный план </w:t>
      </w:r>
    </w:p>
    <w:p w14:paraId="4EBA3CF4" w14:textId="09339355"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1. Общественные обсуждения или публичные слушания по проекту генерального плана сельского поселения Калиновка, в том числе по </w:t>
      </w:r>
      <w:r w:rsidR="009B01AD">
        <w:rPr>
          <w:rFonts w:ascii="Times New Roman" w:hAnsi="Times New Roman" w:cs="Times New Roman"/>
          <w:sz w:val="12"/>
          <w:szCs w:val="12"/>
        </w:rPr>
        <w:t xml:space="preserve">внесению </w:t>
      </w:r>
      <w:r w:rsidRPr="00580147">
        <w:rPr>
          <w:rFonts w:ascii="Times New Roman" w:hAnsi="Times New Roman" w:cs="Times New Roman"/>
          <w:sz w:val="12"/>
          <w:szCs w:val="12"/>
        </w:rPr>
        <w:t>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Калиновка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Калиновка, в отношении которой осуществлялась подготовка указанных изменений.</w:t>
      </w:r>
    </w:p>
    <w:p w14:paraId="59C13E92"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14:paraId="658A5063"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Калиновка в Собрание представителей поселения.</w:t>
      </w:r>
    </w:p>
    <w:p w14:paraId="063ACEA5"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14:paraId="191639E7"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lastRenderedPageBreak/>
        <w:t>5. В случае, если для реализации решения о комплексном развитии территории требуется внесение изменений в генеральный план поселения по решению главы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14:paraId="04B821F9" w14:textId="36A8CB60"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w:t>
      </w:r>
      <w:r w:rsidR="009B01AD">
        <w:rPr>
          <w:rFonts w:ascii="Times New Roman" w:hAnsi="Times New Roman" w:cs="Times New Roman"/>
          <w:sz w:val="12"/>
          <w:szCs w:val="12"/>
        </w:rPr>
        <w:t xml:space="preserve">ений </w:t>
      </w:r>
      <w:r w:rsidRPr="00580147">
        <w:rPr>
          <w:rFonts w:ascii="Times New Roman" w:hAnsi="Times New Roman" w:cs="Times New Roman"/>
          <w:sz w:val="12"/>
          <w:szCs w:val="12"/>
        </w:rPr>
        <w:t>в правила</w:t>
      </w:r>
    </w:p>
    <w:p w14:paraId="26FBF2C6" w14:textId="0B608FEE"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 Глава сельского поселен</w:t>
      </w:r>
      <w:r w:rsidR="009B01AD">
        <w:rPr>
          <w:rFonts w:ascii="Times New Roman" w:hAnsi="Times New Roman" w:cs="Times New Roman"/>
          <w:sz w:val="12"/>
          <w:szCs w:val="12"/>
        </w:rPr>
        <w:t xml:space="preserve">ия Калиновка при получении </w:t>
      </w:r>
      <w:r w:rsidRPr="00580147">
        <w:rPr>
          <w:rFonts w:ascii="Times New Roman" w:hAnsi="Times New Roman" w:cs="Times New Roman"/>
          <w:sz w:val="12"/>
          <w:szCs w:val="12"/>
        </w:rPr>
        <w:t>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14:paraId="2A9D5AF1"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Калиновка для официального опубликования муниципальных правовых актов, и размещается на официальном сайте Администрации муниципального района Сергиевский в сети «Интернет» после опубликования постановления главы сельского поселения Калиновка о проведении общественных обсуждений или публичных слушаний согласно пункта 1 главы 2 настоящего порядка.  </w:t>
      </w:r>
    </w:p>
    <w:p w14:paraId="71B68E30"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3. Срок проведения общественных обсуждений или публичных слушаний исчисляется со дня опубликования проекта правил, проекта изменений в правила.</w:t>
      </w:r>
    </w:p>
    <w:p w14:paraId="0379C1F3"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14:paraId="71123A27" w14:textId="6BB47DF8"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Глава 14. Особенности организации и проведения общественных обсуждений или публичных слушаний по проекту решения</w:t>
      </w:r>
      <w:r w:rsidR="009B01AD">
        <w:rPr>
          <w:rFonts w:ascii="Times New Roman" w:hAnsi="Times New Roman" w:cs="Times New Roman"/>
          <w:sz w:val="12"/>
          <w:szCs w:val="12"/>
        </w:rPr>
        <w:t xml:space="preserve"> </w:t>
      </w:r>
      <w:r w:rsidRPr="00580147">
        <w:rPr>
          <w:rFonts w:ascii="Times New Roman" w:hAnsi="Times New Roman" w:cs="Times New Roman"/>
          <w:sz w:val="12"/>
          <w:szCs w:val="12"/>
        </w:rPr>
        <w:t>о предоставлении разрешения на условно разрешенный вид использования земельного участка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634DD0D1" w14:textId="43F5AB33"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по проекту р</w:t>
      </w:r>
      <w:r w:rsidR="009B01AD">
        <w:rPr>
          <w:rFonts w:ascii="Times New Roman" w:hAnsi="Times New Roman" w:cs="Times New Roman"/>
          <w:sz w:val="12"/>
          <w:szCs w:val="12"/>
        </w:rPr>
        <w:t xml:space="preserve">ешения </w:t>
      </w:r>
      <w:r w:rsidRPr="00580147">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назначаются постановлением главы поселения на основании рекомендаций комиссии.</w:t>
      </w:r>
    </w:p>
    <w:p w14:paraId="3B50DC6F"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14:paraId="2825677E"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14:paraId="3E000618"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 фамилия, имя, отчество, место жительства заявителя, данные документа, удостоверяющего личность гражданина Российской Федерации,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14:paraId="21F69ED6" w14:textId="495DCEA5"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3) полное наименование, организационно-правовая форма и место нахождения заявителя, государственн</w:t>
      </w:r>
      <w:r w:rsidR="009B01AD">
        <w:rPr>
          <w:rFonts w:ascii="Times New Roman" w:hAnsi="Times New Roman" w:cs="Times New Roman"/>
          <w:sz w:val="12"/>
          <w:szCs w:val="12"/>
        </w:rPr>
        <w:t xml:space="preserve">ый регистрационный номер записи </w:t>
      </w:r>
      <w:r w:rsidRPr="00580147">
        <w:rPr>
          <w:rFonts w:ascii="Times New Roman" w:hAnsi="Times New Roman" w:cs="Times New Roman"/>
          <w:sz w:val="12"/>
          <w:szCs w:val="12"/>
        </w:rPr>
        <w:t>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14:paraId="0D384299"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3.1) 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14:paraId="425FACAB"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3.2) почтовый адрес, адрес электронной почты, номер телефона для связи с заявителем или представителем заявителя;</w:t>
      </w:r>
    </w:p>
    <w:p w14:paraId="6B6FE1BA"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14:paraId="3E3392F5"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5) категория земель и вид разрешенного использования земельного участка;</w:t>
      </w:r>
    </w:p>
    <w:p w14:paraId="5B999A8B" w14:textId="1D44CF52"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6)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w:t>
      </w:r>
      <w:r w:rsidR="009B01AD">
        <w:rPr>
          <w:rFonts w:ascii="Times New Roman" w:hAnsi="Times New Roman" w:cs="Times New Roman"/>
          <w:sz w:val="12"/>
          <w:szCs w:val="12"/>
        </w:rPr>
        <w:t xml:space="preserve">тклонение </w:t>
      </w:r>
      <w:r w:rsidRPr="00580147">
        <w:rPr>
          <w:rFonts w:ascii="Times New Roman" w:hAnsi="Times New Roman" w:cs="Times New Roman"/>
          <w:sz w:val="12"/>
          <w:szCs w:val="12"/>
        </w:rPr>
        <w:t>от предельных параметров;</w:t>
      </w:r>
    </w:p>
    <w:p w14:paraId="2ECAA2A9" w14:textId="73D24D2F"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7) испрашиваемый заявителем условно разрешенный вид использования, испрашиваемое заявителем отклонение от предельных параметров (установленный правилами предельный параметр разрешенного строительства, реконструкции объектов капитального строительства, на отклонение от которого испрашивается разрешение, а также предельные значения указанного параметра, которые просит установить заявитель);</w:t>
      </w:r>
    </w:p>
    <w:p w14:paraId="2ECEF0E8" w14:textId="29BB8390"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8)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w:t>
      </w:r>
      <w:r w:rsidR="009B01AD">
        <w:rPr>
          <w:rFonts w:ascii="Times New Roman" w:hAnsi="Times New Roman" w:cs="Times New Roman"/>
          <w:sz w:val="12"/>
          <w:szCs w:val="12"/>
        </w:rPr>
        <w:t xml:space="preserve">труировать, а также сведения </w:t>
      </w:r>
      <w:r w:rsidRPr="00580147">
        <w:rPr>
          <w:rFonts w:ascii="Times New Roman" w:hAnsi="Times New Roman" w:cs="Times New Roman"/>
          <w:sz w:val="12"/>
          <w:szCs w:val="12"/>
        </w:rPr>
        <w:t>о воздействии указанной деятельности и объектов на ок</w:t>
      </w:r>
      <w:r w:rsidR="009B01AD">
        <w:rPr>
          <w:rFonts w:ascii="Times New Roman" w:hAnsi="Times New Roman" w:cs="Times New Roman"/>
          <w:sz w:val="12"/>
          <w:szCs w:val="12"/>
        </w:rPr>
        <w:t xml:space="preserve">ружающую среду, </w:t>
      </w:r>
      <w:r w:rsidRPr="00580147">
        <w:rPr>
          <w:rFonts w:ascii="Times New Roman" w:hAnsi="Times New Roman" w:cs="Times New Roman"/>
          <w:sz w:val="12"/>
          <w:szCs w:val="12"/>
        </w:rPr>
        <w:t>о соответствии санитарно-эпидемиологическим требованиям, требованиям технических регламентов;</w:t>
      </w:r>
    </w:p>
    <w:p w14:paraId="53FCC102" w14:textId="3233DFB3"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9) обоснование необходимости предоставления разрешени</w:t>
      </w:r>
      <w:r w:rsidR="009B01AD">
        <w:rPr>
          <w:rFonts w:ascii="Times New Roman" w:hAnsi="Times New Roman" w:cs="Times New Roman"/>
          <w:sz w:val="12"/>
          <w:szCs w:val="12"/>
        </w:rPr>
        <w:t xml:space="preserve">я </w:t>
      </w:r>
      <w:r w:rsidRPr="00580147">
        <w:rPr>
          <w:rFonts w:ascii="Times New Roman" w:hAnsi="Times New Roman" w:cs="Times New Roman"/>
          <w:sz w:val="12"/>
          <w:szCs w:val="12"/>
        </w:rPr>
        <w:t>на отклонение от предельных параметров, в том числе описание характеристик земельного участка, неблагоприятных для застройки;</w:t>
      </w:r>
    </w:p>
    <w:p w14:paraId="22854391"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10) подтверждение соответствия испрашиваемых отклонений требованиям технических регламентов;</w:t>
      </w:r>
    </w:p>
    <w:p w14:paraId="6D7DE358"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11) сведения о соседних земельных участках и объектах капитального строительства, на них расположенных, с указанием их адресов и правообладателей.</w:t>
      </w:r>
    </w:p>
    <w:p w14:paraId="1187A6BA"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В случае если земельный участок и (или) расположенный на нем объект капитального строительства, в отношении которых испрашивается разрешение на отклонение от предельных параметров или разрешение на условно разрешенный вид использования, находятся в долевой собственности, то заявление должно быть подписано всеми участниками долевой собственности.</w:t>
      </w:r>
    </w:p>
    <w:p w14:paraId="1C13D582"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3. К заявлению, предусмотренному пунктом 2 настоящей главы, должны прилагаться следующие документы:</w:t>
      </w:r>
    </w:p>
    <w:p w14:paraId="3FF2AEF3"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 копии документов, удостоверяющих личность заявителя – физического лица;</w:t>
      </w:r>
    </w:p>
    <w:p w14:paraId="5C2E6822"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14:paraId="7B5DC19B"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3)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 с предъявлением оригинала указанных документов при приеме заявления, либо нотариально удостоверенных копий указанных документов;</w:t>
      </w:r>
    </w:p>
    <w:p w14:paraId="56D94EAB"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4) документы, удостоверяющие личность и полномочия представителя физического или юридического лица, если с заявлением обращается представитель заявителя: </w:t>
      </w:r>
    </w:p>
    <w:p w14:paraId="69ABDD98"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w:t>
      </w:r>
    </w:p>
    <w:p w14:paraId="01610A82"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для представителя физического лица – нотариально заверенная доверенность.</w:t>
      </w:r>
    </w:p>
    <w:p w14:paraId="02DCBB21"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lastRenderedPageBreak/>
        <w:t>4. К заявлению о предоставлении разрешения на условно разрешенный вид использования должны также прилагаться следующие документы:</w:t>
      </w:r>
    </w:p>
    <w:p w14:paraId="6903804F" w14:textId="3419E3B0"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 выписка из Единого государственного реестра не</w:t>
      </w:r>
      <w:r w:rsidR="009B01AD">
        <w:rPr>
          <w:rFonts w:ascii="Times New Roman" w:hAnsi="Times New Roman" w:cs="Times New Roman"/>
          <w:sz w:val="12"/>
          <w:szCs w:val="12"/>
        </w:rPr>
        <w:t xml:space="preserve">движимости  </w:t>
      </w:r>
      <w:r w:rsidRPr="00580147">
        <w:rPr>
          <w:rFonts w:ascii="Times New Roman" w:hAnsi="Times New Roman" w:cs="Times New Roman"/>
          <w:sz w:val="12"/>
          <w:szCs w:val="12"/>
        </w:rPr>
        <w:t>на земельный участок, в отношении которого испрашивается ра</w:t>
      </w:r>
      <w:r w:rsidR="009B01AD">
        <w:rPr>
          <w:rFonts w:ascii="Times New Roman" w:hAnsi="Times New Roman" w:cs="Times New Roman"/>
          <w:sz w:val="12"/>
          <w:szCs w:val="12"/>
        </w:rPr>
        <w:t xml:space="preserve">зрешение </w:t>
      </w:r>
      <w:r w:rsidRPr="00580147">
        <w:rPr>
          <w:rFonts w:ascii="Times New Roman" w:hAnsi="Times New Roman" w:cs="Times New Roman"/>
          <w:sz w:val="12"/>
          <w:szCs w:val="12"/>
        </w:rPr>
        <w:t>на условно разрешенный вид использования;</w:t>
      </w:r>
    </w:p>
    <w:p w14:paraId="465E3931" w14:textId="01FA2EEE"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 выписка из Единого государственного реестра недви</w:t>
      </w:r>
      <w:r w:rsidR="009B01AD">
        <w:rPr>
          <w:rFonts w:ascii="Times New Roman" w:hAnsi="Times New Roman" w:cs="Times New Roman"/>
          <w:sz w:val="12"/>
          <w:szCs w:val="12"/>
        </w:rPr>
        <w:t xml:space="preserve">жимости </w:t>
      </w:r>
      <w:r w:rsidRPr="00580147">
        <w:rPr>
          <w:rFonts w:ascii="Times New Roman" w:hAnsi="Times New Roman" w:cs="Times New Roman"/>
          <w:sz w:val="12"/>
          <w:szCs w:val="12"/>
        </w:rPr>
        <w:t>на объект капитального строительства и технический план объекта капитального строительства, для которых испрашивается разрешение на условно разрешенный вид использования;</w:t>
      </w:r>
    </w:p>
    <w:p w14:paraId="27C4D9E7"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3) документы, подтверждающие обстоятельства, указанные в подпункте 8 пункта 2 настоящей главы (в свободной форме);</w:t>
      </w:r>
    </w:p>
    <w:p w14:paraId="45E8493C"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4) схема планировочной организации земельного участка (в масштабе 1:500), фиксирующая:</w:t>
      </w:r>
    </w:p>
    <w:p w14:paraId="7B4E6639"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границы земельного участка;</w:t>
      </w:r>
    </w:p>
    <w:p w14:paraId="09B49A56"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14:paraId="70919202"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w:t>
      </w:r>
    </w:p>
    <w:p w14:paraId="1B9B3C7B"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5. К заявлению о предоставлении разрешения на отклонение предельных параметров должны также прилагаться следующие документы:</w:t>
      </w:r>
    </w:p>
    <w:p w14:paraId="2D6C07F0" w14:textId="620EE4AF"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 выписка из Единого государственного реестра недвижимост</w:t>
      </w:r>
      <w:r w:rsidR="009B01AD">
        <w:rPr>
          <w:rFonts w:ascii="Times New Roman" w:hAnsi="Times New Roman" w:cs="Times New Roman"/>
          <w:sz w:val="12"/>
          <w:szCs w:val="12"/>
        </w:rPr>
        <w:t xml:space="preserve">и  </w:t>
      </w:r>
      <w:r w:rsidRPr="00580147">
        <w:rPr>
          <w:rFonts w:ascii="Times New Roman" w:hAnsi="Times New Roman" w:cs="Times New Roman"/>
          <w:sz w:val="12"/>
          <w:szCs w:val="12"/>
        </w:rPr>
        <w:t>на земельный участок, в отношении которого испрашивается р</w:t>
      </w:r>
      <w:r w:rsidR="009B01AD">
        <w:rPr>
          <w:rFonts w:ascii="Times New Roman" w:hAnsi="Times New Roman" w:cs="Times New Roman"/>
          <w:sz w:val="12"/>
          <w:szCs w:val="12"/>
        </w:rPr>
        <w:t xml:space="preserve">азрешение </w:t>
      </w:r>
      <w:r w:rsidRPr="00580147">
        <w:rPr>
          <w:rFonts w:ascii="Times New Roman" w:hAnsi="Times New Roman" w:cs="Times New Roman"/>
          <w:sz w:val="12"/>
          <w:szCs w:val="12"/>
        </w:rPr>
        <w:t>на отклонение от предельных параметров разрешенного строительства;</w:t>
      </w:r>
    </w:p>
    <w:p w14:paraId="24794015" w14:textId="576E7AC2"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 выписка из Единого государственного реестра недвиж</w:t>
      </w:r>
      <w:r w:rsidR="009B01AD">
        <w:rPr>
          <w:rFonts w:ascii="Times New Roman" w:hAnsi="Times New Roman" w:cs="Times New Roman"/>
          <w:sz w:val="12"/>
          <w:szCs w:val="12"/>
        </w:rPr>
        <w:t xml:space="preserve">имости </w:t>
      </w:r>
      <w:r w:rsidRPr="00580147">
        <w:rPr>
          <w:rFonts w:ascii="Times New Roman" w:hAnsi="Times New Roman" w:cs="Times New Roman"/>
          <w:sz w:val="12"/>
          <w:szCs w:val="12"/>
        </w:rPr>
        <w:t>на объект капитального строительства и технический план объекта капитального строительства, для которых испрашивается разрешение на отклонение от предельных параметров;</w:t>
      </w:r>
    </w:p>
    <w:p w14:paraId="5A9C1A74"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3) документы, подтверждающие обстоятельства, указанные в подпункте 9 пункта 2 настоящей главы.</w:t>
      </w:r>
    </w:p>
    <w:p w14:paraId="31AFB027"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В случае, если неблагоприятные для застройки характеристики земельного участка – инженерно-геологические, то необходимо представление подтверждающего указанного обстоятельства заключения, подготовленного физическим (юридическим) лицом, соответствующим требованиям законодательства Российской Федерации, предъявляемым к лицам, выполняющим инженерные изыскания. </w:t>
      </w:r>
    </w:p>
    <w:p w14:paraId="3C05A41B"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4) документы, подтверждающие соблюдение требований технических регламентов: </w:t>
      </w:r>
    </w:p>
    <w:p w14:paraId="3F7574C7" w14:textId="1D334886"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4.1) в случае если разрешен</w:t>
      </w:r>
      <w:r w:rsidR="009B01AD">
        <w:rPr>
          <w:rFonts w:ascii="Times New Roman" w:hAnsi="Times New Roman" w:cs="Times New Roman"/>
          <w:sz w:val="12"/>
          <w:szCs w:val="12"/>
        </w:rPr>
        <w:t xml:space="preserve">ие испрашивается на отклонение </w:t>
      </w:r>
      <w:r w:rsidRPr="00580147">
        <w:rPr>
          <w:rFonts w:ascii="Times New Roman" w:hAnsi="Times New Roman" w:cs="Times New Roman"/>
          <w:sz w:val="12"/>
          <w:szCs w:val="12"/>
        </w:rPr>
        <w:t>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 – необходимо представление заключения специализированной организации о соответствии испрашиваемого отклонения противопожарным нормам и правилам (о соответствии Федеральному закону от 22.07.2008 №123-ФЗ «Технический регламент о требованиях пожарной безопасности»);</w:t>
      </w:r>
    </w:p>
    <w:p w14:paraId="180DCF63" w14:textId="0AA708E0"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4.2) заключение специализированной организации о соответствии испрашиваемого отклонения требова</w:t>
      </w:r>
      <w:r w:rsidR="009B01AD">
        <w:rPr>
          <w:rFonts w:ascii="Times New Roman" w:hAnsi="Times New Roman" w:cs="Times New Roman"/>
          <w:sz w:val="12"/>
          <w:szCs w:val="12"/>
        </w:rPr>
        <w:t xml:space="preserve">ниям технических регламентов – </w:t>
      </w:r>
      <w:r w:rsidRPr="00580147">
        <w:rPr>
          <w:rFonts w:ascii="Times New Roman" w:hAnsi="Times New Roman" w:cs="Times New Roman"/>
          <w:sz w:val="12"/>
          <w:szCs w:val="12"/>
        </w:rPr>
        <w:t>в случае, если разрешение испрашивается на отклонение от других параметров. Представление указанного заключения не является обязательным;</w:t>
      </w:r>
    </w:p>
    <w:p w14:paraId="64D9BB51"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5) схему планировочной организации земельного участка (в масштабе 1:500), фиксирующую:</w:t>
      </w:r>
    </w:p>
    <w:p w14:paraId="0FF3EEAA"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границы земельного участка;</w:t>
      </w:r>
    </w:p>
    <w:p w14:paraId="1C17BA3D"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14:paraId="55507EC4"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место испрашиваемого отклонения по отступу от границ земельного участка и(или) по минимальному отступу (бытовому разрыву) между зданиями –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w:t>
      </w:r>
    </w:p>
    <w:p w14:paraId="0C1BFF6C"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 и правообладателей.</w:t>
      </w:r>
    </w:p>
    <w:p w14:paraId="29227A06" w14:textId="61FEEDE5"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6. Заявление и документы, предусмотренные пунктами 2-5 настоящей главы, подаются заявителем или его представителем в комиссию лично либо направляется по почте заказным письмом с уведомлением</w:t>
      </w:r>
      <w:r w:rsidR="009B01AD">
        <w:rPr>
          <w:rFonts w:ascii="Times New Roman" w:hAnsi="Times New Roman" w:cs="Times New Roman"/>
          <w:sz w:val="12"/>
          <w:szCs w:val="12"/>
        </w:rPr>
        <w:t xml:space="preserve"> о вручении. </w:t>
      </w:r>
      <w:r w:rsidRPr="00580147">
        <w:rPr>
          <w:rFonts w:ascii="Times New Roman" w:hAnsi="Times New Roman" w:cs="Times New Roman"/>
          <w:sz w:val="12"/>
          <w:szCs w:val="12"/>
        </w:rPr>
        <w:t>В последнем случае днем поступления заявления считается день вручения заказного письма. Прием и регистрация заявления и документов осуществляются уполномоченным должностным лицом администрации сельского поселения Калиновка.</w:t>
      </w:r>
    </w:p>
    <w:p w14:paraId="2AAFFCF7"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7. Документы, указанные в подпунктах 2, 3 пункта 3, подпунктах 1, 2 пункта 4 и подпунктах 1, 2 пункта 5 настоящей главы, могут быть запрошены администрацией сельского поселения Калиновка в порядке межведомственного взаимодействия, если заявитель не представил такие документы и информацию самостоятельно.  </w:t>
      </w:r>
    </w:p>
    <w:p w14:paraId="3C885FD4" w14:textId="3CA45361"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8. Основаниями для отказа в приеме документов, необходимых для предоставления разрешения на условно разрешенный вид испол</w:t>
      </w:r>
      <w:r w:rsidR="009B01AD">
        <w:rPr>
          <w:rFonts w:ascii="Times New Roman" w:hAnsi="Times New Roman" w:cs="Times New Roman"/>
          <w:sz w:val="12"/>
          <w:szCs w:val="12"/>
        </w:rPr>
        <w:t xml:space="preserve">ьзования, </w:t>
      </w:r>
      <w:r w:rsidRPr="00580147">
        <w:rPr>
          <w:rFonts w:ascii="Times New Roman" w:hAnsi="Times New Roman" w:cs="Times New Roman"/>
          <w:sz w:val="12"/>
          <w:szCs w:val="12"/>
        </w:rPr>
        <w:t>на отклонение от предельных параметров, являются:</w:t>
      </w:r>
    </w:p>
    <w:p w14:paraId="56D12886" w14:textId="45497332"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 обращение в орган местного самоуправления, неупол</w:t>
      </w:r>
      <w:r w:rsidR="009B01AD">
        <w:rPr>
          <w:rFonts w:ascii="Times New Roman" w:hAnsi="Times New Roman" w:cs="Times New Roman"/>
          <w:sz w:val="12"/>
          <w:szCs w:val="12"/>
        </w:rPr>
        <w:t xml:space="preserve">номоченный </w:t>
      </w:r>
      <w:r w:rsidRPr="00580147">
        <w:rPr>
          <w:rFonts w:ascii="Times New Roman" w:hAnsi="Times New Roman" w:cs="Times New Roman"/>
          <w:sz w:val="12"/>
          <w:szCs w:val="12"/>
        </w:rPr>
        <w:t>на выдачу разрешений на условно разрешенный вид использования</w:t>
      </w:r>
      <w:r w:rsidR="009B01AD">
        <w:rPr>
          <w:rFonts w:ascii="Times New Roman" w:hAnsi="Times New Roman" w:cs="Times New Roman"/>
          <w:sz w:val="12"/>
          <w:szCs w:val="12"/>
        </w:rPr>
        <w:t xml:space="preserve">, </w:t>
      </w:r>
      <w:r w:rsidRPr="00580147">
        <w:rPr>
          <w:rFonts w:ascii="Times New Roman" w:hAnsi="Times New Roman" w:cs="Times New Roman"/>
          <w:sz w:val="12"/>
          <w:szCs w:val="12"/>
        </w:rPr>
        <w:t>на отклонение от предельных параметров разрешенного строительства;</w:t>
      </w:r>
    </w:p>
    <w:p w14:paraId="310C74B9"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14:paraId="45E6A118"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3) текст заявления не поддается прочтению;</w:t>
      </w:r>
    </w:p>
    <w:p w14:paraId="3BBEDEED"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4) отсутствие в заявлении сведений о заявителе, подписи заявителя, контактных телефонов, почтового адреса;</w:t>
      </w:r>
    </w:p>
    <w:p w14:paraId="247AEF55"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5) заявление подписано неуполномоченным лицом.</w:t>
      </w:r>
    </w:p>
    <w:p w14:paraId="1B3C636D" w14:textId="4AB54305"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9. В случае, если основания для отказа в приеме документов, установленные пунктом 6 настоя</w:t>
      </w:r>
      <w:r w:rsidR="001035CF">
        <w:rPr>
          <w:rFonts w:ascii="Times New Roman" w:hAnsi="Times New Roman" w:cs="Times New Roman"/>
          <w:sz w:val="12"/>
          <w:szCs w:val="12"/>
        </w:rPr>
        <w:t xml:space="preserve">щей главы отсутствуют, комиссия </w:t>
      </w:r>
      <w:r w:rsidRPr="00580147">
        <w:rPr>
          <w:rFonts w:ascii="Times New Roman" w:hAnsi="Times New Roman" w:cs="Times New Roman"/>
          <w:sz w:val="12"/>
          <w:szCs w:val="12"/>
        </w:rPr>
        <w:t>рассматривает представленные заявителем документы и в срок не позднее десяти дней со дня поступления заявления подготавливает заключение, содержащее одну из следующих рекомендаций:</w:t>
      </w:r>
    </w:p>
    <w:p w14:paraId="76BF1460"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 о проведении общественных обсуждений или публичных слушаний;</w:t>
      </w:r>
    </w:p>
    <w:p w14:paraId="1B7DA788"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 о невозможности проведения общественных обсуждений или публичных слушаний.</w:t>
      </w:r>
    </w:p>
    <w:p w14:paraId="3E90BB3D"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10.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условно разрешенный вид использования может быть принято только при наличии одного или нескольких из следующих условий:</w:t>
      </w:r>
    </w:p>
    <w:p w14:paraId="516BDACA" w14:textId="60BFC0DB"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 отсутствие указания в заявлении о предоставлении разре</w:t>
      </w:r>
      <w:r w:rsidR="001035CF">
        <w:rPr>
          <w:rFonts w:ascii="Times New Roman" w:hAnsi="Times New Roman" w:cs="Times New Roman"/>
          <w:sz w:val="12"/>
          <w:szCs w:val="12"/>
        </w:rPr>
        <w:t xml:space="preserve">шения </w:t>
      </w:r>
      <w:r w:rsidRPr="00580147">
        <w:rPr>
          <w:rFonts w:ascii="Times New Roman" w:hAnsi="Times New Roman" w:cs="Times New Roman"/>
          <w:sz w:val="12"/>
          <w:szCs w:val="12"/>
        </w:rPr>
        <w:t>на условно разрешенный вид использования земельного участка конкретного условно разрешенного вида, разрешение на который испрашивается;</w:t>
      </w:r>
    </w:p>
    <w:p w14:paraId="31B56A19"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 испрашиваемый условно разрешенный вид использования земельного участка отсутствует в градостроительном регламенте территориальной зоны, в границах которой расположен земельный участок;</w:t>
      </w:r>
    </w:p>
    <w:p w14:paraId="17B41E72" w14:textId="28784FC2"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3) неуказание или неполное указание в заявлении све</w:t>
      </w:r>
      <w:r w:rsidR="001035CF">
        <w:rPr>
          <w:rFonts w:ascii="Times New Roman" w:hAnsi="Times New Roman" w:cs="Times New Roman"/>
          <w:sz w:val="12"/>
          <w:szCs w:val="12"/>
        </w:rPr>
        <w:t xml:space="preserve">дений, указанных </w:t>
      </w:r>
      <w:r w:rsidRPr="00580147">
        <w:rPr>
          <w:rFonts w:ascii="Times New Roman" w:hAnsi="Times New Roman" w:cs="Times New Roman"/>
          <w:sz w:val="12"/>
          <w:szCs w:val="12"/>
        </w:rPr>
        <w:t>в пункте 2 настоящей главы;</w:t>
      </w:r>
    </w:p>
    <w:p w14:paraId="7400BB53"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4) непредставление документов, указанных в пунктах 4, 5 настоящей главы;</w:t>
      </w:r>
    </w:p>
    <w:p w14:paraId="5B1F5D08" w14:textId="77EA01FC"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5) земельный участок расположен в границах территории, на которую действие градостроительного регл</w:t>
      </w:r>
      <w:r w:rsidR="001035CF">
        <w:rPr>
          <w:rFonts w:ascii="Times New Roman" w:hAnsi="Times New Roman" w:cs="Times New Roman"/>
          <w:sz w:val="12"/>
          <w:szCs w:val="12"/>
        </w:rPr>
        <w:t xml:space="preserve">амента не распространяется или </w:t>
      </w:r>
      <w:r w:rsidRPr="00580147">
        <w:rPr>
          <w:rFonts w:ascii="Times New Roman" w:hAnsi="Times New Roman" w:cs="Times New Roman"/>
          <w:sz w:val="12"/>
          <w:szCs w:val="12"/>
        </w:rPr>
        <w:t>не устанавливается;</w:t>
      </w:r>
    </w:p>
    <w:p w14:paraId="5D40DBBD" w14:textId="22165F36"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6)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w:t>
      </w:r>
      <w:r w:rsidRPr="00580147">
        <w:rPr>
          <w:rFonts w:ascii="Times New Roman" w:hAnsi="Times New Roman" w:cs="Times New Roman"/>
          <w:sz w:val="12"/>
          <w:szCs w:val="12"/>
        </w:rPr>
        <w:lastRenderedPageBreak/>
        <w:t>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w:t>
      </w:r>
      <w:r w:rsidR="001035CF">
        <w:rPr>
          <w:rFonts w:ascii="Times New Roman" w:hAnsi="Times New Roman" w:cs="Times New Roman"/>
          <w:sz w:val="12"/>
          <w:szCs w:val="12"/>
        </w:rPr>
        <w:t xml:space="preserve">и  </w:t>
      </w:r>
      <w:r w:rsidRPr="00580147">
        <w:rPr>
          <w:rFonts w:ascii="Times New Roman" w:hAnsi="Times New Roman" w:cs="Times New Roman"/>
          <w:sz w:val="12"/>
          <w:szCs w:val="12"/>
        </w:rPr>
        <w:t>не усматривается либо вступило в законную силу решение суда о</w:t>
      </w:r>
      <w:r w:rsidR="001035CF">
        <w:rPr>
          <w:rFonts w:ascii="Times New Roman" w:hAnsi="Times New Roman" w:cs="Times New Roman"/>
          <w:sz w:val="12"/>
          <w:szCs w:val="12"/>
        </w:rPr>
        <w:t xml:space="preserve">б отказе </w:t>
      </w:r>
      <w:r w:rsidRPr="00580147">
        <w:rPr>
          <w:rFonts w:ascii="Times New Roman" w:hAnsi="Times New Roman" w:cs="Times New Roman"/>
          <w:sz w:val="12"/>
          <w:szCs w:val="12"/>
        </w:rPr>
        <w:t>в удовлетворении исковых требований о сносе самовольной постройки или ее приведении в соответствие с установленными требованиями;</w:t>
      </w:r>
    </w:p>
    <w:p w14:paraId="1C3AC7B7"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7)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14:paraId="160C7A18"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8) предоставление разрешения на условно разрешенный вид использования земельного участка или объекта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14:paraId="77B4B08D"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11.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отклонение от предельных параметров может быть принято только при наличии одного или нескольких из следующих условий:</w:t>
      </w:r>
    </w:p>
    <w:p w14:paraId="69E5F626"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 несоответствие испрашиваемого разрешения требованиям Федерального закона от 22.07.2008 № 123-ФЗ «Технический регламент  о требованиях пожарной безопасности», Федерального закона от 30.12.2009 № 384-ФЗ «Технический регламент о безопасности зданий и сооружений» или требованиям иных технических регламентов;</w:t>
      </w:r>
    </w:p>
    <w:p w14:paraId="3621036C" w14:textId="4334C138"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2) отсутствие указания в заявлении о предоставлении раз</w:t>
      </w:r>
      <w:r w:rsidR="001035CF">
        <w:rPr>
          <w:rFonts w:ascii="Times New Roman" w:hAnsi="Times New Roman" w:cs="Times New Roman"/>
          <w:sz w:val="12"/>
          <w:szCs w:val="12"/>
        </w:rPr>
        <w:t>решения</w:t>
      </w:r>
      <w:r w:rsidRPr="00580147">
        <w:rPr>
          <w:rFonts w:ascii="Times New Roman" w:hAnsi="Times New Roman" w:cs="Times New Roman"/>
          <w:sz w:val="12"/>
          <w:szCs w:val="12"/>
        </w:rPr>
        <w:t xml:space="preserve">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14:paraId="2B8D0420" w14:textId="0CE2A45A"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3) неуказание или неполное указание в заявлении сведений,</w:t>
      </w:r>
      <w:r w:rsidR="001035CF">
        <w:rPr>
          <w:rFonts w:ascii="Times New Roman" w:hAnsi="Times New Roman" w:cs="Times New Roman"/>
          <w:sz w:val="12"/>
          <w:szCs w:val="12"/>
        </w:rPr>
        <w:t xml:space="preserve"> указанных </w:t>
      </w:r>
      <w:r w:rsidRPr="00580147">
        <w:rPr>
          <w:rFonts w:ascii="Times New Roman" w:hAnsi="Times New Roman" w:cs="Times New Roman"/>
          <w:sz w:val="12"/>
          <w:szCs w:val="12"/>
        </w:rPr>
        <w:t>в пункте 2 настоящей главы;</w:t>
      </w:r>
    </w:p>
    <w:p w14:paraId="5BE41AD0"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6) непредставление документов, указанных в пунктах 3 и 5 настоящей  главы (за исключением документов, предусмотренных подпунктами 3 и 4.2 пункта 5 настоящей главы);</w:t>
      </w:r>
    </w:p>
    <w:p w14:paraId="58E57993" w14:textId="314C4553"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7)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14:paraId="7675D856" w14:textId="795B0142"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8)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w:t>
      </w:r>
      <w:r w:rsidR="001035CF">
        <w:rPr>
          <w:rFonts w:ascii="Times New Roman" w:hAnsi="Times New Roman" w:cs="Times New Roman"/>
          <w:sz w:val="12"/>
          <w:szCs w:val="12"/>
        </w:rPr>
        <w:t xml:space="preserve">ки </w:t>
      </w:r>
      <w:r w:rsidRPr="00580147">
        <w:rPr>
          <w:rFonts w:ascii="Times New Roman" w:hAnsi="Times New Roman" w:cs="Times New Roman"/>
          <w:sz w:val="12"/>
          <w:szCs w:val="12"/>
        </w:rPr>
        <w:t xml:space="preserve"> не усматривается либо вступило в законную силу решение суда о</w:t>
      </w:r>
      <w:r w:rsidR="001035CF">
        <w:rPr>
          <w:rFonts w:ascii="Times New Roman" w:hAnsi="Times New Roman" w:cs="Times New Roman"/>
          <w:sz w:val="12"/>
          <w:szCs w:val="12"/>
        </w:rPr>
        <w:t xml:space="preserve">б отказе </w:t>
      </w:r>
      <w:r w:rsidRPr="00580147">
        <w:rPr>
          <w:rFonts w:ascii="Times New Roman" w:hAnsi="Times New Roman" w:cs="Times New Roman"/>
          <w:sz w:val="12"/>
          <w:szCs w:val="12"/>
        </w:rPr>
        <w:t>в удовлетворении исковых требований о сносе самовольной постройки или ее приведении в соответствие с установленными требованиями;</w:t>
      </w:r>
    </w:p>
    <w:p w14:paraId="21F95694"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9)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14:paraId="757B1EA4"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10) предоставление разрешения на отклонение от предельных параметров разрешенного строительства, реконструкции объектов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14:paraId="0F53603C" w14:textId="0ACE8EE3"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12. Глава сельского поселения Калиновка не позднее семи дней со дня получения заключения комиссии, предусмотренного пунктом 10 настоящей главы, принимает постановление главы сельского поселени</w:t>
      </w:r>
      <w:r w:rsidR="001035CF">
        <w:rPr>
          <w:rFonts w:ascii="Times New Roman" w:hAnsi="Times New Roman" w:cs="Times New Roman"/>
          <w:sz w:val="12"/>
          <w:szCs w:val="12"/>
        </w:rPr>
        <w:t xml:space="preserve">я Калиновка </w:t>
      </w:r>
      <w:r w:rsidRPr="00580147">
        <w:rPr>
          <w:rFonts w:ascii="Times New Roman" w:hAnsi="Times New Roman" w:cs="Times New Roman"/>
          <w:sz w:val="12"/>
          <w:szCs w:val="12"/>
        </w:rPr>
        <w:t>о проведении общественных обсуждений или публичных слуш</w:t>
      </w:r>
      <w:r w:rsidR="001035CF">
        <w:rPr>
          <w:rFonts w:ascii="Times New Roman" w:hAnsi="Times New Roman" w:cs="Times New Roman"/>
          <w:sz w:val="12"/>
          <w:szCs w:val="12"/>
        </w:rPr>
        <w:t xml:space="preserve">аний или </w:t>
      </w:r>
      <w:r w:rsidRPr="00580147">
        <w:rPr>
          <w:rFonts w:ascii="Times New Roman" w:hAnsi="Times New Roman" w:cs="Times New Roman"/>
          <w:sz w:val="12"/>
          <w:szCs w:val="12"/>
        </w:rPr>
        <w:t>о невозможности проведения публичных слушаний. Копия постановления главы сельского поселения Калиновка направляется заявителю не позднее пяти дней со дня издания.</w:t>
      </w:r>
    </w:p>
    <w:p w14:paraId="0C9F8B95"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13. После подготовки комиссией заключения, содержащего рекомендации о проведении общественных обсуждений или публичных слушаний, администрация сельского поселения Калиновка подготавливает предварительную смету расходов на организацию проведения общественных обсуждений или публичных слушаний. Указанная смета утверждается главой сельского поселения Калиновка или уполномоченным им лицом.</w:t>
      </w:r>
    </w:p>
    <w:p w14:paraId="5FBA85EE"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14. После утверждения предварительной сметы расходов заявитель должен перечислить утвержденную сметой денежную сумму на счет администрации сельского поселения Калиновка.</w:t>
      </w:r>
    </w:p>
    <w:p w14:paraId="11B0DB26" w14:textId="4F1DFEF1"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 xml:space="preserve">15. После издания постановления главы сельского поселения </w:t>
      </w:r>
      <w:r w:rsidR="001035CF">
        <w:rPr>
          <w:rFonts w:ascii="Times New Roman" w:hAnsi="Times New Roman" w:cs="Times New Roman"/>
          <w:sz w:val="12"/>
          <w:szCs w:val="12"/>
        </w:rPr>
        <w:t xml:space="preserve">Калиновка </w:t>
      </w:r>
      <w:r w:rsidRPr="00580147">
        <w:rPr>
          <w:rFonts w:ascii="Times New Roman" w:hAnsi="Times New Roman" w:cs="Times New Roman"/>
          <w:sz w:val="12"/>
          <w:szCs w:val="12"/>
        </w:rPr>
        <w:t>о проведении общественных обсуждений или публичных слушаний в срок не позднее десяти дней со дня  поступления заявления о предоставлении разрешения на условно разрешенный вид использования, заявле</w:t>
      </w:r>
      <w:r w:rsidR="001035CF">
        <w:rPr>
          <w:rFonts w:ascii="Times New Roman" w:hAnsi="Times New Roman" w:cs="Times New Roman"/>
          <w:sz w:val="12"/>
          <w:szCs w:val="12"/>
        </w:rPr>
        <w:t xml:space="preserve">ния </w:t>
      </w:r>
      <w:r w:rsidRPr="00580147">
        <w:rPr>
          <w:rFonts w:ascii="Times New Roman" w:hAnsi="Times New Roman" w:cs="Times New Roman"/>
          <w:sz w:val="12"/>
          <w:szCs w:val="12"/>
        </w:rPr>
        <w:t xml:space="preserve">о предоставлении разрешения на </w:t>
      </w:r>
      <w:r w:rsidR="001035CF" w:rsidRPr="00580147">
        <w:rPr>
          <w:rFonts w:ascii="Times New Roman" w:hAnsi="Times New Roman" w:cs="Times New Roman"/>
          <w:sz w:val="12"/>
          <w:szCs w:val="12"/>
        </w:rPr>
        <w:t>отклонение,</w:t>
      </w:r>
      <w:r w:rsidRPr="00580147">
        <w:rPr>
          <w:rFonts w:ascii="Times New Roman" w:hAnsi="Times New Roman" w:cs="Times New Roman"/>
          <w:sz w:val="12"/>
          <w:szCs w:val="12"/>
        </w:rPr>
        <w:t xml:space="preserve"> от предельных параметров уполномоченное должностное лицо администрации напр</w:t>
      </w:r>
      <w:r w:rsidR="001035CF">
        <w:rPr>
          <w:rFonts w:ascii="Times New Roman" w:hAnsi="Times New Roman" w:cs="Times New Roman"/>
          <w:sz w:val="12"/>
          <w:szCs w:val="12"/>
        </w:rPr>
        <w:t xml:space="preserve">авляет сообщения </w:t>
      </w:r>
      <w:r w:rsidRPr="00580147">
        <w:rPr>
          <w:rFonts w:ascii="Times New Roman" w:hAnsi="Times New Roman" w:cs="Times New Roman"/>
          <w:sz w:val="12"/>
          <w:szCs w:val="12"/>
        </w:rPr>
        <w:t>о проведении общественных обсуждений или публичных слушаний:</w:t>
      </w:r>
    </w:p>
    <w:p w14:paraId="48D3F28F" w14:textId="56956F31"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правообладателям земельных участков, имеющих общи</w:t>
      </w:r>
      <w:r w:rsidR="001035CF">
        <w:rPr>
          <w:rFonts w:ascii="Times New Roman" w:hAnsi="Times New Roman" w:cs="Times New Roman"/>
          <w:sz w:val="12"/>
          <w:szCs w:val="12"/>
        </w:rPr>
        <w:t xml:space="preserve">е границы </w:t>
      </w:r>
      <w:r w:rsidRPr="00580147">
        <w:rPr>
          <w:rFonts w:ascii="Times New Roman" w:hAnsi="Times New Roman" w:cs="Times New Roman"/>
          <w:sz w:val="12"/>
          <w:szCs w:val="12"/>
        </w:rPr>
        <w:t>с земельным участком, применительно к которому запрашивается данное разрешение;</w:t>
      </w:r>
    </w:p>
    <w:p w14:paraId="060D22CE"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14:paraId="40FCFDEC"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44A60C58"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16. В случае если испрашиваемый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31345BFE" w14:textId="77777777" w:rsidR="00580147" w:rsidRP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14:paraId="7801646B" w14:textId="40B9F8D0" w:rsidR="00580147" w:rsidRDefault="00580147" w:rsidP="009B01AD">
      <w:pPr>
        <w:spacing w:after="0" w:line="240" w:lineRule="auto"/>
        <w:ind w:firstLine="284"/>
        <w:jc w:val="both"/>
        <w:rPr>
          <w:rFonts w:ascii="Times New Roman" w:hAnsi="Times New Roman" w:cs="Times New Roman"/>
          <w:sz w:val="12"/>
          <w:szCs w:val="12"/>
        </w:rPr>
      </w:pPr>
      <w:r w:rsidRPr="00580147">
        <w:rPr>
          <w:rFonts w:ascii="Times New Roman" w:hAnsi="Times New Roman" w:cs="Times New Roman"/>
          <w:sz w:val="12"/>
          <w:szCs w:val="12"/>
        </w:rPr>
        <w:t>17.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главе сельского поселения Калиновка.</w:t>
      </w:r>
    </w:p>
    <w:p w14:paraId="0979342F" w14:textId="77777777" w:rsidR="001035CF" w:rsidRPr="00E330C4" w:rsidRDefault="001035CF" w:rsidP="001035CF">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1</w:t>
      </w:r>
    </w:p>
    <w:p w14:paraId="09D3AFF7" w14:textId="77777777" w:rsidR="001035CF" w:rsidRPr="00E330C4" w:rsidRDefault="001035CF" w:rsidP="001035CF">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191255BF" w14:textId="77777777" w:rsidR="001035CF" w:rsidRPr="00E330C4" w:rsidRDefault="001035CF" w:rsidP="001035CF">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6F705102" w14:textId="77777777" w:rsidR="001035CF" w:rsidRPr="00E330C4" w:rsidRDefault="001035CF" w:rsidP="001035CF">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3F1955F0" w14:textId="562E8A03" w:rsidR="001035CF" w:rsidRPr="00E330C4" w:rsidRDefault="001035CF" w:rsidP="00BF789D">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580147">
        <w:rPr>
          <w:rFonts w:ascii="Times New Roman" w:hAnsi="Times New Roman" w:cs="Times New Roman"/>
          <w:sz w:val="12"/>
          <w:szCs w:val="12"/>
        </w:rPr>
        <w:t>Калиновка</w:t>
      </w:r>
      <w:r w:rsidR="00BF789D">
        <w:rPr>
          <w:rFonts w:ascii="Times New Roman" w:hAnsi="Times New Roman" w:cs="Times New Roman"/>
          <w:sz w:val="12"/>
          <w:szCs w:val="12"/>
        </w:rPr>
        <w:t xml:space="preserve"> Самарской области</w:t>
      </w:r>
    </w:p>
    <w:p w14:paraId="4A02A5AA" w14:textId="77777777" w:rsidR="001035CF" w:rsidRPr="00E330C4" w:rsidRDefault="001035CF" w:rsidP="001035CF">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lastRenderedPageBreak/>
        <w:t>ФОРМА ОПОВЕЩЕНИЯ</w:t>
      </w:r>
    </w:p>
    <w:p w14:paraId="629A3D8D" w14:textId="77777777" w:rsidR="001035CF" w:rsidRPr="00E330C4" w:rsidRDefault="001035CF" w:rsidP="001035CF">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о проведении общественных обсуждений или публичных слушаний</w:t>
      </w:r>
    </w:p>
    <w:p w14:paraId="52383F69" w14:textId="77777777" w:rsidR="001035CF" w:rsidRPr="00E330C4" w:rsidRDefault="001035CF" w:rsidP="001035CF">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Дата: ________________</w:t>
      </w:r>
    </w:p>
    <w:p w14:paraId="52E57C48" w14:textId="77777777" w:rsidR="001035CF" w:rsidRPr="00E330C4" w:rsidRDefault="001035CF" w:rsidP="001035CF">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1.____________________________________________________________________</w:t>
      </w:r>
    </w:p>
    <w:p w14:paraId="48DDA787" w14:textId="77777777" w:rsidR="001035CF" w:rsidRPr="00E330C4" w:rsidRDefault="001035CF" w:rsidP="001035CF">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(организатор общественных обсуждений или публичных слушаний)</w:t>
      </w:r>
    </w:p>
    <w:p w14:paraId="7A70C9EB" w14:textId="77777777" w:rsidR="001035CF" w:rsidRPr="00E330C4" w:rsidRDefault="001035CF" w:rsidP="001035CF">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 извещает о начале общественных обсуждений или проведения публичных слушаний по _____________________________________________</w:t>
      </w:r>
    </w:p>
    <w:p w14:paraId="53FF4171" w14:textId="77777777" w:rsidR="001035CF" w:rsidRPr="00E330C4" w:rsidRDefault="001035CF" w:rsidP="001035CF">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Информация о проекте, подлежащем рассмотрению на общественных обсуждениях или публичных слушаниях, и перечень информационных материалов к такому проекту:__________________________________________</w:t>
      </w:r>
    </w:p>
    <w:p w14:paraId="027E7CAC" w14:textId="77777777" w:rsidR="001035CF" w:rsidRPr="00E330C4" w:rsidRDefault="001035CF" w:rsidP="001035CF">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Информация о порядке и сроках проведения общественных обсуждений или публичных слушаний по проекту, подлежащему рассмотрению на общественных обсуждений или публичных слушаниях:___________________________________________________________</w:t>
      </w:r>
    </w:p>
    <w:p w14:paraId="4981862F" w14:textId="77777777" w:rsidR="001035CF" w:rsidRPr="00E330C4" w:rsidRDefault="001035CF" w:rsidP="001035CF">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4. Информация о месте, дате открытия экспозиции или экспозиций проекта, подлежащего рассмотрению на общественных обсуждений или публичных слушаниях, о сроках проведения экспозиции </w:t>
      </w:r>
      <w:r>
        <w:rPr>
          <w:rFonts w:ascii="Times New Roman" w:hAnsi="Times New Roman" w:cs="Times New Roman"/>
          <w:sz w:val="12"/>
          <w:szCs w:val="12"/>
        </w:rPr>
        <w:t xml:space="preserve">или экспозиций такого проекта, </w:t>
      </w:r>
      <w:r w:rsidRPr="00E330C4">
        <w:rPr>
          <w:rFonts w:ascii="Times New Roman" w:hAnsi="Times New Roman" w:cs="Times New Roman"/>
          <w:sz w:val="12"/>
          <w:szCs w:val="12"/>
        </w:rPr>
        <w:t>о днях и часах, в которые возможно посещение указанных экспозиции или экспозиций:</w:t>
      </w:r>
    </w:p>
    <w:p w14:paraId="09059FA8" w14:textId="77777777" w:rsidR="001035CF" w:rsidRPr="00E330C4" w:rsidRDefault="001035CF" w:rsidP="001035CF">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w:t>
      </w:r>
    </w:p>
    <w:p w14:paraId="37CAADB3" w14:textId="77777777" w:rsidR="001035CF" w:rsidRPr="00E330C4" w:rsidRDefault="001035CF" w:rsidP="001035CF">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обсуждений или публичных слушаниях:</w:t>
      </w:r>
    </w:p>
    <w:p w14:paraId="7576724F" w14:textId="77777777" w:rsidR="001035CF" w:rsidRPr="00E330C4" w:rsidRDefault="001035CF" w:rsidP="001035CF">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w:t>
      </w:r>
    </w:p>
    <w:p w14:paraId="5C0C2913" w14:textId="77777777" w:rsidR="001035CF" w:rsidRPr="00E330C4" w:rsidRDefault="001035CF" w:rsidP="001035CF">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6.Информация об официальном сайте, (информационной системе), на котором будут размещены проект, подлежащий рассмотрению на общественных обсуждений или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 (в случае проведения публичных слушаний):</w:t>
      </w:r>
    </w:p>
    <w:p w14:paraId="599098CA" w14:textId="77777777" w:rsidR="001035CF" w:rsidRPr="00E330C4" w:rsidRDefault="001035CF" w:rsidP="001035CF">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w:t>
      </w:r>
      <w:r>
        <w:rPr>
          <w:rFonts w:ascii="Times New Roman" w:hAnsi="Times New Roman" w:cs="Times New Roman"/>
          <w:sz w:val="12"/>
          <w:szCs w:val="12"/>
        </w:rPr>
        <w:t>_______________________________</w:t>
      </w:r>
    </w:p>
    <w:p w14:paraId="5CFEC185" w14:textId="67D5AE4F" w:rsidR="001035CF" w:rsidRPr="00E330C4" w:rsidRDefault="00BF789D" w:rsidP="00BF789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Подпись руководителя органа, </w:t>
      </w:r>
      <w:r w:rsidR="001035CF" w:rsidRPr="00E330C4">
        <w:rPr>
          <w:rFonts w:ascii="Times New Roman" w:hAnsi="Times New Roman" w:cs="Times New Roman"/>
          <w:sz w:val="12"/>
          <w:szCs w:val="12"/>
        </w:rPr>
        <w:t>уполномоченного на ведение публичных слушаний ________________ ФИО</w:t>
      </w:r>
    </w:p>
    <w:p w14:paraId="34530527" w14:textId="77777777" w:rsidR="001035CF" w:rsidRPr="00E330C4" w:rsidRDefault="001035CF" w:rsidP="00BF789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(подпись)</w:t>
      </w:r>
    </w:p>
    <w:p w14:paraId="6FF969FA" w14:textId="77777777" w:rsidR="001035CF" w:rsidRPr="00E330C4" w:rsidRDefault="001035CF" w:rsidP="001035CF">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2</w:t>
      </w:r>
    </w:p>
    <w:p w14:paraId="4E63A098" w14:textId="77777777" w:rsidR="001035CF" w:rsidRPr="00E330C4" w:rsidRDefault="001035CF" w:rsidP="001035CF">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5F14BBF6" w14:textId="77777777" w:rsidR="001035CF" w:rsidRPr="00E330C4" w:rsidRDefault="001035CF" w:rsidP="001035CF">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397BB6EA" w14:textId="77777777" w:rsidR="001035CF" w:rsidRPr="00E330C4" w:rsidRDefault="001035CF" w:rsidP="001035CF">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5A251416" w14:textId="468B2EB4" w:rsidR="001035CF" w:rsidRPr="00E330C4" w:rsidRDefault="001035CF" w:rsidP="001035CF">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580147">
        <w:rPr>
          <w:rFonts w:ascii="Times New Roman" w:hAnsi="Times New Roman" w:cs="Times New Roman"/>
          <w:sz w:val="12"/>
          <w:szCs w:val="12"/>
        </w:rPr>
        <w:t>Калиновка</w:t>
      </w:r>
      <w:r w:rsidRPr="00E330C4">
        <w:rPr>
          <w:rFonts w:ascii="Times New Roman" w:hAnsi="Times New Roman" w:cs="Times New Roman"/>
          <w:sz w:val="12"/>
          <w:szCs w:val="12"/>
        </w:rPr>
        <w:t xml:space="preserve"> Самарской области</w:t>
      </w:r>
    </w:p>
    <w:p w14:paraId="5B806B1B" w14:textId="77777777" w:rsidR="001035CF" w:rsidRPr="00E330C4" w:rsidRDefault="001035CF" w:rsidP="001035CF">
      <w:pPr>
        <w:spacing w:after="0" w:line="240" w:lineRule="auto"/>
        <w:ind w:firstLine="284"/>
        <w:jc w:val="both"/>
        <w:rPr>
          <w:rFonts w:ascii="Times New Roman" w:hAnsi="Times New Roman" w:cs="Times New Roman"/>
          <w:sz w:val="12"/>
          <w:szCs w:val="12"/>
        </w:rPr>
      </w:pPr>
    </w:p>
    <w:p w14:paraId="6899BFDA" w14:textId="77777777" w:rsidR="001035CF" w:rsidRPr="00E330C4" w:rsidRDefault="001035CF" w:rsidP="001035C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Pr="00E330C4">
        <w:rPr>
          <w:rFonts w:ascii="Times New Roman" w:hAnsi="Times New Roman" w:cs="Times New Roman"/>
          <w:sz w:val="12"/>
          <w:szCs w:val="12"/>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14:paraId="6D61EE40" w14:textId="77777777" w:rsidR="001035CF" w:rsidRPr="00E330C4" w:rsidRDefault="001035CF" w:rsidP="001035CF">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14:paraId="60FE0835" w14:textId="77777777" w:rsidR="001035CF" w:rsidRPr="00E330C4" w:rsidRDefault="001035CF" w:rsidP="001035CF">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14:paraId="0C8DB5F2" w14:textId="77777777" w:rsidR="001035CF" w:rsidRPr="00E330C4" w:rsidRDefault="001035CF" w:rsidP="001035CF">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14:paraId="3389AC7A" w14:textId="77777777" w:rsidR="001035CF" w:rsidRPr="00E330C4" w:rsidRDefault="001035CF" w:rsidP="001035CF">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14:paraId="43AA9A90" w14:textId="77777777" w:rsidR="001035CF" w:rsidRPr="00E330C4" w:rsidRDefault="001035CF" w:rsidP="001035CF">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w:t>
      </w:r>
      <w:r>
        <w:rPr>
          <w:rFonts w:ascii="Times New Roman" w:hAnsi="Times New Roman" w:cs="Times New Roman"/>
          <w:sz w:val="12"/>
          <w:szCs w:val="12"/>
        </w:rPr>
        <w:t>отрению на публичных слушаниях.</w:t>
      </w:r>
    </w:p>
    <w:p w14:paraId="02F862C7" w14:textId="77777777" w:rsidR="001035CF" w:rsidRPr="00E330C4" w:rsidRDefault="001035CF" w:rsidP="001035CF">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3</w:t>
      </w:r>
    </w:p>
    <w:p w14:paraId="0DF22551" w14:textId="77777777" w:rsidR="001035CF" w:rsidRPr="00E330C4" w:rsidRDefault="001035CF" w:rsidP="001035CF">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1D8E50AC" w14:textId="77777777" w:rsidR="001035CF" w:rsidRPr="00E330C4" w:rsidRDefault="001035CF" w:rsidP="001035CF">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77B9A275" w14:textId="77777777" w:rsidR="001035CF" w:rsidRPr="00E330C4" w:rsidRDefault="001035CF" w:rsidP="001035CF">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279A69C0" w14:textId="340D75F0" w:rsidR="001035CF" w:rsidRDefault="001035CF" w:rsidP="001035CF">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580147">
        <w:rPr>
          <w:rFonts w:ascii="Times New Roman" w:hAnsi="Times New Roman" w:cs="Times New Roman"/>
          <w:sz w:val="12"/>
          <w:szCs w:val="12"/>
        </w:rPr>
        <w:t>Калиновка</w:t>
      </w:r>
      <w:r w:rsidRPr="00E330C4">
        <w:rPr>
          <w:rFonts w:ascii="Times New Roman" w:hAnsi="Times New Roman" w:cs="Times New Roman"/>
          <w:sz w:val="12"/>
          <w:szCs w:val="12"/>
        </w:rPr>
        <w:t xml:space="preserve"> Самарской </w:t>
      </w:r>
      <w:r>
        <w:rPr>
          <w:rFonts w:ascii="Times New Roman" w:hAnsi="Times New Roman" w:cs="Times New Roman"/>
          <w:sz w:val="12"/>
          <w:szCs w:val="12"/>
        </w:rPr>
        <w:t>области</w:t>
      </w:r>
    </w:p>
    <w:p w14:paraId="69D7BF58" w14:textId="77777777" w:rsidR="001035CF" w:rsidRPr="00E330C4" w:rsidRDefault="001035CF" w:rsidP="001035CF">
      <w:pPr>
        <w:spacing w:after="0" w:line="240" w:lineRule="auto"/>
        <w:ind w:firstLine="284"/>
        <w:jc w:val="right"/>
        <w:rPr>
          <w:rFonts w:ascii="Times New Roman" w:hAnsi="Times New Roman" w:cs="Times New Roman"/>
          <w:sz w:val="12"/>
          <w:szCs w:val="12"/>
        </w:rPr>
      </w:pPr>
    </w:p>
    <w:p w14:paraId="14D46F95" w14:textId="77777777" w:rsidR="001035CF" w:rsidRPr="00E330C4" w:rsidRDefault="001035CF" w:rsidP="001035CF">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ФОРМА КНИГИ (ЖУРНАЛА) УЧЕТА ПОСЕТИТЕЛЕЙ ЭКСПОЗИЦИИ ПРОЕКТА, ПОДЛЕЖАЩЕГО РАССМОТРЕНИЮ НА ОБЩЕСТВЕННЫХ ОБСУЖДЕНИЙ ИЛИ ПУБЛИЧНЫХ СЛУШАНИЯХ</w:t>
      </w:r>
    </w:p>
    <w:p w14:paraId="34C96E16" w14:textId="77777777" w:rsidR="001035CF" w:rsidRPr="00E330C4" w:rsidRDefault="001035CF" w:rsidP="001035CF">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__________________________________________________________________________________________________________________ (наименование проекта, подлежащего рассмотрению на общественных обсуждениях или публичных слушаниях)</w:t>
      </w:r>
    </w:p>
    <w:p w14:paraId="2E911C5B" w14:textId="77777777" w:rsidR="001035CF" w:rsidRDefault="001035CF" w:rsidP="001035CF">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__________________________________________________________________________________________________________________</w:t>
      </w:r>
    </w:p>
    <w:p w14:paraId="0FF9AB26" w14:textId="77777777" w:rsidR="001035CF" w:rsidRDefault="001035CF" w:rsidP="001035CF">
      <w:pPr>
        <w:spacing w:after="0" w:line="240" w:lineRule="auto"/>
        <w:ind w:firstLine="284"/>
        <w:jc w:val="both"/>
        <w:rPr>
          <w:rFonts w:ascii="Times New Roman" w:hAnsi="Times New Roman" w:cs="Times New Roman"/>
          <w:sz w:val="12"/>
          <w:szCs w:val="12"/>
        </w:rPr>
      </w:pPr>
    </w:p>
    <w:tbl>
      <w:tblPr>
        <w:tblStyle w:val="aff4"/>
        <w:tblW w:w="5000" w:type="pct"/>
        <w:jc w:val="center"/>
        <w:tblLook w:val="04A0" w:firstRow="1" w:lastRow="0" w:firstColumn="1" w:lastColumn="0" w:noHBand="0" w:noVBand="1"/>
      </w:tblPr>
      <w:tblGrid>
        <w:gridCol w:w="379"/>
        <w:gridCol w:w="778"/>
        <w:gridCol w:w="3487"/>
        <w:gridCol w:w="1878"/>
        <w:gridCol w:w="1207"/>
      </w:tblGrid>
      <w:tr w:rsidR="001035CF" w:rsidRPr="00E330C4" w14:paraId="0BA83B8C" w14:textId="77777777" w:rsidTr="00C936F8">
        <w:trPr>
          <w:jc w:val="center"/>
        </w:trPr>
        <w:tc>
          <w:tcPr>
            <w:tcW w:w="245" w:type="pct"/>
          </w:tcPr>
          <w:p w14:paraId="78278D58" w14:textId="77777777" w:rsidR="001035CF" w:rsidRPr="00E330C4" w:rsidRDefault="001035CF" w:rsidP="00C936F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 п/п</w:t>
            </w:r>
          </w:p>
        </w:tc>
        <w:tc>
          <w:tcPr>
            <w:tcW w:w="503" w:type="pct"/>
          </w:tcPr>
          <w:p w14:paraId="2066602F" w14:textId="77777777" w:rsidR="001035CF" w:rsidRPr="00E330C4" w:rsidRDefault="001035CF" w:rsidP="00C936F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Дата посещения</w:t>
            </w:r>
          </w:p>
        </w:tc>
        <w:tc>
          <w:tcPr>
            <w:tcW w:w="2256" w:type="pct"/>
          </w:tcPr>
          <w:p w14:paraId="12849E41" w14:textId="77777777" w:rsidR="001035CF" w:rsidRPr="00E330C4" w:rsidRDefault="001035CF" w:rsidP="00C936F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1215" w:type="pct"/>
          </w:tcPr>
          <w:p w14:paraId="04B7D96A" w14:textId="77777777" w:rsidR="001035CF" w:rsidRPr="00E330C4" w:rsidRDefault="001035CF" w:rsidP="00C936F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Содержание предложений и замечаний</w:t>
            </w:r>
          </w:p>
        </w:tc>
        <w:tc>
          <w:tcPr>
            <w:tcW w:w="781" w:type="pct"/>
          </w:tcPr>
          <w:p w14:paraId="1C1C7B05" w14:textId="77777777" w:rsidR="001035CF" w:rsidRPr="00E330C4" w:rsidRDefault="001035CF" w:rsidP="00C936F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Личная подпись посетителя экспозиции проекта</w:t>
            </w:r>
          </w:p>
        </w:tc>
      </w:tr>
      <w:tr w:rsidR="001035CF" w:rsidRPr="00E330C4" w14:paraId="066345B3" w14:textId="77777777" w:rsidTr="00C936F8">
        <w:trPr>
          <w:jc w:val="center"/>
        </w:trPr>
        <w:tc>
          <w:tcPr>
            <w:tcW w:w="245" w:type="pct"/>
          </w:tcPr>
          <w:p w14:paraId="50011D56" w14:textId="77777777" w:rsidR="001035CF" w:rsidRPr="00E330C4" w:rsidRDefault="001035CF" w:rsidP="00C936F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1</w:t>
            </w:r>
          </w:p>
        </w:tc>
        <w:tc>
          <w:tcPr>
            <w:tcW w:w="503" w:type="pct"/>
          </w:tcPr>
          <w:p w14:paraId="55CF3DEA" w14:textId="77777777" w:rsidR="001035CF" w:rsidRPr="00E330C4" w:rsidRDefault="001035CF" w:rsidP="00C936F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2</w:t>
            </w:r>
          </w:p>
        </w:tc>
        <w:tc>
          <w:tcPr>
            <w:tcW w:w="2256" w:type="pct"/>
          </w:tcPr>
          <w:p w14:paraId="0A871367" w14:textId="77777777" w:rsidR="001035CF" w:rsidRPr="00E330C4" w:rsidRDefault="001035CF" w:rsidP="00C936F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3</w:t>
            </w:r>
          </w:p>
        </w:tc>
        <w:tc>
          <w:tcPr>
            <w:tcW w:w="1215" w:type="pct"/>
          </w:tcPr>
          <w:p w14:paraId="7AFFFE47" w14:textId="77777777" w:rsidR="001035CF" w:rsidRPr="00E330C4" w:rsidRDefault="001035CF" w:rsidP="00C936F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4</w:t>
            </w:r>
          </w:p>
        </w:tc>
        <w:tc>
          <w:tcPr>
            <w:tcW w:w="781" w:type="pct"/>
          </w:tcPr>
          <w:p w14:paraId="49CADBE9" w14:textId="77777777" w:rsidR="001035CF" w:rsidRPr="00E330C4" w:rsidRDefault="001035CF" w:rsidP="00C936F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5</w:t>
            </w:r>
          </w:p>
        </w:tc>
      </w:tr>
      <w:tr w:rsidR="001035CF" w:rsidRPr="00E330C4" w14:paraId="37DCD2F0" w14:textId="77777777" w:rsidTr="00C936F8">
        <w:trPr>
          <w:jc w:val="center"/>
        </w:trPr>
        <w:tc>
          <w:tcPr>
            <w:tcW w:w="245" w:type="pct"/>
          </w:tcPr>
          <w:p w14:paraId="2975A584" w14:textId="77777777" w:rsidR="001035CF" w:rsidRPr="00E330C4" w:rsidRDefault="001035CF" w:rsidP="00C936F8">
            <w:pPr>
              <w:autoSpaceDE w:val="0"/>
              <w:autoSpaceDN w:val="0"/>
              <w:adjustRightInd w:val="0"/>
              <w:jc w:val="center"/>
              <w:outlineLvl w:val="0"/>
              <w:rPr>
                <w:rFonts w:ascii="Times New Roman" w:hAnsi="Times New Roman" w:cs="Times New Roman"/>
                <w:sz w:val="12"/>
                <w:szCs w:val="12"/>
              </w:rPr>
            </w:pPr>
          </w:p>
        </w:tc>
        <w:tc>
          <w:tcPr>
            <w:tcW w:w="503" w:type="pct"/>
          </w:tcPr>
          <w:p w14:paraId="215B895A" w14:textId="77777777" w:rsidR="001035CF" w:rsidRPr="00E330C4" w:rsidRDefault="001035CF" w:rsidP="00C936F8">
            <w:pPr>
              <w:autoSpaceDE w:val="0"/>
              <w:autoSpaceDN w:val="0"/>
              <w:adjustRightInd w:val="0"/>
              <w:jc w:val="center"/>
              <w:outlineLvl w:val="0"/>
              <w:rPr>
                <w:rFonts w:ascii="Times New Roman" w:hAnsi="Times New Roman" w:cs="Times New Roman"/>
                <w:sz w:val="12"/>
                <w:szCs w:val="12"/>
              </w:rPr>
            </w:pPr>
          </w:p>
        </w:tc>
        <w:tc>
          <w:tcPr>
            <w:tcW w:w="2256" w:type="pct"/>
          </w:tcPr>
          <w:p w14:paraId="4FB117B6" w14:textId="77777777" w:rsidR="001035CF" w:rsidRPr="00E330C4" w:rsidRDefault="001035CF" w:rsidP="00C936F8">
            <w:pPr>
              <w:autoSpaceDE w:val="0"/>
              <w:autoSpaceDN w:val="0"/>
              <w:adjustRightInd w:val="0"/>
              <w:jc w:val="center"/>
              <w:outlineLvl w:val="0"/>
              <w:rPr>
                <w:rFonts w:ascii="Times New Roman" w:hAnsi="Times New Roman" w:cs="Times New Roman"/>
                <w:sz w:val="12"/>
                <w:szCs w:val="12"/>
              </w:rPr>
            </w:pPr>
          </w:p>
        </w:tc>
        <w:tc>
          <w:tcPr>
            <w:tcW w:w="1215" w:type="pct"/>
          </w:tcPr>
          <w:p w14:paraId="57E78F09" w14:textId="77777777" w:rsidR="001035CF" w:rsidRPr="00E330C4" w:rsidRDefault="001035CF" w:rsidP="00C936F8">
            <w:pPr>
              <w:autoSpaceDE w:val="0"/>
              <w:autoSpaceDN w:val="0"/>
              <w:adjustRightInd w:val="0"/>
              <w:jc w:val="center"/>
              <w:outlineLvl w:val="0"/>
              <w:rPr>
                <w:rFonts w:ascii="Times New Roman" w:hAnsi="Times New Roman" w:cs="Times New Roman"/>
                <w:sz w:val="12"/>
                <w:szCs w:val="12"/>
              </w:rPr>
            </w:pPr>
          </w:p>
        </w:tc>
        <w:tc>
          <w:tcPr>
            <w:tcW w:w="781" w:type="pct"/>
          </w:tcPr>
          <w:p w14:paraId="69673804" w14:textId="77777777" w:rsidR="001035CF" w:rsidRPr="00E330C4" w:rsidRDefault="001035CF" w:rsidP="00C936F8">
            <w:pPr>
              <w:autoSpaceDE w:val="0"/>
              <w:autoSpaceDN w:val="0"/>
              <w:adjustRightInd w:val="0"/>
              <w:jc w:val="center"/>
              <w:outlineLvl w:val="0"/>
              <w:rPr>
                <w:rFonts w:ascii="Times New Roman" w:hAnsi="Times New Roman" w:cs="Times New Roman"/>
                <w:sz w:val="12"/>
                <w:szCs w:val="12"/>
              </w:rPr>
            </w:pPr>
          </w:p>
        </w:tc>
      </w:tr>
    </w:tbl>
    <w:p w14:paraId="2D9500BA" w14:textId="77777777" w:rsidR="001035CF" w:rsidRDefault="001035CF" w:rsidP="001035CF">
      <w:pPr>
        <w:spacing w:after="0" w:line="240" w:lineRule="auto"/>
        <w:ind w:firstLine="284"/>
        <w:jc w:val="both"/>
        <w:rPr>
          <w:rFonts w:ascii="Times New Roman" w:hAnsi="Times New Roman" w:cs="Times New Roman"/>
          <w:sz w:val="12"/>
          <w:szCs w:val="12"/>
        </w:rPr>
      </w:pPr>
    </w:p>
    <w:p w14:paraId="4849BA9C" w14:textId="77777777" w:rsidR="001035CF" w:rsidRPr="009053EB" w:rsidRDefault="001035CF" w:rsidP="001035CF">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Приложение № 4</w:t>
      </w:r>
    </w:p>
    <w:p w14:paraId="4F88C0BF" w14:textId="77777777" w:rsidR="001035CF" w:rsidRPr="009053EB" w:rsidRDefault="001035CF" w:rsidP="001035CF">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к порядку организации и проведения общественных</w:t>
      </w:r>
    </w:p>
    <w:p w14:paraId="4C574391" w14:textId="77777777" w:rsidR="001035CF" w:rsidRPr="009053EB" w:rsidRDefault="001035CF" w:rsidP="001035CF">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обсуждений или публичных слушаний по вопросам</w:t>
      </w:r>
    </w:p>
    <w:p w14:paraId="4AC7E5E5" w14:textId="77777777" w:rsidR="001035CF" w:rsidRPr="009053EB" w:rsidRDefault="001035CF" w:rsidP="001035CF">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градостроительной деятельности на территории </w:t>
      </w:r>
    </w:p>
    <w:p w14:paraId="71CB6252" w14:textId="4D903FFD" w:rsidR="001035CF" w:rsidRPr="009053EB" w:rsidRDefault="001035CF" w:rsidP="001035CF">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580147">
        <w:rPr>
          <w:rFonts w:ascii="Times New Roman" w:hAnsi="Times New Roman" w:cs="Times New Roman"/>
          <w:sz w:val="12"/>
          <w:szCs w:val="12"/>
        </w:rPr>
        <w:t>Калиновка</w:t>
      </w:r>
      <w:r>
        <w:rPr>
          <w:rFonts w:ascii="Times New Roman" w:hAnsi="Times New Roman" w:cs="Times New Roman"/>
          <w:sz w:val="12"/>
          <w:szCs w:val="12"/>
        </w:rPr>
        <w:t xml:space="preserve"> Самарской области</w:t>
      </w:r>
    </w:p>
    <w:p w14:paraId="2287E5B8" w14:textId="77777777" w:rsidR="001035CF" w:rsidRPr="009053EB" w:rsidRDefault="001035CF" w:rsidP="001035CF">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ФОРМА ПРОТОКОЛА</w:t>
      </w:r>
    </w:p>
    <w:p w14:paraId="5284761F" w14:textId="77777777" w:rsidR="001035CF" w:rsidRPr="009053EB" w:rsidRDefault="001035CF" w:rsidP="001035CF">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собрания участников публичных слушаний жителей___________________</w:t>
      </w:r>
    </w:p>
    <w:p w14:paraId="3EB45888" w14:textId="77777777" w:rsidR="001035CF" w:rsidRPr="009053EB" w:rsidRDefault="001035CF" w:rsidP="001035C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 20__ года</w:t>
      </w:r>
    </w:p>
    <w:p w14:paraId="27B52802" w14:textId="77777777" w:rsidR="001035CF" w:rsidRPr="009053EB" w:rsidRDefault="001035CF" w:rsidP="001035C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Место проведения собрания – _________________________________________</w:t>
      </w:r>
    </w:p>
    <w:p w14:paraId="6BCC9CF5" w14:textId="77777777" w:rsidR="001035CF" w:rsidRPr="009053EB" w:rsidRDefault="001035CF" w:rsidP="001035C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___________________________________________________________________</w:t>
      </w:r>
    </w:p>
    <w:p w14:paraId="23AE40BE" w14:textId="77777777" w:rsidR="001035CF" w:rsidRPr="009053EB" w:rsidRDefault="001035CF" w:rsidP="001035CF">
      <w:pPr>
        <w:spacing w:after="0" w:line="240" w:lineRule="auto"/>
        <w:ind w:firstLine="284"/>
        <w:jc w:val="both"/>
        <w:rPr>
          <w:rFonts w:ascii="Times New Roman" w:hAnsi="Times New Roman" w:cs="Times New Roman"/>
          <w:sz w:val="12"/>
          <w:szCs w:val="12"/>
        </w:rPr>
      </w:pPr>
    </w:p>
    <w:p w14:paraId="6EF6757D" w14:textId="77777777" w:rsidR="001035CF" w:rsidRPr="009053EB" w:rsidRDefault="001035CF" w:rsidP="001035C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Председательствующий – ______________________________ФИО;</w:t>
      </w:r>
    </w:p>
    <w:p w14:paraId="00062CA8" w14:textId="77777777" w:rsidR="001035CF" w:rsidRPr="009053EB" w:rsidRDefault="001035CF" w:rsidP="001035C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lastRenderedPageBreak/>
        <w:t>Ответственный за ведение протокола собрания – ____________________ФИО;</w:t>
      </w:r>
    </w:p>
    <w:p w14:paraId="07EBE068" w14:textId="77777777" w:rsidR="001035CF" w:rsidRPr="009053EB" w:rsidRDefault="001035CF" w:rsidP="001035C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Участники публичных слушаний – _______ чел.;</w:t>
      </w:r>
    </w:p>
    <w:p w14:paraId="7F0CB22C" w14:textId="77777777" w:rsidR="001035CF" w:rsidRPr="009053EB" w:rsidRDefault="001035CF" w:rsidP="001035C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организатора публичных слушаний –  ________________ФИО;</w:t>
      </w:r>
    </w:p>
    <w:p w14:paraId="251C38EB" w14:textId="77777777" w:rsidR="001035CF" w:rsidRPr="009053EB" w:rsidRDefault="001035CF" w:rsidP="001035C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органов государственной власти, органов местного самоуправления – _______________________________________________ФИО;</w:t>
      </w:r>
    </w:p>
    <w:p w14:paraId="46C0453F" w14:textId="77777777" w:rsidR="001035CF" w:rsidRPr="009053EB" w:rsidRDefault="001035CF" w:rsidP="001035C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разработчика проекта, рассматриваемого на публичных слушаниях – ___________________________________________________ФИО.</w:t>
      </w:r>
    </w:p>
    <w:p w14:paraId="592D4C5D" w14:textId="77777777" w:rsidR="001035CF" w:rsidRPr="009053EB" w:rsidRDefault="001035CF" w:rsidP="001035CF">
      <w:pPr>
        <w:spacing w:after="0" w:line="240" w:lineRule="auto"/>
        <w:ind w:firstLine="284"/>
        <w:jc w:val="both"/>
        <w:rPr>
          <w:rFonts w:ascii="Times New Roman" w:hAnsi="Times New Roman" w:cs="Times New Roman"/>
          <w:sz w:val="12"/>
          <w:szCs w:val="12"/>
        </w:rPr>
      </w:pPr>
    </w:p>
    <w:p w14:paraId="39D77AC1" w14:textId="77777777" w:rsidR="001035CF" w:rsidRPr="009053EB" w:rsidRDefault="001035CF" w:rsidP="001035C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 ходе проведения собрания участников публичных слушаний была заслушана следующая информация:</w:t>
      </w:r>
    </w:p>
    <w:p w14:paraId="1A8D1854" w14:textId="77777777" w:rsidR="001035CF" w:rsidRDefault="001035CF" w:rsidP="001035C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EB1CAB" w14:textId="77777777" w:rsidR="001035CF" w:rsidRPr="009053EB" w:rsidRDefault="001035CF" w:rsidP="001035CF">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Приложение № 5</w:t>
      </w:r>
    </w:p>
    <w:p w14:paraId="23B790E8" w14:textId="77777777" w:rsidR="001035CF" w:rsidRPr="009053EB" w:rsidRDefault="001035CF" w:rsidP="001035CF">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к порядку организации и проведения общественных</w:t>
      </w:r>
    </w:p>
    <w:p w14:paraId="543EE461" w14:textId="77777777" w:rsidR="001035CF" w:rsidRPr="009053EB" w:rsidRDefault="001035CF" w:rsidP="001035CF">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обсуждений или публичных слушаний по вопросам</w:t>
      </w:r>
    </w:p>
    <w:p w14:paraId="0BCC3DC0" w14:textId="77777777" w:rsidR="001035CF" w:rsidRPr="009053EB" w:rsidRDefault="001035CF" w:rsidP="001035CF">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градостроительной деятельности на территории </w:t>
      </w:r>
    </w:p>
    <w:p w14:paraId="3569A06E" w14:textId="0D794FB6" w:rsidR="001035CF" w:rsidRDefault="001035CF" w:rsidP="001035CF">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580147">
        <w:rPr>
          <w:rFonts w:ascii="Times New Roman" w:hAnsi="Times New Roman" w:cs="Times New Roman"/>
          <w:sz w:val="12"/>
          <w:szCs w:val="12"/>
        </w:rPr>
        <w:t>Калиновка</w:t>
      </w:r>
      <w:r w:rsidRPr="009053EB">
        <w:rPr>
          <w:rFonts w:ascii="Times New Roman" w:hAnsi="Times New Roman" w:cs="Times New Roman"/>
          <w:sz w:val="12"/>
          <w:szCs w:val="12"/>
        </w:rPr>
        <w:t xml:space="preserve"> Самарской области</w:t>
      </w:r>
    </w:p>
    <w:p w14:paraId="303C5FD9" w14:textId="77777777" w:rsidR="001035CF" w:rsidRPr="009053EB" w:rsidRDefault="001035CF" w:rsidP="001035CF">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ФОРМА ПРОТОКОЛА</w:t>
      </w:r>
    </w:p>
    <w:p w14:paraId="1735D10A" w14:textId="77777777" w:rsidR="001035CF" w:rsidRDefault="001035CF" w:rsidP="001035CF">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общественных обсуждений или публичных слушаний в__________________</w:t>
      </w:r>
    </w:p>
    <w:p w14:paraId="06A131DF" w14:textId="77777777" w:rsidR="001035CF" w:rsidRPr="009053EB" w:rsidRDefault="001035CF" w:rsidP="001035C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053EB">
        <w:rPr>
          <w:rFonts w:ascii="Times New Roman" w:hAnsi="Times New Roman" w:cs="Times New Roman"/>
          <w:sz w:val="12"/>
          <w:szCs w:val="12"/>
        </w:rPr>
        <w:t>Дата оформления протокола общественных обсуждений или публичных слушаний – ______________года.</w:t>
      </w:r>
    </w:p>
    <w:p w14:paraId="7102E531" w14:textId="77777777" w:rsidR="001035CF" w:rsidRPr="009053EB" w:rsidRDefault="001035CF" w:rsidP="001035C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053EB">
        <w:rPr>
          <w:rFonts w:ascii="Times New Roman" w:hAnsi="Times New Roman" w:cs="Times New Roman"/>
          <w:sz w:val="12"/>
          <w:szCs w:val="12"/>
        </w:rPr>
        <w:t>Организатор общественных обсуждений или публичных слушаний –  _______________________________.</w:t>
      </w:r>
    </w:p>
    <w:p w14:paraId="171F76F3" w14:textId="77777777" w:rsidR="001035CF" w:rsidRPr="009053EB" w:rsidRDefault="001035CF" w:rsidP="001035C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053EB">
        <w:rPr>
          <w:rFonts w:ascii="Times New Roman" w:hAnsi="Times New Roman" w:cs="Times New Roman"/>
          <w:sz w:val="12"/>
          <w:szCs w:val="12"/>
        </w:rPr>
        <w:t>Основание проведения общественных обсуждений или публичных слушаний – постановление главы городского округа (поселения) _______________ ________________</w:t>
      </w:r>
      <w:r>
        <w:rPr>
          <w:rFonts w:ascii="Times New Roman" w:hAnsi="Times New Roman" w:cs="Times New Roman"/>
          <w:sz w:val="12"/>
          <w:szCs w:val="12"/>
        </w:rPr>
        <w:t xml:space="preserve">______________, опубликованное </w:t>
      </w:r>
      <w:r w:rsidRPr="009053EB">
        <w:rPr>
          <w:rFonts w:ascii="Times New Roman" w:hAnsi="Times New Roman" w:cs="Times New Roman"/>
          <w:sz w:val="12"/>
          <w:szCs w:val="12"/>
        </w:rPr>
        <w:t>в газете «________________» от ______________ №______.</w:t>
      </w:r>
    </w:p>
    <w:p w14:paraId="2D22FC5B" w14:textId="77777777" w:rsidR="001035CF" w:rsidRPr="009053EB" w:rsidRDefault="001035CF" w:rsidP="001035C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053EB">
        <w:rPr>
          <w:rFonts w:ascii="Times New Roman" w:hAnsi="Times New Roman" w:cs="Times New Roman"/>
          <w:sz w:val="12"/>
          <w:szCs w:val="12"/>
        </w:rPr>
        <w:t>Вопрос, вынесенный наобщественные обсуждения или публичные слушания – _____________________.</w:t>
      </w:r>
    </w:p>
    <w:p w14:paraId="3237EBC0" w14:textId="77777777" w:rsidR="001035CF" w:rsidRPr="009053EB" w:rsidRDefault="001035CF" w:rsidP="001035C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9053EB">
        <w:rPr>
          <w:rFonts w:ascii="Times New Roman" w:hAnsi="Times New Roman" w:cs="Times New Roman"/>
          <w:sz w:val="12"/>
          <w:szCs w:val="12"/>
        </w:rPr>
        <w:t>Срок проведения общественных обсуждений или публичных слушаний – с __________ до ____________.</w:t>
      </w:r>
    </w:p>
    <w:p w14:paraId="265C0389" w14:textId="77777777" w:rsidR="001035CF" w:rsidRPr="009053EB" w:rsidRDefault="001035CF" w:rsidP="001035C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9053EB">
        <w:rPr>
          <w:rFonts w:ascii="Times New Roman" w:hAnsi="Times New Roman" w:cs="Times New Roman"/>
          <w:sz w:val="12"/>
          <w:szCs w:val="12"/>
        </w:rPr>
        <w:t>Экспозиция (экспозиции) проекта и консультирование посетителей экспозиции проводились ______________.</w:t>
      </w:r>
    </w:p>
    <w:p w14:paraId="33006FFE" w14:textId="77777777" w:rsidR="001035CF" w:rsidRPr="009053EB" w:rsidRDefault="001035CF" w:rsidP="001035C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9053EB">
        <w:rPr>
          <w:rFonts w:ascii="Times New Roman" w:hAnsi="Times New Roman" w:cs="Times New Roman"/>
          <w:sz w:val="12"/>
          <w:szCs w:val="12"/>
        </w:rPr>
        <w:t>Размещение проекта и информационных материалов к нему на официальном сайте:_____________.</w:t>
      </w:r>
    </w:p>
    <w:p w14:paraId="32D53938" w14:textId="77777777" w:rsidR="001035CF" w:rsidRPr="009053EB" w:rsidRDefault="001035CF" w:rsidP="001035C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9053EB">
        <w:rPr>
          <w:rFonts w:ascii="Times New Roman" w:hAnsi="Times New Roman" w:cs="Times New Roman"/>
          <w:sz w:val="12"/>
          <w:szCs w:val="12"/>
        </w:rPr>
        <w:t>Место проведения общественных обсуждений или публичных слушаний – Самарская область, _________ район, с. _____________________, ул.______________________д.___.</w:t>
      </w:r>
    </w:p>
    <w:p w14:paraId="3900D9EF" w14:textId="77777777" w:rsidR="001035CF" w:rsidRPr="009053EB" w:rsidRDefault="001035CF" w:rsidP="001035C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8. Срок приема предложений и замечаний участников общественных обсуждений или публичных слушаний – с _________________ до ____________________.</w:t>
      </w:r>
    </w:p>
    <w:p w14:paraId="70B56F54" w14:textId="77777777" w:rsidR="001035CF" w:rsidRPr="009053EB" w:rsidRDefault="001035CF" w:rsidP="001035C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9053EB">
        <w:rPr>
          <w:rFonts w:ascii="Times New Roman" w:hAnsi="Times New Roman" w:cs="Times New Roman"/>
          <w:sz w:val="12"/>
          <w:szCs w:val="12"/>
        </w:rPr>
        <w:t>Территория, в пределах которой про</w:t>
      </w:r>
      <w:r>
        <w:rPr>
          <w:rFonts w:ascii="Times New Roman" w:hAnsi="Times New Roman" w:cs="Times New Roman"/>
          <w:sz w:val="12"/>
          <w:szCs w:val="12"/>
        </w:rPr>
        <w:t xml:space="preserve">водятся общественных обсуждений </w:t>
      </w:r>
      <w:r w:rsidRPr="009053EB">
        <w:rPr>
          <w:rFonts w:ascii="Times New Roman" w:hAnsi="Times New Roman" w:cs="Times New Roman"/>
          <w:sz w:val="12"/>
          <w:szCs w:val="12"/>
        </w:rPr>
        <w:t>или публичные слушания_____________________</w:t>
      </w:r>
      <w:r>
        <w:rPr>
          <w:rFonts w:ascii="Times New Roman" w:hAnsi="Times New Roman" w:cs="Times New Roman"/>
          <w:sz w:val="12"/>
          <w:szCs w:val="12"/>
        </w:rPr>
        <w:t>______________________</w:t>
      </w:r>
      <w:r w:rsidRPr="009053EB">
        <w:rPr>
          <w:rFonts w:ascii="Times New Roman" w:hAnsi="Times New Roman" w:cs="Times New Roman"/>
          <w:sz w:val="12"/>
          <w:szCs w:val="12"/>
        </w:rPr>
        <w:t>_________________________________</w:t>
      </w:r>
      <w:r>
        <w:rPr>
          <w:rFonts w:ascii="Times New Roman" w:hAnsi="Times New Roman" w:cs="Times New Roman"/>
          <w:sz w:val="12"/>
          <w:szCs w:val="12"/>
        </w:rPr>
        <w:t>_______________________________</w:t>
      </w:r>
    </w:p>
    <w:p w14:paraId="7B7CCA9F" w14:textId="77777777" w:rsidR="001035CF" w:rsidRPr="009053EB" w:rsidRDefault="001035CF" w:rsidP="001035C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10. Предложения и замечания участников общественных обсуждений или публичных слушаний: </w:t>
      </w:r>
    </w:p>
    <w:p w14:paraId="7D761F2F" w14:textId="77777777" w:rsidR="001035CF" w:rsidRDefault="001035CF" w:rsidP="001035C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10.1. При проведении общественных обсуждений или публичных слушаний гражданами, являющимися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высказаны предложения и замечания:</w:t>
      </w:r>
    </w:p>
    <w:tbl>
      <w:tblPr>
        <w:tblStyle w:val="aff4"/>
        <w:tblW w:w="0" w:type="auto"/>
        <w:tblLook w:val="04A0" w:firstRow="1" w:lastRow="0" w:firstColumn="1" w:lastColumn="0" w:noHBand="0" w:noVBand="1"/>
      </w:tblPr>
      <w:tblGrid>
        <w:gridCol w:w="406"/>
        <w:gridCol w:w="893"/>
        <w:gridCol w:w="2353"/>
        <w:gridCol w:w="1276"/>
        <w:gridCol w:w="1276"/>
        <w:gridCol w:w="864"/>
        <w:gridCol w:w="661"/>
      </w:tblGrid>
      <w:tr w:rsidR="001035CF" w14:paraId="392DD838" w14:textId="77777777" w:rsidTr="00C936F8">
        <w:tc>
          <w:tcPr>
            <w:tcW w:w="0" w:type="auto"/>
            <w:vAlign w:val="center"/>
          </w:tcPr>
          <w:p w14:paraId="37973DCB" w14:textId="77777777" w:rsidR="001035CF" w:rsidRDefault="001035CF" w:rsidP="00C936F8">
            <w:pPr>
              <w:jc w:val="center"/>
              <w:rPr>
                <w:rFonts w:ascii="Times New Roman" w:hAnsi="Times New Roman" w:cs="Times New Roman"/>
                <w:sz w:val="12"/>
                <w:szCs w:val="12"/>
              </w:rPr>
            </w:pPr>
            <w:r w:rsidRPr="009053EB">
              <w:rPr>
                <w:rFonts w:ascii="Times New Roman" w:hAnsi="Times New Roman" w:cs="Times New Roman"/>
                <w:sz w:val="12"/>
                <w:szCs w:val="12"/>
              </w:rPr>
              <w:t>№ п/п</w:t>
            </w:r>
          </w:p>
        </w:tc>
        <w:tc>
          <w:tcPr>
            <w:tcW w:w="0" w:type="auto"/>
            <w:vAlign w:val="center"/>
          </w:tcPr>
          <w:p w14:paraId="402A67FE" w14:textId="77777777" w:rsidR="001035CF" w:rsidRDefault="001035CF" w:rsidP="00C936F8">
            <w:pPr>
              <w:jc w:val="center"/>
              <w:rPr>
                <w:rFonts w:ascii="Times New Roman" w:hAnsi="Times New Roman" w:cs="Times New Roman"/>
                <w:sz w:val="12"/>
                <w:szCs w:val="12"/>
              </w:rPr>
            </w:pPr>
            <w:r w:rsidRPr="009053EB">
              <w:rPr>
                <w:rFonts w:ascii="Times New Roman" w:hAnsi="Times New Roman" w:cs="Times New Roman"/>
                <w:sz w:val="12"/>
                <w:szCs w:val="12"/>
              </w:rPr>
              <w:t>Дата и время внесения данных</w:t>
            </w:r>
          </w:p>
        </w:tc>
        <w:tc>
          <w:tcPr>
            <w:tcW w:w="2353" w:type="dxa"/>
            <w:vAlign w:val="center"/>
          </w:tcPr>
          <w:p w14:paraId="35E44D8C" w14:textId="77777777" w:rsidR="001035CF" w:rsidRDefault="001035CF" w:rsidP="00C936F8">
            <w:pPr>
              <w:jc w:val="center"/>
              <w:rPr>
                <w:rFonts w:ascii="Times New Roman" w:hAnsi="Times New Roman" w:cs="Times New Roman"/>
                <w:sz w:val="12"/>
                <w:szCs w:val="12"/>
              </w:rPr>
            </w:pPr>
            <w:r w:rsidRPr="009053EB">
              <w:rPr>
                <w:rFonts w:ascii="Times New Roman" w:hAnsi="Times New Roman" w:cs="Times New Roman"/>
                <w:sz w:val="12"/>
                <w:szCs w:val="12"/>
              </w:rPr>
              <w:t>Информация о предложениях и замечаниях, высказанных по вопросам общественных обсуждений или публичных слушаний</w:t>
            </w:r>
          </w:p>
        </w:tc>
        <w:tc>
          <w:tcPr>
            <w:tcW w:w="1276" w:type="dxa"/>
            <w:vAlign w:val="center"/>
          </w:tcPr>
          <w:p w14:paraId="127FB846" w14:textId="77777777" w:rsidR="001035CF" w:rsidRPr="009053EB" w:rsidRDefault="001035CF" w:rsidP="00C936F8">
            <w:pPr>
              <w:jc w:val="center"/>
              <w:rPr>
                <w:rFonts w:ascii="Times New Roman" w:hAnsi="Times New Roman" w:cs="Times New Roman"/>
                <w:sz w:val="12"/>
                <w:szCs w:val="12"/>
              </w:rPr>
            </w:pPr>
            <w:r w:rsidRPr="009053EB">
              <w:rPr>
                <w:rFonts w:ascii="Times New Roman" w:hAnsi="Times New Roman" w:cs="Times New Roman"/>
                <w:sz w:val="12"/>
                <w:szCs w:val="12"/>
              </w:rPr>
              <w:t>Ф.И.О.</w:t>
            </w:r>
          </w:p>
          <w:p w14:paraId="48CD02B0" w14:textId="77777777" w:rsidR="001035CF" w:rsidRDefault="001035CF" w:rsidP="00C936F8">
            <w:pPr>
              <w:jc w:val="center"/>
              <w:rPr>
                <w:rFonts w:ascii="Times New Roman" w:hAnsi="Times New Roman" w:cs="Times New Roman"/>
                <w:sz w:val="12"/>
                <w:szCs w:val="12"/>
              </w:rPr>
            </w:pPr>
            <w:r w:rsidRPr="009053EB">
              <w:rPr>
                <w:rFonts w:ascii="Times New Roman" w:hAnsi="Times New Roman" w:cs="Times New Roman"/>
                <w:sz w:val="12"/>
                <w:szCs w:val="12"/>
              </w:rPr>
              <w:t>лица, выразившего замечания и предложения</w:t>
            </w:r>
          </w:p>
        </w:tc>
        <w:tc>
          <w:tcPr>
            <w:tcW w:w="1276" w:type="dxa"/>
            <w:vAlign w:val="center"/>
          </w:tcPr>
          <w:p w14:paraId="7BECE8AF" w14:textId="77777777" w:rsidR="001035CF" w:rsidRDefault="001035CF" w:rsidP="00C936F8">
            <w:pPr>
              <w:jc w:val="center"/>
              <w:rPr>
                <w:rFonts w:ascii="Times New Roman" w:hAnsi="Times New Roman" w:cs="Times New Roman"/>
                <w:sz w:val="12"/>
                <w:szCs w:val="12"/>
              </w:rPr>
            </w:pPr>
            <w:r w:rsidRPr="009053EB">
              <w:rPr>
                <w:rFonts w:ascii="Times New Roman" w:hAnsi="Times New Roman" w:cs="Times New Roman"/>
                <w:sz w:val="12"/>
                <w:szCs w:val="12"/>
              </w:rPr>
              <w:t>Данные документа, удостоверяющего личность</w:t>
            </w:r>
          </w:p>
        </w:tc>
        <w:tc>
          <w:tcPr>
            <w:tcW w:w="864" w:type="dxa"/>
            <w:vAlign w:val="center"/>
          </w:tcPr>
          <w:p w14:paraId="4AA77E1B" w14:textId="77777777" w:rsidR="001035CF" w:rsidRDefault="001035CF" w:rsidP="00C936F8">
            <w:pPr>
              <w:jc w:val="center"/>
              <w:rPr>
                <w:rFonts w:ascii="Times New Roman" w:hAnsi="Times New Roman" w:cs="Times New Roman"/>
                <w:sz w:val="12"/>
                <w:szCs w:val="12"/>
              </w:rPr>
            </w:pPr>
            <w:r w:rsidRPr="009053EB">
              <w:rPr>
                <w:rFonts w:ascii="Times New Roman" w:hAnsi="Times New Roman" w:cs="Times New Roman"/>
                <w:sz w:val="12"/>
                <w:szCs w:val="12"/>
              </w:rPr>
              <w:t>Адрес места жительства  гражданина</w:t>
            </w:r>
          </w:p>
        </w:tc>
        <w:tc>
          <w:tcPr>
            <w:tcW w:w="0" w:type="auto"/>
            <w:vAlign w:val="center"/>
          </w:tcPr>
          <w:p w14:paraId="169DA774" w14:textId="77777777" w:rsidR="001035CF" w:rsidRDefault="001035CF" w:rsidP="00C936F8">
            <w:pPr>
              <w:jc w:val="center"/>
              <w:rPr>
                <w:rFonts w:ascii="Times New Roman" w:hAnsi="Times New Roman" w:cs="Times New Roman"/>
                <w:sz w:val="12"/>
                <w:szCs w:val="12"/>
              </w:rPr>
            </w:pPr>
            <w:r w:rsidRPr="009053EB">
              <w:rPr>
                <w:rFonts w:ascii="Times New Roman" w:hAnsi="Times New Roman" w:cs="Times New Roman"/>
                <w:sz w:val="12"/>
                <w:szCs w:val="12"/>
              </w:rPr>
              <w:t>Подпись</w:t>
            </w:r>
          </w:p>
        </w:tc>
      </w:tr>
      <w:tr w:rsidR="001035CF" w14:paraId="1B8021AF" w14:textId="77777777" w:rsidTr="00C936F8">
        <w:tc>
          <w:tcPr>
            <w:tcW w:w="0" w:type="auto"/>
            <w:vAlign w:val="center"/>
          </w:tcPr>
          <w:p w14:paraId="2ECCB656" w14:textId="77777777" w:rsidR="001035CF" w:rsidRDefault="001035CF" w:rsidP="00C936F8">
            <w:pPr>
              <w:jc w:val="center"/>
              <w:rPr>
                <w:rFonts w:ascii="Times New Roman" w:hAnsi="Times New Roman" w:cs="Times New Roman"/>
                <w:sz w:val="12"/>
                <w:szCs w:val="12"/>
              </w:rPr>
            </w:pPr>
            <w:r w:rsidRPr="009053EB">
              <w:rPr>
                <w:rFonts w:ascii="Times New Roman" w:hAnsi="Times New Roman" w:cs="Times New Roman"/>
                <w:sz w:val="12"/>
                <w:szCs w:val="12"/>
              </w:rPr>
              <w:t>1.</w:t>
            </w:r>
          </w:p>
        </w:tc>
        <w:tc>
          <w:tcPr>
            <w:tcW w:w="0" w:type="auto"/>
            <w:vAlign w:val="center"/>
          </w:tcPr>
          <w:p w14:paraId="7E7BBA7C" w14:textId="77777777" w:rsidR="001035CF" w:rsidRDefault="001035CF" w:rsidP="00C936F8">
            <w:pPr>
              <w:jc w:val="center"/>
              <w:rPr>
                <w:rFonts w:ascii="Times New Roman" w:hAnsi="Times New Roman" w:cs="Times New Roman"/>
                <w:sz w:val="12"/>
                <w:szCs w:val="12"/>
              </w:rPr>
            </w:pPr>
          </w:p>
        </w:tc>
        <w:tc>
          <w:tcPr>
            <w:tcW w:w="2353" w:type="dxa"/>
            <w:vAlign w:val="center"/>
          </w:tcPr>
          <w:p w14:paraId="6BAE1E8E" w14:textId="77777777" w:rsidR="001035CF" w:rsidRDefault="001035CF" w:rsidP="00C936F8">
            <w:pPr>
              <w:jc w:val="center"/>
              <w:rPr>
                <w:rFonts w:ascii="Times New Roman" w:hAnsi="Times New Roman" w:cs="Times New Roman"/>
                <w:sz w:val="12"/>
                <w:szCs w:val="12"/>
              </w:rPr>
            </w:pPr>
          </w:p>
        </w:tc>
        <w:tc>
          <w:tcPr>
            <w:tcW w:w="1276" w:type="dxa"/>
            <w:vAlign w:val="center"/>
          </w:tcPr>
          <w:p w14:paraId="11D72300" w14:textId="77777777" w:rsidR="001035CF" w:rsidRDefault="001035CF" w:rsidP="00C936F8">
            <w:pPr>
              <w:jc w:val="center"/>
              <w:rPr>
                <w:rFonts w:ascii="Times New Roman" w:hAnsi="Times New Roman" w:cs="Times New Roman"/>
                <w:sz w:val="12"/>
                <w:szCs w:val="12"/>
              </w:rPr>
            </w:pPr>
          </w:p>
        </w:tc>
        <w:tc>
          <w:tcPr>
            <w:tcW w:w="1276" w:type="dxa"/>
            <w:vAlign w:val="center"/>
          </w:tcPr>
          <w:p w14:paraId="056682C2" w14:textId="77777777" w:rsidR="001035CF" w:rsidRDefault="001035CF" w:rsidP="00C936F8">
            <w:pPr>
              <w:jc w:val="center"/>
              <w:rPr>
                <w:rFonts w:ascii="Times New Roman" w:hAnsi="Times New Roman" w:cs="Times New Roman"/>
                <w:sz w:val="12"/>
                <w:szCs w:val="12"/>
              </w:rPr>
            </w:pPr>
          </w:p>
        </w:tc>
        <w:tc>
          <w:tcPr>
            <w:tcW w:w="864" w:type="dxa"/>
            <w:vAlign w:val="center"/>
          </w:tcPr>
          <w:p w14:paraId="48B2F217" w14:textId="77777777" w:rsidR="001035CF" w:rsidRDefault="001035CF" w:rsidP="00C936F8">
            <w:pPr>
              <w:jc w:val="center"/>
              <w:rPr>
                <w:rFonts w:ascii="Times New Roman" w:hAnsi="Times New Roman" w:cs="Times New Roman"/>
                <w:sz w:val="12"/>
                <w:szCs w:val="12"/>
              </w:rPr>
            </w:pPr>
          </w:p>
        </w:tc>
        <w:tc>
          <w:tcPr>
            <w:tcW w:w="0" w:type="auto"/>
            <w:vAlign w:val="center"/>
          </w:tcPr>
          <w:p w14:paraId="13FE3D3E" w14:textId="77777777" w:rsidR="001035CF" w:rsidRDefault="001035CF" w:rsidP="00C936F8">
            <w:pPr>
              <w:jc w:val="center"/>
              <w:rPr>
                <w:rFonts w:ascii="Times New Roman" w:hAnsi="Times New Roman" w:cs="Times New Roman"/>
                <w:sz w:val="12"/>
                <w:szCs w:val="12"/>
              </w:rPr>
            </w:pPr>
          </w:p>
        </w:tc>
      </w:tr>
    </w:tbl>
    <w:p w14:paraId="0DB6CDA4" w14:textId="77777777" w:rsidR="001035CF" w:rsidRPr="009053EB" w:rsidRDefault="001035CF" w:rsidP="001035C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замечания1</w:t>
      </w:r>
    </w:p>
    <w:p w14:paraId="38FBC034" w14:textId="77777777" w:rsidR="001035CF" w:rsidRPr="009053EB" w:rsidRDefault="001035CF" w:rsidP="001035C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 от «____» ____________ 20___г.</w:t>
      </w:r>
    </w:p>
    <w:p w14:paraId="2D096A80" w14:textId="77777777" w:rsidR="001035CF" w:rsidRPr="009053EB" w:rsidRDefault="001035CF" w:rsidP="001035C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w:t>
      </w:r>
      <w:r>
        <w:rPr>
          <w:rFonts w:ascii="Times New Roman" w:hAnsi="Times New Roman" w:cs="Times New Roman"/>
          <w:sz w:val="12"/>
          <w:szCs w:val="12"/>
        </w:rPr>
        <w:t xml:space="preserve"> от «____» ____________ 20___г.</w:t>
      </w:r>
    </w:p>
    <w:p w14:paraId="5D4781A5" w14:textId="77777777" w:rsidR="001035CF" w:rsidRPr="009053EB" w:rsidRDefault="001035CF" w:rsidP="001035C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Участниками публичных слушаний в адрес организатора общественных обсуждений или публичных слушаний  представлены следующие письменные предложения и замечания2</w:t>
      </w:r>
    </w:p>
    <w:p w14:paraId="1B458C48" w14:textId="77777777" w:rsidR="001035CF" w:rsidRPr="009053EB" w:rsidRDefault="001035CF" w:rsidP="001035C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 от «____» ____________ 20___г.</w:t>
      </w:r>
    </w:p>
    <w:p w14:paraId="56236ADD" w14:textId="77777777" w:rsidR="001035CF" w:rsidRPr="009053EB" w:rsidRDefault="001035CF" w:rsidP="001035C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w:t>
      </w:r>
      <w:r>
        <w:rPr>
          <w:rFonts w:ascii="Times New Roman" w:hAnsi="Times New Roman" w:cs="Times New Roman"/>
          <w:sz w:val="12"/>
          <w:szCs w:val="12"/>
        </w:rPr>
        <w:t xml:space="preserve"> от «____» ____________ 20___г.</w:t>
      </w:r>
    </w:p>
    <w:p w14:paraId="27C78FC8" w14:textId="77777777" w:rsidR="001035CF" w:rsidRDefault="001035CF" w:rsidP="001035C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10.2. При проведении общественных обсуждений или публичных слушаний предложения и замечания от иных участников общественных обсуждений или  публичных слушаний не поступали.</w:t>
      </w:r>
    </w:p>
    <w:p w14:paraId="11FA9A67" w14:textId="77777777" w:rsidR="001035CF" w:rsidRDefault="001035CF" w:rsidP="001035CF">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Предложения, замечания участников собрания по обсуждаемому на публичных слушаниях п</w:t>
      </w:r>
      <w:r>
        <w:rPr>
          <w:rFonts w:ascii="Times New Roman" w:hAnsi="Times New Roman" w:cs="Times New Roman"/>
          <w:sz w:val="12"/>
          <w:szCs w:val="12"/>
        </w:rPr>
        <w:t>роекту,</w:t>
      </w:r>
      <w:r w:rsidRPr="009053EB">
        <w:rPr>
          <w:rFonts w:ascii="Times New Roman" w:hAnsi="Times New Roman" w:cs="Times New Roman"/>
          <w:sz w:val="12"/>
          <w:szCs w:val="12"/>
        </w:rPr>
        <w:t xml:space="preserve"> высказанные ими в ходе собрания.</w:t>
      </w:r>
    </w:p>
    <w:tbl>
      <w:tblPr>
        <w:tblW w:w="0" w:type="auto"/>
        <w:jc w:val="center"/>
        <w:tblCellMar>
          <w:left w:w="0" w:type="dxa"/>
          <w:right w:w="0" w:type="dxa"/>
        </w:tblCellMar>
        <w:tblLook w:val="0000" w:firstRow="0" w:lastRow="0" w:firstColumn="0" w:lastColumn="0" w:noHBand="0" w:noVBand="0"/>
      </w:tblPr>
      <w:tblGrid>
        <w:gridCol w:w="125"/>
        <w:gridCol w:w="5012"/>
        <w:gridCol w:w="2386"/>
      </w:tblGrid>
      <w:tr w:rsidR="001035CF" w:rsidRPr="009053EB" w14:paraId="0694E203" w14:textId="77777777" w:rsidTr="00C936F8">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60228D3" w14:textId="77777777" w:rsidR="001035CF" w:rsidRPr="009053EB" w:rsidRDefault="001035CF" w:rsidP="00C936F8">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BE50477" w14:textId="77777777" w:rsidR="001035CF" w:rsidRPr="009053EB" w:rsidRDefault="001035CF" w:rsidP="00C936F8">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Сведения о лице, выразившем свое мнение по вопросам публичных слушаний (Ф.И.О, адрес проживания)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BE90C98" w14:textId="77777777" w:rsidR="001035CF" w:rsidRPr="009053EB" w:rsidRDefault="001035CF" w:rsidP="00C936F8">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Содержание мнения, предложения или замечания</w:t>
            </w:r>
          </w:p>
        </w:tc>
      </w:tr>
      <w:tr w:rsidR="001035CF" w:rsidRPr="009053EB" w14:paraId="2A583CBD" w14:textId="77777777" w:rsidTr="00C936F8">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8AF48CF" w14:textId="77777777" w:rsidR="001035CF" w:rsidRPr="009053EB" w:rsidRDefault="001035CF" w:rsidP="00C936F8">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788FE20" w14:textId="77777777" w:rsidR="001035CF" w:rsidRPr="009053EB" w:rsidRDefault="001035CF" w:rsidP="00C936F8">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D89CBB1" w14:textId="77777777" w:rsidR="001035CF" w:rsidRPr="009053EB" w:rsidRDefault="001035CF" w:rsidP="00C936F8">
            <w:pPr>
              <w:autoSpaceDE w:val="0"/>
              <w:autoSpaceDN w:val="0"/>
              <w:adjustRightInd w:val="0"/>
              <w:spacing w:after="0" w:line="240" w:lineRule="auto"/>
              <w:jc w:val="center"/>
              <w:rPr>
                <w:rFonts w:ascii="Times New Roman" w:hAnsi="Times New Roman" w:cs="Times New Roman"/>
                <w:i/>
                <w:iCs/>
                <w:sz w:val="12"/>
                <w:szCs w:val="12"/>
                <w:lang w:val="en-US"/>
              </w:rPr>
            </w:pPr>
          </w:p>
        </w:tc>
      </w:tr>
      <w:tr w:rsidR="001035CF" w:rsidRPr="009053EB" w14:paraId="3E12263F" w14:textId="77777777" w:rsidTr="00C936F8">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61EE6D2" w14:textId="77777777" w:rsidR="001035CF" w:rsidRPr="009053EB" w:rsidRDefault="001035CF" w:rsidP="00C936F8">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A89B6B2" w14:textId="77777777" w:rsidR="001035CF" w:rsidRPr="009053EB" w:rsidRDefault="001035CF" w:rsidP="00C936F8">
            <w:pPr>
              <w:autoSpaceDE w:val="0"/>
              <w:autoSpaceDN w:val="0"/>
              <w:adjustRightInd w:val="0"/>
              <w:spacing w:after="0" w:line="240" w:lineRule="auto"/>
              <w:jc w:val="center"/>
              <w:rPr>
                <w:rFonts w:ascii="Times New Roman" w:hAnsi="Times New Roman" w:cs="Times New Roman"/>
                <w:i/>
                <w:iCs/>
                <w:sz w:val="12"/>
                <w:szCs w:val="12"/>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0328B2D" w14:textId="77777777" w:rsidR="001035CF" w:rsidRPr="009053EB" w:rsidRDefault="001035CF" w:rsidP="00C936F8">
            <w:pPr>
              <w:autoSpaceDE w:val="0"/>
              <w:autoSpaceDN w:val="0"/>
              <w:adjustRightInd w:val="0"/>
              <w:spacing w:after="0" w:line="240" w:lineRule="auto"/>
              <w:jc w:val="center"/>
              <w:rPr>
                <w:rFonts w:ascii="Times New Roman" w:hAnsi="Times New Roman" w:cs="Times New Roman"/>
                <w:i/>
                <w:iCs/>
                <w:sz w:val="12"/>
                <w:szCs w:val="12"/>
                <w:lang w:val="en-US"/>
              </w:rPr>
            </w:pPr>
          </w:p>
        </w:tc>
      </w:tr>
    </w:tbl>
    <w:p w14:paraId="5952241D" w14:textId="77777777" w:rsidR="001035CF" w:rsidRPr="009053EB" w:rsidRDefault="001035CF" w:rsidP="001035C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Подпись лица, ответственного за ведение протокола   ________________ФИО  </w:t>
      </w:r>
    </w:p>
    <w:p w14:paraId="3F405596" w14:textId="77777777" w:rsidR="001035CF" w:rsidRPr="009053EB" w:rsidRDefault="001035CF" w:rsidP="001035C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                                                                                                                       (подпись)                                </w:t>
      </w:r>
    </w:p>
    <w:p w14:paraId="46B6A60E" w14:textId="635AAA36" w:rsidR="001035CF" w:rsidRPr="009053EB" w:rsidRDefault="001035CF" w:rsidP="00BF789D">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Подпись р</w:t>
      </w:r>
      <w:r w:rsidR="00BF789D">
        <w:rPr>
          <w:rFonts w:ascii="Times New Roman" w:hAnsi="Times New Roman" w:cs="Times New Roman"/>
          <w:sz w:val="12"/>
          <w:szCs w:val="12"/>
        </w:rPr>
        <w:t xml:space="preserve">уководителя органа, </w:t>
      </w:r>
      <w:r w:rsidRPr="009053EB">
        <w:rPr>
          <w:rFonts w:ascii="Times New Roman" w:hAnsi="Times New Roman" w:cs="Times New Roman"/>
          <w:sz w:val="12"/>
          <w:szCs w:val="12"/>
        </w:rPr>
        <w:t xml:space="preserve">уполномоченного на ведение публичных слушаний  ________________ФИО </w:t>
      </w:r>
    </w:p>
    <w:p w14:paraId="680D34A2" w14:textId="77777777" w:rsidR="001035CF" w:rsidRPr="009053EB" w:rsidRDefault="001035CF" w:rsidP="001035C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                                                                                                 </w:t>
      </w:r>
      <w:r>
        <w:rPr>
          <w:rFonts w:ascii="Times New Roman" w:hAnsi="Times New Roman" w:cs="Times New Roman"/>
          <w:sz w:val="12"/>
          <w:szCs w:val="12"/>
        </w:rPr>
        <w:t xml:space="preserve">                      (подпись)</w:t>
      </w:r>
    </w:p>
    <w:p w14:paraId="5DA92AFA" w14:textId="77777777" w:rsidR="001035CF" w:rsidRDefault="001035CF" w:rsidP="001035CF">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w:t>
      </w:r>
      <w:r>
        <w:rPr>
          <w:rFonts w:ascii="Times New Roman" w:hAnsi="Times New Roman" w:cs="Times New Roman"/>
          <w:sz w:val="12"/>
          <w:szCs w:val="12"/>
        </w:rPr>
        <w:t xml:space="preserve">ение </w:t>
      </w:r>
      <w:r w:rsidRPr="009053EB">
        <w:rPr>
          <w:rFonts w:ascii="Times New Roman" w:hAnsi="Times New Roman" w:cs="Times New Roman"/>
          <w:sz w:val="12"/>
          <w:szCs w:val="12"/>
        </w:rPr>
        <w:t>к протоколу общественных</w:t>
      </w:r>
    </w:p>
    <w:p w14:paraId="3DE2A9E3" w14:textId="77777777" w:rsidR="001035CF" w:rsidRPr="009053EB" w:rsidRDefault="001035CF" w:rsidP="001035CF">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обсуждений или публичных слушаний</w:t>
      </w:r>
    </w:p>
    <w:p w14:paraId="3B9C46FA" w14:textId="7AD82468" w:rsidR="001035CF" w:rsidRDefault="001035CF" w:rsidP="001035CF">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580147">
        <w:rPr>
          <w:rFonts w:ascii="Times New Roman" w:hAnsi="Times New Roman" w:cs="Times New Roman"/>
          <w:sz w:val="12"/>
          <w:szCs w:val="12"/>
        </w:rPr>
        <w:t>Калиновка</w:t>
      </w:r>
    </w:p>
    <w:p w14:paraId="755BB2AB" w14:textId="77777777" w:rsidR="001035CF" w:rsidRPr="009053EB" w:rsidRDefault="001035CF" w:rsidP="001035CF">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Самарской области</w:t>
      </w:r>
    </w:p>
    <w:p w14:paraId="59E23FC2" w14:textId="77777777" w:rsidR="001035CF" w:rsidRPr="009053EB" w:rsidRDefault="001035CF" w:rsidP="001035CF">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ПЕРЕЧЕНЬ</w:t>
      </w:r>
    </w:p>
    <w:p w14:paraId="57B4D635" w14:textId="77777777" w:rsidR="001035CF" w:rsidRDefault="001035CF" w:rsidP="001035CF">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участников общественных обсуждений или публичных слушаний, принявших участие в рассмотрении вопроса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841"/>
        <w:gridCol w:w="632"/>
        <w:gridCol w:w="813"/>
        <w:gridCol w:w="978"/>
        <w:gridCol w:w="839"/>
        <w:gridCol w:w="971"/>
        <w:gridCol w:w="730"/>
        <w:gridCol w:w="1325"/>
        <w:gridCol w:w="249"/>
      </w:tblGrid>
      <w:tr w:rsidR="001035CF" w:rsidRPr="009053EB" w14:paraId="72E152F9" w14:textId="77777777" w:rsidTr="00C936F8">
        <w:trPr>
          <w:trHeight w:val="73"/>
          <w:tblHeader/>
          <w:jc w:val="center"/>
        </w:trPr>
        <w:tc>
          <w:tcPr>
            <w:tcW w:w="227" w:type="pct"/>
            <w:vMerge w:val="restart"/>
            <w:shd w:val="clear" w:color="auto" w:fill="auto"/>
          </w:tcPr>
          <w:p w14:paraId="4F8A9C33" w14:textId="77777777" w:rsidR="001035CF" w:rsidRPr="009053EB" w:rsidRDefault="001035CF" w:rsidP="00C936F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 xml:space="preserve">№ </w:t>
            </w:r>
            <w:r w:rsidRPr="009053EB">
              <w:rPr>
                <w:rFonts w:ascii="Times New Roman" w:hAnsi="Times New Roman" w:cs="Times New Roman"/>
                <w:sz w:val="12"/>
                <w:szCs w:val="12"/>
              </w:rPr>
              <w:lastRenderedPageBreak/>
              <w:t>п/п</w:t>
            </w:r>
          </w:p>
        </w:tc>
        <w:tc>
          <w:tcPr>
            <w:tcW w:w="544" w:type="pct"/>
            <w:vMerge w:val="restart"/>
            <w:shd w:val="clear" w:color="auto" w:fill="auto"/>
          </w:tcPr>
          <w:p w14:paraId="13972E6A" w14:textId="77777777" w:rsidR="001035CF" w:rsidRPr="009053EB" w:rsidRDefault="001035CF" w:rsidP="00C936F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Ф.И.О. участника общественных обсуждений  или публичных слушаний</w:t>
            </w:r>
          </w:p>
        </w:tc>
        <w:tc>
          <w:tcPr>
            <w:tcW w:w="1567" w:type="pct"/>
            <w:gridSpan w:val="3"/>
          </w:tcPr>
          <w:p w14:paraId="29DC62D7" w14:textId="77777777" w:rsidR="001035CF" w:rsidRPr="009053EB" w:rsidRDefault="001035CF" w:rsidP="00C936F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Для физических лиц</w:t>
            </w:r>
          </w:p>
        </w:tc>
        <w:tc>
          <w:tcPr>
            <w:tcW w:w="1643" w:type="pct"/>
            <w:gridSpan w:val="3"/>
            <w:shd w:val="clear" w:color="auto" w:fill="auto"/>
          </w:tcPr>
          <w:p w14:paraId="06C88CC7" w14:textId="77777777" w:rsidR="001035CF" w:rsidRPr="009053EB" w:rsidRDefault="001035CF" w:rsidP="00C936F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Для юридических лиц</w:t>
            </w:r>
          </w:p>
        </w:tc>
        <w:tc>
          <w:tcPr>
            <w:tcW w:w="857" w:type="pct"/>
            <w:vMerge w:val="restart"/>
          </w:tcPr>
          <w:p w14:paraId="56CD6A62" w14:textId="77777777" w:rsidR="001035CF" w:rsidRPr="009053EB" w:rsidRDefault="001035CF" w:rsidP="00C936F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Сведения о правоустанавливающих документах (для участников - правообладателей земельных участков, объектов капитального строительства, помещений)</w:t>
            </w:r>
          </w:p>
        </w:tc>
        <w:tc>
          <w:tcPr>
            <w:tcW w:w="162" w:type="pct"/>
            <w:vMerge w:val="restart"/>
            <w:shd w:val="clear" w:color="auto" w:fill="auto"/>
            <w:textDirection w:val="btLr"/>
            <w:vAlign w:val="center"/>
          </w:tcPr>
          <w:p w14:paraId="2177255E" w14:textId="77777777" w:rsidR="001035CF" w:rsidRPr="009053EB" w:rsidRDefault="001035CF" w:rsidP="00C936F8">
            <w:pPr>
              <w:spacing w:after="0" w:line="240" w:lineRule="auto"/>
              <w:ind w:left="113" w:right="113"/>
              <w:jc w:val="center"/>
              <w:rPr>
                <w:rFonts w:ascii="Times New Roman" w:hAnsi="Times New Roman" w:cs="Times New Roman"/>
                <w:sz w:val="12"/>
                <w:szCs w:val="12"/>
              </w:rPr>
            </w:pPr>
            <w:r w:rsidRPr="009053EB">
              <w:rPr>
                <w:rFonts w:ascii="Times New Roman" w:hAnsi="Times New Roman" w:cs="Times New Roman"/>
                <w:sz w:val="12"/>
                <w:szCs w:val="12"/>
              </w:rPr>
              <w:t>Подпись</w:t>
            </w:r>
          </w:p>
        </w:tc>
      </w:tr>
      <w:tr w:rsidR="001035CF" w:rsidRPr="009053EB" w14:paraId="4A1D7523" w14:textId="77777777" w:rsidTr="00C936F8">
        <w:trPr>
          <w:tblHeader/>
          <w:jc w:val="center"/>
        </w:trPr>
        <w:tc>
          <w:tcPr>
            <w:tcW w:w="227" w:type="pct"/>
            <w:vMerge/>
            <w:shd w:val="clear" w:color="auto" w:fill="auto"/>
          </w:tcPr>
          <w:p w14:paraId="493913C4" w14:textId="77777777" w:rsidR="001035CF" w:rsidRPr="009053EB" w:rsidRDefault="001035CF" w:rsidP="00C936F8">
            <w:pPr>
              <w:spacing w:after="0" w:line="240" w:lineRule="auto"/>
              <w:jc w:val="center"/>
              <w:rPr>
                <w:rFonts w:ascii="Times New Roman" w:hAnsi="Times New Roman" w:cs="Times New Roman"/>
                <w:sz w:val="12"/>
                <w:szCs w:val="12"/>
              </w:rPr>
            </w:pPr>
          </w:p>
        </w:tc>
        <w:tc>
          <w:tcPr>
            <w:tcW w:w="544" w:type="pct"/>
            <w:vMerge/>
            <w:shd w:val="clear" w:color="auto" w:fill="auto"/>
          </w:tcPr>
          <w:p w14:paraId="2DB8230A" w14:textId="77777777" w:rsidR="001035CF" w:rsidRPr="009053EB" w:rsidRDefault="001035CF" w:rsidP="00C936F8">
            <w:pPr>
              <w:spacing w:after="0" w:line="240" w:lineRule="auto"/>
              <w:jc w:val="center"/>
              <w:rPr>
                <w:rFonts w:ascii="Times New Roman" w:hAnsi="Times New Roman" w:cs="Times New Roman"/>
                <w:sz w:val="12"/>
                <w:szCs w:val="12"/>
              </w:rPr>
            </w:pPr>
          </w:p>
        </w:tc>
        <w:tc>
          <w:tcPr>
            <w:tcW w:w="409" w:type="pct"/>
          </w:tcPr>
          <w:p w14:paraId="0C251280" w14:textId="77777777" w:rsidR="001035CF" w:rsidRPr="009053EB" w:rsidRDefault="001035CF" w:rsidP="00C936F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Дата рождения</w:t>
            </w:r>
          </w:p>
        </w:tc>
        <w:tc>
          <w:tcPr>
            <w:tcW w:w="526" w:type="pct"/>
          </w:tcPr>
          <w:p w14:paraId="05436024" w14:textId="77777777" w:rsidR="001035CF" w:rsidRPr="009053EB" w:rsidRDefault="001035CF" w:rsidP="00C936F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Адрес места жительства (регистрации) –</w:t>
            </w:r>
          </w:p>
        </w:tc>
        <w:tc>
          <w:tcPr>
            <w:tcW w:w="633" w:type="pct"/>
          </w:tcPr>
          <w:p w14:paraId="04CBFBEE" w14:textId="77777777" w:rsidR="001035CF" w:rsidRPr="009053EB" w:rsidRDefault="001035CF" w:rsidP="00C936F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Данные документа, удостоверяющего личность</w:t>
            </w:r>
          </w:p>
        </w:tc>
        <w:tc>
          <w:tcPr>
            <w:tcW w:w="543" w:type="pct"/>
            <w:shd w:val="clear" w:color="auto" w:fill="auto"/>
          </w:tcPr>
          <w:p w14:paraId="208C8B71" w14:textId="77777777" w:rsidR="001035CF" w:rsidRPr="009053EB" w:rsidRDefault="001035CF" w:rsidP="00C936F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Наименование организации</w:t>
            </w:r>
          </w:p>
        </w:tc>
        <w:tc>
          <w:tcPr>
            <w:tcW w:w="628" w:type="pct"/>
          </w:tcPr>
          <w:p w14:paraId="4ACE2772" w14:textId="77777777" w:rsidR="001035CF" w:rsidRPr="009053EB" w:rsidRDefault="001035CF" w:rsidP="00C936F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Основной государственный регистрационный номер</w:t>
            </w:r>
          </w:p>
        </w:tc>
        <w:tc>
          <w:tcPr>
            <w:tcW w:w="472" w:type="pct"/>
          </w:tcPr>
          <w:p w14:paraId="61CC1F7F" w14:textId="77777777" w:rsidR="001035CF" w:rsidRPr="009053EB" w:rsidRDefault="001035CF" w:rsidP="00C936F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Место нахождения и адрес</w:t>
            </w:r>
          </w:p>
        </w:tc>
        <w:tc>
          <w:tcPr>
            <w:tcW w:w="857" w:type="pct"/>
            <w:vMerge/>
          </w:tcPr>
          <w:p w14:paraId="6EE1383B" w14:textId="77777777" w:rsidR="001035CF" w:rsidRPr="009053EB" w:rsidRDefault="001035CF" w:rsidP="00C936F8">
            <w:pPr>
              <w:spacing w:after="0" w:line="240" w:lineRule="auto"/>
              <w:jc w:val="center"/>
              <w:rPr>
                <w:rFonts w:ascii="Times New Roman" w:hAnsi="Times New Roman" w:cs="Times New Roman"/>
                <w:sz w:val="12"/>
                <w:szCs w:val="12"/>
              </w:rPr>
            </w:pPr>
          </w:p>
        </w:tc>
        <w:tc>
          <w:tcPr>
            <w:tcW w:w="162" w:type="pct"/>
            <w:vMerge/>
            <w:shd w:val="clear" w:color="auto" w:fill="auto"/>
          </w:tcPr>
          <w:p w14:paraId="51371B41" w14:textId="77777777" w:rsidR="001035CF" w:rsidRPr="009053EB" w:rsidRDefault="001035CF" w:rsidP="00C936F8">
            <w:pPr>
              <w:spacing w:after="0" w:line="240" w:lineRule="auto"/>
              <w:jc w:val="center"/>
              <w:rPr>
                <w:rFonts w:ascii="Times New Roman" w:hAnsi="Times New Roman" w:cs="Times New Roman"/>
                <w:sz w:val="12"/>
                <w:szCs w:val="12"/>
              </w:rPr>
            </w:pPr>
          </w:p>
        </w:tc>
      </w:tr>
      <w:tr w:rsidR="001035CF" w:rsidRPr="009053EB" w14:paraId="2D05C61E" w14:textId="77777777" w:rsidTr="00C936F8">
        <w:trPr>
          <w:jc w:val="center"/>
        </w:trPr>
        <w:tc>
          <w:tcPr>
            <w:tcW w:w="227" w:type="pct"/>
            <w:shd w:val="clear" w:color="auto" w:fill="auto"/>
          </w:tcPr>
          <w:p w14:paraId="6723A876" w14:textId="77777777" w:rsidR="001035CF" w:rsidRPr="009053EB" w:rsidRDefault="001035CF" w:rsidP="00C936F8">
            <w:pPr>
              <w:spacing w:after="0" w:line="240" w:lineRule="auto"/>
              <w:jc w:val="both"/>
              <w:rPr>
                <w:rFonts w:ascii="Times New Roman" w:hAnsi="Times New Roman" w:cs="Times New Roman"/>
                <w:sz w:val="12"/>
                <w:szCs w:val="12"/>
              </w:rPr>
            </w:pPr>
            <w:r w:rsidRPr="009053EB">
              <w:rPr>
                <w:rFonts w:ascii="Times New Roman" w:hAnsi="Times New Roman" w:cs="Times New Roman"/>
                <w:sz w:val="12"/>
                <w:szCs w:val="12"/>
              </w:rPr>
              <w:t>1.</w:t>
            </w:r>
          </w:p>
        </w:tc>
        <w:tc>
          <w:tcPr>
            <w:tcW w:w="544" w:type="pct"/>
            <w:shd w:val="clear" w:color="auto" w:fill="auto"/>
          </w:tcPr>
          <w:p w14:paraId="5E02B485" w14:textId="77777777" w:rsidR="001035CF" w:rsidRPr="009053EB" w:rsidRDefault="001035CF" w:rsidP="00C936F8">
            <w:pPr>
              <w:spacing w:after="0" w:line="240" w:lineRule="auto"/>
              <w:jc w:val="center"/>
              <w:rPr>
                <w:rFonts w:ascii="Times New Roman" w:hAnsi="Times New Roman" w:cs="Times New Roman"/>
                <w:sz w:val="12"/>
                <w:szCs w:val="12"/>
              </w:rPr>
            </w:pPr>
          </w:p>
        </w:tc>
        <w:tc>
          <w:tcPr>
            <w:tcW w:w="409" w:type="pct"/>
          </w:tcPr>
          <w:p w14:paraId="28D4439C" w14:textId="77777777" w:rsidR="001035CF" w:rsidRPr="009053EB" w:rsidRDefault="001035CF" w:rsidP="00C936F8">
            <w:pPr>
              <w:spacing w:after="0" w:line="240" w:lineRule="auto"/>
              <w:jc w:val="center"/>
              <w:rPr>
                <w:rFonts w:ascii="Times New Roman" w:hAnsi="Times New Roman" w:cs="Times New Roman"/>
                <w:sz w:val="12"/>
                <w:szCs w:val="12"/>
              </w:rPr>
            </w:pPr>
          </w:p>
        </w:tc>
        <w:tc>
          <w:tcPr>
            <w:tcW w:w="526" w:type="pct"/>
          </w:tcPr>
          <w:p w14:paraId="723283B9" w14:textId="77777777" w:rsidR="001035CF" w:rsidRPr="009053EB" w:rsidRDefault="001035CF" w:rsidP="00C936F8">
            <w:pPr>
              <w:spacing w:after="0" w:line="240" w:lineRule="auto"/>
              <w:jc w:val="center"/>
              <w:rPr>
                <w:rFonts w:ascii="Times New Roman" w:hAnsi="Times New Roman" w:cs="Times New Roman"/>
                <w:sz w:val="12"/>
                <w:szCs w:val="12"/>
              </w:rPr>
            </w:pPr>
          </w:p>
        </w:tc>
        <w:tc>
          <w:tcPr>
            <w:tcW w:w="633" w:type="pct"/>
          </w:tcPr>
          <w:p w14:paraId="16F4380F" w14:textId="77777777" w:rsidR="001035CF" w:rsidRPr="009053EB" w:rsidRDefault="001035CF" w:rsidP="00C936F8">
            <w:pPr>
              <w:spacing w:after="0" w:line="240" w:lineRule="auto"/>
              <w:jc w:val="center"/>
              <w:rPr>
                <w:rFonts w:ascii="Times New Roman" w:hAnsi="Times New Roman" w:cs="Times New Roman"/>
                <w:sz w:val="12"/>
                <w:szCs w:val="12"/>
              </w:rPr>
            </w:pPr>
          </w:p>
        </w:tc>
        <w:tc>
          <w:tcPr>
            <w:tcW w:w="543" w:type="pct"/>
            <w:shd w:val="clear" w:color="auto" w:fill="auto"/>
          </w:tcPr>
          <w:p w14:paraId="32176800" w14:textId="77777777" w:rsidR="001035CF" w:rsidRPr="009053EB" w:rsidRDefault="001035CF" w:rsidP="00C936F8">
            <w:pPr>
              <w:spacing w:after="0" w:line="240" w:lineRule="auto"/>
              <w:jc w:val="both"/>
              <w:rPr>
                <w:rFonts w:ascii="Times New Roman" w:hAnsi="Times New Roman" w:cs="Times New Roman"/>
                <w:sz w:val="12"/>
                <w:szCs w:val="12"/>
              </w:rPr>
            </w:pPr>
          </w:p>
        </w:tc>
        <w:tc>
          <w:tcPr>
            <w:tcW w:w="628" w:type="pct"/>
          </w:tcPr>
          <w:p w14:paraId="46FD8597" w14:textId="77777777" w:rsidR="001035CF" w:rsidRPr="009053EB" w:rsidRDefault="001035CF" w:rsidP="00C936F8">
            <w:pPr>
              <w:spacing w:after="0" w:line="240" w:lineRule="auto"/>
              <w:jc w:val="both"/>
              <w:rPr>
                <w:rFonts w:ascii="Times New Roman" w:hAnsi="Times New Roman" w:cs="Times New Roman"/>
                <w:sz w:val="12"/>
                <w:szCs w:val="12"/>
              </w:rPr>
            </w:pPr>
          </w:p>
        </w:tc>
        <w:tc>
          <w:tcPr>
            <w:tcW w:w="472" w:type="pct"/>
          </w:tcPr>
          <w:p w14:paraId="06FAD789" w14:textId="77777777" w:rsidR="001035CF" w:rsidRPr="009053EB" w:rsidRDefault="001035CF" w:rsidP="00C936F8">
            <w:pPr>
              <w:spacing w:after="0" w:line="240" w:lineRule="auto"/>
              <w:jc w:val="both"/>
              <w:rPr>
                <w:rFonts w:ascii="Times New Roman" w:hAnsi="Times New Roman" w:cs="Times New Roman"/>
                <w:sz w:val="12"/>
                <w:szCs w:val="12"/>
              </w:rPr>
            </w:pPr>
          </w:p>
        </w:tc>
        <w:tc>
          <w:tcPr>
            <w:tcW w:w="857" w:type="pct"/>
          </w:tcPr>
          <w:p w14:paraId="602B68E7" w14:textId="77777777" w:rsidR="001035CF" w:rsidRPr="009053EB" w:rsidRDefault="001035CF" w:rsidP="00C936F8">
            <w:pPr>
              <w:spacing w:after="0" w:line="240" w:lineRule="auto"/>
              <w:jc w:val="both"/>
              <w:rPr>
                <w:rFonts w:ascii="Times New Roman" w:hAnsi="Times New Roman" w:cs="Times New Roman"/>
                <w:sz w:val="12"/>
                <w:szCs w:val="12"/>
              </w:rPr>
            </w:pPr>
          </w:p>
        </w:tc>
        <w:tc>
          <w:tcPr>
            <w:tcW w:w="162" w:type="pct"/>
            <w:shd w:val="clear" w:color="auto" w:fill="auto"/>
          </w:tcPr>
          <w:p w14:paraId="7C64405A" w14:textId="77777777" w:rsidR="001035CF" w:rsidRPr="009053EB" w:rsidRDefault="001035CF" w:rsidP="00C936F8">
            <w:pPr>
              <w:spacing w:after="0" w:line="240" w:lineRule="auto"/>
              <w:jc w:val="both"/>
              <w:rPr>
                <w:rFonts w:ascii="Times New Roman" w:hAnsi="Times New Roman" w:cs="Times New Roman"/>
                <w:sz w:val="12"/>
                <w:szCs w:val="12"/>
              </w:rPr>
            </w:pPr>
          </w:p>
        </w:tc>
      </w:tr>
    </w:tbl>
    <w:p w14:paraId="518E2578" w14:textId="77777777" w:rsidR="001035CF" w:rsidRDefault="001035CF" w:rsidP="001035CF">
      <w:pPr>
        <w:spacing w:after="0" w:line="240" w:lineRule="auto"/>
        <w:ind w:firstLine="284"/>
        <w:jc w:val="center"/>
        <w:rPr>
          <w:rFonts w:ascii="Times New Roman" w:hAnsi="Times New Roman" w:cs="Times New Roman"/>
          <w:sz w:val="12"/>
          <w:szCs w:val="12"/>
        </w:rPr>
      </w:pPr>
    </w:p>
    <w:p w14:paraId="55404BC0" w14:textId="77777777" w:rsidR="001035CF" w:rsidRPr="006D75FC" w:rsidRDefault="001035CF" w:rsidP="001035CF">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Приложение № 6</w:t>
      </w:r>
    </w:p>
    <w:p w14:paraId="1EA6F8D1" w14:textId="77777777" w:rsidR="001035CF" w:rsidRPr="006D75FC" w:rsidRDefault="001035CF" w:rsidP="001035CF">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к порядку организации и проведения общественных</w:t>
      </w:r>
    </w:p>
    <w:p w14:paraId="06A42B44" w14:textId="77777777" w:rsidR="001035CF" w:rsidRPr="006D75FC" w:rsidRDefault="001035CF" w:rsidP="001035CF">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обсуждений или публичных слушаний по вопросам</w:t>
      </w:r>
    </w:p>
    <w:p w14:paraId="631C922A" w14:textId="77777777" w:rsidR="001035CF" w:rsidRPr="006D75FC" w:rsidRDefault="001035CF" w:rsidP="001035CF">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 xml:space="preserve"> градостроительной деятельности на территории </w:t>
      </w:r>
    </w:p>
    <w:p w14:paraId="5A203384" w14:textId="49C2E2CF" w:rsidR="001035CF" w:rsidRPr="006D75FC" w:rsidRDefault="001035CF" w:rsidP="001035CF">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сельского поселе</w:t>
      </w:r>
      <w:r>
        <w:rPr>
          <w:rFonts w:ascii="Times New Roman" w:hAnsi="Times New Roman" w:cs="Times New Roman"/>
          <w:sz w:val="12"/>
          <w:szCs w:val="12"/>
        </w:rPr>
        <w:t xml:space="preserve">ния </w:t>
      </w:r>
      <w:r w:rsidRPr="00580147">
        <w:rPr>
          <w:rFonts w:ascii="Times New Roman" w:hAnsi="Times New Roman" w:cs="Times New Roman"/>
          <w:sz w:val="12"/>
          <w:szCs w:val="12"/>
        </w:rPr>
        <w:t>Калиновка</w:t>
      </w:r>
      <w:r>
        <w:rPr>
          <w:rFonts w:ascii="Times New Roman" w:hAnsi="Times New Roman" w:cs="Times New Roman"/>
          <w:sz w:val="12"/>
          <w:szCs w:val="12"/>
        </w:rPr>
        <w:t xml:space="preserve"> Самарской области</w:t>
      </w:r>
    </w:p>
    <w:p w14:paraId="20653C20" w14:textId="77777777" w:rsidR="001035CF" w:rsidRPr="006D75FC" w:rsidRDefault="001035CF" w:rsidP="001035CF">
      <w:pPr>
        <w:spacing w:after="0" w:line="240" w:lineRule="auto"/>
        <w:ind w:firstLine="284"/>
        <w:jc w:val="center"/>
        <w:rPr>
          <w:rFonts w:ascii="Times New Roman" w:hAnsi="Times New Roman" w:cs="Times New Roman"/>
          <w:sz w:val="12"/>
          <w:szCs w:val="12"/>
        </w:rPr>
      </w:pPr>
      <w:r w:rsidRPr="006D75FC">
        <w:rPr>
          <w:rFonts w:ascii="Times New Roman" w:hAnsi="Times New Roman" w:cs="Times New Roman"/>
          <w:sz w:val="12"/>
          <w:szCs w:val="12"/>
        </w:rPr>
        <w:t>ФОРМА ЗАКЛЮЧЕНИЯ</w:t>
      </w:r>
    </w:p>
    <w:p w14:paraId="66C0640D" w14:textId="77777777" w:rsidR="001035CF" w:rsidRPr="006D75FC" w:rsidRDefault="001035CF" w:rsidP="001035CF">
      <w:pPr>
        <w:spacing w:after="0" w:line="240" w:lineRule="auto"/>
        <w:ind w:firstLine="284"/>
        <w:jc w:val="center"/>
        <w:rPr>
          <w:rFonts w:ascii="Times New Roman" w:hAnsi="Times New Roman" w:cs="Times New Roman"/>
          <w:sz w:val="12"/>
          <w:szCs w:val="12"/>
        </w:rPr>
      </w:pPr>
      <w:r w:rsidRPr="006D75FC">
        <w:rPr>
          <w:rFonts w:ascii="Times New Roman" w:hAnsi="Times New Roman" w:cs="Times New Roman"/>
          <w:sz w:val="12"/>
          <w:szCs w:val="12"/>
        </w:rPr>
        <w:t>о результатах общественных об</w:t>
      </w:r>
      <w:r>
        <w:rPr>
          <w:rFonts w:ascii="Times New Roman" w:hAnsi="Times New Roman" w:cs="Times New Roman"/>
          <w:sz w:val="12"/>
          <w:szCs w:val="12"/>
        </w:rPr>
        <w:t xml:space="preserve">суждений или публичных слушаний </w:t>
      </w:r>
      <w:r w:rsidRPr="006D75FC">
        <w:rPr>
          <w:rFonts w:ascii="Times New Roman" w:hAnsi="Times New Roman" w:cs="Times New Roman"/>
          <w:sz w:val="12"/>
          <w:szCs w:val="12"/>
        </w:rPr>
        <w:t>в _______</w:t>
      </w:r>
      <w:r>
        <w:rPr>
          <w:rFonts w:ascii="Times New Roman" w:hAnsi="Times New Roman" w:cs="Times New Roman"/>
          <w:sz w:val="12"/>
          <w:szCs w:val="12"/>
        </w:rPr>
        <w:t>_____________ Самарской области</w:t>
      </w:r>
    </w:p>
    <w:p w14:paraId="7DCB2B0C" w14:textId="77777777" w:rsidR="001035CF" w:rsidRPr="006D75FC" w:rsidRDefault="001035CF" w:rsidP="001035CF">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1. Дата оформления заключения о результатах общественных обсуждений или публичных слушаний –_____. </w:t>
      </w:r>
    </w:p>
    <w:p w14:paraId="763F73E0" w14:textId="77777777" w:rsidR="001035CF" w:rsidRPr="006D75FC" w:rsidRDefault="001035CF" w:rsidP="001035CF">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2. Наименование проекта, рассмотренного на общественных обсуждений или публичных слушаниях – _____. </w:t>
      </w:r>
    </w:p>
    <w:p w14:paraId="7B4D56C7" w14:textId="77777777" w:rsidR="001035CF" w:rsidRPr="006D75FC" w:rsidRDefault="001035CF" w:rsidP="001035CF">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Основание проведения общественных обсуждений или публичных слушаний –_____.</w:t>
      </w:r>
    </w:p>
    <w:p w14:paraId="6106FA9D" w14:textId="77777777" w:rsidR="001035CF" w:rsidRPr="006D75FC" w:rsidRDefault="001035CF" w:rsidP="001035CF">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Дата проведения общественных обсуждений или публичных слушаний – _______.</w:t>
      </w:r>
    </w:p>
    <w:p w14:paraId="63C94FA5" w14:textId="77777777" w:rsidR="001035CF" w:rsidRPr="006D75FC" w:rsidRDefault="001035CF" w:rsidP="001035CF">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№__ от______. </w:t>
      </w:r>
    </w:p>
    <w:p w14:paraId="3D015B63" w14:textId="77777777" w:rsidR="001035CF" w:rsidRPr="006D75FC" w:rsidRDefault="001035CF" w:rsidP="001035CF">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4.В общественных обсуждений или публичных слушаниях приняли участие _____ человек, в том числе____(постоянно проживающих на территории поселения/иные участники публичных слушаний).</w:t>
      </w:r>
    </w:p>
    <w:p w14:paraId="781BB4C3" w14:textId="77777777" w:rsidR="001035CF" w:rsidRPr="006D75FC" w:rsidRDefault="001035CF" w:rsidP="001035CF">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5. Предложения и замечания по проекту ___________________ – внес в протокол общественных обсуждений или публичных слушаний _________.</w:t>
      </w:r>
    </w:p>
    <w:p w14:paraId="59F287D6" w14:textId="77777777" w:rsidR="001035CF" w:rsidRDefault="001035CF" w:rsidP="001035CF">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6. 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
    <w:tbl>
      <w:tblPr>
        <w:tblStyle w:val="aff4"/>
        <w:tblW w:w="0" w:type="auto"/>
        <w:tblLook w:val="04A0" w:firstRow="1" w:lastRow="0" w:firstColumn="1" w:lastColumn="0" w:noHBand="0" w:noVBand="1"/>
      </w:tblPr>
      <w:tblGrid>
        <w:gridCol w:w="433"/>
        <w:gridCol w:w="26"/>
        <w:gridCol w:w="1546"/>
        <w:gridCol w:w="4014"/>
        <w:gridCol w:w="6"/>
        <w:gridCol w:w="1704"/>
      </w:tblGrid>
      <w:tr w:rsidR="001035CF" w:rsidRPr="006D75FC" w14:paraId="4DB975AA" w14:textId="77777777" w:rsidTr="00C936F8">
        <w:tc>
          <w:tcPr>
            <w:tcW w:w="532" w:type="dxa"/>
            <w:gridSpan w:val="2"/>
          </w:tcPr>
          <w:p w14:paraId="48520544" w14:textId="77777777" w:rsidR="001035CF" w:rsidRPr="006D75FC" w:rsidRDefault="001035CF" w:rsidP="00C936F8">
            <w:pPr>
              <w:ind w:firstLine="3"/>
              <w:jc w:val="center"/>
              <w:rPr>
                <w:rFonts w:ascii="Times New Roman" w:hAnsi="Times New Roman" w:cs="Times New Roman"/>
                <w:b/>
                <w:sz w:val="12"/>
                <w:szCs w:val="12"/>
              </w:rPr>
            </w:pPr>
            <w:r w:rsidRPr="006D75FC">
              <w:rPr>
                <w:rFonts w:ascii="Times New Roman" w:hAnsi="Times New Roman" w:cs="Times New Roman"/>
                <w:b/>
                <w:sz w:val="12"/>
                <w:szCs w:val="12"/>
              </w:rPr>
              <w:t>№</w:t>
            </w:r>
          </w:p>
        </w:tc>
        <w:tc>
          <w:tcPr>
            <w:tcW w:w="1908" w:type="dxa"/>
          </w:tcPr>
          <w:p w14:paraId="0DA0EA75" w14:textId="77777777" w:rsidR="001035CF" w:rsidRPr="006D75FC" w:rsidRDefault="001035CF" w:rsidP="00C936F8">
            <w:pPr>
              <w:ind w:firstLine="3"/>
              <w:jc w:val="center"/>
              <w:rPr>
                <w:rFonts w:ascii="Times New Roman" w:hAnsi="Times New Roman" w:cs="Times New Roman"/>
                <w:b/>
                <w:sz w:val="12"/>
                <w:szCs w:val="12"/>
              </w:rPr>
            </w:pPr>
            <w:r w:rsidRPr="006D75FC">
              <w:rPr>
                <w:rFonts w:ascii="Times New Roman" w:hAnsi="Times New Roman" w:cs="Times New Roman"/>
                <w:b/>
                <w:sz w:val="12"/>
                <w:szCs w:val="12"/>
              </w:rPr>
              <w:t>Содержание внесенных предложений и замечаний</w:t>
            </w:r>
          </w:p>
        </w:tc>
        <w:tc>
          <w:tcPr>
            <w:tcW w:w="5649" w:type="dxa"/>
            <w:gridSpan w:val="2"/>
          </w:tcPr>
          <w:p w14:paraId="714F3B6E" w14:textId="77777777" w:rsidR="001035CF" w:rsidRPr="006D75FC" w:rsidRDefault="001035CF" w:rsidP="00C936F8">
            <w:pPr>
              <w:jc w:val="center"/>
              <w:rPr>
                <w:rFonts w:ascii="Times New Roman" w:hAnsi="Times New Roman" w:cs="Times New Roman"/>
                <w:b/>
                <w:sz w:val="12"/>
                <w:szCs w:val="12"/>
              </w:rPr>
            </w:pPr>
            <w:r w:rsidRPr="006D75FC">
              <w:rPr>
                <w:rFonts w:ascii="Times New Roman" w:hAnsi="Times New Roman" w:cs="Times New Roman"/>
                <w:b/>
                <w:sz w:val="12"/>
                <w:szCs w:val="12"/>
              </w:rPr>
              <w:t>Рекомендации организатора о целесообразности или нецелесообразности учета замечаний и предложений, поступивших на общественных обсуждений или публичных слушаниях</w:t>
            </w:r>
          </w:p>
        </w:tc>
        <w:tc>
          <w:tcPr>
            <w:tcW w:w="2043" w:type="dxa"/>
          </w:tcPr>
          <w:p w14:paraId="07A7DC42" w14:textId="77777777" w:rsidR="001035CF" w:rsidRPr="006D75FC" w:rsidRDefault="001035CF" w:rsidP="00C936F8">
            <w:pPr>
              <w:jc w:val="center"/>
              <w:rPr>
                <w:rFonts w:ascii="Times New Roman" w:hAnsi="Times New Roman" w:cs="Times New Roman"/>
                <w:b/>
                <w:sz w:val="12"/>
                <w:szCs w:val="12"/>
              </w:rPr>
            </w:pPr>
            <w:r w:rsidRPr="006D75FC">
              <w:rPr>
                <w:rFonts w:ascii="Times New Roman" w:hAnsi="Times New Roman" w:cs="Times New Roman"/>
                <w:b/>
                <w:sz w:val="12"/>
                <w:szCs w:val="12"/>
              </w:rPr>
              <w:t>Выводы</w:t>
            </w:r>
          </w:p>
        </w:tc>
      </w:tr>
      <w:tr w:rsidR="001035CF" w:rsidRPr="006D75FC" w14:paraId="67794B11" w14:textId="77777777" w:rsidTr="00C936F8">
        <w:tc>
          <w:tcPr>
            <w:tcW w:w="10132" w:type="dxa"/>
            <w:gridSpan w:val="6"/>
          </w:tcPr>
          <w:p w14:paraId="5EE3E29B" w14:textId="77777777" w:rsidR="001035CF" w:rsidRPr="006D75FC" w:rsidRDefault="001035CF" w:rsidP="00C936F8">
            <w:pPr>
              <w:jc w:val="center"/>
              <w:rPr>
                <w:rFonts w:ascii="Times New Roman" w:hAnsi="Times New Roman" w:cs="Times New Roman"/>
                <w:sz w:val="12"/>
                <w:szCs w:val="12"/>
              </w:rPr>
            </w:pPr>
            <w:r w:rsidRPr="006D75FC">
              <w:rPr>
                <w:rFonts w:ascii="Times New Roman" w:hAnsi="Times New Roman" w:cs="Times New Roman"/>
                <w:b/>
                <w:sz w:val="12"/>
                <w:szCs w:val="12"/>
              </w:rPr>
              <w:t>Предложения, поступившие от участников общественных обсуждений или публичных слушаний и постоянно проживающими на территории, в пределах которой проводятся публичные слушания</w:t>
            </w:r>
          </w:p>
        </w:tc>
      </w:tr>
      <w:tr w:rsidR="001035CF" w:rsidRPr="006D75FC" w14:paraId="547A37D0" w14:textId="77777777" w:rsidTr="00C936F8">
        <w:tc>
          <w:tcPr>
            <w:tcW w:w="532" w:type="dxa"/>
            <w:gridSpan w:val="2"/>
          </w:tcPr>
          <w:p w14:paraId="3341C78F" w14:textId="77777777" w:rsidR="001035CF" w:rsidRPr="006D75FC" w:rsidRDefault="001035CF" w:rsidP="00C936F8">
            <w:pPr>
              <w:ind w:firstLine="3"/>
              <w:jc w:val="center"/>
              <w:rPr>
                <w:rFonts w:ascii="Times New Roman" w:hAnsi="Times New Roman" w:cs="Times New Roman"/>
                <w:sz w:val="12"/>
                <w:szCs w:val="12"/>
              </w:rPr>
            </w:pPr>
            <w:r w:rsidRPr="006D75FC">
              <w:rPr>
                <w:rFonts w:ascii="Times New Roman" w:hAnsi="Times New Roman" w:cs="Times New Roman"/>
                <w:sz w:val="12"/>
                <w:szCs w:val="12"/>
              </w:rPr>
              <w:t>1</w:t>
            </w:r>
          </w:p>
        </w:tc>
        <w:tc>
          <w:tcPr>
            <w:tcW w:w="1908" w:type="dxa"/>
          </w:tcPr>
          <w:p w14:paraId="7D918081" w14:textId="77777777" w:rsidR="001035CF" w:rsidRPr="006D75FC" w:rsidRDefault="001035CF" w:rsidP="00C936F8">
            <w:pPr>
              <w:jc w:val="center"/>
              <w:rPr>
                <w:rFonts w:ascii="Times New Roman" w:hAnsi="Times New Roman" w:cs="Times New Roman"/>
                <w:sz w:val="12"/>
                <w:szCs w:val="12"/>
              </w:rPr>
            </w:pPr>
          </w:p>
        </w:tc>
        <w:tc>
          <w:tcPr>
            <w:tcW w:w="5649" w:type="dxa"/>
            <w:gridSpan w:val="2"/>
          </w:tcPr>
          <w:p w14:paraId="51FBC09C" w14:textId="77777777" w:rsidR="001035CF" w:rsidRPr="006D75FC" w:rsidRDefault="001035CF" w:rsidP="00C936F8">
            <w:pPr>
              <w:ind w:firstLine="3"/>
              <w:jc w:val="center"/>
              <w:rPr>
                <w:rFonts w:ascii="Times New Roman" w:hAnsi="Times New Roman" w:cs="Times New Roman"/>
                <w:sz w:val="12"/>
                <w:szCs w:val="12"/>
              </w:rPr>
            </w:pPr>
          </w:p>
        </w:tc>
        <w:tc>
          <w:tcPr>
            <w:tcW w:w="2043" w:type="dxa"/>
          </w:tcPr>
          <w:p w14:paraId="4219024E" w14:textId="77777777" w:rsidR="001035CF" w:rsidRPr="006D75FC" w:rsidRDefault="001035CF" w:rsidP="00C936F8">
            <w:pPr>
              <w:ind w:firstLine="3"/>
              <w:jc w:val="center"/>
              <w:rPr>
                <w:rFonts w:ascii="Times New Roman" w:hAnsi="Times New Roman" w:cs="Times New Roman"/>
                <w:sz w:val="12"/>
                <w:szCs w:val="12"/>
              </w:rPr>
            </w:pPr>
            <w:r w:rsidRPr="006D75FC">
              <w:rPr>
                <w:rFonts w:ascii="Times New Roman" w:hAnsi="Times New Roman" w:cs="Times New Roman"/>
                <w:sz w:val="12"/>
                <w:szCs w:val="12"/>
              </w:rPr>
              <w:t>Принято к сведению/не принято/частично принято</w:t>
            </w:r>
          </w:p>
        </w:tc>
      </w:tr>
      <w:tr w:rsidR="001035CF" w:rsidRPr="006D75FC" w14:paraId="195A0D40" w14:textId="77777777" w:rsidTr="00C936F8">
        <w:tc>
          <w:tcPr>
            <w:tcW w:w="10132" w:type="dxa"/>
            <w:gridSpan w:val="6"/>
          </w:tcPr>
          <w:p w14:paraId="6FBBF95B" w14:textId="77777777" w:rsidR="001035CF" w:rsidRPr="006D75FC" w:rsidRDefault="001035CF" w:rsidP="00C936F8">
            <w:pPr>
              <w:ind w:firstLine="3"/>
              <w:jc w:val="center"/>
              <w:rPr>
                <w:rFonts w:ascii="Times New Roman" w:hAnsi="Times New Roman" w:cs="Times New Roman"/>
                <w:sz w:val="12"/>
                <w:szCs w:val="12"/>
              </w:rPr>
            </w:pPr>
            <w:r w:rsidRPr="006D75FC">
              <w:rPr>
                <w:rFonts w:ascii="Times New Roman" w:hAnsi="Times New Roman" w:cs="Times New Roman"/>
                <w:b/>
                <w:sz w:val="12"/>
                <w:szCs w:val="12"/>
              </w:rPr>
              <w:t>Предложения, поступившие от иных участников общественных обсуждений или публичных слушаний</w:t>
            </w:r>
          </w:p>
        </w:tc>
      </w:tr>
      <w:tr w:rsidR="001035CF" w:rsidRPr="006D75FC" w14:paraId="6D6733C8" w14:textId="77777777" w:rsidTr="00C936F8">
        <w:tc>
          <w:tcPr>
            <w:tcW w:w="495" w:type="dxa"/>
            <w:tcBorders>
              <w:right w:val="single" w:sz="4" w:space="0" w:color="auto"/>
            </w:tcBorders>
          </w:tcPr>
          <w:p w14:paraId="2EBB0706" w14:textId="77777777" w:rsidR="001035CF" w:rsidRPr="006D75FC" w:rsidRDefault="001035CF" w:rsidP="00C936F8">
            <w:pPr>
              <w:ind w:firstLine="3"/>
              <w:jc w:val="center"/>
              <w:rPr>
                <w:rFonts w:ascii="Times New Roman" w:hAnsi="Times New Roman" w:cs="Times New Roman"/>
                <w:sz w:val="12"/>
                <w:szCs w:val="12"/>
              </w:rPr>
            </w:pPr>
            <w:r w:rsidRPr="006D75FC">
              <w:rPr>
                <w:rFonts w:ascii="Times New Roman" w:hAnsi="Times New Roman" w:cs="Times New Roman"/>
                <w:sz w:val="12"/>
                <w:szCs w:val="12"/>
              </w:rPr>
              <w:t>1</w:t>
            </w:r>
          </w:p>
        </w:tc>
        <w:tc>
          <w:tcPr>
            <w:tcW w:w="1945" w:type="dxa"/>
            <w:gridSpan w:val="2"/>
            <w:tcBorders>
              <w:left w:val="single" w:sz="4" w:space="0" w:color="auto"/>
              <w:right w:val="single" w:sz="4" w:space="0" w:color="auto"/>
            </w:tcBorders>
          </w:tcPr>
          <w:p w14:paraId="5809428D" w14:textId="77777777" w:rsidR="001035CF" w:rsidRPr="006D75FC" w:rsidRDefault="001035CF" w:rsidP="00C936F8">
            <w:pPr>
              <w:ind w:firstLine="3"/>
              <w:jc w:val="center"/>
              <w:rPr>
                <w:rFonts w:ascii="Times New Roman" w:hAnsi="Times New Roman" w:cs="Times New Roman"/>
                <w:sz w:val="12"/>
                <w:szCs w:val="12"/>
              </w:rPr>
            </w:pPr>
          </w:p>
        </w:tc>
        <w:tc>
          <w:tcPr>
            <w:tcW w:w="5643" w:type="dxa"/>
            <w:tcBorders>
              <w:left w:val="single" w:sz="4" w:space="0" w:color="auto"/>
              <w:right w:val="single" w:sz="4" w:space="0" w:color="auto"/>
            </w:tcBorders>
          </w:tcPr>
          <w:p w14:paraId="764AFF19" w14:textId="77777777" w:rsidR="001035CF" w:rsidRPr="006D75FC" w:rsidRDefault="001035CF" w:rsidP="00C936F8">
            <w:pPr>
              <w:ind w:firstLine="3"/>
              <w:jc w:val="center"/>
              <w:rPr>
                <w:rFonts w:ascii="Times New Roman" w:hAnsi="Times New Roman" w:cs="Times New Roman"/>
                <w:sz w:val="12"/>
                <w:szCs w:val="12"/>
              </w:rPr>
            </w:pPr>
            <w:r w:rsidRPr="006D75FC">
              <w:rPr>
                <w:rFonts w:ascii="Times New Roman" w:hAnsi="Times New Roman" w:cs="Times New Roman"/>
                <w:sz w:val="12"/>
                <w:szCs w:val="12"/>
              </w:rPr>
              <w:t>-</w:t>
            </w:r>
          </w:p>
        </w:tc>
        <w:tc>
          <w:tcPr>
            <w:tcW w:w="2049" w:type="dxa"/>
            <w:gridSpan w:val="2"/>
            <w:tcBorders>
              <w:left w:val="single" w:sz="4" w:space="0" w:color="auto"/>
            </w:tcBorders>
          </w:tcPr>
          <w:p w14:paraId="36296728" w14:textId="77777777" w:rsidR="001035CF" w:rsidRPr="006D75FC" w:rsidRDefault="001035CF" w:rsidP="00C936F8">
            <w:pPr>
              <w:ind w:firstLine="3"/>
              <w:jc w:val="center"/>
              <w:rPr>
                <w:rFonts w:ascii="Times New Roman" w:hAnsi="Times New Roman" w:cs="Times New Roman"/>
                <w:sz w:val="12"/>
                <w:szCs w:val="12"/>
              </w:rPr>
            </w:pPr>
            <w:r w:rsidRPr="006D75FC">
              <w:rPr>
                <w:rFonts w:ascii="Times New Roman" w:hAnsi="Times New Roman" w:cs="Times New Roman"/>
                <w:sz w:val="12"/>
                <w:szCs w:val="12"/>
              </w:rPr>
              <w:t>-</w:t>
            </w:r>
          </w:p>
        </w:tc>
      </w:tr>
    </w:tbl>
    <w:p w14:paraId="2B3A8016" w14:textId="77777777" w:rsidR="001035CF" w:rsidRPr="006D75FC" w:rsidRDefault="001035CF" w:rsidP="001035C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8. </w:t>
      </w:r>
      <w:r w:rsidRPr="006D75FC">
        <w:rPr>
          <w:rFonts w:ascii="Times New Roman" w:hAnsi="Times New Roman" w:cs="Times New Roman"/>
          <w:sz w:val="12"/>
          <w:szCs w:val="12"/>
        </w:rPr>
        <w:t>По результатам рассмотрения мнений, замечаний и предложений участников публичных слушаний по проекту _____________, а также в связи с тем, что нарушений градостроительного законодательства не выявлено,/выявлены, правовые основания для отклонения документации по планировке территории отсутствую,</w:t>
      </w:r>
      <w:r>
        <w:rPr>
          <w:rFonts w:ascii="Times New Roman" w:hAnsi="Times New Roman" w:cs="Times New Roman"/>
          <w:sz w:val="12"/>
          <w:szCs w:val="12"/>
        </w:rPr>
        <w:t xml:space="preserve"> </w:t>
      </w:r>
      <w:r w:rsidRPr="006D75FC">
        <w:rPr>
          <w:rFonts w:ascii="Times New Roman" w:hAnsi="Times New Roman" w:cs="Times New Roman"/>
          <w:sz w:val="12"/>
          <w:szCs w:val="12"/>
        </w:rPr>
        <w:t>/присутствуют, рекомендуется принять</w:t>
      </w:r>
      <w:r>
        <w:rPr>
          <w:rFonts w:ascii="Times New Roman" w:hAnsi="Times New Roman" w:cs="Times New Roman"/>
          <w:sz w:val="12"/>
          <w:szCs w:val="12"/>
        </w:rPr>
        <w:t xml:space="preserve"> </w:t>
      </w:r>
      <w:r w:rsidRPr="006D75FC">
        <w:rPr>
          <w:rFonts w:ascii="Times New Roman" w:hAnsi="Times New Roman" w:cs="Times New Roman"/>
          <w:sz w:val="12"/>
          <w:szCs w:val="12"/>
        </w:rPr>
        <w:t>/не принимать указанный проект в редакции, вы</w:t>
      </w:r>
      <w:r>
        <w:rPr>
          <w:rFonts w:ascii="Times New Roman" w:hAnsi="Times New Roman" w:cs="Times New Roman"/>
          <w:sz w:val="12"/>
          <w:szCs w:val="12"/>
        </w:rPr>
        <w:t>несенной на публичные слушания.</w:t>
      </w:r>
    </w:p>
    <w:p w14:paraId="7E508C5A" w14:textId="77777777" w:rsidR="001035CF" w:rsidRPr="006D75FC" w:rsidRDefault="001035CF" w:rsidP="001035C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Подпись руководителя органа, </w:t>
      </w:r>
      <w:r w:rsidRPr="006D75FC">
        <w:rPr>
          <w:rFonts w:ascii="Times New Roman" w:hAnsi="Times New Roman" w:cs="Times New Roman"/>
          <w:sz w:val="12"/>
          <w:szCs w:val="12"/>
        </w:rPr>
        <w:t xml:space="preserve">уполномоченного на ведение публичных слушаний  ________________ФИО </w:t>
      </w:r>
    </w:p>
    <w:p w14:paraId="73255A05" w14:textId="77777777" w:rsidR="001035CF" w:rsidRDefault="001035CF" w:rsidP="001035CF">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                                                                                               (подпись)</w:t>
      </w:r>
    </w:p>
    <w:p w14:paraId="37B209C9" w14:textId="77777777" w:rsidR="00DD30BA" w:rsidRDefault="00DD30BA" w:rsidP="00BF789D">
      <w:pPr>
        <w:spacing w:after="0" w:line="240" w:lineRule="auto"/>
        <w:jc w:val="both"/>
        <w:rPr>
          <w:rFonts w:ascii="Times New Roman" w:hAnsi="Times New Roman" w:cs="Times New Roman"/>
          <w:sz w:val="12"/>
          <w:szCs w:val="12"/>
        </w:rPr>
      </w:pPr>
    </w:p>
    <w:p w14:paraId="1C10580C" w14:textId="77777777" w:rsidR="00DD30BA" w:rsidRPr="00DD30BA" w:rsidRDefault="00DD30BA" w:rsidP="00DD30BA">
      <w:pPr>
        <w:spacing w:after="0" w:line="240" w:lineRule="auto"/>
        <w:ind w:firstLine="284"/>
        <w:jc w:val="center"/>
        <w:rPr>
          <w:rFonts w:ascii="Times New Roman" w:hAnsi="Times New Roman" w:cs="Times New Roman"/>
          <w:sz w:val="12"/>
          <w:szCs w:val="12"/>
        </w:rPr>
      </w:pPr>
      <w:r w:rsidRPr="00DD30BA">
        <w:rPr>
          <w:rFonts w:ascii="Times New Roman" w:hAnsi="Times New Roman" w:cs="Times New Roman"/>
          <w:sz w:val="12"/>
          <w:szCs w:val="12"/>
        </w:rPr>
        <w:t>Администрация</w:t>
      </w:r>
    </w:p>
    <w:p w14:paraId="3A0E8DF1" w14:textId="77777777" w:rsidR="00DD30BA" w:rsidRPr="00DD30BA" w:rsidRDefault="00DD30BA" w:rsidP="00DD30BA">
      <w:pPr>
        <w:spacing w:after="0" w:line="240" w:lineRule="auto"/>
        <w:ind w:firstLine="284"/>
        <w:jc w:val="center"/>
        <w:rPr>
          <w:rFonts w:ascii="Times New Roman" w:hAnsi="Times New Roman" w:cs="Times New Roman"/>
          <w:sz w:val="12"/>
          <w:szCs w:val="12"/>
        </w:rPr>
      </w:pPr>
      <w:r w:rsidRPr="00DD30BA">
        <w:rPr>
          <w:rFonts w:ascii="Times New Roman" w:hAnsi="Times New Roman" w:cs="Times New Roman"/>
          <w:sz w:val="12"/>
          <w:szCs w:val="12"/>
        </w:rPr>
        <w:t>сельского поселения Кандабулак</w:t>
      </w:r>
    </w:p>
    <w:p w14:paraId="5B681843" w14:textId="77777777" w:rsidR="00DD30BA" w:rsidRPr="00DD30BA" w:rsidRDefault="00DD30BA" w:rsidP="00DD30BA">
      <w:pPr>
        <w:spacing w:after="0" w:line="240" w:lineRule="auto"/>
        <w:ind w:firstLine="284"/>
        <w:jc w:val="center"/>
        <w:rPr>
          <w:rFonts w:ascii="Times New Roman" w:hAnsi="Times New Roman" w:cs="Times New Roman"/>
          <w:sz w:val="12"/>
          <w:szCs w:val="12"/>
        </w:rPr>
      </w:pPr>
      <w:r w:rsidRPr="00DD30BA">
        <w:rPr>
          <w:rFonts w:ascii="Times New Roman" w:hAnsi="Times New Roman" w:cs="Times New Roman"/>
          <w:sz w:val="12"/>
          <w:szCs w:val="12"/>
        </w:rPr>
        <w:t>муниципального района Сергиевский</w:t>
      </w:r>
    </w:p>
    <w:p w14:paraId="4377A7A5" w14:textId="77777777" w:rsidR="00DD30BA" w:rsidRPr="00DD30BA" w:rsidRDefault="00DD30BA" w:rsidP="00DD30BA">
      <w:pPr>
        <w:spacing w:after="0" w:line="240" w:lineRule="auto"/>
        <w:ind w:firstLine="284"/>
        <w:jc w:val="center"/>
        <w:rPr>
          <w:rFonts w:ascii="Times New Roman" w:hAnsi="Times New Roman" w:cs="Times New Roman"/>
          <w:sz w:val="12"/>
          <w:szCs w:val="12"/>
        </w:rPr>
      </w:pPr>
      <w:r w:rsidRPr="00DD30BA">
        <w:rPr>
          <w:rFonts w:ascii="Times New Roman" w:hAnsi="Times New Roman" w:cs="Times New Roman"/>
          <w:sz w:val="12"/>
          <w:szCs w:val="12"/>
        </w:rPr>
        <w:t>Самарской области</w:t>
      </w:r>
    </w:p>
    <w:p w14:paraId="60672E98" w14:textId="77777777" w:rsidR="00DD30BA" w:rsidRPr="00DD30BA" w:rsidRDefault="00DD30BA" w:rsidP="00DD30BA">
      <w:pPr>
        <w:spacing w:after="0" w:line="240" w:lineRule="auto"/>
        <w:ind w:firstLine="284"/>
        <w:jc w:val="center"/>
        <w:rPr>
          <w:rFonts w:ascii="Times New Roman" w:hAnsi="Times New Roman" w:cs="Times New Roman"/>
          <w:sz w:val="12"/>
          <w:szCs w:val="12"/>
        </w:rPr>
      </w:pPr>
      <w:r w:rsidRPr="00DD30BA">
        <w:rPr>
          <w:rFonts w:ascii="Times New Roman" w:hAnsi="Times New Roman" w:cs="Times New Roman"/>
          <w:sz w:val="12"/>
          <w:szCs w:val="12"/>
        </w:rPr>
        <w:t>ПОСТАНОВЛЕНИЕ</w:t>
      </w:r>
    </w:p>
    <w:p w14:paraId="31BC12A8" w14:textId="3F7B4BFE" w:rsidR="00DD30BA" w:rsidRDefault="00DD30BA" w:rsidP="00DD30B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«08» апреля 2022 г.                                                                                                                                                                                               №</w:t>
      </w:r>
      <w:r w:rsidRPr="00DD30BA">
        <w:rPr>
          <w:rFonts w:ascii="Times New Roman" w:hAnsi="Times New Roman" w:cs="Times New Roman"/>
          <w:sz w:val="12"/>
          <w:szCs w:val="12"/>
        </w:rPr>
        <w:t>10</w:t>
      </w:r>
    </w:p>
    <w:p w14:paraId="598FC997" w14:textId="369DC5A1" w:rsidR="00DD30BA" w:rsidRPr="00DD30BA" w:rsidRDefault="00DD30BA" w:rsidP="00DD30BA">
      <w:pPr>
        <w:spacing w:after="0" w:line="240" w:lineRule="auto"/>
        <w:ind w:firstLine="284"/>
        <w:jc w:val="center"/>
        <w:rPr>
          <w:rFonts w:ascii="Times New Roman" w:hAnsi="Times New Roman" w:cs="Times New Roman"/>
          <w:sz w:val="12"/>
          <w:szCs w:val="12"/>
        </w:rPr>
      </w:pPr>
      <w:r w:rsidRPr="00DD30BA">
        <w:rPr>
          <w:rFonts w:ascii="Times New Roman" w:hAnsi="Times New Roman" w:cs="Times New Roman"/>
          <w:sz w:val="12"/>
          <w:szCs w:val="12"/>
        </w:rPr>
        <w:t>Об утверждении Порядка подготовки документации по планировке территории, разрабатываемой на основании решений администрации сельского поселения Кандабулак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7C358550"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 xml:space="preserve">В соответствии с частью 20 статьи 45 Градостроительного кодекса Российской Федерации, пунктом 20 части 1 статьи 1, частью 3 статьи 14 Федерального закона от 06.10.2003 № 131-ФЗ «Об общих принципах организации местного самоуправления в Российской Федерации», статьей 1 Закона Самарской области от 03.10.2014 № 86-ГД «О закреплении вопросов местного значения за сельскими поселениями Самарской области», Уставом сельского поселения Кандабулак муниципального района Сергиевский Самарской области, Администрация сельского поселения Кандабулак муниципального района Сергиевский </w:t>
      </w:r>
    </w:p>
    <w:p w14:paraId="2C4837A3"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ПОСТАНОВЛЯЕТ:</w:t>
      </w:r>
    </w:p>
    <w:p w14:paraId="698B3F81"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1. Утвердить:</w:t>
      </w:r>
    </w:p>
    <w:p w14:paraId="1E102928"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1.1. Прилагаемый Порядок подготовки документации по планировке территории, разрабатываемой на основании решений администрации сельского поселения Кандабулак муниципального района Сергиевский Самарской области, и принятия решения об утверждении документации по планировке территории, согласно приложению №1 к настоящему постановлению;</w:t>
      </w:r>
    </w:p>
    <w:p w14:paraId="6D07AF95"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1.2. Прилагаемый Порядок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 согласно приложению №2 к настоящему постановлению.</w:t>
      </w:r>
    </w:p>
    <w:p w14:paraId="5AE7CEFA"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 xml:space="preserve">2. Постановление администрации сельского поселения Кандабулак муниципального района Сергиевский Самарской области «Об утверждении Порядка подготовки документации по планировке территории, разрабатываемой на основании решения Администрации сельского </w:t>
      </w:r>
      <w:r w:rsidRPr="00DD30BA">
        <w:rPr>
          <w:rFonts w:ascii="Times New Roman" w:hAnsi="Times New Roman" w:cs="Times New Roman"/>
          <w:sz w:val="12"/>
          <w:szCs w:val="12"/>
        </w:rPr>
        <w:lastRenderedPageBreak/>
        <w:t>поселения Кандабулак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документации,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 14 от 26.02.2020 года считать утратившим силу.</w:t>
      </w:r>
    </w:p>
    <w:p w14:paraId="09FC43BC"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сети "Интернет".</w:t>
      </w:r>
    </w:p>
    <w:p w14:paraId="4F429393" w14:textId="48F289D9"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4. Контроль за исполнением настоящего п</w:t>
      </w:r>
      <w:r>
        <w:rPr>
          <w:rFonts w:ascii="Times New Roman" w:hAnsi="Times New Roman" w:cs="Times New Roman"/>
          <w:sz w:val="12"/>
          <w:szCs w:val="12"/>
        </w:rPr>
        <w:t>остановления оставляю за собой.</w:t>
      </w:r>
    </w:p>
    <w:p w14:paraId="482448D7" w14:textId="77777777" w:rsidR="00DD30BA" w:rsidRPr="00DD30BA" w:rsidRDefault="00DD30BA" w:rsidP="00DD30BA">
      <w:pPr>
        <w:spacing w:after="0" w:line="240" w:lineRule="auto"/>
        <w:ind w:firstLine="284"/>
        <w:jc w:val="right"/>
        <w:rPr>
          <w:rFonts w:ascii="Times New Roman" w:hAnsi="Times New Roman" w:cs="Times New Roman"/>
          <w:sz w:val="12"/>
          <w:szCs w:val="12"/>
        </w:rPr>
      </w:pPr>
      <w:r w:rsidRPr="00DD30BA">
        <w:rPr>
          <w:rFonts w:ascii="Times New Roman" w:hAnsi="Times New Roman" w:cs="Times New Roman"/>
          <w:sz w:val="12"/>
          <w:szCs w:val="12"/>
        </w:rPr>
        <w:t xml:space="preserve">Глава сельского поселения Кандабулак </w:t>
      </w:r>
    </w:p>
    <w:p w14:paraId="330B4329" w14:textId="77777777" w:rsidR="00DD30BA" w:rsidRPr="00DD30BA" w:rsidRDefault="00DD30BA" w:rsidP="00DD30BA">
      <w:pPr>
        <w:spacing w:after="0" w:line="240" w:lineRule="auto"/>
        <w:ind w:firstLine="284"/>
        <w:jc w:val="right"/>
        <w:rPr>
          <w:rFonts w:ascii="Times New Roman" w:hAnsi="Times New Roman" w:cs="Times New Roman"/>
          <w:sz w:val="12"/>
          <w:szCs w:val="12"/>
        </w:rPr>
      </w:pPr>
      <w:r w:rsidRPr="00DD30BA">
        <w:rPr>
          <w:rFonts w:ascii="Times New Roman" w:hAnsi="Times New Roman" w:cs="Times New Roman"/>
          <w:sz w:val="12"/>
          <w:szCs w:val="12"/>
        </w:rPr>
        <w:t>муниципального района Сергиевский</w:t>
      </w:r>
    </w:p>
    <w:p w14:paraId="1B9F1B22" w14:textId="77777777" w:rsidR="00DD30BA" w:rsidRDefault="00DD30BA" w:rsidP="00DD30BA">
      <w:pPr>
        <w:spacing w:after="0" w:line="240" w:lineRule="auto"/>
        <w:ind w:firstLine="284"/>
        <w:jc w:val="right"/>
        <w:rPr>
          <w:rFonts w:ascii="Times New Roman" w:hAnsi="Times New Roman" w:cs="Times New Roman"/>
          <w:sz w:val="12"/>
          <w:szCs w:val="12"/>
        </w:rPr>
      </w:pPr>
      <w:r w:rsidRPr="00DD30BA">
        <w:rPr>
          <w:rFonts w:ascii="Times New Roman" w:hAnsi="Times New Roman" w:cs="Times New Roman"/>
          <w:sz w:val="12"/>
          <w:szCs w:val="12"/>
        </w:rPr>
        <w:t xml:space="preserve">Самарской области                                              </w:t>
      </w:r>
    </w:p>
    <w:p w14:paraId="3341F4F0" w14:textId="32EF96D8" w:rsidR="00DD30BA" w:rsidRDefault="00DD30BA" w:rsidP="00DD30BA">
      <w:pPr>
        <w:spacing w:after="0" w:line="240" w:lineRule="auto"/>
        <w:ind w:firstLine="284"/>
        <w:jc w:val="right"/>
        <w:rPr>
          <w:rFonts w:ascii="Times New Roman" w:hAnsi="Times New Roman" w:cs="Times New Roman"/>
          <w:sz w:val="12"/>
          <w:szCs w:val="12"/>
        </w:rPr>
      </w:pPr>
      <w:r w:rsidRPr="00DD30BA">
        <w:rPr>
          <w:rFonts w:ascii="Times New Roman" w:hAnsi="Times New Roman" w:cs="Times New Roman"/>
          <w:sz w:val="12"/>
          <w:szCs w:val="12"/>
        </w:rPr>
        <w:t xml:space="preserve">      </w:t>
      </w:r>
      <w:r>
        <w:rPr>
          <w:rFonts w:ascii="Times New Roman" w:hAnsi="Times New Roman" w:cs="Times New Roman"/>
          <w:sz w:val="12"/>
          <w:szCs w:val="12"/>
        </w:rPr>
        <w:t xml:space="preserve">                В.А. Литвиненко</w:t>
      </w:r>
    </w:p>
    <w:p w14:paraId="2C7ABA0E" w14:textId="77777777" w:rsidR="00DD30BA" w:rsidRPr="00DD30BA" w:rsidRDefault="00DD30BA" w:rsidP="00DD30BA">
      <w:pPr>
        <w:spacing w:after="0" w:line="240" w:lineRule="auto"/>
        <w:ind w:firstLine="284"/>
        <w:jc w:val="right"/>
        <w:rPr>
          <w:rFonts w:ascii="Times New Roman" w:hAnsi="Times New Roman" w:cs="Times New Roman"/>
          <w:sz w:val="12"/>
          <w:szCs w:val="12"/>
        </w:rPr>
      </w:pPr>
    </w:p>
    <w:p w14:paraId="045E6392" w14:textId="77777777" w:rsidR="00DD30BA" w:rsidRPr="00DD30BA" w:rsidRDefault="00DD30BA" w:rsidP="00DD30BA">
      <w:pPr>
        <w:spacing w:after="0" w:line="240" w:lineRule="auto"/>
        <w:ind w:firstLine="284"/>
        <w:jc w:val="right"/>
        <w:rPr>
          <w:rFonts w:ascii="Times New Roman" w:hAnsi="Times New Roman" w:cs="Times New Roman"/>
          <w:sz w:val="12"/>
          <w:szCs w:val="12"/>
        </w:rPr>
      </w:pPr>
      <w:r w:rsidRPr="00DD30BA">
        <w:rPr>
          <w:rFonts w:ascii="Times New Roman" w:hAnsi="Times New Roman" w:cs="Times New Roman"/>
          <w:sz w:val="12"/>
          <w:szCs w:val="12"/>
        </w:rPr>
        <w:t>Приложение 1</w:t>
      </w:r>
    </w:p>
    <w:p w14:paraId="341E9D59" w14:textId="77777777" w:rsidR="00DD30BA" w:rsidRPr="00DD30BA" w:rsidRDefault="00DD30BA" w:rsidP="00DD30BA">
      <w:pPr>
        <w:spacing w:after="0" w:line="240" w:lineRule="auto"/>
        <w:ind w:firstLine="284"/>
        <w:jc w:val="right"/>
        <w:rPr>
          <w:rFonts w:ascii="Times New Roman" w:hAnsi="Times New Roman" w:cs="Times New Roman"/>
          <w:sz w:val="12"/>
          <w:szCs w:val="12"/>
        </w:rPr>
      </w:pPr>
      <w:r w:rsidRPr="00DD30BA">
        <w:rPr>
          <w:rFonts w:ascii="Times New Roman" w:hAnsi="Times New Roman" w:cs="Times New Roman"/>
          <w:sz w:val="12"/>
          <w:szCs w:val="12"/>
        </w:rPr>
        <w:t>к постановлению администрации</w:t>
      </w:r>
    </w:p>
    <w:p w14:paraId="158739D9" w14:textId="77777777" w:rsidR="00DD30BA" w:rsidRPr="00DD30BA" w:rsidRDefault="00DD30BA" w:rsidP="00DD30BA">
      <w:pPr>
        <w:spacing w:after="0" w:line="240" w:lineRule="auto"/>
        <w:ind w:firstLine="284"/>
        <w:jc w:val="right"/>
        <w:rPr>
          <w:rFonts w:ascii="Times New Roman" w:hAnsi="Times New Roman" w:cs="Times New Roman"/>
          <w:sz w:val="12"/>
          <w:szCs w:val="12"/>
        </w:rPr>
      </w:pPr>
      <w:r w:rsidRPr="00DD30BA">
        <w:rPr>
          <w:rFonts w:ascii="Times New Roman" w:hAnsi="Times New Roman" w:cs="Times New Roman"/>
          <w:sz w:val="12"/>
          <w:szCs w:val="12"/>
        </w:rPr>
        <w:t>сельского поселения Кандабулак</w:t>
      </w:r>
    </w:p>
    <w:p w14:paraId="7FC2FD7D" w14:textId="77777777" w:rsidR="00DD30BA" w:rsidRPr="00DD30BA" w:rsidRDefault="00DD30BA" w:rsidP="00DD30BA">
      <w:pPr>
        <w:spacing w:after="0" w:line="240" w:lineRule="auto"/>
        <w:ind w:firstLine="284"/>
        <w:jc w:val="right"/>
        <w:rPr>
          <w:rFonts w:ascii="Times New Roman" w:hAnsi="Times New Roman" w:cs="Times New Roman"/>
          <w:sz w:val="12"/>
          <w:szCs w:val="12"/>
        </w:rPr>
      </w:pPr>
      <w:r w:rsidRPr="00DD30BA">
        <w:rPr>
          <w:rFonts w:ascii="Times New Roman" w:hAnsi="Times New Roman" w:cs="Times New Roman"/>
          <w:sz w:val="12"/>
          <w:szCs w:val="12"/>
        </w:rPr>
        <w:t>муниципального района Сергиевский</w:t>
      </w:r>
    </w:p>
    <w:p w14:paraId="7683A56F" w14:textId="77777777" w:rsidR="00DD30BA" w:rsidRPr="00DD30BA" w:rsidRDefault="00DD30BA" w:rsidP="00DD30BA">
      <w:pPr>
        <w:spacing w:after="0" w:line="240" w:lineRule="auto"/>
        <w:ind w:firstLine="284"/>
        <w:jc w:val="right"/>
        <w:rPr>
          <w:rFonts w:ascii="Times New Roman" w:hAnsi="Times New Roman" w:cs="Times New Roman"/>
          <w:sz w:val="12"/>
          <w:szCs w:val="12"/>
        </w:rPr>
      </w:pPr>
      <w:r w:rsidRPr="00DD30BA">
        <w:rPr>
          <w:rFonts w:ascii="Times New Roman" w:hAnsi="Times New Roman" w:cs="Times New Roman"/>
          <w:sz w:val="12"/>
          <w:szCs w:val="12"/>
        </w:rPr>
        <w:t>Самарской области</w:t>
      </w:r>
    </w:p>
    <w:p w14:paraId="336E8B6F" w14:textId="77777777" w:rsidR="00DD30BA" w:rsidRPr="00DD30BA" w:rsidRDefault="00DD30BA" w:rsidP="00DD30BA">
      <w:pPr>
        <w:spacing w:after="0" w:line="240" w:lineRule="auto"/>
        <w:ind w:firstLine="284"/>
        <w:jc w:val="right"/>
        <w:rPr>
          <w:rFonts w:ascii="Times New Roman" w:hAnsi="Times New Roman" w:cs="Times New Roman"/>
          <w:sz w:val="12"/>
          <w:szCs w:val="12"/>
        </w:rPr>
      </w:pPr>
      <w:r w:rsidRPr="00DD30BA">
        <w:rPr>
          <w:rFonts w:ascii="Times New Roman" w:hAnsi="Times New Roman" w:cs="Times New Roman"/>
          <w:sz w:val="12"/>
          <w:szCs w:val="12"/>
        </w:rPr>
        <w:t>от 08.04.2022 г. №10</w:t>
      </w:r>
    </w:p>
    <w:p w14:paraId="32E801C2" w14:textId="77777777" w:rsidR="00DD30BA" w:rsidRPr="00DD30BA" w:rsidRDefault="00DD30BA" w:rsidP="00DD30BA">
      <w:pPr>
        <w:spacing w:after="0" w:line="240" w:lineRule="auto"/>
        <w:ind w:firstLine="284"/>
        <w:jc w:val="both"/>
        <w:rPr>
          <w:rFonts w:ascii="Times New Roman" w:hAnsi="Times New Roman" w:cs="Times New Roman"/>
          <w:sz w:val="12"/>
          <w:szCs w:val="12"/>
        </w:rPr>
      </w:pPr>
    </w:p>
    <w:p w14:paraId="30F1293B" w14:textId="32F4D827" w:rsidR="00DD30BA" w:rsidRPr="00DD30BA" w:rsidRDefault="00DD30BA" w:rsidP="00DD30BA">
      <w:pPr>
        <w:spacing w:after="0" w:line="240" w:lineRule="auto"/>
        <w:ind w:firstLine="284"/>
        <w:jc w:val="center"/>
        <w:rPr>
          <w:rFonts w:ascii="Times New Roman" w:hAnsi="Times New Roman" w:cs="Times New Roman"/>
          <w:sz w:val="12"/>
          <w:szCs w:val="12"/>
        </w:rPr>
      </w:pPr>
      <w:r w:rsidRPr="00DD30BA">
        <w:rPr>
          <w:rFonts w:ascii="Times New Roman" w:hAnsi="Times New Roman" w:cs="Times New Roman"/>
          <w:sz w:val="12"/>
          <w:szCs w:val="12"/>
        </w:rPr>
        <w:t>Порядок подготовки документации по планировке территории, разрабатываемой на основании решений администрации сельского поселения Кандабулак муниципального района Сергиевский Самарской области, и принятия решения об утверждении документации по планировке территории</w:t>
      </w:r>
    </w:p>
    <w:p w14:paraId="2EC78544" w14:textId="107D5364"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1. Настоящий Порядок определяет процедуру подготовки докум</w:t>
      </w:r>
      <w:r>
        <w:rPr>
          <w:rFonts w:ascii="Times New Roman" w:hAnsi="Times New Roman" w:cs="Times New Roman"/>
          <w:sz w:val="12"/>
          <w:szCs w:val="12"/>
        </w:rPr>
        <w:t xml:space="preserve">ентации </w:t>
      </w:r>
      <w:r w:rsidRPr="00DD30BA">
        <w:rPr>
          <w:rFonts w:ascii="Times New Roman" w:hAnsi="Times New Roman" w:cs="Times New Roman"/>
          <w:sz w:val="12"/>
          <w:szCs w:val="12"/>
        </w:rPr>
        <w:t>по планировке территории, подготовка которой осуществляется на основании решений администрации сельского поселения Кандабулак муниципального района Сергиевский Самарской области, и принятия решения администрацией сельского поселения Кандабулак муниципального района Сергиевский Самарской области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для размещения объектов местного значения сельского поселения Кандабулак и иных объектов капитального строительства, размещение которых планируется в границах сельского поселения Кандабулак (далее соответственно – уполномоченный орган, документация по планировке территории).</w:t>
      </w:r>
    </w:p>
    <w:p w14:paraId="37504A76"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2. Уполномоченный орган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статьи 45 Градостроительного кодекса, предусматривающей размещение:</w:t>
      </w:r>
    </w:p>
    <w:p w14:paraId="1E4552A8"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а) объектов местного значения сельского поселения Кандабулак в границах поселения (далее – объекты местного значения поселения);</w:t>
      </w:r>
    </w:p>
    <w:p w14:paraId="6480BCF0"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б) иных объектов капитального строительства в границах поселения, за исключением случаев, указанных в частях 2-4.2, 5.2 статьи 45 Градостроительного кодекса Российской Федерации;</w:t>
      </w:r>
    </w:p>
    <w:p w14:paraId="39DD2F16"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Кандабулак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7564280B" w14:textId="7A110548"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 xml:space="preserve">3. Уполномоченный орган принимает решение об утверждении документации по планировке территории, </w:t>
      </w:r>
      <w:r w:rsidR="00FC5EB2" w:rsidRPr="00DD30BA">
        <w:rPr>
          <w:rFonts w:ascii="Times New Roman" w:hAnsi="Times New Roman" w:cs="Times New Roman"/>
          <w:sz w:val="12"/>
          <w:szCs w:val="12"/>
        </w:rPr>
        <w:t>подготовленной,</w:t>
      </w:r>
      <w:r w:rsidRPr="00DD30BA">
        <w:rPr>
          <w:rFonts w:ascii="Times New Roman" w:hAnsi="Times New Roman" w:cs="Times New Roman"/>
          <w:sz w:val="12"/>
          <w:szCs w:val="12"/>
        </w:rPr>
        <w:t xml:space="preserve"> в том числе лицами, указанными в части 1.1 статьи 45 Градостроительного кодекса Российской Федерации, предусматривающей размещение:</w:t>
      </w:r>
    </w:p>
    <w:p w14:paraId="1E613206"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а) объектов местного значения поселения в границах поселения;</w:t>
      </w:r>
    </w:p>
    <w:p w14:paraId="11C8C5C2"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б) иных объектов капитального строительства в границах поселения, за исключением случаев, указанных в частях 2-4.2, 5.2 статьи 45 Градостроительного кодекса Российской Федерации, с учетом особенностей, указанных в части 5.1 статьи 45 Градостроительного кодекса Российской Федерации.</w:t>
      </w:r>
    </w:p>
    <w:p w14:paraId="5E575215"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Кандабулак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56F4C8B8"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4. 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 случаев, указанных в частях  2 – 4.2, 5.2 статьи 45 Градостроительного кодекса Российской Федерации, либо по собственной инициативе</w:t>
      </w:r>
    </w:p>
    <w:p w14:paraId="07C51390"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14:paraId="2E8C3130"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5. 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 а также направляет в уполномоченный орган предложение о подготовке документации по планировке территории (Приложение № 3 к настоящему Порядку).</w:t>
      </w:r>
    </w:p>
    <w:p w14:paraId="5347C8EA"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14:paraId="03F3A7FB"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Рекомендуемая форма проекта задания на разработку документации по планировке территории приведена в приложении №1, правила заполнения указанной формы приведены в приложении №2.</w:t>
      </w:r>
    </w:p>
    <w:p w14:paraId="357FFC09"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p w14:paraId="09F4B36C"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6. В заявлении указывается следующая информация:</w:t>
      </w:r>
    </w:p>
    <w:p w14:paraId="0B93FB06"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а) вид разрабатываемой документации по планировке территории;</w:t>
      </w:r>
    </w:p>
    <w:p w14:paraId="4711BEEA"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б) вид и наименование объекта капитального строительства;</w:t>
      </w:r>
    </w:p>
    <w:p w14:paraId="0ED5F785"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lastRenderedPageBreak/>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14:paraId="41855AFE"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г) источник финансирования работ по подготовке документации по планировке территории;</w:t>
      </w:r>
    </w:p>
    <w:p w14:paraId="3400AC86"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14:paraId="18E759E3"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7. Проект задания на разработку документации по планировке территории содержит следующие сведения:</w:t>
      </w:r>
    </w:p>
    <w:p w14:paraId="7E701EB2"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а) вид разрабатываемой документации по планировке территории;</w:t>
      </w:r>
    </w:p>
    <w:p w14:paraId="2E568C93"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б) информация об инициаторе;</w:t>
      </w:r>
    </w:p>
    <w:p w14:paraId="495BAB42"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в) источник финансирования работ по подготовке документации по планировке территории;</w:t>
      </w:r>
    </w:p>
    <w:p w14:paraId="5CC5E43B"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г) состав документации по планировке территории;</w:t>
      </w:r>
    </w:p>
    <w:p w14:paraId="2ED1A2CC"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14:paraId="3B5F2D26"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е) населенные пункты, поселения в отношении территорий которых осуществляется подготовка документации по планировке территории.</w:t>
      </w:r>
    </w:p>
    <w:p w14:paraId="4D53D7C1"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8. 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сельского поселения Кандабулак предусмотрено в соответствии с законодательством Российской Федерации, наименование такого объекта капитального строительства, а также населенные пункты, поселения, в отношении территорий которых осуществляется подготовка документации по планировке территории, указываются в соответствии с генеральным планом сельского поселения Кандабулак.</w:t>
      </w:r>
    </w:p>
    <w:p w14:paraId="2488F5DC"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9. Уполномоченный орган в течение пятнадцати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14:paraId="354CBE3B"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 xml:space="preserve">Решение о подготовке документации по планировке территории представляет собой распорядительный акт уполномоченного органа (постановление), утверждающий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14:paraId="5C2AB7F2"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Решение о подготовке документации по планировке территории содержит сведения:</w:t>
      </w:r>
    </w:p>
    <w:p w14:paraId="6DDFA8EF"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а) о виде документации по планировке территории;</w:t>
      </w:r>
    </w:p>
    <w:p w14:paraId="3860D9DA"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б) о местонахождении территории в отношении которой принято решение о подготовке документации по планировке территории;</w:t>
      </w:r>
    </w:p>
    <w:p w14:paraId="769251F0"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14:paraId="665E6AE8"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При поступлении письменных предложений за пределами срока, указанного в решении, такие предложения не рассматриваются и возвращаются направившему их лицу.</w:t>
      </w:r>
    </w:p>
    <w:p w14:paraId="4F3836E6"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уполномоченного органа в сети «Интернет» (далее – официальный сайт) в разделе «Градостроительство» подразделе «Проекты планировки и межевания территории».</w:t>
      </w:r>
    </w:p>
    <w:p w14:paraId="3A9EEF9F"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Со дня опубликования решения о подготовке документации по планировке территории физическое или юридическое лицо вправе представить в уполномоченный орган свои предложения о порядке, сроках подготовки и содержании документации по планировке территории.</w:t>
      </w:r>
    </w:p>
    <w:p w14:paraId="7E5B66F9"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10. Уполномоченный орган принимает решение об отказе в подготовке документации по планировке территории в случае, если:</w:t>
      </w:r>
    </w:p>
    <w:p w14:paraId="138A51DA"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14:paraId="3C72C12E"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б) планируемый к размещению объект капитального строительства не относится к объектам, предусмотренным пунктом 2 настоящего порядка;</w:t>
      </w:r>
    </w:p>
    <w:p w14:paraId="1969E944"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14:paraId="0F268A3B"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14:paraId="5491B992"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д) в генеральном плане сельского поселения Кандабулак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14:paraId="75890275"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14:paraId="24303C57"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69879691"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з) в иных случаях, установленных федеральным законодательством.</w:t>
      </w:r>
    </w:p>
    <w:p w14:paraId="11A82506"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11. 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направляет уведомление о принятом решении главе поселения, применительно к территории принято такое решение.</w:t>
      </w:r>
    </w:p>
    <w:p w14:paraId="7AA123AE"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12. 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уполномоченным органом (в случае принятия уполномоченным органом решения о подготовке документации по планировке территории по собственной инициативе), инициатором или лицом, указанным в части 1.1 статьи 45 Градостроительного кодекса Российской Федерации, 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14:paraId="12E2B583"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 власти, осуществляющий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14:paraId="1E5A1A44"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lastRenderedPageBreak/>
        <w:t>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нужд, если проект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
    <w:p w14:paraId="01AE549C"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в) главе поселения,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14:paraId="17F0971A"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14:paraId="03E17D4B"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14:paraId="7C905D3D"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е) в орган государственной власти или орган местного самоуправления, уполномоченные на утверждение проекта планировки территории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если реконструкция существующих линейного объекта или линейных объектов может осуществляться на основании утвержденного проекта планировки территории в целях планируемых строительства, реконструкции линейного объекта местного значения (за исключением случая, если для реконструкции существующих линейного объекта или линейных объектов не требуется подготовка проекта планировки территории).</w:t>
      </w:r>
    </w:p>
    <w:p w14:paraId="4955F9CD"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13. 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14:paraId="025D0511"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w:t>
      </w:r>
    </w:p>
    <w:p w14:paraId="45981D9D"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б) размещение объекта капитального строительства (за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
    <w:p w14:paraId="77B4F1F7"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 не допускается в соответствии с законодательством Российской Федерации.</w:t>
      </w:r>
    </w:p>
    <w:p w14:paraId="73B39114"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14. 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планировки территории границы зон планируемого размещения объектов местного значения.</w:t>
      </w:r>
    </w:p>
    <w:p w14:paraId="4AD1B250"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Уполномоченный орган отказывает в согласовании документации по планировке территории по следующим основаниям:</w:t>
      </w:r>
    </w:p>
    <w:p w14:paraId="69B27F40"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14:paraId="7FC8B26E"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14:paraId="517233A6"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14:paraId="253453BA"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15. Предметами согласования документации по планировке территории с главой поселения, указанным в подпункте «в» пункта 12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w:t>
      </w:r>
    </w:p>
    <w:p w14:paraId="637CDA0A"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Глава поселения отказывает в согласовании документации по планировке территории по следующим основаниям:</w:t>
      </w:r>
    </w:p>
    <w:p w14:paraId="47C598CF"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14:paraId="02841B9D"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14:paraId="2124046B"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16. Предметом согласования документации по планировке территории, указанной в подпункте «д» пункта 12 настоящего порядка, с владельцем автомобильной дороги является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7DCA410E"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Владельцы автомобильной дороги отказывают в согласовании документации по планировке территории по следующим основаниям:</w:t>
      </w:r>
    </w:p>
    <w:p w14:paraId="532EB22B"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14:paraId="4175EDAB"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14:paraId="642B8EFD"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76195FE4"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 xml:space="preserve">17. Предметом согласования проекта планировки территории с органом государственной власти или органом местного самоуправления, указанными в подпункте «е» пункта 12 настоящего Порядка, являются предусмотренные проектом планировки территории границы зон </w:t>
      </w:r>
      <w:r w:rsidRPr="00DD30BA">
        <w:rPr>
          <w:rFonts w:ascii="Times New Roman" w:hAnsi="Times New Roman" w:cs="Times New Roman"/>
          <w:sz w:val="12"/>
          <w:szCs w:val="12"/>
        </w:rPr>
        <w:lastRenderedPageBreak/>
        <w:t>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Орган государственной власти или орган местного самоуправления, указанные в подпункте «е» пункта 12  настоящего Порядка, отказывают в согласовании проекта планировки территории в случае несоответствия границ зон планируемого размещения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требованиям к установлению таких зон, предусмотренным законодательством Российской Федерации.</w:t>
      </w:r>
    </w:p>
    <w:p w14:paraId="4680A1D1"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 xml:space="preserve"> 18. Указанные в пункте 12 настоящего порядка органы государственной власти и органы местного самоуправления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пятнадцати дней со дня ее получения.</w:t>
      </w:r>
    </w:p>
    <w:p w14:paraId="4FCCAFA8"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В случае, если по истечении пятнадцати дней с момента поступления в согласующие органы,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14:paraId="7A7BACF9"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 xml:space="preserve">19. 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 уполномоченным органом решения о подготовке документации по планировке территории по собственной инициативе), инициатор или лицо, указанное части 1.1 статьи 45 Градостроительного кодекса Российской Федерации, дорабатывает документацию по планировке территории с учетом замечаний, изложенных в таком отказе, и повторно направляет ее в соответствующие согласующие органы, владельцам автомобильных дорог, которые представили такой отказ. </w:t>
      </w:r>
    </w:p>
    <w:p w14:paraId="75A7D0B4"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15 рабочих дней со дня ее получения.</w:t>
      </w:r>
    </w:p>
    <w:p w14:paraId="41FE7A28"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14:paraId="5AA1389B"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20. 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автомобильных дорог, повторно отказавших в согласовании документации по планировке территории (далее – обращение), в целях урегулирования разногласий. 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содержащую позицию инициатора или лица, указанного в части 1.1 статьи 45 Градостроительного кодекса Российской Федерации, по каждому из замечаний и ее обоснование. Разрешение разногласий между органами государственной власти, органами местного самоуправления и (или) владельцами автомобильных дорог и принятие решений по вопросам согласования документации по планировке территории, 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14:paraId="7605779C"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администрацию муниципального района Сергиевский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 также информации о представителях инициатора для включения в состав согласительной комиссии. Утверждение документации по планировке территории в данном случае осуществляется администрацией муниципального района Сергиевский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14:paraId="4ACA8BB0"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21. 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14:paraId="575DCE0E"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Документация по планировке территории, согласование которой в соответствии 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14:paraId="44B6D73C"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в отношении территорий которых осуществлялась подготовка документации по планировке территории, и муниципальных районов, осуществляющих ведение государственных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14:paraId="356C0512"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Документация по планировке территории направляется в уполномоченный орган на электронном носителе в формате, позволяющем осуществить ее размещение в государственных информационных системах обеспечения градостроительной деятельности.</w:t>
      </w:r>
    </w:p>
    <w:p w14:paraId="0C0B4913"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14:paraId="27FF26F6"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22. 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пятнадцати рабочих дней со дня поступления такой документации.</w:t>
      </w:r>
    </w:p>
    <w:p w14:paraId="028662AB"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По результатам проверки уполномоченный орган принимает решение:</w:t>
      </w:r>
    </w:p>
    <w:p w14:paraId="7883EF8B"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а) о проведении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14:paraId="788994E4"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б) об отклонении документации по планировке территории и направлении ее на доработку в случае ее несоответствия установленным требованиям.</w:t>
      </w:r>
    </w:p>
    <w:p w14:paraId="5121E73D"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По результатам проверки документации по планировке территории, указанной в части 5.1 статьи 46 Градостроительного кодекса Российской Федерации, принимает решение:</w:t>
      </w:r>
    </w:p>
    <w:p w14:paraId="1CB0E51B"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а) об утверждении документации по планировке территории;</w:t>
      </w:r>
    </w:p>
    <w:p w14:paraId="4951FD66"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б) отклонении документации по планировке территории и направлении ее на доработку в случае ее несоответствия установленным требованиям.</w:t>
      </w:r>
    </w:p>
    <w:p w14:paraId="6972FB8F"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7B297E0E"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lastRenderedPageBreak/>
        <w:t>23. Публичные слушания по проекту документации по планировке территории проводятся в порядке, установленном решением собрания представителей сельского поселения Кандабулак «Об утверждении порядка организации и проведения публичных слушаний по вопросам градостроительной деятельности сельского поселения Кандабулак муниципального района Сергиевский Самарской области» с учетом требований статьи 5.1, части 11 статьи 46 Градостроительного кодекса Российской Федерации.</w:t>
      </w:r>
    </w:p>
    <w:p w14:paraId="01D5C884"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24. Уполномоченный орган с учетом протокола публичных слушаний по проекту документации по планировке территории и заключения о результатах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публичных слушаний, а в случае, если в соответствии с Градостроительным кодексом Российской Федерации публичные слушания не проводятся, в течение пятнадцати рабочих дней со дня поступления документации по планировке территории в уполномоченный орган.</w:t>
      </w:r>
    </w:p>
    <w:p w14:paraId="017A12F3"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 (постановления).</w:t>
      </w:r>
    </w:p>
    <w:p w14:paraId="4335A116"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 xml:space="preserve">Утвержденная документация по планировке территории (проекты планировки территории и проекты межевания территории) подлежит официальному опубликованию в газете «Сергиевский вестник» в течение семи дней со дня ее утверждения и размещается на официальном сайте уполномоченного органа в информационно-телекоммуникационной сети «Интернет» (в разделе «Градостроительство» - подраздел «Проекты планировки и межевания территории»). </w:t>
      </w:r>
    </w:p>
    <w:p w14:paraId="7B71AB4A"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Уполномоченный орган в течение семи дней со дня утверждения документации по планировке территории направляет ее главе поселения, применительно к территории которого осуществлялась подготовка такой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 картографии по Самарской области.</w:t>
      </w:r>
    </w:p>
    <w:p w14:paraId="52C52EF7"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
    <w:p w14:paraId="71A7A7F3"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14:paraId="47E2F689"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В случае отклонения и направления на доработку измененная документация 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затрагивается предмет согласования. Рассмотрение такой документации по планировке территории осуществляется в течение 15 рабочих дней со дня ее получения.</w:t>
      </w:r>
    </w:p>
    <w:p w14:paraId="6918B6EA"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25.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742E2458"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26.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14:paraId="29352F0B"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Согласование документации по планировке территории осуществляется применительно к утверждаемым частям.</w:t>
      </w:r>
    </w:p>
    <w:p w14:paraId="785A8233"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Публичные слушания проводятся применительно к утверждаемым частям.</w:t>
      </w:r>
    </w:p>
    <w:p w14:paraId="4341CA20"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Расходы по внесению изменений в утвержденную документацию по планировке территории несет лицо, обратившееся с данными предложениями.</w:t>
      </w:r>
    </w:p>
    <w:p w14:paraId="4DF4012B"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27. 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p>
    <w:p w14:paraId="24DDBCC5"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28. В случае если в течение шести лет со дня утверждения документации по планировке территории, предусматривающей размещение объектов местного значения поселения,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или муниципальных нужд, уполномоченный орган принимает решение о признании документации не подлежащей применению в части определения границ зон планируемого размещения таких объектов.</w:t>
      </w:r>
    </w:p>
    <w:p w14:paraId="699F857D"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 xml:space="preserve">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территории не подлежащей применению. </w:t>
      </w:r>
    </w:p>
    <w:p w14:paraId="27D107E5"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В случае, если уполномоченным органом в соответствии со статьей 48 Федерального закона от 06.10.2003 № 131-ФЗ «Об общих принципах местного самоуправления в Российской Федерации» установлено, что документация по планировке территории не соответствует требованиям части 10 статьи 45 Градостроительного кодекса Российской Федерации, уполномоченный орган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Градостроительного кодекса Российской Федерации, принято решение о внесении изменений в такую документацию в целях приведения ее в соответствие действующему законодательству.</w:t>
      </w:r>
    </w:p>
    <w:p w14:paraId="19289CDB"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Указанные решения оформляются путем принятия соответствующего распорядительного акта уполномоченного органа (постановления), который подлежит официальному опубликованию в газете «Сергиевский вестник» в течение трех дней со дня утверждения указанной документации и размещается на официальном уполномоченного органа в информационно-телекоммуникационной сети «Интернет» (в разделе «Градостроительство» - подраздел «Проекты планировки и межевания территории»).</w:t>
      </w:r>
    </w:p>
    <w:p w14:paraId="46164E08" w14:textId="77777777" w:rsidR="00DD30BA" w:rsidRP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Уполномоченный орган в течение семи дней со дня принятия решения направляет указанное решение главе поселения, применительно к территории которого осуществлялась подготовка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 картографии по Самарской области.</w:t>
      </w:r>
    </w:p>
    <w:p w14:paraId="781F3626" w14:textId="60BC65E4" w:rsidR="00DD30BA" w:rsidRDefault="00DD30BA" w:rsidP="00DD30BA">
      <w:pPr>
        <w:spacing w:after="0" w:line="240" w:lineRule="auto"/>
        <w:ind w:firstLine="284"/>
        <w:jc w:val="both"/>
        <w:rPr>
          <w:rFonts w:ascii="Times New Roman" w:hAnsi="Times New Roman" w:cs="Times New Roman"/>
          <w:sz w:val="12"/>
          <w:szCs w:val="12"/>
        </w:rPr>
      </w:pPr>
      <w:r w:rsidRPr="00DD30BA">
        <w:rPr>
          <w:rFonts w:ascii="Times New Roman" w:hAnsi="Times New Roman" w:cs="Times New Roman"/>
          <w:sz w:val="12"/>
          <w:szCs w:val="12"/>
        </w:rPr>
        <w:t>Уполномоченный орган в течение двух рабочих дней со дня со дня принятия указанных решений уведомляет в письменной форме инициатора или лицо, указанное в части 1.1 статьи 45 Градостроительного кодекса Российской Федерации, и направляет ему копию соответствующего распорядительного акта.</w:t>
      </w:r>
    </w:p>
    <w:p w14:paraId="738B700E" w14:textId="77777777" w:rsidR="00FC5EB2" w:rsidRPr="00D91B5A" w:rsidRDefault="00FC5EB2" w:rsidP="00FC5EB2">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ПРИЛОЖЕНИЕ №1</w:t>
      </w:r>
    </w:p>
    <w:p w14:paraId="4756C10C" w14:textId="77777777" w:rsidR="00FC5EB2" w:rsidRDefault="00FC5EB2" w:rsidP="00FC5EB2">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к Порядку подготовки документации по планировке территории, </w:t>
      </w:r>
    </w:p>
    <w:p w14:paraId="6638BBDA" w14:textId="0F53C81B" w:rsidR="00FC5EB2" w:rsidRDefault="00FC5EB2" w:rsidP="00FC5EB2">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разрабатываемой на основании решений администрации сельского поселения </w:t>
      </w:r>
      <w:r w:rsidRPr="00FC5EB2">
        <w:rPr>
          <w:rFonts w:ascii="Times New Roman" w:hAnsi="Times New Roman" w:cs="Times New Roman"/>
          <w:sz w:val="12"/>
          <w:szCs w:val="12"/>
        </w:rPr>
        <w:t>Кандабулак</w:t>
      </w:r>
    </w:p>
    <w:p w14:paraId="298B99E0" w14:textId="77777777" w:rsidR="00FC5EB2" w:rsidRDefault="00FC5EB2" w:rsidP="00FC5EB2">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 муниципального района Сергиевский Самарской области, и принятия решений </w:t>
      </w:r>
    </w:p>
    <w:p w14:paraId="6B9AEDA1" w14:textId="77777777" w:rsidR="00FC5EB2" w:rsidRDefault="00FC5EB2" w:rsidP="00FC5EB2">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lastRenderedPageBreak/>
        <w:t>об утверждении документации по планировке территории</w:t>
      </w:r>
    </w:p>
    <w:p w14:paraId="319B2FBA" w14:textId="77777777" w:rsidR="00FC5EB2" w:rsidRPr="00BF70AA" w:rsidRDefault="00FC5EB2" w:rsidP="00FC5EB2">
      <w:pPr>
        <w:spacing w:after="0" w:line="240" w:lineRule="auto"/>
        <w:ind w:firstLine="284"/>
        <w:jc w:val="both"/>
        <w:rPr>
          <w:rFonts w:ascii="Times New Roman" w:hAnsi="Times New Roman" w:cs="Times New Roman"/>
          <w:sz w:val="12"/>
          <w:szCs w:val="12"/>
        </w:rPr>
      </w:pPr>
    </w:p>
    <w:tbl>
      <w:tblPr>
        <w:tblW w:w="5000" w:type="pct"/>
        <w:tblLook w:val="0000" w:firstRow="0" w:lastRow="0" w:firstColumn="0" w:lastColumn="0" w:noHBand="0" w:noVBand="0"/>
      </w:tblPr>
      <w:tblGrid>
        <w:gridCol w:w="2413"/>
        <w:gridCol w:w="4147"/>
        <w:gridCol w:w="222"/>
        <w:gridCol w:w="947"/>
      </w:tblGrid>
      <w:tr w:rsidR="00FC5EB2" w:rsidRPr="00BF70AA" w14:paraId="1211CCE0" w14:textId="77777777" w:rsidTr="00C936F8">
        <w:tc>
          <w:tcPr>
            <w:tcW w:w="1580" w:type="pct"/>
          </w:tcPr>
          <w:p w14:paraId="2982BE53" w14:textId="77777777" w:rsidR="00FC5EB2" w:rsidRPr="00BF70AA" w:rsidRDefault="00FC5EB2" w:rsidP="00C936F8">
            <w:pPr>
              <w:pStyle w:val="afffffffffffffffff5"/>
              <w:rPr>
                <w:rFonts w:ascii="Times New Roman" w:hAnsi="Times New Roman" w:cs="Times New Roman"/>
                <w:sz w:val="12"/>
                <w:szCs w:val="12"/>
              </w:rPr>
            </w:pPr>
          </w:p>
        </w:tc>
        <w:tc>
          <w:tcPr>
            <w:tcW w:w="3420" w:type="pct"/>
            <w:gridSpan w:val="3"/>
          </w:tcPr>
          <w:p w14:paraId="17CC4222" w14:textId="77777777" w:rsidR="00FC5EB2" w:rsidRPr="00BF70AA" w:rsidRDefault="00FC5EB2" w:rsidP="00C936F8">
            <w:pPr>
              <w:pStyle w:val="afffffffffffffffff5"/>
              <w:jc w:val="right"/>
              <w:rPr>
                <w:rFonts w:ascii="Times New Roman" w:hAnsi="Times New Roman" w:cs="Times New Roman"/>
                <w:sz w:val="12"/>
                <w:szCs w:val="12"/>
              </w:rPr>
            </w:pPr>
            <w:r w:rsidRPr="00BF70AA">
              <w:rPr>
                <w:rFonts w:ascii="Times New Roman" w:hAnsi="Times New Roman" w:cs="Times New Roman"/>
                <w:sz w:val="12"/>
                <w:szCs w:val="12"/>
              </w:rPr>
              <w:t>УТВЕРЖДЕНО</w:t>
            </w:r>
          </w:p>
        </w:tc>
      </w:tr>
      <w:tr w:rsidR="00FC5EB2" w:rsidRPr="00BF70AA" w14:paraId="46D52BCD" w14:textId="77777777" w:rsidTr="00C936F8">
        <w:tc>
          <w:tcPr>
            <w:tcW w:w="1580" w:type="pct"/>
          </w:tcPr>
          <w:p w14:paraId="4FED5B88" w14:textId="77777777" w:rsidR="00FC5EB2" w:rsidRPr="00BF70AA" w:rsidRDefault="00FC5EB2" w:rsidP="00C936F8">
            <w:pPr>
              <w:pStyle w:val="afffffffffffffffff5"/>
              <w:rPr>
                <w:rFonts w:ascii="Times New Roman" w:hAnsi="Times New Roman" w:cs="Times New Roman"/>
                <w:sz w:val="12"/>
                <w:szCs w:val="12"/>
              </w:rPr>
            </w:pPr>
          </w:p>
        </w:tc>
        <w:tc>
          <w:tcPr>
            <w:tcW w:w="3420" w:type="pct"/>
            <w:gridSpan w:val="3"/>
          </w:tcPr>
          <w:p w14:paraId="5FDD460C" w14:textId="77777777" w:rsidR="00FC5EB2" w:rsidRPr="00BF70AA" w:rsidRDefault="00FC5EB2"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(вид документа органа, уполномоченного на принятие решения о подготовке документации по планировке территории)</w:t>
            </w:r>
          </w:p>
        </w:tc>
      </w:tr>
      <w:tr w:rsidR="00FC5EB2" w:rsidRPr="00BF70AA" w14:paraId="3F335292" w14:textId="77777777" w:rsidTr="00C936F8">
        <w:tc>
          <w:tcPr>
            <w:tcW w:w="1580" w:type="pct"/>
          </w:tcPr>
          <w:p w14:paraId="7AFE3175" w14:textId="77777777" w:rsidR="00FC5EB2" w:rsidRPr="00BF70AA" w:rsidRDefault="00FC5EB2" w:rsidP="00C936F8">
            <w:pPr>
              <w:pStyle w:val="afffffffffffffffff5"/>
              <w:rPr>
                <w:rFonts w:ascii="Times New Roman" w:hAnsi="Times New Roman" w:cs="Times New Roman"/>
                <w:sz w:val="12"/>
                <w:szCs w:val="12"/>
              </w:rPr>
            </w:pPr>
          </w:p>
        </w:tc>
        <w:tc>
          <w:tcPr>
            <w:tcW w:w="3420" w:type="pct"/>
            <w:gridSpan w:val="3"/>
          </w:tcPr>
          <w:p w14:paraId="04BC5B7B" w14:textId="77777777" w:rsidR="00FC5EB2" w:rsidRPr="00BF70AA" w:rsidRDefault="00FC5EB2"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от "__" __________________________20__ г. N ____</w:t>
            </w:r>
          </w:p>
          <w:p w14:paraId="490E2878" w14:textId="77777777" w:rsidR="00FC5EB2" w:rsidRPr="00BF70AA" w:rsidRDefault="00FC5EB2"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(дата и номер документа о принятии решения о подготовке документации по планировке территории)</w:t>
            </w:r>
          </w:p>
        </w:tc>
      </w:tr>
      <w:tr w:rsidR="00FC5EB2" w:rsidRPr="00BF70AA" w14:paraId="0B70595F" w14:textId="77777777" w:rsidTr="00C936F8">
        <w:tc>
          <w:tcPr>
            <w:tcW w:w="1580" w:type="pct"/>
          </w:tcPr>
          <w:p w14:paraId="2EF36FC0" w14:textId="77777777" w:rsidR="00FC5EB2" w:rsidRPr="00BF70AA" w:rsidRDefault="00FC5EB2" w:rsidP="00C936F8">
            <w:pPr>
              <w:pStyle w:val="afffffffffffffffff5"/>
              <w:rPr>
                <w:rFonts w:ascii="Times New Roman" w:hAnsi="Times New Roman" w:cs="Times New Roman"/>
                <w:sz w:val="12"/>
                <w:szCs w:val="12"/>
              </w:rPr>
            </w:pPr>
          </w:p>
        </w:tc>
        <w:tc>
          <w:tcPr>
            <w:tcW w:w="3420" w:type="pct"/>
            <w:gridSpan w:val="3"/>
          </w:tcPr>
          <w:p w14:paraId="4C12E1E1" w14:textId="77777777" w:rsidR="00FC5EB2" w:rsidRPr="00BF70AA" w:rsidRDefault="00FC5EB2"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(должность уполномоченного лица органа, уполномоченного на принятие решения о подготовке документации по планировке территории)</w:t>
            </w:r>
          </w:p>
        </w:tc>
      </w:tr>
      <w:tr w:rsidR="00FC5EB2" w:rsidRPr="00BF70AA" w14:paraId="0B7F5B26" w14:textId="77777777" w:rsidTr="00C936F8">
        <w:tc>
          <w:tcPr>
            <w:tcW w:w="1580" w:type="pct"/>
          </w:tcPr>
          <w:p w14:paraId="702142D0" w14:textId="77777777" w:rsidR="00FC5EB2" w:rsidRPr="00BF70AA" w:rsidRDefault="00FC5EB2" w:rsidP="00C936F8">
            <w:pPr>
              <w:pStyle w:val="afffffffffffffffff5"/>
              <w:rPr>
                <w:rFonts w:ascii="Times New Roman" w:hAnsi="Times New Roman" w:cs="Times New Roman"/>
                <w:sz w:val="12"/>
                <w:szCs w:val="12"/>
              </w:rPr>
            </w:pPr>
          </w:p>
        </w:tc>
        <w:tc>
          <w:tcPr>
            <w:tcW w:w="2701" w:type="pct"/>
          </w:tcPr>
          <w:p w14:paraId="470D1355" w14:textId="77777777" w:rsidR="00FC5EB2" w:rsidRPr="00BF70AA" w:rsidRDefault="00FC5EB2"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(подпись уполномоченного лица органа, уполномоченного на принятие решения о подготовке документации по планировке территории)</w:t>
            </w:r>
          </w:p>
          <w:p w14:paraId="5BAB81C3" w14:textId="77777777" w:rsidR="00FC5EB2" w:rsidRPr="00BF70AA" w:rsidRDefault="00FC5EB2"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М.П.</w:t>
            </w:r>
          </w:p>
        </w:tc>
        <w:tc>
          <w:tcPr>
            <w:tcW w:w="149" w:type="pct"/>
          </w:tcPr>
          <w:p w14:paraId="5D9E0688" w14:textId="77777777" w:rsidR="00FC5EB2" w:rsidRPr="00BF70AA" w:rsidRDefault="00FC5EB2" w:rsidP="00C936F8">
            <w:pPr>
              <w:pStyle w:val="afffffffffffffffff5"/>
              <w:rPr>
                <w:rFonts w:ascii="Times New Roman" w:hAnsi="Times New Roman" w:cs="Times New Roman"/>
                <w:sz w:val="12"/>
                <w:szCs w:val="12"/>
              </w:rPr>
            </w:pPr>
          </w:p>
        </w:tc>
        <w:tc>
          <w:tcPr>
            <w:tcW w:w="571" w:type="pct"/>
          </w:tcPr>
          <w:p w14:paraId="126D7071" w14:textId="77777777" w:rsidR="00FC5EB2" w:rsidRPr="00BF70AA" w:rsidRDefault="00FC5EB2"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(расшифровка подписи)</w:t>
            </w:r>
          </w:p>
        </w:tc>
      </w:tr>
    </w:tbl>
    <w:p w14:paraId="2FD867D8" w14:textId="77777777" w:rsidR="00FC5EB2" w:rsidRPr="00BF70AA" w:rsidRDefault="00FC5EB2" w:rsidP="00FC5EB2">
      <w:pPr>
        <w:spacing w:after="0" w:line="240" w:lineRule="auto"/>
        <w:ind w:firstLine="284"/>
        <w:jc w:val="both"/>
        <w:rPr>
          <w:rFonts w:ascii="Times New Roman" w:hAnsi="Times New Roman" w:cs="Times New Roman"/>
          <w:sz w:val="12"/>
          <w:szCs w:val="12"/>
        </w:rPr>
      </w:pPr>
    </w:p>
    <w:p w14:paraId="1C14954C" w14:textId="77777777" w:rsidR="00FC5EB2" w:rsidRPr="00BF70AA" w:rsidRDefault="00FC5EB2" w:rsidP="00FC5EB2">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ЗАДАНИЕ</w:t>
      </w:r>
    </w:p>
    <w:p w14:paraId="5CB0578E" w14:textId="77777777" w:rsidR="00FC5EB2" w:rsidRPr="00BF70AA" w:rsidRDefault="00FC5EB2" w:rsidP="00FC5EB2">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на разработку документации по планировке территории</w:t>
      </w:r>
    </w:p>
    <w:p w14:paraId="741BBF58" w14:textId="77777777" w:rsidR="00FC5EB2" w:rsidRPr="00BF70AA" w:rsidRDefault="00FC5EB2" w:rsidP="00FC5EB2">
      <w:pPr>
        <w:spacing w:after="0" w:line="240" w:lineRule="auto"/>
        <w:ind w:firstLine="284"/>
        <w:jc w:val="both"/>
        <w:rPr>
          <w:rFonts w:ascii="Times New Roman" w:hAnsi="Times New Roman" w:cs="Times New Roman"/>
          <w:sz w:val="12"/>
          <w:szCs w:val="12"/>
        </w:rPr>
      </w:pPr>
    </w:p>
    <w:p w14:paraId="67888E39" w14:textId="77777777" w:rsidR="00FC5EB2" w:rsidRDefault="00FC5EB2" w:rsidP="00FC5EB2">
      <w:pPr>
        <w:pBdr>
          <w:top w:val="single" w:sz="4" w:space="1" w:color="auto"/>
        </w:pBd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(наименование территории, наименование объекта (объектов) капитального строительства, дл</w:t>
      </w:r>
      <w:r>
        <w:rPr>
          <w:rFonts w:ascii="Times New Roman" w:hAnsi="Times New Roman" w:cs="Times New Roman"/>
          <w:sz w:val="12"/>
          <w:szCs w:val="12"/>
        </w:rPr>
        <w:t xml:space="preserve">я размещения которого (которых) </w:t>
      </w:r>
      <w:r w:rsidRPr="00BF70AA">
        <w:rPr>
          <w:rFonts w:ascii="Times New Roman" w:hAnsi="Times New Roman" w:cs="Times New Roman"/>
          <w:sz w:val="12"/>
          <w:szCs w:val="12"/>
        </w:rPr>
        <w:t>подготавливается документация по планировке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
        <w:gridCol w:w="6407"/>
        <w:gridCol w:w="958"/>
      </w:tblGrid>
      <w:tr w:rsidR="00FC5EB2" w:rsidRPr="00BF70AA" w14:paraId="035FF379" w14:textId="77777777" w:rsidTr="00BF789D">
        <w:tc>
          <w:tcPr>
            <w:tcW w:w="235" w:type="pct"/>
          </w:tcPr>
          <w:p w14:paraId="7CC51943" w14:textId="77777777" w:rsidR="00FC5EB2" w:rsidRPr="00BF70AA" w:rsidRDefault="00FC5EB2" w:rsidP="00C936F8">
            <w:pPr>
              <w:pStyle w:val="afffffffffffffffff5"/>
              <w:rPr>
                <w:rFonts w:ascii="Times New Roman" w:hAnsi="Times New Roman" w:cs="Times New Roman"/>
                <w:sz w:val="12"/>
                <w:szCs w:val="12"/>
              </w:rPr>
            </w:pPr>
          </w:p>
        </w:tc>
        <w:tc>
          <w:tcPr>
            <w:tcW w:w="4145" w:type="pct"/>
          </w:tcPr>
          <w:p w14:paraId="30672982" w14:textId="77777777" w:rsidR="00FC5EB2" w:rsidRPr="00BF70AA" w:rsidRDefault="00FC5EB2" w:rsidP="00C936F8">
            <w:pPr>
              <w:pStyle w:val="affffffffffffffffffc"/>
              <w:rPr>
                <w:rFonts w:ascii="Times New Roman" w:hAnsi="Times New Roman" w:cs="Times New Roman"/>
                <w:sz w:val="12"/>
                <w:szCs w:val="12"/>
              </w:rPr>
            </w:pPr>
            <w:r w:rsidRPr="00BF70AA">
              <w:rPr>
                <w:rFonts w:ascii="Times New Roman" w:hAnsi="Times New Roman" w:cs="Times New Roman"/>
                <w:sz w:val="12"/>
                <w:szCs w:val="12"/>
              </w:rPr>
              <w:t>Наименование позиции</w:t>
            </w:r>
          </w:p>
        </w:tc>
        <w:tc>
          <w:tcPr>
            <w:tcW w:w="620" w:type="pct"/>
          </w:tcPr>
          <w:p w14:paraId="00B037F9" w14:textId="77777777" w:rsidR="00FC5EB2" w:rsidRPr="00BF70AA" w:rsidRDefault="00FC5EB2" w:rsidP="00C936F8">
            <w:pPr>
              <w:pStyle w:val="affffffffffffffffffc"/>
              <w:rPr>
                <w:rFonts w:ascii="Times New Roman" w:hAnsi="Times New Roman" w:cs="Times New Roman"/>
                <w:sz w:val="12"/>
                <w:szCs w:val="12"/>
              </w:rPr>
            </w:pPr>
            <w:r w:rsidRPr="00BF70AA">
              <w:rPr>
                <w:rFonts w:ascii="Times New Roman" w:hAnsi="Times New Roman" w:cs="Times New Roman"/>
                <w:sz w:val="12"/>
                <w:szCs w:val="12"/>
              </w:rPr>
              <w:t>Содержание</w:t>
            </w:r>
          </w:p>
        </w:tc>
      </w:tr>
      <w:tr w:rsidR="00FC5EB2" w:rsidRPr="00BF70AA" w14:paraId="60D926F8" w14:textId="77777777" w:rsidTr="00BF789D">
        <w:tc>
          <w:tcPr>
            <w:tcW w:w="235" w:type="pct"/>
          </w:tcPr>
          <w:p w14:paraId="130C1C4A" w14:textId="77777777" w:rsidR="00FC5EB2" w:rsidRPr="00BF70AA" w:rsidRDefault="00FC5EB2"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1.</w:t>
            </w:r>
          </w:p>
        </w:tc>
        <w:tc>
          <w:tcPr>
            <w:tcW w:w="4145" w:type="pct"/>
          </w:tcPr>
          <w:p w14:paraId="52A5EBC0" w14:textId="77777777" w:rsidR="00FC5EB2" w:rsidRPr="00BF70AA" w:rsidRDefault="00FC5EB2" w:rsidP="00C936F8">
            <w:pPr>
              <w:pStyle w:val="affffffffffffffffffc"/>
              <w:rPr>
                <w:rFonts w:ascii="Times New Roman" w:hAnsi="Times New Roman" w:cs="Times New Roman"/>
                <w:sz w:val="12"/>
                <w:szCs w:val="12"/>
              </w:rPr>
            </w:pPr>
            <w:r w:rsidRPr="00BF70AA">
              <w:rPr>
                <w:rFonts w:ascii="Times New Roman" w:hAnsi="Times New Roman" w:cs="Times New Roman"/>
                <w:sz w:val="12"/>
                <w:szCs w:val="12"/>
              </w:rPr>
              <w:t>Вид разрабатываемой документации по планировке территории</w:t>
            </w:r>
          </w:p>
        </w:tc>
        <w:tc>
          <w:tcPr>
            <w:tcW w:w="620" w:type="pct"/>
          </w:tcPr>
          <w:p w14:paraId="42520D68" w14:textId="77777777" w:rsidR="00FC5EB2" w:rsidRPr="00BF70AA" w:rsidRDefault="00FC5EB2" w:rsidP="00C936F8">
            <w:pPr>
              <w:pStyle w:val="afffffffffffffffff5"/>
              <w:rPr>
                <w:rFonts w:ascii="Times New Roman" w:hAnsi="Times New Roman" w:cs="Times New Roman"/>
                <w:sz w:val="12"/>
                <w:szCs w:val="12"/>
              </w:rPr>
            </w:pPr>
          </w:p>
        </w:tc>
      </w:tr>
      <w:tr w:rsidR="00FC5EB2" w:rsidRPr="00BF70AA" w14:paraId="4A83EF63" w14:textId="77777777" w:rsidTr="00BF789D">
        <w:tc>
          <w:tcPr>
            <w:tcW w:w="235" w:type="pct"/>
          </w:tcPr>
          <w:p w14:paraId="05B8F048" w14:textId="77777777" w:rsidR="00FC5EB2" w:rsidRPr="00BF70AA" w:rsidRDefault="00FC5EB2"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2.</w:t>
            </w:r>
          </w:p>
        </w:tc>
        <w:tc>
          <w:tcPr>
            <w:tcW w:w="4145" w:type="pct"/>
          </w:tcPr>
          <w:p w14:paraId="22E6BB1F" w14:textId="77777777" w:rsidR="00FC5EB2" w:rsidRPr="00BF70AA" w:rsidRDefault="00FC5EB2" w:rsidP="00C936F8">
            <w:pPr>
              <w:pStyle w:val="affffffffffffffffffc"/>
              <w:rPr>
                <w:rFonts w:ascii="Times New Roman" w:hAnsi="Times New Roman" w:cs="Times New Roman"/>
                <w:sz w:val="12"/>
                <w:szCs w:val="12"/>
              </w:rPr>
            </w:pPr>
            <w:r w:rsidRPr="00BF70AA">
              <w:rPr>
                <w:rFonts w:ascii="Times New Roman" w:hAnsi="Times New Roman" w:cs="Times New Roman"/>
                <w:sz w:val="12"/>
                <w:szCs w:val="12"/>
              </w:rPr>
              <w:t>Инициатор подготовки документации по планировке территории</w:t>
            </w:r>
          </w:p>
        </w:tc>
        <w:tc>
          <w:tcPr>
            <w:tcW w:w="620" w:type="pct"/>
          </w:tcPr>
          <w:p w14:paraId="08A55A40" w14:textId="77777777" w:rsidR="00FC5EB2" w:rsidRPr="00BF70AA" w:rsidRDefault="00FC5EB2" w:rsidP="00C936F8">
            <w:pPr>
              <w:pStyle w:val="afffffffffffffffff5"/>
              <w:rPr>
                <w:rFonts w:ascii="Times New Roman" w:hAnsi="Times New Roman" w:cs="Times New Roman"/>
                <w:sz w:val="12"/>
                <w:szCs w:val="12"/>
              </w:rPr>
            </w:pPr>
          </w:p>
        </w:tc>
      </w:tr>
      <w:tr w:rsidR="00FC5EB2" w:rsidRPr="00BF70AA" w14:paraId="592EB8DE" w14:textId="77777777" w:rsidTr="00BF789D">
        <w:tc>
          <w:tcPr>
            <w:tcW w:w="235" w:type="pct"/>
          </w:tcPr>
          <w:p w14:paraId="42839443" w14:textId="77777777" w:rsidR="00FC5EB2" w:rsidRPr="00BF70AA" w:rsidRDefault="00FC5EB2"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3.</w:t>
            </w:r>
          </w:p>
        </w:tc>
        <w:tc>
          <w:tcPr>
            <w:tcW w:w="4145" w:type="pct"/>
          </w:tcPr>
          <w:p w14:paraId="4CDBAC60" w14:textId="77777777" w:rsidR="00FC5EB2" w:rsidRPr="00BF70AA" w:rsidRDefault="00FC5EB2" w:rsidP="00C936F8">
            <w:pPr>
              <w:pStyle w:val="affffffffffffffffffc"/>
              <w:rPr>
                <w:rFonts w:ascii="Times New Roman" w:hAnsi="Times New Roman" w:cs="Times New Roman"/>
                <w:sz w:val="12"/>
                <w:szCs w:val="12"/>
              </w:rPr>
            </w:pPr>
            <w:r w:rsidRPr="00BF70AA">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620" w:type="pct"/>
          </w:tcPr>
          <w:p w14:paraId="2270B725" w14:textId="77777777" w:rsidR="00FC5EB2" w:rsidRPr="00BF70AA" w:rsidRDefault="00FC5EB2" w:rsidP="00C936F8">
            <w:pPr>
              <w:pStyle w:val="afffffffffffffffff5"/>
              <w:rPr>
                <w:rFonts w:ascii="Times New Roman" w:hAnsi="Times New Roman" w:cs="Times New Roman"/>
                <w:sz w:val="12"/>
                <w:szCs w:val="12"/>
              </w:rPr>
            </w:pPr>
          </w:p>
        </w:tc>
      </w:tr>
      <w:tr w:rsidR="00FC5EB2" w:rsidRPr="00BF70AA" w14:paraId="1A5EBD43" w14:textId="77777777" w:rsidTr="00BF789D">
        <w:tc>
          <w:tcPr>
            <w:tcW w:w="235" w:type="pct"/>
          </w:tcPr>
          <w:p w14:paraId="7076FFDA" w14:textId="77777777" w:rsidR="00FC5EB2" w:rsidRPr="00BF70AA" w:rsidRDefault="00FC5EB2"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4.</w:t>
            </w:r>
          </w:p>
        </w:tc>
        <w:tc>
          <w:tcPr>
            <w:tcW w:w="4145" w:type="pct"/>
          </w:tcPr>
          <w:p w14:paraId="20423AEB" w14:textId="77777777" w:rsidR="00FC5EB2" w:rsidRPr="00BF70AA" w:rsidRDefault="00FC5EB2" w:rsidP="00C936F8">
            <w:pPr>
              <w:pStyle w:val="affffffffffffffffffc"/>
              <w:rPr>
                <w:rFonts w:ascii="Times New Roman" w:hAnsi="Times New Roman" w:cs="Times New Roman"/>
                <w:sz w:val="12"/>
                <w:szCs w:val="12"/>
              </w:rPr>
            </w:pPr>
            <w:r w:rsidRPr="00BF70AA">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620" w:type="pct"/>
          </w:tcPr>
          <w:p w14:paraId="27DB126E" w14:textId="77777777" w:rsidR="00FC5EB2" w:rsidRPr="00BF70AA" w:rsidRDefault="00FC5EB2" w:rsidP="00C936F8">
            <w:pPr>
              <w:pStyle w:val="afffffffffffffffff5"/>
              <w:rPr>
                <w:rFonts w:ascii="Times New Roman" w:hAnsi="Times New Roman" w:cs="Times New Roman"/>
                <w:sz w:val="12"/>
                <w:szCs w:val="12"/>
              </w:rPr>
            </w:pPr>
          </w:p>
        </w:tc>
      </w:tr>
      <w:tr w:rsidR="00FC5EB2" w:rsidRPr="00BF70AA" w14:paraId="7C50AB07" w14:textId="77777777" w:rsidTr="00BF789D">
        <w:tc>
          <w:tcPr>
            <w:tcW w:w="235" w:type="pct"/>
          </w:tcPr>
          <w:p w14:paraId="3F8F68C4" w14:textId="77777777" w:rsidR="00FC5EB2" w:rsidRPr="00BF70AA" w:rsidRDefault="00FC5EB2"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5.</w:t>
            </w:r>
          </w:p>
        </w:tc>
        <w:tc>
          <w:tcPr>
            <w:tcW w:w="4145" w:type="pct"/>
          </w:tcPr>
          <w:p w14:paraId="7BB2EE3B" w14:textId="77777777" w:rsidR="00FC5EB2" w:rsidRPr="00BF70AA" w:rsidRDefault="00FC5EB2" w:rsidP="00C936F8">
            <w:pPr>
              <w:pStyle w:val="affffffffffffffffffc"/>
              <w:rPr>
                <w:rFonts w:ascii="Times New Roman" w:hAnsi="Times New Roman" w:cs="Times New Roman"/>
                <w:sz w:val="12"/>
                <w:szCs w:val="12"/>
              </w:rPr>
            </w:pPr>
            <w:r w:rsidRPr="00BF70AA">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620" w:type="pct"/>
          </w:tcPr>
          <w:p w14:paraId="1A6A5522" w14:textId="77777777" w:rsidR="00FC5EB2" w:rsidRPr="00BF70AA" w:rsidRDefault="00FC5EB2" w:rsidP="00C936F8">
            <w:pPr>
              <w:pStyle w:val="afffffffffffffffff5"/>
              <w:rPr>
                <w:rFonts w:ascii="Times New Roman" w:hAnsi="Times New Roman" w:cs="Times New Roman"/>
                <w:sz w:val="12"/>
                <w:szCs w:val="12"/>
              </w:rPr>
            </w:pPr>
          </w:p>
        </w:tc>
      </w:tr>
      <w:tr w:rsidR="00FC5EB2" w:rsidRPr="00BF70AA" w14:paraId="35B356B4" w14:textId="77777777" w:rsidTr="00BF789D">
        <w:tc>
          <w:tcPr>
            <w:tcW w:w="235" w:type="pct"/>
          </w:tcPr>
          <w:p w14:paraId="3DBE15CB" w14:textId="77777777" w:rsidR="00FC5EB2" w:rsidRPr="00BF70AA" w:rsidRDefault="00FC5EB2"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6.</w:t>
            </w:r>
          </w:p>
        </w:tc>
        <w:tc>
          <w:tcPr>
            <w:tcW w:w="4145" w:type="pct"/>
          </w:tcPr>
          <w:p w14:paraId="4056D61A" w14:textId="77777777" w:rsidR="00FC5EB2" w:rsidRPr="00BF70AA" w:rsidRDefault="00FC5EB2" w:rsidP="00C936F8">
            <w:pPr>
              <w:pStyle w:val="affffffffffffffffffc"/>
              <w:rPr>
                <w:rFonts w:ascii="Times New Roman" w:hAnsi="Times New Roman" w:cs="Times New Roman"/>
                <w:sz w:val="12"/>
                <w:szCs w:val="12"/>
              </w:rPr>
            </w:pPr>
            <w:r w:rsidRPr="00BF70AA">
              <w:rPr>
                <w:rFonts w:ascii="Times New Roman" w:hAnsi="Times New Roman" w:cs="Times New Roman"/>
                <w:sz w:val="12"/>
                <w:szCs w:val="12"/>
              </w:rPr>
              <w:t>Состав документации по планировке территории</w:t>
            </w:r>
          </w:p>
        </w:tc>
        <w:tc>
          <w:tcPr>
            <w:tcW w:w="620" w:type="pct"/>
          </w:tcPr>
          <w:p w14:paraId="5E60769D" w14:textId="77777777" w:rsidR="00FC5EB2" w:rsidRPr="00BF70AA" w:rsidRDefault="00FC5EB2" w:rsidP="00C936F8">
            <w:pPr>
              <w:pStyle w:val="afffffffffffffffff5"/>
              <w:rPr>
                <w:rFonts w:ascii="Times New Roman" w:hAnsi="Times New Roman" w:cs="Times New Roman"/>
                <w:sz w:val="12"/>
                <w:szCs w:val="12"/>
              </w:rPr>
            </w:pPr>
          </w:p>
        </w:tc>
      </w:tr>
    </w:tbl>
    <w:p w14:paraId="04E22AAA" w14:textId="77777777" w:rsidR="00FC5EB2" w:rsidRDefault="00FC5EB2" w:rsidP="00DD30BA">
      <w:pPr>
        <w:spacing w:after="0" w:line="240" w:lineRule="auto"/>
        <w:ind w:firstLine="284"/>
        <w:jc w:val="both"/>
        <w:rPr>
          <w:rFonts w:ascii="Times New Roman" w:hAnsi="Times New Roman" w:cs="Times New Roman"/>
          <w:sz w:val="12"/>
          <w:szCs w:val="12"/>
        </w:rPr>
      </w:pPr>
    </w:p>
    <w:p w14:paraId="207DAF7F" w14:textId="77777777" w:rsidR="00FC5EB2" w:rsidRPr="00FC5EB2" w:rsidRDefault="00FC5EB2" w:rsidP="00FC5EB2">
      <w:pPr>
        <w:spacing w:after="0" w:line="240" w:lineRule="auto"/>
        <w:ind w:firstLine="284"/>
        <w:jc w:val="right"/>
        <w:rPr>
          <w:rFonts w:ascii="Times New Roman" w:hAnsi="Times New Roman" w:cs="Times New Roman"/>
          <w:sz w:val="12"/>
          <w:szCs w:val="12"/>
        </w:rPr>
      </w:pPr>
      <w:r w:rsidRPr="00FC5EB2">
        <w:rPr>
          <w:rFonts w:ascii="Times New Roman" w:hAnsi="Times New Roman" w:cs="Times New Roman"/>
          <w:sz w:val="12"/>
          <w:szCs w:val="12"/>
        </w:rPr>
        <w:t>ПРИЛОЖЕНИЕ №2</w:t>
      </w:r>
    </w:p>
    <w:p w14:paraId="7701AF83" w14:textId="77777777" w:rsidR="00FC5EB2" w:rsidRDefault="00FC5EB2" w:rsidP="00FC5EB2">
      <w:pPr>
        <w:spacing w:after="0" w:line="240" w:lineRule="auto"/>
        <w:ind w:firstLine="284"/>
        <w:jc w:val="right"/>
        <w:rPr>
          <w:rFonts w:ascii="Times New Roman" w:hAnsi="Times New Roman" w:cs="Times New Roman"/>
          <w:sz w:val="12"/>
          <w:szCs w:val="12"/>
        </w:rPr>
      </w:pPr>
      <w:r w:rsidRPr="00FC5EB2">
        <w:rPr>
          <w:rFonts w:ascii="Times New Roman" w:hAnsi="Times New Roman" w:cs="Times New Roman"/>
          <w:sz w:val="12"/>
          <w:szCs w:val="12"/>
        </w:rPr>
        <w:t xml:space="preserve">к Порядку подготовки документации по планировке территории, </w:t>
      </w:r>
    </w:p>
    <w:p w14:paraId="0B631917" w14:textId="77777777" w:rsidR="00FC5EB2" w:rsidRDefault="00FC5EB2" w:rsidP="00FC5EB2">
      <w:pPr>
        <w:spacing w:after="0" w:line="240" w:lineRule="auto"/>
        <w:ind w:firstLine="284"/>
        <w:jc w:val="right"/>
        <w:rPr>
          <w:rFonts w:ascii="Times New Roman" w:hAnsi="Times New Roman" w:cs="Times New Roman"/>
          <w:sz w:val="12"/>
          <w:szCs w:val="12"/>
        </w:rPr>
      </w:pPr>
      <w:r w:rsidRPr="00FC5EB2">
        <w:rPr>
          <w:rFonts w:ascii="Times New Roman" w:hAnsi="Times New Roman" w:cs="Times New Roman"/>
          <w:sz w:val="12"/>
          <w:szCs w:val="12"/>
        </w:rPr>
        <w:t xml:space="preserve">разрабатываемой на основании решений администрации </w:t>
      </w:r>
    </w:p>
    <w:p w14:paraId="14C38676" w14:textId="77777777" w:rsidR="00FC5EB2" w:rsidRDefault="00FC5EB2" w:rsidP="00FC5EB2">
      <w:pPr>
        <w:spacing w:after="0" w:line="240" w:lineRule="auto"/>
        <w:ind w:firstLine="284"/>
        <w:jc w:val="right"/>
        <w:rPr>
          <w:rFonts w:ascii="Times New Roman" w:hAnsi="Times New Roman" w:cs="Times New Roman"/>
          <w:sz w:val="12"/>
          <w:szCs w:val="12"/>
        </w:rPr>
      </w:pPr>
      <w:r w:rsidRPr="00FC5EB2">
        <w:rPr>
          <w:rFonts w:ascii="Times New Roman" w:hAnsi="Times New Roman" w:cs="Times New Roman"/>
          <w:sz w:val="12"/>
          <w:szCs w:val="12"/>
        </w:rPr>
        <w:t>сельского поселения Кандабулак муниципального района Сергиевский</w:t>
      </w:r>
    </w:p>
    <w:p w14:paraId="10C24EEA" w14:textId="2C0A20FB" w:rsidR="00FC5EB2" w:rsidRPr="00FC5EB2" w:rsidRDefault="00FC5EB2" w:rsidP="00FC5EB2">
      <w:pPr>
        <w:spacing w:after="0" w:line="240" w:lineRule="auto"/>
        <w:ind w:firstLine="284"/>
        <w:jc w:val="right"/>
        <w:rPr>
          <w:rFonts w:ascii="Times New Roman" w:hAnsi="Times New Roman" w:cs="Times New Roman"/>
          <w:sz w:val="12"/>
          <w:szCs w:val="12"/>
        </w:rPr>
      </w:pPr>
      <w:r w:rsidRPr="00FC5EB2">
        <w:rPr>
          <w:rFonts w:ascii="Times New Roman" w:hAnsi="Times New Roman" w:cs="Times New Roman"/>
          <w:sz w:val="12"/>
          <w:szCs w:val="12"/>
        </w:rPr>
        <w:t xml:space="preserve"> Самарской области, и принятия решений об утверждении документации по планировке территории</w:t>
      </w:r>
    </w:p>
    <w:p w14:paraId="63AAD6B4" w14:textId="77777777" w:rsidR="00FC5EB2" w:rsidRPr="00FC5EB2" w:rsidRDefault="00FC5EB2" w:rsidP="00FC5EB2">
      <w:pPr>
        <w:spacing w:after="0" w:line="240" w:lineRule="auto"/>
        <w:jc w:val="both"/>
        <w:rPr>
          <w:rFonts w:ascii="Times New Roman" w:hAnsi="Times New Roman" w:cs="Times New Roman"/>
          <w:sz w:val="12"/>
          <w:szCs w:val="12"/>
        </w:rPr>
      </w:pPr>
    </w:p>
    <w:p w14:paraId="004913FB" w14:textId="03D9DA56" w:rsidR="00FC5EB2" w:rsidRPr="00FC5EB2" w:rsidRDefault="00FC5EB2" w:rsidP="00FC5EB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Правила </w:t>
      </w:r>
      <w:r w:rsidRPr="00FC5EB2">
        <w:rPr>
          <w:rFonts w:ascii="Times New Roman" w:hAnsi="Times New Roman" w:cs="Times New Roman"/>
          <w:sz w:val="12"/>
          <w:szCs w:val="12"/>
        </w:rPr>
        <w:t>заполнения формы задания на разработку документации по планировке территории, которая осуществляется на основании решений уполномоченных федеральных органов исполнительной власти</w:t>
      </w:r>
    </w:p>
    <w:p w14:paraId="0E904659"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14:paraId="4FE786B8"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а) проект планировки территории;</w:t>
      </w:r>
    </w:p>
    <w:p w14:paraId="00282682"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б) проект планировки территории, содержащий проект межевания территории;</w:t>
      </w:r>
    </w:p>
    <w:p w14:paraId="1F59F0DE"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14:paraId="587A2B7F"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г) проект межевания территории в виде отдельного документа.</w:t>
      </w:r>
    </w:p>
    <w:p w14:paraId="61E38DDD"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2. В позиции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14:paraId="71C6323F"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а) полное наименование федерального органа исполнительной власти;</w:t>
      </w:r>
    </w:p>
    <w:p w14:paraId="5B82885B"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б) полное наименование органа исполнительной власти субъекта Российской Федерации;</w:t>
      </w:r>
    </w:p>
    <w:p w14:paraId="39B5F36F"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в) полное наименование органа местного самоуправления;</w:t>
      </w:r>
    </w:p>
    <w:p w14:paraId="1448C424"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14:paraId="46995240"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д) фамилия, имя, отчество, адрес места регистрации и паспортные данные физического лица.</w:t>
      </w:r>
    </w:p>
    <w:p w14:paraId="02F52B6F"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14:paraId="128FEE0F"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14:paraId="36AC79C9"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14:paraId="11C8F7AD"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14:paraId="65D271A6"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14:paraId="555EEA49"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14:paraId="354ECB76"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 xml:space="preserve">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w:t>
      </w:r>
      <w:r w:rsidRPr="00FC5EB2">
        <w:rPr>
          <w:rFonts w:ascii="Times New Roman" w:hAnsi="Times New Roman" w:cs="Times New Roman"/>
          <w:sz w:val="12"/>
          <w:szCs w:val="12"/>
        </w:rPr>
        <w:lastRenderedPageBreak/>
        <w:t>поселений, городских округов, муниципальных районов, в границах территорий которых планируется к размещению объект капитального строительства.</w:t>
      </w:r>
    </w:p>
    <w:p w14:paraId="2AE038A6"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14:paraId="03BAA9FD" w14:textId="432BBBB4"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 xml:space="preserve">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w:t>
      </w:r>
      <w:r>
        <w:rPr>
          <w:rFonts w:ascii="Times New Roman" w:hAnsi="Times New Roman" w:cs="Times New Roman"/>
          <w:sz w:val="12"/>
          <w:szCs w:val="12"/>
        </w:rPr>
        <w:t>проектов планировки территории.</w:t>
      </w:r>
    </w:p>
    <w:p w14:paraId="2B1809E1" w14:textId="77777777" w:rsidR="00FC5EB2" w:rsidRPr="00FC5EB2" w:rsidRDefault="00FC5EB2" w:rsidP="00FC5EB2">
      <w:pPr>
        <w:spacing w:after="0" w:line="240" w:lineRule="auto"/>
        <w:ind w:firstLine="284"/>
        <w:jc w:val="right"/>
        <w:rPr>
          <w:rFonts w:ascii="Times New Roman" w:hAnsi="Times New Roman" w:cs="Times New Roman"/>
          <w:sz w:val="12"/>
          <w:szCs w:val="12"/>
        </w:rPr>
      </w:pPr>
      <w:r w:rsidRPr="00FC5EB2">
        <w:rPr>
          <w:rFonts w:ascii="Times New Roman" w:hAnsi="Times New Roman" w:cs="Times New Roman"/>
          <w:sz w:val="12"/>
          <w:szCs w:val="12"/>
        </w:rPr>
        <w:t>ПРИЛОЖЕНИЕ №3</w:t>
      </w:r>
    </w:p>
    <w:p w14:paraId="543FD4B4" w14:textId="77777777" w:rsidR="00FC5EB2" w:rsidRPr="00FC5EB2" w:rsidRDefault="00FC5EB2" w:rsidP="00FC5EB2">
      <w:pPr>
        <w:spacing w:after="0" w:line="240" w:lineRule="auto"/>
        <w:ind w:firstLine="284"/>
        <w:jc w:val="right"/>
        <w:rPr>
          <w:rFonts w:ascii="Times New Roman" w:hAnsi="Times New Roman" w:cs="Times New Roman"/>
          <w:sz w:val="12"/>
          <w:szCs w:val="12"/>
        </w:rPr>
      </w:pPr>
      <w:r w:rsidRPr="00FC5EB2">
        <w:rPr>
          <w:rFonts w:ascii="Times New Roman" w:hAnsi="Times New Roman" w:cs="Times New Roman"/>
          <w:sz w:val="12"/>
          <w:szCs w:val="12"/>
        </w:rPr>
        <w:t xml:space="preserve">к Порядку подготовки документации по планировке </w:t>
      </w:r>
    </w:p>
    <w:p w14:paraId="2FCFE0AC" w14:textId="77777777" w:rsidR="00FC5EB2" w:rsidRPr="00FC5EB2" w:rsidRDefault="00FC5EB2" w:rsidP="00FC5EB2">
      <w:pPr>
        <w:spacing w:after="0" w:line="240" w:lineRule="auto"/>
        <w:ind w:firstLine="284"/>
        <w:jc w:val="right"/>
        <w:rPr>
          <w:rFonts w:ascii="Times New Roman" w:hAnsi="Times New Roman" w:cs="Times New Roman"/>
          <w:sz w:val="12"/>
          <w:szCs w:val="12"/>
        </w:rPr>
      </w:pPr>
      <w:r w:rsidRPr="00FC5EB2">
        <w:rPr>
          <w:rFonts w:ascii="Times New Roman" w:hAnsi="Times New Roman" w:cs="Times New Roman"/>
          <w:sz w:val="12"/>
          <w:szCs w:val="12"/>
        </w:rPr>
        <w:t xml:space="preserve">территории, разрабатываемой на основании </w:t>
      </w:r>
    </w:p>
    <w:p w14:paraId="54EAF3CF" w14:textId="77777777" w:rsidR="00FC5EB2" w:rsidRPr="00FC5EB2" w:rsidRDefault="00FC5EB2" w:rsidP="00FC5EB2">
      <w:pPr>
        <w:spacing w:after="0" w:line="240" w:lineRule="auto"/>
        <w:ind w:firstLine="284"/>
        <w:jc w:val="right"/>
        <w:rPr>
          <w:rFonts w:ascii="Times New Roman" w:hAnsi="Times New Roman" w:cs="Times New Roman"/>
          <w:sz w:val="12"/>
          <w:szCs w:val="12"/>
        </w:rPr>
      </w:pPr>
      <w:r w:rsidRPr="00FC5EB2">
        <w:rPr>
          <w:rFonts w:ascii="Times New Roman" w:hAnsi="Times New Roman" w:cs="Times New Roman"/>
          <w:sz w:val="12"/>
          <w:szCs w:val="12"/>
        </w:rPr>
        <w:t>решений администрации сельского поселения Кандабулак</w:t>
      </w:r>
    </w:p>
    <w:p w14:paraId="5498376C" w14:textId="77777777" w:rsidR="00FC5EB2" w:rsidRPr="00FC5EB2" w:rsidRDefault="00FC5EB2" w:rsidP="00FC5EB2">
      <w:pPr>
        <w:spacing w:after="0" w:line="240" w:lineRule="auto"/>
        <w:ind w:firstLine="284"/>
        <w:jc w:val="right"/>
        <w:rPr>
          <w:rFonts w:ascii="Times New Roman" w:hAnsi="Times New Roman" w:cs="Times New Roman"/>
          <w:sz w:val="12"/>
          <w:szCs w:val="12"/>
        </w:rPr>
      </w:pPr>
      <w:r w:rsidRPr="00FC5EB2">
        <w:rPr>
          <w:rFonts w:ascii="Times New Roman" w:hAnsi="Times New Roman" w:cs="Times New Roman"/>
          <w:sz w:val="12"/>
          <w:szCs w:val="12"/>
        </w:rPr>
        <w:t xml:space="preserve"> муниципального района Сергиевский Самарской области, </w:t>
      </w:r>
    </w:p>
    <w:p w14:paraId="6E93014C" w14:textId="77777777" w:rsidR="00FC5EB2" w:rsidRPr="00FC5EB2" w:rsidRDefault="00FC5EB2" w:rsidP="00FC5EB2">
      <w:pPr>
        <w:spacing w:after="0" w:line="240" w:lineRule="auto"/>
        <w:ind w:firstLine="284"/>
        <w:jc w:val="right"/>
        <w:rPr>
          <w:rFonts w:ascii="Times New Roman" w:hAnsi="Times New Roman" w:cs="Times New Roman"/>
          <w:sz w:val="12"/>
          <w:szCs w:val="12"/>
        </w:rPr>
      </w:pPr>
      <w:r w:rsidRPr="00FC5EB2">
        <w:rPr>
          <w:rFonts w:ascii="Times New Roman" w:hAnsi="Times New Roman" w:cs="Times New Roman"/>
          <w:sz w:val="12"/>
          <w:szCs w:val="12"/>
        </w:rPr>
        <w:t xml:space="preserve">и принятия решений об утверждении </w:t>
      </w:r>
    </w:p>
    <w:p w14:paraId="2A4478EA" w14:textId="6D66A18D" w:rsidR="00FC5EB2" w:rsidRPr="00FC5EB2" w:rsidRDefault="00FC5EB2" w:rsidP="00FC5EB2">
      <w:pPr>
        <w:spacing w:after="0" w:line="240" w:lineRule="auto"/>
        <w:ind w:firstLine="284"/>
        <w:jc w:val="right"/>
        <w:rPr>
          <w:rFonts w:ascii="Times New Roman" w:hAnsi="Times New Roman" w:cs="Times New Roman"/>
          <w:sz w:val="12"/>
          <w:szCs w:val="12"/>
        </w:rPr>
      </w:pPr>
      <w:r w:rsidRPr="00FC5EB2">
        <w:rPr>
          <w:rFonts w:ascii="Times New Roman" w:hAnsi="Times New Roman" w:cs="Times New Roman"/>
          <w:sz w:val="12"/>
          <w:szCs w:val="12"/>
        </w:rPr>
        <w:t>докуме</w:t>
      </w:r>
      <w:r>
        <w:rPr>
          <w:rFonts w:ascii="Times New Roman" w:hAnsi="Times New Roman" w:cs="Times New Roman"/>
          <w:sz w:val="12"/>
          <w:szCs w:val="12"/>
        </w:rPr>
        <w:t>нтации по планировке территории</w:t>
      </w:r>
    </w:p>
    <w:p w14:paraId="59E59072" w14:textId="77777777" w:rsidR="00FC5EB2" w:rsidRPr="00FC5EB2" w:rsidRDefault="00FC5EB2" w:rsidP="00FC5EB2">
      <w:pPr>
        <w:spacing w:after="0" w:line="240" w:lineRule="auto"/>
        <w:ind w:firstLine="284"/>
        <w:jc w:val="center"/>
        <w:rPr>
          <w:rFonts w:ascii="Times New Roman" w:hAnsi="Times New Roman" w:cs="Times New Roman"/>
          <w:sz w:val="12"/>
          <w:szCs w:val="12"/>
        </w:rPr>
      </w:pPr>
      <w:r w:rsidRPr="00FC5EB2">
        <w:rPr>
          <w:rFonts w:ascii="Times New Roman" w:hAnsi="Times New Roman" w:cs="Times New Roman"/>
          <w:sz w:val="12"/>
          <w:szCs w:val="12"/>
        </w:rPr>
        <w:t>Руководителю уполномоченного органа</w:t>
      </w:r>
    </w:p>
    <w:p w14:paraId="56E35342" w14:textId="77777777" w:rsidR="00FC5EB2" w:rsidRPr="00FC5EB2" w:rsidRDefault="00FC5EB2" w:rsidP="00FC5EB2">
      <w:pPr>
        <w:spacing w:after="0" w:line="240" w:lineRule="auto"/>
        <w:ind w:firstLine="284"/>
        <w:jc w:val="center"/>
        <w:rPr>
          <w:rFonts w:ascii="Times New Roman" w:hAnsi="Times New Roman" w:cs="Times New Roman"/>
          <w:sz w:val="12"/>
          <w:szCs w:val="12"/>
        </w:rPr>
      </w:pPr>
      <w:r w:rsidRPr="00FC5EB2">
        <w:rPr>
          <w:rFonts w:ascii="Times New Roman" w:hAnsi="Times New Roman" w:cs="Times New Roman"/>
          <w:sz w:val="12"/>
          <w:szCs w:val="12"/>
        </w:rPr>
        <w:t>______________________________</w:t>
      </w:r>
    </w:p>
    <w:p w14:paraId="69FDEFC1" w14:textId="77777777" w:rsidR="00FC5EB2" w:rsidRPr="00FC5EB2" w:rsidRDefault="00FC5EB2" w:rsidP="00FC5EB2">
      <w:pPr>
        <w:spacing w:after="0" w:line="240" w:lineRule="auto"/>
        <w:ind w:firstLine="284"/>
        <w:jc w:val="center"/>
        <w:rPr>
          <w:rFonts w:ascii="Times New Roman" w:hAnsi="Times New Roman" w:cs="Times New Roman"/>
          <w:sz w:val="12"/>
          <w:szCs w:val="12"/>
        </w:rPr>
      </w:pPr>
      <w:r w:rsidRPr="00FC5EB2">
        <w:rPr>
          <w:rFonts w:ascii="Times New Roman" w:hAnsi="Times New Roman" w:cs="Times New Roman"/>
          <w:sz w:val="12"/>
          <w:szCs w:val="12"/>
        </w:rPr>
        <w:t>(наименование руководителя и уполномоченного органа)</w:t>
      </w:r>
    </w:p>
    <w:p w14:paraId="4DE3A4B7" w14:textId="77777777" w:rsidR="00FC5EB2" w:rsidRPr="00FC5EB2" w:rsidRDefault="00FC5EB2" w:rsidP="00FC5EB2">
      <w:pPr>
        <w:spacing w:after="0" w:line="240" w:lineRule="auto"/>
        <w:ind w:firstLine="284"/>
        <w:jc w:val="center"/>
        <w:rPr>
          <w:rFonts w:ascii="Times New Roman" w:hAnsi="Times New Roman" w:cs="Times New Roman"/>
          <w:sz w:val="12"/>
          <w:szCs w:val="12"/>
        </w:rPr>
      </w:pPr>
      <w:r w:rsidRPr="00FC5EB2">
        <w:rPr>
          <w:rFonts w:ascii="Times New Roman" w:hAnsi="Times New Roman" w:cs="Times New Roman"/>
          <w:sz w:val="12"/>
          <w:szCs w:val="12"/>
        </w:rPr>
        <w:t>__________________________________________</w:t>
      </w:r>
    </w:p>
    <w:p w14:paraId="3132E602" w14:textId="77777777" w:rsidR="00FC5EB2" w:rsidRPr="00FC5EB2" w:rsidRDefault="00FC5EB2" w:rsidP="00FC5EB2">
      <w:pPr>
        <w:spacing w:after="0" w:line="240" w:lineRule="auto"/>
        <w:ind w:firstLine="284"/>
        <w:jc w:val="center"/>
        <w:rPr>
          <w:rFonts w:ascii="Times New Roman" w:hAnsi="Times New Roman" w:cs="Times New Roman"/>
          <w:sz w:val="12"/>
          <w:szCs w:val="12"/>
        </w:rPr>
      </w:pPr>
      <w:r w:rsidRPr="00FC5EB2">
        <w:rPr>
          <w:rFonts w:ascii="Times New Roman" w:hAnsi="Times New Roman" w:cs="Times New Roman"/>
          <w:sz w:val="12"/>
          <w:szCs w:val="12"/>
        </w:rPr>
        <w:t>(для юридических лиц: наименование, местонахождение, ОГРН, ИНН)</w:t>
      </w:r>
    </w:p>
    <w:p w14:paraId="08AEB94A" w14:textId="77777777" w:rsidR="00FC5EB2" w:rsidRPr="00FC5EB2" w:rsidRDefault="00FC5EB2" w:rsidP="00FC5EB2">
      <w:pPr>
        <w:spacing w:after="0" w:line="240" w:lineRule="auto"/>
        <w:ind w:firstLine="284"/>
        <w:jc w:val="center"/>
        <w:rPr>
          <w:rFonts w:ascii="Times New Roman" w:hAnsi="Times New Roman" w:cs="Times New Roman"/>
          <w:sz w:val="12"/>
          <w:szCs w:val="12"/>
        </w:rPr>
      </w:pPr>
      <w:r w:rsidRPr="00FC5EB2">
        <w:rPr>
          <w:rFonts w:ascii="Times New Roman" w:hAnsi="Times New Roman" w:cs="Times New Roman"/>
          <w:sz w:val="12"/>
          <w:szCs w:val="12"/>
        </w:rPr>
        <w:t>__________________________________________</w:t>
      </w:r>
    </w:p>
    <w:p w14:paraId="32070834" w14:textId="77777777" w:rsidR="00FC5EB2" w:rsidRPr="00FC5EB2" w:rsidRDefault="00FC5EB2" w:rsidP="00FC5EB2">
      <w:pPr>
        <w:spacing w:after="0" w:line="240" w:lineRule="auto"/>
        <w:ind w:firstLine="284"/>
        <w:jc w:val="center"/>
        <w:rPr>
          <w:rFonts w:ascii="Times New Roman" w:hAnsi="Times New Roman" w:cs="Times New Roman"/>
          <w:sz w:val="12"/>
          <w:szCs w:val="12"/>
        </w:rPr>
      </w:pPr>
      <w:r w:rsidRPr="00FC5EB2">
        <w:rPr>
          <w:rFonts w:ascii="Times New Roman" w:hAnsi="Times New Roman" w:cs="Times New Roman"/>
          <w:sz w:val="12"/>
          <w:szCs w:val="12"/>
        </w:rPr>
        <w:t>(для физических лиц: фамилия, имя и (при наличии) отчество, дата и место рождение,</w:t>
      </w:r>
    </w:p>
    <w:p w14:paraId="52D26ED5" w14:textId="77777777" w:rsidR="00FC5EB2" w:rsidRPr="00FC5EB2" w:rsidRDefault="00FC5EB2" w:rsidP="00FC5EB2">
      <w:pPr>
        <w:spacing w:after="0" w:line="240" w:lineRule="auto"/>
        <w:ind w:firstLine="284"/>
        <w:jc w:val="center"/>
        <w:rPr>
          <w:rFonts w:ascii="Times New Roman" w:hAnsi="Times New Roman" w:cs="Times New Roman"/>
          <w:sz w:val="12"/>
          <w:szCs w:val="12"/>
        </w:rPr>
      </w:pPr>
      <w:r w:rsidRPr="00FC5EB2">
        <w:rPr>
          <w:rFonts w:ascii="Times New Roman" w:hAnsi="Times New Roman" w:cs="Times New Roman"/>
          <w:sz w:val="12"/>
          <w:szCs w:val="12"/>
        </w:rPr>
        <w:t>адрес места жительства (регистрации), реквизиты документа, удостоверяющего личность</w:t>
      </w:r>
    </w:p>
    <w:p w14:paraId="6DF2C734" w14:textId="77777777" w:rsidR="00FC5EB2" w:rsidRPr="00FC5EB2" w:rsidRDefault="00FC5EB2" w:rsidP="00FC5EB2">
      <w:pPr>
        <w:spacing w:after="0" w:line="240" w:lineRule="auto"/>
        <w:ind w:firstLine="284"/>
        <w:jc w:val="center"/>
        <w:rPr>
          <w:rFonts w:ascii="Times New Roman" w:hAnsi="Times New Roman" w:cs="Times New Roman"/>
          <w:sz w:val="12"/>
          <w:szCs w:val="12"/>
        </w:rPr>
      </w:pPr>
      <w:r w:rsidRPr="00FC5EB2">
        <w:rPr>
          <w:rFonts w:ascii="Times New Roman" w:hAnsi="Times New Roman" w:cs="Times New Roman"/>
          <w:sz w:val="12"/>
          <w:szCs w:val="12"/>
        </w:rPr>
        <w:t>(наименование, серия и номер, дата выдачи, наименование органа, выдавшего документ),</w:t>
      </w:r>
    </w:p>
    <w:p w14:paraId="106C1280" w14:textId="4F25A100" w:rsidR="00FC5EB2" w:rsidRPr="00FC5EB2" w:rsidRDefault="00FC5EB2" w:rsidP="00FC5EB2">
      <w:pPr>
        <w:spacing w:after="0" w:line="240" w:lineRule="auto"/>
        <w:ind w:firstLine="284"/>
        <w:jc w:val="center"/>
        <w:rPr>
          <w:rFonts w:ascii="Times New Roman" w:hAnsi="Times New Roman" w:cs="Times New Roman"/>
          <w:sz w:val="12"/>
          <w:szCs w:val="12"/>
        </w:rPr>
      </w:pPr>
      <w:r w:rsidRPr="00FC5EB2">
        <w:rPr>
          <w:rFonts w:ascii="Times New Roman" w:hAnsi="Times New Roman" w:cs="Times New Roman"/>
          <w:sz w:val="12"/>
          <w:szCs w:val="12"/>
        </w:rPr>
        <w:t>номер телефона, факс, почтовый адрес и (или) адр</w:t>
      </w:r>
      <w:r>
        <w:rPr>
          <w:rFonts w:ascii="Times New Roman" w:hAnsi="Times New Roman" w:cs="Times New Roman"/>
          <w:sz w:val="12"/>
          <w:szCs w:val="12"/>
        </w:rPr>
        <w:t>ес электронной почты для связи)</w:t>
      </w:r>
    </w:p>
    <w:p w14:paraId="50E61E3D" w14:textId="655346CC"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Предложение о подготовке докуме</w:t>
      </w:r>
      <w:r>
        <w:rPr>
          <w:rFonts w:ascii="Times New Roman" w:hAnsi="Times New Roman" w:cs="Times New Roman"/>
          <w:sz w:val="12"/>
          <w:szCs w:val="12"/>
        </w:rPr>
        <w:t>нтации по планировке территории</w:t>
      </w:r>
    </w:p>
    <w:p w14:paraId="2722D949"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Прошу принять решение о подготовке документации по планировке территории, имеющей следующие характеристики:</w:t>
      </w:r>
    </w:p>
    <w:p w14:paraId="7EF69829" w14:textId="3258A960" w:rsidR="00FC5EB2" w:rsidRPr="00FC5EB2" w:rsidRDefault="00FC5EB2" w:rsidP="00FC5EB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C5EB2">
        <w:rPr>
          <w:rFonts w:ascii="Times New Roman" w:hAnsi="Times New Roman" w:cs="Times New Roman"/>
          <w:sz w:val="12"/>
          <w:szCs w:val="12"/>
        </w:rPr>
        <w:t>Вид документации по планировке территории – _____________________________________________________________</w:t>
      </w:r>
    </w:p>
    <w:p w14:paraId="55386A82"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(варианты: а) проект планировки территории; б) проект межевания территории; в) проект планировки территории с проектом межевания территории в его составе; г) проект планировки территории с проектом межевания и градостроительными планами земельных участков в его составе; д) проект межевания территории с градостроительными планами земельных участков в его составе)</w:t>
      </w:r>
    </w:p>
    <w:p w14:paraId="705AE2C0" w14:textId="13033365" w:rsidR="00FC5EB2" w:rsidRPr="00FC5EB2" w:rsidRDefault="00FC5EB2" w:rsidP="00FC5EB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C5EB2">
        <w:rPr>
          <w:rFonts w:ascii="Times New Roman" w:hAnsi="Times New Roman" w:cs="Times New Roman"/>
          <w:sz w:val="12"/>
          <w:szCs w:val="12"/>
        </w:rPr>
        <w:t>Назначение документации по планировке территории – _____________________________________________________________</w:t>
      </w:r>
    </w:p>
    <w:p w14:paraId="69B9E4AC"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(варианты: а) для размещения линейного объекта; б) для развития территории, установления элементов планировочной структуры и связанного с этим размещения объектов капитального строительства)</w:t>
      </w:r>
    </w:p>
    <w:p w14:paraId="1B867D51" w14:textId="703D2856" w:rsidR="00FC5EB2" w:rsidRPr="00FC5EB2" w:rsidRDefault="00FC5EB2" w:rsidP="00FC5EB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C5EB2">
        <w:rPr>
          <w:rFonts w:ascii="Times New Roman" w:hAnsi="Times New Roman" w:cs="Times New Roman"/>
          <w:sz w:val="12"/>
          <w:szCs w:val="12"/>
        </w:rPr>
        <w:t>Ориентировочная площадь территории, в отношении которой осуществляется подготовка документации по планировке территории ______ га;</w:t>
      </w:r>
    </w:p>
    <w:p w14:paraId="1182564F" w14:textId="6A7BBDE2" w:rsidR="00FC5EB2" w:rsidRPr="00FC5EB2" w:rsidRDefault="00FC5EB2" w:rsidP="00FC5EB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C5EB2">
        <w:rPr>
          <w:rFonts w:ascii="Times New Roman" w:hAnsi="Times New Roman" w:cs="Times New Roman"/>
          <w:sz w:val="12"/>
          <w:szCs w:val="12"/>
        </w:rPr>
        <w:t>Описание границ территории, в отношении которой осуществляется подготовка документации по планировке территории – _____________________________________________________________</w:t>
      </w:r>
    </w:p>
    <w:p w14:paraId="5035CBEC"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(указываются улицы либо номера земельных участков, либо иные ориентиры, в границах которых осуществляется разработка документации по планировке территории)</w:t>
      </w:r>
    </w:p>
    <w:p w14:paraId="3ADCF18E" w14:textId="64B8BB90" w:rsidR="00FC5EB2" w:rsidRPr="00FC5EB2" w:rsidRDefault="00FC5EB2" w:rsidP="00FC5EB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C5EB2">
        <w:rPr>
          <w:rFonts w:ascii="Times New Roman" w:hAnsi="Times New Roman" w:cs="Times New Roman"/>
          <w:sz w:val="12"/>
          <w:szCs w:val="12"/>
        </w:rPr>
        <w:t>Вид территории, в отношении которой осуществляется подготовка документации по планировке территории – _____________________________________________________________</w:t>
      </w:r>
    </w:p>
    <w:p w14:paraId="492B9FBD"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(варианты: а) застроенная; б) незастроенная)</w:t>
      </w:r>
    </w:p>
    <w:p w14:paraId="299BF69E" w14:textId="12CE0721" w:rsidR="00FC5EB2" w:rsidRPr="00FC5EB2" w:rsidRDefault="00FC5EB2" w:rsidP="00FC5EB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FC5EB2">
        <w:rPr>
          <w:rFonts w:ascii="Times New Roman" w:hAnsi="Times New Roman" w:cs="Times New Roman"/>
          <w:sz w:val="12"/>
          <w:szCs w:val="12"/>
        </w:rPr>
        <w:t xml:space="preserve">Вид линейного объекта, для размещения которого осуществляется подготовка документации по планировке территории – _____________________________________________________________ (заполняется в случае подготовки документации по планировке территории для размещения линейного объекта) </w:t>
      </w:r>
    </w:p>
    <w:p w14:paraId="5F50E6E2" w14:textId="2ADC69E6" w:rsidR="00FC5EB2" w:rsidRPr="00FC5EB2" w:rsidRDefault="00FC5EB2" w:rsidP="00FC5EB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FC5EB2">
        <w:rPr>
          <w:rFonts w:ascii="Times New Roman" w:hAnsi="Times New Roman" w:cs="Times New Roman"/>
          <w:sz w:val="12"/>
          <w:szCs w:val="12"/>
        </w:rPr>
        <w:t>Цель планировки территории (инвестиционно-строительные намерения заявителя) – _____________________________________________________________</w:t>
      </w:r>
    </w:p>
    <w:p w14:paraId="3DB663FD"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(указываются в произвольной форме, например, многоэтажная до 5 этажей застройка территории, застройка территории индивидуальными жилыми домами, размещение объектов по производству сельскохозяйственной продукции и так далее)</w:t>
      </w:r>
    </w:p>
    <w:p w14:paraId="1926AC5E" w14:textId="36A12C7D" w:rsidR="00FC5EB2" w:rsidRPr="00FC5EB2" w:rsidRDefault="00FC5EB2" w:rsidP="00FC5EB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FC5EB2">
        <w:rPr>
          <w:rFonts w:ascii="Times New Roman" w:hAnsi="Times New Roman" w:cs="Times New Roman"/>
          <w:sz w:val="12"/>
          <w:szCs w:val="12"/>
        </w:rPr>
        <w:t>Источник финансирования работ по подготовке документации по планировке территории – _____________________________________________________________</w:t>
      </w:r>
    </w:p>
    <w:p w14:paraId="7BAF4240"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(варианты: а) местный бюджет; б) средства заявителя)</w:t>
      </w:r>
    </w:p>
    <w:p w14:paraId="0D8D829F" w14:textId="59E92A9D" w:rsidR="00FC5EB2" w:rsidRPr="00FC5EB2" w:rsidRDefault="00FC5EB2" w:rsidP="00FC5EB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FC5EB2">
        <w:rPr>
          <w:rFonts w:ascii="Times New Roman" w:hAnsi="Times New Roman" w:cs="Times New Roman"/>
          <w:sz w:val="12"/>
          <w:szCs w:val="12"/>
        </w:rPr>
        <w:t>Срок проведения работ по подготовке документации по планировке территории __________________________________________месяцев</w:t>
      </w:r>
    </w:p>
    <w:p w14:paraId="7D775E78" w14:textId="70BBF168"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(указывается в случае, если подготовка документации по планировке территории осуществля</w:t>
      </w:r>
      <w:r>
        <w:rPr>
          <w:rFonts w:ascii="Times New Roman" w:hAnsi="Times New Roman" w:cs="Times New Roman"/>
          <w:sz w:val="12"/>
          <w:szCs w:val="12"/>
        </w:rPr>
        <w:t>ется за счет средств заявителя)</w:t>
      </w:r>
    </w:p>
    <w:p w14:paraId="51D3779E" w14:textId="42479C4D"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Прошу предоставить решение о подготовке документации по планировке территории или мотивированный отказ в принятии такого решения по почте, по электронной почте, на</w:t>
      </w:r>
      <w:r>
        <w:rPr>
          <w:rFonts w:ascii="Times New Roman" w:hAnsi="Times New Roman" w:cs="Times New Roman"/>
          <w:sz w:val="12"/>
          <w:szCs w:val="12"/>
        </w:rPr>
        <w:t xml:space="preserve"> личном приеме (указать нужное)</w:t>
      </w:r>
    </w:p>
    <w:p w14:paraId="38A0C529"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 xml:space="preserve">Приложения: </w:t>
      </w:r>
    </w:p>
    <w:p w14:paraId="0AB88ACB" w14:textId="6C549C6E" w:rsidR="00FC5EB2" w:rsidRPr="00FC5EB2" w:rsidRDefault="00FC5EB2" w:rsidP="00FC5EB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C5EB2">
        <w:rPr>
          <w:rFonts w:ascii="Times New Roman" w:hAnsi="Times New Roman" w:cs="Times New Roman"/>
          <w:sz w:val="12"/>
          <w:szCs w:val="12"/>
        </w:rPr>
        <w:t xml:space="preserve">Схема границ разработки документации по планировке территории*. </w:t>
      </w:r>
    </w:p>
    <w:p w14:paraId="64B13981" w14:textId="5B900DB8" w:rsidR="00FC5EB2" w:rsidRPr="00FC5EB2" w:rsidRDefault="00FC5EB2" w:rsidP="00FC5EB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C5EB2">
        <w:rPr>
          <w:rFonts w:ascii="Times New Roman" w:hAnsi="Times New Roman" w:cs="Times New Roman"/>
          <w:sz w:val="12"/>
          <w:szCs w:val="12"/>
        </w:rPr>
        <w:t>Документы, подтверждающие инвестиционно-строительные намерения заявителя**.</w:t>
      </w:r>
    </w:p>
    <w:p w14:paraId="2A5A3CE4" w14:textId="3C47C1F9"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w:t>
      </w:r>
      <w:r>
        <w:rPr>
          <w:rFonts w:ascii="Times New Roman" w:hAnsi="Times New Roman" w:cs="Times New Roman"/>
          <w:sz w:val="12"/>
          <w:szCs w:val="12"/>
        </w:rPr>
        <w:t>рации о персональных данных***.</w:t>
      </w:r>
    </w:p>
    <w:p w14:paraId="62DEC4FA"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_________________           __________________________________________</w:t>
      </w:r>
    </w:p>
    <w:p w14:paraId="55FD074F" w14:textId="3CB710E4"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(подпись)                                         (ФИО подписавшег</w:t>
      </w:r>
      <w:r>
        <w:rPr>
          <w:rFonts w:ascii="Times New Roman" w:hAnsi="Times New Roman" w:cs="Times New Roman"/>
          <w:sz w:val="12"/>
          <w:szCs w:val="12"/>
        </w:rPr>
        <w:t>о лица, наименование должности)</w:t>
      </w:r>
    </w:p>
    <w:p w14:paraId="04133F83" w14:textId="560FDC89" w:rsidR="00FC5EB2" w:rsidRPr="00FC5EB2" w:rsidRDefault="00FC5EB2" w:rsidP="00FC5EB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М.П.</w:t>
      </w:r>
    </w:p>
    <w:p w14:paraId="71782601"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*схема границ разработки документации по планировке территории является обязательным приложением к заявлению. Схема может быть подготовлена на основе карт градостроительного зонирования территории либо на основе кадастрового плана территории с указанием привязки к объектам адресации и (или) с указанием координат поворотных точек в системе координат государственного кадастра недвижимости.</w:t>
      </w:r>
    </w:p>
    <w:p w14:paraId="2956F504"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**в целях подтверждения инвестиционно-строительных намерений заявителя могут прилагаться графические материалы, чертежи, карты, схемы, технико-экономические обоснования. Данные материалы прилагаются к заявлению по желанию заявителя.</w:t>
      </w:r>
    </w:p>
    <w:p w14:paraId="7A69AC7E" w14:textId="55BB34A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***указывается в случае, если заявителем является физич</w:t>
      </w:r>
      <w:r>
        <w:rPr>
          <w:rFonts w:ascii="Times New Roman" w:hAnsi="Times New Roman" w:cs="Times New Roman"/>
          <w:sz w:val="12"/>
          <w:szCs w:val="12"/>
        </w:rPr>
        <w:t>еское лицо.</w:t>
      </w:r>
    </w:p>
    <w:p w14:paraId="430B4433" w14:textId="77777777" w:rsidR="00FC5EB2" w:rsidRPr="00FC5EB2" w:rsidRDefault="00FC5EB2" w:rsidP="00FC5EB2">
      <w:pPr>
        <w:spacing w:after="0" w:line="240" w:lineRule="auto"/>
        <w:ind w:firstLine="284"/>
        <w:jc w:val="right"/>
        <w:rPr>
          <w:rFonts w:ascii="Times New Roman" w:hAnsi="Times New Roman" w:cs="Times New Roman"/>
          <w:sz w:val="12"/>
          <w:szCs w:val="12"/>
        </w:rPr>
      </w:pPr>
      <w:r w:rsidRPr="00FC5EB2">
        <w:rPr>
          <w:rFonts w:ascii="Times New Roman" w:hAnsi="Times New Roman" w:cs="Times New Roman"/>
          <w:sz w:val="12"/>
          <w:szCs w:val="12"/>
        </w:rPr>
        <w:t>Приложение 2</w:t>
      </w:r>
    </w:p>
    <w:p w14:paraId="22443E0F" w14:textId="77777777" w:rsidR="00FC5EB2" w:rsidRPr="00FC5EB2" w:rsidRDefault="00FC5EB2" w:rsidP="00FC5EB2">
      <w:pPr>
        <w:spacing w:after="0" w:line="240" w:lineRule="auto"/>
        <w:ind w:firstLine="284"/>
        <w:jc w:val="right"/>
        <w:rPr>
          <w:rFonts w:ascii="Times New Roman" w:hAnsi="Times New Roman" w:cs="Times New Roman"/>
          <w:sz w:val="12"/>
          <w:szCs w:val="12"/>
        </w:rPr>
      </w:pPr>
      <w:r w:rsidRPr="00FC5EB2">
        <w:rPr>
          <w:rFonts w:ascii="Times New Roman" w:hAnsi="Times New Roman" w:cs="Times New Roman"/>
          <w:sz w:val="12"/>
          <w:szCs w:val="12"/>
        </w:rPr>
        <w:t>к постановлению администрации</w:t>
      </w:r>
    </w:p>
    <w:p w14:paraId="2F0D7DA6" w14:textId="77777777" w:rsidR="00FC5EB2" w:rsidRPr="00FC5EB2" w:rsidRDefault="00FC5EB2" w:rsidP="00FC5EB2">
      <w:pPr>
        <w:spacing w:after="0" w:line="240" w:lineRule="auto"/>
        <w:ind w:firstLine="284"/>
        <w:jc w:val="right"/>
        <w:rPr>
          <w:rFonts w:ascii="Times New Roman" w:hAnsi="Times New Roman" w:cs="Times New Roman"/>
          <w:sz w:val="12"/>
          <w:szCs w:val="12"/>
        </w:rPr>
      </w:pPr>
      <w:r w:rsidRPr="00FC5EB2">
        <w:rPr>
          <w:rFonts w:ascii="Times New Roman" w:hAnsi="Times New Roman" w:cs="Times New Roman"/>
          <w:sz w:val="12"/>
          <w:szCs w:val="12"/>
        </w:rPr>
        <w:lastRenderedPageBreak/>
        <w:t xml:space="preserve">сельского поселения Кандабулак </w:t>
      </w:r>
    </w:p>
    <w:p w14:paraId="339A05A0" w14:textId="77777777" w:rsidR="00FC5EB2" w:rsidRPr="00FC5EB2" w:rsidRDefault="00FC5EB2" w:rsidP="00FC5EB2">
      <w:pPr>
        <w:spacing w:after="0" w:line="240" w:lineRule="auto"/>
        <w:ind w:firstLine="284"/>
        <w:jc w:val="right"/>
        <w:rPr>
          <w:rFonts w:ascii="Times New Roman" w:hAnsi="Times New Roman" w:cs="Times New Roman"/>
          <w:sz w:val="12"/>
          <w:szCs w:val="12"/>
        </w:rPr>
      </w:pPr>
      <w:r w:rsidRPr="00FC5EB2">
        <w:rPr>
          <w:rFonts w:ascii="Times New Roman" w:hAnsi="Times New Roman" w:cs="Times New Roman"/>
          <w:sz w:val="12"/>
          <w:szCs w:val="12"/>
        </w:rPr>
        <w:t>муниципального района Сергиевский</w:t>
      </w:r>
    </w:p>
    <w:p w14:paraId="36D68712" w14:textId="228B99BB" w:rsidR="00FC5EB2" w:rsidRPr="00FC5EB2" w:rsidRDefault="00FC5EB2" w:rsidP="00FC5EB2">
      <w:pPr>
        <w:spacing w:after="0" w:line="240" w:lineRule="auto"/>
        <w:ind w:firstLine="284"/>
        <w:jc w:val="right"/>
        <w:rPr>
          <w:rFonts w:ascii="Times New Roman" w:hAnsi="Times New Roman" w:cs="Times New Roman"/>
          <w:sz w:val="12"/>
          <w:szCs w:val="12"/>
        </w:rPr>
      </w:pPr>
      <w:r w:rsidRPr="00FC5EB2">
        <w:rPr>
          <w:rFonts w:ascii="Times New Roman" w:hAnsi="Times New Roman" w:cs="Times New Roman"/>
          <w:sz w:val="12"/>
          <w:szCs w:val="12"/>
        </w:rPr>
        <w:t>Самарск</w:t>
      </w:r>
      <w:r>
        <w:rPr>
          <w:rFonts w:ascii="Times New Roman" w:hAnsi="Times New Roman" w:cs="Times New Roman"/>
          <w:sz w:val="12"/>
          <w:szCs w:val="12"/>
        </w:rPr>
        <w:t>ой области от 08 апреля 2022 №10</w:t>
      </w:r>
    </w:p>
    <w:p w14:paraId="5F087D00" w14:textId="77777777" w:rsidR="00FC5EB2" w:rsidRPr="00FC5EB2" w:rsidRDefault="00FC5EB2" w:rsidP="00FC5EB2">
      <w:pPr>
        <w:spacing w:after="0" w:line="240" w:lineRule="auto"/>
        <w:ind w:firstLine="284"/>
        <w:jc w:val="both"/>
        <w:rPr>
          <w:rFonts w:ascii="Times New Roman" w:hAnsi="Times New Roman" w:cs="Times New Roman"/>
          <w:sz w:val="12"/>
          <w:szCs w:val="12"/>
        </w:rPr>
      </w:pPr>
    </w:p>
    <w:p w14:paraId="2FA0B11F" w14:textId="00D818FB" w:rsidR="00FC5EB2" w:rsidRPr="00FC5EB2" w:rsidRDefault="00FC5EB2" w:rsidP="00FC5EB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FC5EB2">
        <w:rPr>
          <w:rFonts w:ascii="Times New Roman" w:hAnsi="Times New Roman" w:cs="Times New Roman"/>
          <w:sz w:val="12"/>
          <w:szCs w:val="12"/>
        </w:rPr>
        <w:t>внесения изменений в документацию по планировке,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42B7CA01"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 Настоящий Порядок устанавливает порядок внесения изменений в документацию по планировке территории для размещения объектов, указанных в пунктах 2, 3 Порядка подготовки документации по планировке территории, разрабатываемой на основании решений администрации сельского поселения Кандабулак муниципального района Сергиевский Самарской области, и принятия решения об утверждении документации по планировке территории (далее - документация по планировке территории), отмены такой документации или ее отдельных частей, признания отдельных частей такой документации не подлежащими применению.</w:t>
      </w:r>
    </w:p>
    <w:p w14:paraId="1FCD623E"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2. Внесение изменений в документацию по планировке территории осуществляется применительно к основной части проекта планировки территории и (или) основной части проекта межевания территории.</w:t>
      </w:r>
    </w:p>
    <w:p w14:paraId="253EA676"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 Внесение изменений в проект планировки территории осуществляется в целях:</w:t>
      </w:r>
    </w:p>
    <w:p w14:paraId="6F84D0B6"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а) установления, изменения, отмены красных линий;</w:t>
      </w:r>
    </w:p>
    <w:p w14:paraId="5547B9C5"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б) изменения границ существующих и планируемых элементов планировочной структуры;</w:t>
      </w:r>
    </w:p>
    <w:p w14:paraId="3BAEAAE2"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в) изменения границ зон планируемого размещения объектов капитального строительства;</w:t>
      </w:r>
    </w:p>
    <w:p w14:paraId="36DE84A8"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г) изменения характеристик и (или) очередности планируемого развития территории;</w:t>
      </w:r>
    </w:p>
    <w:p w14:paraId="1193F1BB"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д) изменения наименования, местоположения, основных характеристик (категория, протяженность, проектная мощность, пропускная способность, грузонапряженность, интенсивность движения) и назначения планируемых для размещения линейных объектов, а также предельных параметров разрешенного строительства, реконструкции объектов капитального строительства, входящих в состав линейных объектов;</w:t>
      </w:r>
    </w:p>
    <w:p w14:paraId="73AD5E75"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е) исправления технических ошибок (описок, опечаток и иных).</w:t>
      </w:r>
    </w:p>
    <w:p w14:paraId="5D0DB24D"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4. Внесение изменений в проект межевания территории осуществляется в целях:</w:t>
      </w:r>
    </w:p>
    <w:p w14:paraId="717E214A"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а) изменения местоположения границ образуемых и изменяемых земельных участков;</w:t>
      </w:r>
    </w:p>
    <w:p w14:paraId="0ED0149D"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б) установления, изменения, отмены красных линий;</w:t>
      </w:r>
    </w:p>
    <w:p w14:paraId="5FB380E8"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в) изменения перечня образуемых земельных участков, в том числе возможных способов их образования, и сведений о площади таких земельных участков в случае, если площадь земельного участка, полученная в результате выполнения кадастровых работ, отличается от площади земельного участка, указанной в утвержденном проекте межевания территории, более чем на 10 процентов;</w:t>
      </w:r>
    </w:p>
    <w:p w14:paraId="04653521"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г) изменения вида разрешенного использования земельного участка;</w:t>
      </w:r>
    </w:p>
    <w:p w14:paraId="39B3D53B"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д) изменения сведений о границах территории, в отношении которой утвержден проект межевания, содержащих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430812A6"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е) изменения линий отступа от красных линий в целях определения мест допустимого размещения зданий, строений, сооружений;</w:t>
      </w:r>
    </w:p>
    <w:p w14:paraId="27C03875"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ж) исправления технических ошибок (описок, опечаток и иных).</w:t>
      </w:r>
    </w:p>
    <w:p w14:paraId="1442A54B" w14:textId="62449669"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5. Решение о подготовке изменений в документацию по планировке территории принимается, и подготовка таких изменений обеспечивается администрацией сельского поселения Кандабулак муниципального района Сергиевский, физическими или юридическими лицами, которыми обеспечивалась подготовка такой документации по планировке территории (далее - инициатор).</w:t>
      </w:r>
    </w:p>
    <w:p w14:paraId="5BCBD7FB"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6. Решение об утверждении изменений в документацию по планировке территории принимается администрацией сельского поселения Кандабулак муниципального района Сергиевский, уполномоченной на утверждение документации по планировке территории (далее – уполномоченный орган).</w:t>
      </w:r>
    </w:p>
    <w:p w14:paraId="362998B1"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7. В случае если согласование изменений в документацию по планировке территории является обязательным в соответствии с законодательством Российской Федерации, такие изменения после завершения их подготовки направляются инициатором на согласование в органы государственной власти, органы местного самоуправления, главе поселения, владельцам автомобильных дорог (далее – согласующие органы, владельцы автомобильных дорог).</w:t>
      </w:r>
    </w:p>
    <w:p w14:paraId="74D39657"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10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при условии, что внесение изменений не повлияет на предусмотренные проектом планировки территории планировочные решения, а также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743B71DA"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Разрешение разногласий по вопросам согласования изменений в документацию по планировке территории осуществляется в порядке, предусмотренном Порядком подготовки документации по планировке территории, разрабатываемой на основании решений администрации сельского поселения Кандабулак муниципального района Сергиевский, и принятия решения об утверждении документации по планировке территории.</w:t>
      </w:r>
    </w:p>
    <w:p w14:paraId="278BA7EA"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8. Согласующие органы, владельцы автомобильных дорог обеспечивают рассмотрение представленных на согласование изменений в документацию по планировке территории в течение 15 календарных дней со дня их получения и уведомляют в письменной форме о результатах согласования инициатора.</w:t>
      </w:r>
    </w:p>
    <w:p w14:paraId="33B58F41"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9. В случае если согласующими органами, владельцами автомобильных дорог по истечении 15 календарных дней со дня направления изменений в документацию по планировке территории не представлено уведомление о результатах рассмотрения изменений в документацию по планировке территории, такие изменения считаются согласованными.</w:t>
      </w:r>
    </w:p>
    <w:p w14:paraId="574582E2"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10. В целях внесения изменений в документацию по планировке территории инициатор направляет в уполномоченный орган заявление о внесении изменений в документацию по планировке территории (за исключением случая, если уполномоченный орган является одновременно инициатором). В этом заявлении указывается следующая информация:</w:t>
      </w:r>
    </w:p>
    <w:p w14:paraId="20BB02E0"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а) вид документации по планировке территории, в которую вносятся изменения;</w:t>
      </w:r>
    </w:p>
    <w:p w14:paraId="416A1EFF"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б) реквизиты (номер и дата) решения об утверждении документации по планировке территории;</w:t>
      </w:r>
    </w:p>
    <w:p w14:paraId="1F33EB64"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в) мотивированное обоснование необходимости внесения изменений в документацию по планировке территории.</w:t>
      </w:r>
    </w:p>
    <w:p w14:paraId="25DA0B22"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11. К заявлению о внесении изменений в документацию по планировке территории прилагаются:</w:t>
      </w:r>
    </w:p>
    <w:p w14:paraId="38E9ECD8"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а) изменения в документацию по планировке территории;</w:t>
      </w:r>
    </w:p>
    <w:p w14:paraId="012FFDFA"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б) обоснование изменений в документацию по планировке территории, представляемые в виде графической части и пояснительной записки;</w:t>
      </w:r>
    </w:p>
    <w:p w14:paraId="292F1BB1"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в) материалы и результаты инженерных изысканий, используемые при подготовке изменений в документацию по планировке территории;</w:t>
      </w:r>
    </w:p>
    <w:p w14:paraId="0F460DCD"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г) уведомления согласующих органов, владельцев автомобильных дорог, подтверждающие согласование изменений в документацию по планировке территории в случае, если согласование таких изменений является обязательным в соответствии с законодательством Российской Федерации.</w:t>
      </w:r>
    </w:p>
    <w:p w14:paraId="0D8C2ECE"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lastRenderedPageBreak/>
        <w:t>Уполномоченный орган не вправе требовать от инициатора уведомление о результатах согласования согласующих органов, владельцев автомобильных дорог, если такими органами, владельцами по истечении 15 календарных дней со дня получения изменений в документацию по планировке территории инициатору не предоставлено такое уведомление.</w:t>
      </w:r>
    </w:p>
    <w:p w14:paraId="55EC4EF1"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12. Материалы, указанные в подпунктах «а» – «в» пункта 11 настоящего Порядка, направляются инициатором в уполномоченный орган на бумажном носителе в сброшюрованном и прошитом виде в 2 экземплярах, а также на электронном носителе в одном экземпляре для хранения в архиве уполномоченного органа. Материалы, указанные в подпунктах «а» и «б» пункта 11 настоящего Порядка, направляются в уполномоченный орган на электронном носителе в количестве экземпляров, равном количеству поселений, городских округов, применительно к документации по планировке территории которых осуществлялась подготовка изменений.</w:t>
      </w:r>
    </w:p>
    <w:p w14:paraId="659D5B49"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13. Уполномоченный орган в течение 15 рабочих дней со дня получения заявления о внесении изменений в документацию по планировке территории и прилагаемых к нему материалов осуществляет проверку их комплектности и соответствия требованиям, указанным в части 10 статьи 45 Градостроительного кодекса Российской Федерации, и по результатам такой проверки принимает решение об утверждении изменений в документацию по планировке территории либо отклоняет такие изменения и направляет их на доработку.</w:t>
      </w:r>
    </w:p>
    <w:p w14:paraId="60C3FF0C"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14. Уполномоченный орган отклоняет изменения в документацию по планировке территории и направляет их на доработку в случае, если:</w:t>
      </w:r>
    </w:p>
    <w:p w14:paraId="5A1C4F0B"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а) в заявлении о внесении изменений в документацию по планировке территории отсутствует информация, предусмотренная пунктом 10 настоящего Порядка;</w:t>
      </w:r>
    </w:p>
    <w:p w14:paraId="0B11311E"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б) инициатором не представлены документы, предусмотренные пунктом 11 настоящего Порядка;</w:t>
      </w:r>
    </w:p>
    <w:p w14:paraId="2D95F064"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в) изменения в документацию по планировке территории не соответствуют требованиям, указанным в части 10 статьи 45 Градостроительного кодекса Российской Федерации.</w:t>
      </w:r>
    </w:p>
    <w:p w14:paraId="6C33F169"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15. В случае отклонения изменений в документацию по планировке территории и направления их на доработку такие изменения подлежат повторному согласованию с согласующими органами, владельцами автомобильных дорог только в части доработанных изменений.</w:t>
      </w:r>
    </w:p>
    <w:p w14:paraId="1FC1351E"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16. Уполномоченный орган в течение 7 рабочих дней со дня принятия решения об утверждении изменений в документацию по планировке территории уведомляет о принятом решении инициатора и направляет ему один экземпляр изменений в документацию по планировке территории на бумажном носителе с отметкой уполномоченного органа об утверждении изменений в документацию по планировке территории на месте прошивки, с приложением копии решения уполномоченного органа (за исключением случая, если уполномоченный орган является инициатором).</w:t>
      </w:r>
    </w:p>
    <w:p w14:paraId="521F8FFF"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Уполномоченный орган в течение 5 рабочих дней со дня принятия решения об утверждении изменений в документацию по планировке территории направляет копию такого решения в органы исполнительной власти, осуществляющие ведение государственных информационных систем обеспечения градостроительной деятельности, в которых решение об утверждении изменений в документацию по планировке территории подлежит размещению, а также в Управление Федеральной службы государственной регистрации, кадастра и картографии по Самарской области прав в случае, если изменения внесены в проект межевания территории.</w:t>
      </w:r>
    </w:p>
    <w:p w14:paraId="1FE40A26"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В течение 10 рабочих дней со дня принятия решения об утверждении изменений в документацию по планировке территории уполномоченный орган уведомляет о таком решении главу муниципального района, главу городского округа, применительно к документации по планировке территории которых принято такое решение, с приложением копии указанного решения.</w:t>
      </w:r>
    </w:p>
    <w:p w14:paraId="0A66057C"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17. Изменения в документацию по планировке территории, инициатором которых является уполномоченный орган, утверждаются таким уполномоченным органом после их согласования в соответствии с пунктом 7 настоящего Порядка.</w:t>
      </w:r>
    </w:p>
    <w:p w14:paraId="06ED29F0"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В случае если согласование изменений в документацию по планировке территории, инициатором которых является уполномоченный орган, в соответствии с законодательством Российской Федерации не требуется, такие изменения утверждаются уполномоченным органом после их подготовки.</w:t>
      </w:r>
    </w:p>
    <w:p w14:paraId="536E7F07"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18. Отмена документации по планировке территории осуществляется в случаях, установленных законодательством Российской Федерации. Отмена отдельных частей документации по планировке территории осуществляется в случае принятия решения об отмене красных линий, которые обозначают границы территорий, занятых линейными объектами и (или) предназначенных для размещения линейных объектов.</w:t>
      </w:r>
    </w:p>
    <w:p w14:paraId="510C1B24"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19. В случае, предусмотренном пунктом 18 настоящего Порядка, орган местного самоуправления, принявший решение об отмене красных линий, которые обозначают границы территорий, занятых линейными объектами и (или) предназначенных для размещения линейных объектов, направляет в уполномоченный орган уведомление о необходимости отмены соответствующих отдельных частей документации по планировке территории, в котором указываются:</w:t>
      </w:r>
    </w:p>
    <w:p w14:paraId="587A079F"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а) реквизиты решения (номер и дата) об утверждении документации по планировке территории, отдельные части которой подлежат отмене;</w:t>
      </w:r>
    </w:p>
    <w:p w14:paraId="5C834CE8"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б) часть документации по планировке территории, подлежащая отмене;</w:t>
      </w:r>
    </w:p>
    <w:p w14:paraId="342A3A92"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в) реквизиты (номер и дата) решения органа местного самоуправления об отмене красных линий, которые обозначают границы территорий, занятых линейными объектами и (или) предназначенных для размещения линейных объектов.</w:t>
      </w:r>
    </w:p>
    <w:p w14:paraId="5315C828"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20. Уполномоченный орган в течение 15 рабочих дней со дня поступления уведомления, указанного в пункте 19 настоящего Порядка, принимает решение об отмене отдельных частей документации по планировке территории и уведомляет о таком решении орган местного самоуправления, направивший указанное уведомление, а также физических или юридических лиц, по инициативе которых осуществлялась подготовка документации по планировке территории, в отношении которой уполномоченным органом принято решение об отмене отдельных частей документации по планировке территории.</w:t>
      </w:r>
    </w:p>
    <w:p w14:paraId="05AC8D90"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21. Уполномоченный орган в течение 5 рабочих дней со дня принятия решения об отмене отдельных частей документации по планировке территории направляет копию такого решения в органы, осуществляющие ведение государственных информационных систем обеспечения градостроительной деятельности, в которых решение об отмене отдельных частей документации по планировке территории подлежит размещению.</w:t>
      </w:r>
    </w:p>
    <w:p w14:paraId="47BF776C"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22. В течение 10 рабочих дней со дня принятия решения об отмене отдельных частей документации по планировке территории уполномоченный орган уведомляет о принятом решении главу муниципального района, главу городского округа, применительно к документации по планировке территории которых принято такое решение, с приложением копии указанного решения.</w:t>
      </w:r>
    </w:p>
    <w:p w14:paraId="17554739"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23. Признание отдельных частей документации по планировке территории не подлежащими применению осуществляется в случае:</w:t>
      </w:r>
    </w:p>
    <w:p w14:paraId="3D9A1925"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а) если в связи с планируемыми строительством, реконструкцией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размещенных на основании такой документации;</w:t>
      </w:r>
    </w:p>
    <w:p w14:paraId="5BC36633"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б) если проектом планировки территории предусмотрено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местного самоуправления, и в течение 6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14:paraId="7234907C"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в) обращения федеральных органов исполнительной власти, органов исполнительной власти субъектов Российской Федерации, органов местного самоуправления, физических или юридических лиц о признании отдельных частей документации по планировке территории не подлежащими применению в связи с планируемым строительством объектов в границах территории, в отношении которой утверждена такая документация.</w:t>
      </w:r>
    </w:p>
    <w:p w14:paraId="6597DCB5"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lastRenderedPageBreak/>
        <w:t>24. В случае, предусмотренном подпунктом «а» пункта 23 настоящего Порядка, федеральные органы исполнительной власти, органы исполнительной власти субъектов Российской Федерации, органы местного самоуправления, физические или юридические лица направляют в уполномоченный орган обращение о признании отдельных частей проекта планировки территории не подлежащими применению. В указанном обращении указывается следующая информация:</w:t>
      </w:r>
    </w:p>
    <w:p w14:paraId="0DFAE8BE"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а) реквизиты решения (номер и дата) об утверждении документации по планировке территории, отдельные части которой подлежат признанию не подлежащими применению;</w:t>
      </w:r>
    </w:p>
    <w:p w14:paraId="6DBF8475"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б) реквизиты решения (номер и дата) об утверждении проекта планировки территории, которым предусмотрена реконструкция существующих линейного объекта или линейных объектов, размещенных на основании такого проекта;</w:t>
      </w:r>
    </w:p>
    <w:p w14:paraId="674968A0"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в) перечень отдельных частей проекта планировки территории, признаваемых не подлежащими применению;</w:t>
      </w:r>
    </w:p>
    <w:p w14:paraId="063FA02A"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г) основание для признания отдельных частей проекта планировки территории не подлежащими применению.</w:t>
      </w:r>
    </w:p>
    <w:p w14:paraId="51F01D29"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25. В случае, предусмотренном подпунктом «а» пункта 23 настоящего Порядка, признание отдельных частей документации по планировке территории не подлежащими применению осуществляется исключительно в части границ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w:t>
      </w:r>
    </w:p>
    <w:p w14:paraId="039B86B0"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Уполномоченный орган в течение 10 рабочих дней со дня поступления обращения от федеральных органов исполнительной власти, органов исполнительной власти субъектов Российской Федерации, органов местного самоуправления, физических или юридических лиц осуществляет проверку такого обращения на соответствие положениям, предусмотренным пунктом 24 настоящего Порядка, а также на наличие основания для признания отдельных частей документации по планировке территории не подлежащими применению и по результатам такой проверки принимает решение о признании отдельных частей документации по планировке территории не подлежащими применению либо отклоняет обращение с указанием причин отклонения.</w:t>
      </w:r>
    </w:p>
    <w:p w14:paraId="008ACAC9"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26. В случае, предусмотренном подпунктом «б» пункта 23 настоящего Порядка, физическое или юридическое лицо, орган государственной власти или орган местного самоуправления, которым принадлежит либо которым предоставлен земельный участок, на котором проектом планировки территории предусмотрено размещение объектов местного значения, для размещения которых допускается изъятие земельных участков для государственных или муниципальных нужд, направляют в уполномоченный орган обращение о признании отдельных частей проекта планировки территории не подлежащими применению. В указанном обращении указывается следующая информация:</w:t>
      </w:r>
    </w:p>
    <w:p w14:paraId="67922103"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а) реквизиты решения (номер и дата) об утверждении документации по планировке территории, о признании отдельных частей которой не подлежащими применению направляется обращение;</w:t>
      </w:r>
    </w:p>
    <w:p w14:paraId="6C095F6F"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б) кадастровый номер земельного участка или ранее присвоенный государственный учетный номер земельного участка, расположенного в границах зон планируемого размещения объектов местного значения, для размещения которых допускается изъятие земельных участков для государственных или муниципальных нужд;</w:t>
      </w:r>
    </w:p>
    <w:p w14:paraId="3E9F077B"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в) основание для признания отдельных частей проекта планировки территории не подлежащими применению.</w:t>
      </w:r>
    </w:p>
    <w:p w14:paraId="75EED1B9"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27. К обращению, указанному в пункте 26 настоящего Порядка, может прилагаться выписка из Единого государственного реестра недвижимости об основных характеристиках и зарегистрированных правах на объект недвижимости, содержащая сведения о правообладателе земельного участка, ограничении прав и обременении земельного участка, указанного в подпункте «б» пункта 26 настоящего Порядка, выданная органом регистрации прав по истечении 6 лет с даты утверждения соответствующего проекта планировки территории.</w:t>
      </w:r>
    </w:p>
    <w:p w14:paraId="65F09074"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28. Уполномоченный орган в течение 2 рабочих дней со дня поступления обращения, указанного в пункте 26 настоящего Порядка, направляет в Управление Федеральной службы государственной регистрации, кадастра и картографии по Самарской области посредством информационно-телекоммуникационных сетей общего пользования запрос о предоставлении сведений об основных характеристиках и зарегистрированных правах на объект недвижимости, содержащихся в Едином государственном реестре недвижимости в отношении земельного участка, указанного в подпункте «б» пункта 26 настоящего Порядка.</w:t>
      </w:r>
    </w:p>
    <w:p w14:paraId="58E2A1DC"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29. Уполномоченный орган в течение 10 рабочих дней со дня поступления обращения, указанного в пункте 26 настоящего Порядка, осуществляет его проверку на соответствие положениям, предусмотренным пунктом 26 настоящего Порядка, а также на наличие основания для признания отдельных частей документации по планировке территории не подлежащими применению и по результатам такой проверки принимает решение о признании отдельных частей проекта планировки территории не подлежащими применению либо в случаях, указанных в пункте 30 настоящего Порядка, отклоняет такое обращение с указанием причин отклонения.</w:t>
      </w:r>
    </w:p>
    <w:p w14:paraId="09684819"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30. Уполномоченный орган отклоняет обращение, указанное в пункте 26 настоящего Порядка, в случае:</w:t>
      </w:r>
    </w:p>
    <w:p w14:paraId="00A28C07"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а) несоответствия обращения положениям, предусмотренным пунктом 26 настоящего Порядка;</w:t>
      </w:r>
    </w:p>
    <w:p w14:paraId="76E28AB5"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б) если в течение 6 лет со дня утверждения проекта планировки территории, предусматривающего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в отношении таких земельных участков принято решение об их изъятии для муниципальных нужд.</w:t>
      </w:r>
    </w:p>
    <w:p w14:paraId="6BF03B5D"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31. В случае, предусмотренном подпунктом «в» пункта 23 настоящего Порядка, органы и лица, указанные в этом подпункте, направляют в уполномоченный орган обращение о признании отдельных частей документации по планировке территории не подлежащими применению, в котором указываются:</w:t>
      </w:r>
    </w:p>
    <w:p w14:paraId="7A223CAB"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а) реквизиты решения (номер и дата) об утверждении документации по планировке территории, о признании отдельных частей которой не подлежащими применению направляется обращение;</w:t>
      </w:r>
    </w:p>
    <w:p w14:paraId="0E7E5CE4"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б) перечень отдельных частей документации по планировке территории, о признании которых не подлежащими применению направляется обращение;</w:t>
      </w:r>
    </w:p>
    <w:p w14:paraId="20BE588B"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в) обоснование необходимости признания отдельных частей документации по планировке территории не подлежащими применению.</w:t>
      </w:r>
    </w:p>
    <w:p w14:paraId="41578B70"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32. Уполномоченный орган в течение 10 рабочих дней со дня поступления обращения, указанного в подпункте 31 настоящего Порядка, осуществляет его проверку на соответствие положениям, предусмотренным пунктом 31 настоящего Порядка, и по результатам проверки принимает решение о признании отдельных частей документации по планировке территории не подлежащими применению либо отклоняет такое обращение с указанием причин отклонения.</w:t>
      </w:r>
    </w:p>
    <w:p w14:paraId="568D1157"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33. Уполномоченный орган в течение 7 рабочих дней со дня принятия решения о признании отдельных частей документации по планировке территории не подлежащими применению уведомляет о принятом решении органы государственной власти, органы местного самоуправления или лиц, направивших обращение, указанное в пункте 31 настоящего Порядка, с приложением копии решения уполномоченного органа.</w:t>
      </w:r>
    </w:p>
    <w:p w14:paraId="7CDF25A5"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34. Уполномоченный орган в течение 5 рабочих дней со дня принятия решения о признании отдельных частей документации по планировке территории не подлежащими применению направляет копию такого решения в органы, осуществляющие ведение государственных информационных систем обеспечения градостроительной деятельности, в которых решение о признании отдельных частей документации по планировке территории не подлежащими применению подлежит размещению.</w:t>
      </w:r>
    </w:p>
    <w:p w14:paraId="0B39F7A9" w14:textId="40704184" w:rsid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35. В течение 10 рабочих дней со дня принятия решения о признании отдельных частей документации по планировке территории не подлежащими применению уполномоченный орган уведомляет о принятом решении главу муниципального района, применительно к документации по планировке территории, которых принято такое решение, с приложением копии указанного решения.</w:t>
      </w:r>
    </w:p>
    <w:p w14:paraId="7C4B1F4B" w14:textId="77777777" w:rsidR="00FC5EB2" w:rsidRDefault="00FC5EB2" w:rsidP="00FC5EB2">
      <w:pPr>
        <w:spacing w:after="0" w:line="240" w:lineRule="auto"/>
        <w:ind w:firstLine="284"/>
        <w:jc w:val="both"/>
        <w:rPr>
          <w:rFonts w:ascii="Times New Roman" w:hAnsi="Times New Roman" w:cs="Times New Roman"/>
          <w:sz w:val="12"/>
          <w:szCs w:val="12"/>
        </w:rPr>
      </w:pPr>
    </w:p>
    <w:p w14:paraId="625C126B" w14:textId="77777777" w:rsidR="00FC5EB2" w:rsidRPr="00FC5EB2" w:rsidRDefault="00FC5EB2" w:rsidP="00FC5EB2">
      <w:pPr>
        <w:spacing w:after="0" w:line="240" w:lineRule="auto"/>
        <w:ind w:firstLine="284"/>
        <w:jc w:val="center"/>
        <w:rPr>
          <w:rFonts w:ascii="Times New Roman" w:hAnsi="Times New Roman" w:cs="Times New Roman"/>
          <w:sz w:val="12"/>
          <w:szCs w:val="12"/>
        </w:rPr>
      </w:pPr>
      <w:r w:rsidRPr="00FC5EB2">
        <w:rPr>
          <w:rFonts w:ascii="Times New Roman" w:hAnsi="Times New Roman" w:cs="Times New Roman"/>
          <w:sz w:val="12"/>
          <w:szCs w:val="12"/>
        </w:rPr>
        <w:lastRenderedPageBreak/>
        <w:t>Администрация</w:t>
      </w:r>
    </w:p>
    <w:p w14:paraId="5FFFD133" w14:textId="606A7AE5" w:rsidR="00FC5EB2" w:rsidRPr="00FC5EB2" w:rsidRDefault="00FC5EB2" w:rsidP="00FC5EB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FC5EB2">
        <w:rPr>
          <w:rFonts w:ascii="Times New Roman" w:hAnsi="Times New Roman" w:cs="Times New Roman"/>
          <w:sz w:val="12"/>
          <w:szCs w:val="12"/>
        </w:rPr>
        <w:t xml:space="preserve">Кандабулак </w:t>
      </w:r>
    </w:p>
    <w:p w14:paraId="2D3CDAAD" w14:textId="6FF98D96" w:rsidR="00FC5EB2" w:rsidRPr="00FC5EB2" w:rsidRDefault="00FC5EB2" w:rsidP="00FC5EB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FC5EB2">
        <w:rPr>
          <w:rFonts w:ascii="Times New Roman" w:hAnsi="Times New Roman" w:cs="Times New Roman"/>
          <w:sz w:val="12"/>
          <w:szCs w:val="12"/>
        </w:rPr>
        <w:t>Сергиевский</w:t>
      </w:r>
    </w:p>
    <w:p w14:paraId="129DE8F4" w14:textId="77777777" w:rsidR="00FC5EB2" w:rsidRPr="00FC5EB2" w:rsidRDefault="00FC5EB2" w:rsidP="00FC5EB2">
      <w:pPr>
        <w:spacing w:after="0" w:line="240" w:lineRule="auto"/>
        <w:ind w:firstLine="284"/>
        <w:jc w:val="center"/>
        <w:rPr>
          <w:rFonts w:ascii="Times New Roman" w:hAnsi="Times New Roman" w:cs="Times New Roman"/>
          <w:sz w:val="12"/>
          <w:szCs w:val="12"/>
        </w:rPr>
      </w:pPr>
      <w:r w:rsidRPr="00FC5EB2">
        <w:rPr>
          <w:rFonts w:ascii="Times New Roman" w:hAnsi="Times New Roman" w:cs="Times New Roman"/>
          <w:sz w:val="12"/>
          <w:szCs w:val="12"/>
        </w:rPr>
        <w:t>Самарской области</w:t>
      </w:r>
    </w:p>
    <w:p w14:paraId="4EFEA4C4" w14:textId="77777777" w:rsidR="00FC5EB2" w:rsidRPr="00FC5EB2" w:rsidRDefault="00FC5EB2" w:rsidP="00FC5EB2">
      <w:pPr>
        <w:spacing w:after="0" w:line="240" w:lineRule="auto"/>
        <w:ind w:firstLine="284"/>
        <w:jc w:val="center"/>
        <w:rPr>
          <w:rFonts w:ascii="Times New Roman" w:hAnsi="Times New Roman" w:cs="Times New Roman"/>
          <w:sz w:val="12"/>
          <w:szCs w:val="12"/>
        </w:rPr>
      </w:pPr>
      <w:r w:rsidRPr="00FC5EB2">
        <w:rPr>
          <w:rFonts w:ascii="Times New Roman" w:hAnsi="Times New Roman" w:cs="Times New Roman"/>
          <w:sz w:val="12"/>
          <w:szCs w:val="12"/>
        </w:rPr>
        <w:t>ПОСТАНОВЛЕНИЕ</w:t>
      </w:r>
    </w:p>
    <w:p w14:paraId="2D8E4D8E" w14:textId="7871F0AA" w:rsidR="00FC5EB2" w:rsidRDefault="00FC5EB2" w:rsidP="00FC5EB2">
      <w:pPr>
        <w:spacing w:after="0" w:line="240" w:lineRule="auto"/>
        <w:ind w:firstLine="284"/>
        <w:rPr>
          <w:rFonts w:ascii="Times New Roman" w:hAnsi="Times New Roman" w:cs="Times New Roman"/>
          <w:sz w:val="12"/>
          <w:szCs w:val="12"/>
        </w:rPr>
      </w:pPr>
      <w:r w:rsidRPr="00FC5EB2">
        <w:rPr>
          <w:rFonts w:ascii="Times New Roman" w:hAnsi="Times New Roman" w:cs="Times New Roman"/>
          <w:sz w:val="12"/>
          <w:szCs w:val="12"/>
        </w:rPr>
        <w:t>«08» апреля 2022г.</w:t>
      </w:r>
      <w:r>
        <w:rPr>
          <w:rFonts w:ascii="Times New Roman" w:hAnsi="Times New Roman" w:cs="Times New Roman"/>
          <w:sz w:val="12"/>
          <w:szCs w:val="12"/>
        </w:rPr>
        <w:t xml:space="preserve">                                                                                                                                                                                                        №</w:t>
      </w:r>
      <w:r w:rsidRPr="00FC5EB2">
        <w:rPr>
          <w:rFonts w:ascii="Times New Roman" w:hAnsi="Times New Roman" w:cs="Times New Roman"/>
          <w:sz w:val="12"/>
          <w:szCs w:val="12"/>
        </w:rPr>
        <w:t>11</w:t>
      </w:r>
    </w:p>
    <w:p w14:paraId="5621879A" w14:textId="028A1203" w:rsidR="00FC5EB2" w:rsidRPr="00FC5EB2" w:rsidRDefault="00FC5EB2" w:rsidP="00FC5EB2">
      <w:pPr>
        <w:spacing w:after="0" w:line="240" w:lineRule="auto"/>
        <w:ind w:firstLine="284"/>
        <w:jc w:val="center"/>
        <w:rPr>
          <w:rFonts w:ascii="Times New Roman" w:hAnsi="Times New Roman" w:cs="Times New Roman"/>
          <w:sz w:val="12"/>
          <w:szCs w:val="12"/>
        </w:rPr>
      </w:pPr>
      <w:r w:rsidRPr="00FC5EB2">
        <w:rPr>
          <w:rFonts w:ascii="Times New Roman" w:hAnsi="Times New Roman" w:cs="Times New Roman"/>
          <w:sz w:val="12"/>
          <w:szCs w:val="12"/>
        </w:rPr>
        <w:t>Об утверждении Положения о составе, порядке подготовки генерального плана сельского поселения Кандабулак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5F5BF0FD"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 xml:space="preserve">В соответствии с Градостроительным Кодексом Российской Федерации, Федеральным законом от 06.10.2003 года №131-ФЗ «Об общих принципах организации местного самоуправления в Российской Федерации», руководствуясь Уставом сельского поселения Кандабулак муниципального района Сергиевский, администрация сельского поселения Кандабулак муниципального района Сергиевский </w:t>
      </w:r>
    </w:p>
    <w:p w14:paraId="65391624"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ПОСТАНОВЛЯЕТ:</w:t>
      </w:r>
    </w:p>
    <w:p w14:paraId="5A13430F" w14:textId="3E50BB93" w:rsidR="00FC5EB2" w:rsidRPr="00FC5EB2" w:rsidRDefault="00FC5EB2" w:rsidP="00FC5EB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C5EB2">
        <w:rPr>
          <w:rFonts w:ascii="Times New Roman" w:hAnsi="Times New Roman" w:cs="Times New Roman"/>
          <w:sz w:val="12"/>
          <w:szCs w:val="12"/>
        </w:rPr>
        <w:t>Утвердить прилагаемое Положение о составе, порядке подготовки генерального плана сельского поселения Кандабулак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30008A71"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2. Постановление Администрации сельского поселения Кандабулак муниципального района Сергиевский «Об утверждении Положения о составе, порядке подготовки генерального плана сельского поселения Кандабулак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 №56 от 22.12.2017 г. признать утратившим силу.</w:t>
      </w:r>
    </w:p>
    <w:p w14:paraId="1FCBCB6C"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14:paraId="6847B4D1"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4. Настоящее постановление вступает в силу со дня его официального опубликования.</w:t>
      </w:r>
    </w:p>
    <w:p w14:paraId="6FEF77DC" w14:textId="3045F3EF"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5. Контроль за выполнением настоящего п</w:t>
      </w:r>
      <w:r>
        <w:rPr>
          <w:rFonts w:ascii="Times New Roman" w:hAnsi="Times New Roman" w:cs="Times New Roman"/>
          <w:sz w:val="12"/>
          <w:szCs w:val="12"/>
        </w:rPr>
        <w:t>остановления оставляю за собой.</w:t>
      </w:r>
    </w:p>
    <w:p w14:paraId="50D61561" w14:textId="77777777" w:rsidR="00FC5EB2" w:rsidRPr="00FC5EB2" w:rsidRDefault="00FC5EB2" w:rsidP="00FC5EB2">
      <w:pPr>
        <w:spacing w:after="0" w:line="240" w:lineRule="auto"/>
        <w:ind w:firstLine="284"/>
        <w:jc w:val="right"/>
        <w:rPr>
          <w:rFonts w:ascii="Times New Roman" w:hAnsi="Times New Roman" w:cs="Times New Roman"/>
          <w:sz w:val="12"/>
          <w:szCs w:val="12"/>
        </w:rPr>
      </w:pPr>
      <w:r w:rsidRPr="00FC5EB2">
        <w:rPr>
          <w:rFonts w:ascii="Times New Roman" w:hAnsi="Times New Roman" w:cs="Times New Roman"/>
          <w:sz w:val="12"/>
          <w:szCs w:val="12"/>
        </w:rPr>
        <w:t xml:space="preserve">Глава сельского поселения Кандабулак </w:t>
      </w:r>
    </w:p>
    <w:p w14:paraId="06ABF38A" w14:textId="77777777" w:rsidR="00FC5EB2" w:rsidRDefault="00FC5EB2" w:rsidP="00FC5EB2">
      <w:pPr>
        <w:spacing w:after="0" w:line="240" w:lineRule="auto"/>
        <w:ind w:firstLine="284"/>
        <w:jc w:val="right"/>
        <w:rPr>
          <w:rFonts w:ascii="Times New Roman" w:hAnsi="Times New Roman" w:cs="Times New Roman"/>
          <w:sz w:val="12"/>
          <w:szCs w:val="12"/>
        </w:rPr>
      </w:pPr>
      <w:r w:rsidRPr="00FC5EB2">
        <w:rPr>
          <w:rFonts w:ascii="Times New Roman" w:hAnsi="Times New Roman" w:cs="Times New Roman"/>
          <w:sz w:val="12"/>
          <w:szCs w:val="12"/>
        </w:rPr>
        <w:t xml:space="preserve">муниципального района Сергиевский                       </w:t>
      </w:r>
    </w:p>
    <w:p w14:paraId="3FFEF7CA" w14:textId="0DAAB533" w:rsidR="00FC5EB2" w:rsidRPr="00FC5EB2" w:rsidRDefault="00FC5EB2" w:rsidP="00FC5EB2">
      <w:pPr>
        <w:spacing w:after="0" w:line="240" w:lineRule="auto"/>
        <w:ind w:firstLine="284"/>
        <w:jc w:val="right"/>
        <w:rPr>
          <w:rFonts w:ascii="Times New Roman" w:hAnsi="Times New Roman" w:cs="Times New Roman"/>
          <w:sz w:val="12"/>
          <w:szCs w:val="12"/>
        </w:rPr>
      </w:pPr>
      <w:r w:rsidRPr="00FC5EB2">
        <w:rPr>
          <w:rFonts w:ascii="Times New Roman" w:hAnsi="Times New Roman" w:cs="Times New Roman"/>
          <w:sz w:val="12"/>
          <w:szCs w:val="12"/>
        </w:rPr>
        <w:t xml:space="preserve">               В.А. Литвиненко</w:t>
      </w:r>
    </w:p>
    <w:p w14:paraId="335AE563" w14:textId="243E4AD1"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 xml:space="preserve">                         </w:t>
      </w:r>
      <w:r>
        <w:rPr>
          <w:rFonts w:ascii="Times New Roman" w:hAnsi="Times New Roman" w:cs="Times New Roman"/>
          <w:sz w:val="12"/>
          <w:szCs w:val="12"/>
        </w:rPr>
        <w:t xml:space="preserve">                        </w:t>
      </w:r>
    </w:p>
    <w:p w14:paraId="411ED8F0" w14:textId="77777777" w:rsidR="00FC5EB2" w:rsidRPr="00FC5EB2" w:rsidRDefault="00FC5EB2" w:rsidP="00FC5EB2">
      <w:pPr>
        <w:spacing w:after="0" w:line="240" w:lineRule="auto"/>
        <w:ind w:firstLine="284"/>
        <w:jc w:val="right"/>
        <w:rPr>
          <w:rFonts w:ascii="Times New Roman" w:hAnsi="Times New Roman" w:cs="Times New Roman"/>
          <w:sz w:val="12"/>
          <w:szCs w:val="12"/>
        </w:rPr>
      </w:pPr>
      <w:r w:rsidRPr="00FC5EB2">
        <w:rPr>
          <w:rFonts w:ascii="Times New Roman" w:hAnsi="Times New Roman" w:cs="Times New Roman"/>
          <w:sz w:val="12"/>
          <w:szCs w:val="12"/>
        </w:rPr>
        <w:t xml:space="preserve">  Приложение </w:t>
      </w:r>
    </w:p>
    <w:p w14:paraId="57753E16" w14:textId="77777777" w:rsidR="00FC5EB2" w:rsidRPr="00FC5EB2" w:rsidRDefault="00FC5EB2" w:rsidP="00FC5EB2">
      <w:pPr>
        <w:spacing w:after="0" w:line="240" w:lineRule="auto"/>
        <w:ind w:firstLine="284"/>
        <w:jc w:val="right"/>
        <w:rPr>
          <w:rFonts w:ascii="Times New Roman" w:hAnsi="Times New Roman" w:cs="Times New Roman"/>
          <w:sz w:val="12"/>
          <w:szCs w:val="12"/>
        </w:rPr>
      </w:pPr>
      <w:r w:rsidRPr="00FC5EB2">
        <w:rPr>
          <w:rFonts w:ascii="Times New Roman" w:hAnsi="Times New Roman" w:cs="Times New Roman"/>
          <w:sz w:val="12"/>
          <w:szCs w:val="12"/>
        </w:rPr>
        <w:t xml:space="preserve">к постановлению Администрации </w:t>
      </w:r>
    </w:p>
    <w:p w14:paraId="47DBB619" w14:textId="77777777" w:rsidR="00FC5EB2" w:rsidRPr="00FC5EB2" w:rsidRDefault="00FC5EB2" w:rsidP="00FC5EB2">
      <w:pPr>
        <w:spacing w:after="0" w:line="240" w:lineRule="auto"/>
        <w:ind w:firstLine="284"/>
        <w:jc w:val="right"/>
        <w:rPr>
          <w:rFonts w:ascii="Times New Roman" w:hAnsi="Times New Roman" w:cs="Times New Roman"/>
          <w:sz w:val="12"/>
          <w:szCs w:val="12"/>
        </w:rPr>
      </w:pPr>
      <w:r w:rsidRPr="00FC5EB2">
        <w:rPr>
          <w:rFonts w:ascii="Times New Roman" w:hAnsi="Times New Roman" w:cs="Times New Roman"/>
          <w:sz w:val="12"/>
          <w:szCs w:val="12"/>
        </w:rPr>
        <w:t xml:space="preserve">сельского поселения Кандабулак </w:t>
      </w:r>
    </w:p>
    <w:p w14:paraId="52E5AA55" w14:textId="77777777" w:rsidR="00FC5EB2" w:rsidRPr="00FC5EB2" w:rsidRDefault="00FC5EB2" w:rsidP="00FC5EB2">
      <w:pPr>
        <w:spacing w:after="0" w:line="240" w:lineRule="auto"/>
        <w:ind w:firstLine="284"/>
        <w:jc w:val="right"/>
        <w:rPr>
          <w:rFonts w:ascii="Times New Roman" w:hAnsi="Times New Roman" w:cs="Times New Roman"/>
          <w:sz w:val="12"/>
          <w:szCs w:val="12"/>
        </w:rPr>
      </w:pPr>
      <w:r w:rsidRPr="00FC5EB2">
        <w:rPr>
          <w:rFonts w:ascii="Times New Roman" w:hAnsi="Times New Roman" w:cs="Times New Roman"/>
          <w:sz w:val="12"/>
          <w:szCs w:val="12"/>
        </w:rPr>
        <w:t>муниципального района Сергиевский</w:t>
      </w:r>
    </w:p>
    <w:p w14:paraId="0BA7B536" w14:textId="5DEFF58D" w:rsidR="00FC5EB2" w:rsidRDefault="00FC5EB2" w:rsidP="00FC5EB2">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№11 от «08» 04.2022 г.</w:t>
      </w:r>
    </w:p>
    <w:p w14:paraId="59AC06A0" w14:textId="77777777" w:rsidR="00FC5EB2" w:rsidRPr="00FC5EB2" w:rsidRDefault="00FC5EB2" w:rsidP="00FC5EB2">
      <w:pPr>
        <w:spacing w:after="0" w:line="240" w:lineRule="auto"/>
        <w:ind w:firstLine="284"/>
        <w:jc w:val="right"/>
        <w:rPr>
          <w:rFonts w:ascii="Times New Roman" w:hAnsi="Times New Roman" w:cs="Times New Roman"/>
          <w:sz w:val="12"/>
          <w:szCs w:val="12"/>
        </w:rPr>
      </w:pPr>
    </w:p>
    <w:p w14:paraId="09F187B0" w14:textId="45E798FD" w:rsidR="00FC5EB2" w:rsidRPr="00FC5EB2" w:rsidRDefault="00FC5EB2" w:rsidP="00FC5EB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Положение </w:t>
      </w:r>
      <w:r w:rsidRPr="00FC5EB2">
        <w:rPr>
          <w:rFonts w:ascii="Times New Roman" w:hAnsi="Times New Roman" w:cs="Times New Roman"/>
          <w:sz w:val="12"/>
          <w:szCs w:val="12"/>
        </w:rPr>
        <w:t>о составе, порядке подготовки генерального плана сельского поселения Кандабулак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11EF20D0"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 xml:space="preserve"> </w:t>
      </w:r>
    </w:p>
    <w:p w14:paraId="7FEAEC99" w14:textId="5926596D" w:rsidR="00FC5EB2" w:rsidRPr="00FC5EB2" w:rsidRDefault="00FC5EB2" w:rsidP="00FC5EB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1. </w:t>
      </w:r>
      <w:r w:rsidRPr="00FC5EB2">
        <w:rPr>
          <w:rFonts w:ascii="Times New Roman" w:hAnsi="Times New Roman" w:cs="Times New Roman"/>
          <w:sz w:val="12"/>
          <w:szCs w:val="12"/>
        </w:rPr>
        <w:t>Общие положения.</w:t>
      </w:r>
    </w:p>
    <w:p w14:paraId="7283AA28"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1.1. Настоящее Положение разработано в соответствии со статьями 9, 18, 23, 24, 25, 26 Градостроительного кодекса Российской Федерации (далее – ГрК РФ), и определяет:</w:t>
      </w:r>
    </w:p>
    <w:p w14:paraId="4023B50C" w14:textId="2F41A149"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 состав, порядок подготовки Генерального плана сельского поселения Кандабулак;</w:t>
      </w:r>
    </w:p>
    <w:p w14:paraId="34E55238" w14:textId="03D53C93"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2) порядок подготовки изменений и внесения их в Генеральный план сельского поселения Кандабулак;</w:t>
      </w:r>
    </w:p>
    <w:p w14:paraId="5C900569"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1.2. Генеральный план сельского поселения Кандабулак (далее – Генеральный план) является документом территориального планирования сельского поселения, направленным на определение назначения территорий сельского поселения исходя из совокупности социальных, экономических, экологических и иных факторов.</w:t>
      </w:r>
    </w:p>
    <w:p w14:paraId="1C2C6989"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1.3. Целью разработки Генерального плана является обеспечение на основе территориального планирования:</w:t>
      </w:r>
    </w:p>
    <w:p w14:paraId="6ED95ED2"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 устойчивого развития территорий и создание благоприятной среды жизнедеятельности;</w:t>
      </w:r>
    </w:p>
    <w:p w14:paraId="24178505"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2) сбалансированного учета природных, экологических, экономических, социальных и иных факторов;</w:t>
      </w:r>
    </w:p>
    <w:p w14:paraId="3556C57E"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 развития инженерной, транспортной и социальной инфраструктур;</w:t>
      </w:r>
    </w:p>
    <w:p w14:paraId="5CE340D9"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4) учета интересов граждан и их объединений;</w:t>
      </w:r>
    </w:p>
    <w:p w14:paraId="153BA904"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5) регулирования и стимулирования инвестиционной деятельности.</w:t>
      </w:r>
    </w:p>
    <w:p w14:paraId="2CCFAC50"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1.4. Генеральный план является обязательным документом для органов государственной власти, местного самоуправления при принятии ими решений и реализации этих решений.</w:t>
      </w:r>
    </w:p>
    <w:p w14:paraId="361232D5"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1.5. Генеральный план является документом постоянного действия, если в решении о его утверждении не установлено иное.</w:t>
      </w:r>
    </w:p>
    <w:p w14:paraId="7334F0F0"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1.6. Подготовка Генерального плана осуществляется применительно ко всей территории сельского поселения.</w:t>
      </w:r>
    </w:p>
    <w:p w14:paraId="510C260A"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1.7. В Генеральный план могут вноситься изменения по мере необходимости.</w:t>
      </w:r>
    </w:p>
    <w:p w14:paraId="5A1C3B67"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1.8. Объектом мониторинга является фактическое и планируемое использование территории сельского поселения Кандабулак муниципального района Сергиевский Самарской области.</w:t>
      </w:r>
    </w:p>
    <w:p w14:paraId="081FBC3B"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1.9. Мониторинг осуществляется путем сбора, систематизации и анализа сведений о показателях реализации генерального плана сельского поселения Кандабулак муниципального района Сергиевский Самарской области.</w:t>
      </w:r>
    </w:p>
    <w:p w14:paraId="4484E6CB"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1.10. Целью осуществления мониторинга является оценка градостроительного развития сельского поселения Кандабулак муниципального района Сергиевский Самарской области для реализации генерального плана сельского поселения Кандабулак муниципального района Сергиевский Самарской области для определения необходимости его корректировки и (или) внесения изменений в генеральный план сельского поселения Кандабулак муниципального района Сергиевский Самарской области.</w:t>
      </w:r>
    </w:p>
    <w:p w14:paraId="3996DEE6"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1.11. Мониторинг осуществляется посредством выполнения информационных, аналитических, методических, технических работ, а также работ по подготовке предложений о совершенствовании и корректировке хода реализации генерального плана сельского поселения Кандабулак муниципального района Сергиевский Самарской области.</w:t>
      </w:r>
    </w:p>
    <w:p w14:paraId="6BF1FFA2"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1.12. Мониторинг осуществляется Администрацией сельского поселения Кандабулак муниципального района Сергиевский Самарской области, которая подготавливает и утверждает отчет о реализации генерального плана сельского поселения Кандабулак муниципального района Сергиевский Самарской области не позднее 1 марта текущего года, следующего за отчетным.</w:t>
      </w:r>
    </w:p>
    <w:p w14:paraId="3DE8E123"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1.13. Реализация Генерального плана осуществляется в порядке, предусмотренном статьей 26 ГрК РФ.</w:t>
      </w:r>
    </w:p>
    <w:p w14:paraId="2A11DC26"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1.14. Реализация документов территориального планирования осуществляется путем:</w:t>
      </w:r>
    </w:p>
    <w:p w14:paraId="0A376EE1"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 подготовки и утверждения документации по планировке территории в соответствии с документами территориального планирования;</w:t>
      </w:r>
    </w:p>
    <w:p w14:paraId="0BA575BF"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lastRenderedPageBreak/>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65A2E937"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14:paraId="35D9D21A"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1.15.  Реализация генерального плана поселения, осуществляется путем выполнения мероприятий, которые предусмотрены программами, утвержденными администрацией поселения, и реализуемыми за счет средств местного бюджета, или нормативными правовыми актами администрации поселения, или в установленном администрацией поселения, порядке решениями главных распорядителей средств местного бюджета, программой комплексного развития систем коммунальной инфраструктуры поселения, программой комплексного развития транспортной инфраструктуры поселения,  программой комплексного развития социальной инфраструктуры поселения, и (при наличии) инвестиционной программой организаций коммунального комплекса.</w:t>
      </w:r>
    </w:p>
    <w:p w14:paraId="005DF13D"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1.16. Программа комплексного развития систем коммунальной инфраструктуры поселения, программа комплексного развития транспортной инфраструктуры поселения,  программа комплексного развития социальной инфраструктуры поселений, разрабатываются органами местного самоуправления поселения, и подлежат утверждению органами местного самоуправления таких поселений, в шестимесячный срок с даты утверждения генеральных планов соответствующих поселений. В случае принятия собранием представителей сельского поселения предусмотренного частью 6 статьи 18 Гр Кодекса РФ решения об отсутствии необходимости подготовки его генерального плана программа комплексного развития такого сельского поселения разработке и утверждению не подлежит.</w:t>
      </w:r>
    </w:p>
    <w:p w14:paraId="2EFC50B5"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1.17. Программа комплексного развития систем коммунальной инфраструктуры поселения, программа комплексного развития транспортной инфраструктуры поселения, программа комплексного развития социальной инфраструктуры поселения, содержат графики выполнения мероприятий, предусмотренных указанными программами.</w:t>
      </w:r>
    </w:p>
    <w:p w14:paraId="20B0F54B"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1.18. Проекты программы комплексного развития систем коммунальной инфраструктуры поселения, программы комплексного развития транспортной инфраструктуры поселения, программы комплексного развития социальной инфраструктуры поселения, подлежат размещению на официальном сайте администрации муниципального района Сергиевский в информационно-телекоммуникационной сети "Интернет" и опубликованию в порядке, установленном Уставом, не менее чем за тридцать дней до их утверждения.</w:t>
      </w:r>
    </w:p>
    <w:p w14:paraId="3FBEEF53"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1.19. В случае, если в генеральный план поселения, внесены изменения, предусматривающие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программу комплексного развития систем коммунальной инфраструктуры поселения,  программу комплексного развития транспортной инфраструктуры поселения,  программу комплексного развития социальной инфраструктуры поселения, данные программы подлежат приведению в соответствие с генеральным планом поселения, в трехмесячный срок с даты внесения соответствующих изменений в генеральные планы поселений.</w:t>
      </w:r>
    </w:p>
    <w:p w14:paraId="1AF01C05"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1.20.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или в случае внесения в документы территориального планирования изменений в части размещения объектов федерального значения, объектов регионального значения, объектов местного значения такие программы и решения подлежат приведению в соответствие с документами территориального планирования в двухмесячный срок соответственно с даты их утверждения, даты внесения в них изменений.</w:t>
      </w:r>
    </w:p>
    <w:p w14:paraId="086FAFA1"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1.21.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в указанные документы территориального планирования в пятимесячный срок с даты утверждения таких программ и принятия таких решений вносятся соответствующие изменения.</w:t>
      </w:r>
    </w:p>
    <w:p w14:paraId="3FB175BA" w14:textId="77777777" w:rsidR="00FC5EB2" w:rsidRPr="00FC5EB2" w:rsidRDefault="00FC5EB2" w:rsidP="00FC5EB2">
      <w:pPr>
        <w:spacing w:after="0" w:line="240" w:lineRule="auto"/>
        <w:ind w:firstLine="284"/>
        <w:jc w:val="both"/>
        <w:rPr>
          <w:rFonts w:ascii="Times New Roman" w:hAnsi="Times New Roman" w:cs="Times New Roman"/>
          <w:sz w:val="12"/>
          <w:szCs w:val="12"/>
        </w:rPr>
      </w:pPr>
    </w:p>
    <w:p w14:paraId="529B3C44" w14:textId="38BE26CA" w:rsidR="00FC5EB2" w:rsidRPr="00FC5EB2" w:rsidRDefault="00FC5EB2" w:rsidP="00FC5EB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2. </w:t>
      </w:r>
      <w:r w:rsidRPr="00FC5EB2">
        <w:rPr>
          <w:rFonts w:ascii="Times New Roman" w:hAnsi="Times New Roman" w:cs="Times New Roman"/>
          <w:sz w:val="12"/>
          <w:szCs w:val="12"/>
        </w:rPr>
        <w:t>Состав Генерального плана.</w:t>
      </w:r>
    </w:p>
    <w:p w14:paraId="2863EE5F"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2.1. Содержание Генерального плана должно соответствовать требованиям статьи 23 ГрК РФ. Генеральный план состоит из утверждаемой части и материалов по его обоснованию.</w:t>
      </w:r>
    </w:p>
    <w:p w14:paraId="1CBC7B0B"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2.2. Утверждаемая часть Генерального плана включает:</w:t>
      </w:r>
    </w:p>
    <w:p w14:paraId="05C9283F"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 положение о территориальном планировании;</w:t>
      </w:r>
    </w:p>
    <w:p w14:paraId="1119A4CC"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2) карту планируемого размещения объектов местного значения сельского поселения Заволжье;</w:t>
      </w:r>
    </w:p>
    <w:p w14:paraId="1FD3EA85"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 карту границ населённых пунктов (в том числе границ образуемых населённых пунктов), входящих в состав сельского поселения;</w:t>
      </w:r>
    </w:p>
    <w:p w14:paraId="1FD8C3F0"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4) карту функциональных зон сельского поселения.</w:t>
      </w:r>
    </w:p>
    <w:p w14:paraId="59E19CF0"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2.3. Положение о территориальном планировании, содержащееся в генеральном плане, включает в себя:</w:t>
      </w:r>
    </w:p>
    <w:p w14:paraId="3F4E795B"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40926D8D"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14:paraId="4C819DBA"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2.4. На указанных в подпунктах 2-4 части 2.2. настоящего порядка картах соответственно отображаются:</w:t>
      </w:r>
    </w:p>
    <w:p w14:paraId="238CCACE"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 планируемые для размещения объекты местного значения сельского поселения, относящиеся к следующим областям:</w:t>
      </w:r>
    </w:p>
    <w:p w14:paraId="6B4CF954"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а) электро-, тепло-, газо- и водоснабжение населения, водоотведение;</w:t>
      </w:r>
    </w:p>
    <w:p w14:paraId="03060A13"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б) автомобильные дороги местного значения;</w:t>
      </w:r>
    </w:p>
    <w:p w14:paraId="19BD2670"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в) физическая культура и массовый спорт, образование, здравоохранение;</w:t>
      </w:r>
    </w:p>
    <w:p w14:paraId="08785EA0"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г) иные области в связи с решением вопросов местного значения городского поселения;</w:t>
      </w:r>
    </w:p>
    <w:p w14:paraId="0CD2D2A1"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2) границы населенных пунктов (в том числе границы образуемых населенных пунктов), входящих в состав поселения;</w:t>
      </w:r>
    </w:p>
    <w:p w14:paraId="0EE72E4D"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14:paraId="55E80235"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2.5. К генеральному плану прилагаются материалы по его обоснованию в текстовой форме и в виде карт.</w:t>
      </w:r>
    </w:p>
    <w:p w14:paraId="40A99AF9"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lastRenderedPageBreak/>
        <w:t>2.6.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требования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45AB15A1"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2.7. К генеральному плану прилагаются материалы по его обоснованию в текстовой форме и в виде карт.</w:t>
      </w:r>
    </w:p>
    <w:p w14:paraId="4F698CCA"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2.8. Материалы по обоснованию генерального плана в текстовой форме содержат:</w:t>
      </w:r>
    </w:p>
    <w:p w14:paraId="1F4B1047"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 сведения о планах и программах комплексного социально-экономического развития поселения (при их наличии), для реализации которых осуществляется создание объектов местного значения сельского поселения;</w:t>
      </w:r>
    </w:p>
    <w:p w14:paraId="1DBC470A"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14:paraId="5AFE1CE7"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 оценку возможного влияния планируемых для размещения объектов местного значения поселения, на комплексное развитие этих территорий;</w:t>
      </w:r>
    </w:p>
    <w:p w14:paraId="61A7B4B0"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4) утвержденные документами территориального планирования Российской Федерации, документами территориального планирования Самарской области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79CBBDEB"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5)утвержденные документом территориального планирования муниципального района Сергиевский сведения о видах, назначении и наименованиях планируемых для размещения на территории поселения, входящего в состав муниципального района Сергиевский, объектов местного значения муниципального района Сергиевский,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1841D57D"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6) перечень и характеристику основных факторов риска возникновения чрезвычайных ситуаций природного и техногенного характера;</w:t>
      </w:r>
    </w:p>
    <w:p w14:paraId="30A7CC4A"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14:paraId="30550F58" w14:textId="71E2E99F"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14:paraId="4A3A825A" w14:textId="3777090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2.9. Материалы по обоснованию генерального плана в виде карт отображают:</w:t>
      </w:r>
    </w:p>
    <w:p w14:paraId="41A7994D" w14:textId="29297B9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 границы сельского поселения Кандабулак;</w:t>
      </w:r>
    </w:p>
    <w:p w14:paraId="55B0FA4F" w14:textId="6CA21BB8"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2) границы существующих населенных пунктов, входящих в состав сельского поселения;</w:t>
      </w:r>
    </w:p>
    <w:p w14:paraId="017F92A7" w14:textId="1BD183BF"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 местоположение существующих и строящихся объектов местного значения сельского поселения;</w:t>
      </w:r>
    </w:p>
    <w:p w14:paraId="1629BE01" w14:textId="220E5B4E"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4) особые экономические зоны;</w:t>
      </w:r>
    </w:p>
    <w:p w14:paraId="5A6ADBB8" w14:textId="4FB80A02"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5) особо охраняемые природные территории федерального, регионального, местного значения;</w:t>
      </w:r>
    </w:p>
    <w:p w14:paraId="507BFF64" w14:textId="6264BD79"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6) территории объектов культурного наследия;</w:t>
      </w:r>
    </w:p>
    <w:p w14:paraId="400183E2"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7) зоны с особыми условиями использования территорий;</w:t>
      </w:r>
    </w:p>
    <w:p w14:paraId="152D45CD" w14:textId="4DC5C77D"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8) территории, подверженные риску возникновения чрезвычайных ситуаций природного и техногенного характера;</w:t>
      </w:r>
    </w:p>
    <w:p w14:paraId="04DB9501"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8.1.) границы лесничеств, лесопарков.</w:t>
      </w:r>
    </w:p>
    <w:p w14:paraId="7000D591" w14:textId="41F6578C"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 xml:space="preserve">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w:t>
      </w:r>
      <w:r>
        <w:rPr>
          <w:rFonts w:ascii="Times New Roman" w:hAnsi="Times New Roman" w:cs="Times New Roman"/>
          <w:sz w:val="12"/>
          <w:szCs w:val="12"/>
        </w:rPr>
        <w:t>значения муниципального района.</w:t>
      </w:r>
    </w:p>
    <w:p w14:paraId="165EE35A" w14:textId="323B106D" w:rsidR="00FC5EB2" w:rsidRPr="00FC5EB2" w:rsidRDefault="00FC5EB2" w:rsidP="00FC5EB2">
      <w:pPr>
        <w:spacing w:after="0" w:line="240" w:lineRule="auto"/>
        <w:ind w:firstLine="284"/>
        <w:jc w:val="center"/>
        <w:rPr>
          <w:rFonts w:ascii="Times New Roman" w:hAnsi="Times New Roman" w:cs="Times New Roman"/>
          <w:sz w:val="12"/>
          <w:szCs w:val="12"/>
        </w:rPr>
      </w:pPr>
      <w:r w:rsidRPr="00FC5EB2">
        <w:rPr>
          <w:rFonts w:ascii="Times New Roman" w:hAnsi="Times New Roman" w:cs="Times New Roman"/>
          <w:sz w:val="12"/>
          <w:szCs w:val="12"/>
        </w:rPr>
        <w:t>3. Порядок подготовки Генерального плана.</w:t>
      </w:r>
    </w:p>
    <w:p w14:paraId="5144AEAA"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3.1. Подготовка Генерального плана осуществляется в соответствии с требованиями статьи 24 ГрК РФ.</w:t>
      </w:r>
    </w:p>
    <w:p w14:paraId="52ED87B9"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3.2. Решение о подготовке проекта Генерального плана принимает глава сельского поселения Кандабулак. Подготовка проекта Генерального плана может осуществляться в соответствии с муниципальным контрактом, заключённым по результатам проведения открытого конкурса.</w:t>
      </w:r>
    </w:p>
    <w:p w14:paraId="7D7CA77C"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3.3. В случае, если для реализации решения о комплексном развитии территории требуется внесение изменений в генеральный план поселения, для подготовки предложений о внесении таких изменений предусмотренное пунктом 3.2. решение не требуется.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323233BD"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3.4. Подготовка проекта муниципального контракта на разработку Генерального плана со всеми приложениями, включая техническое задание, для включения в пакет документов конкурсной документации, осуществляется администрацией сельского поселения Кандабулак.</w:t>
      </w:r>
    </w:p>
    <w:p w14:paraId="4AF79E85"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3.5. Техническое задание на разработку проекта Генерального плана содержит следующие основные сведения:</w:t>
      </w:r>
    </w:p>
    <w:p w14:paraId="18892B63" w14:textId="228967AF"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 требования к содержанию и форме разрабатываемых материалов, этапы, последовательность и сроки выполнения работ;</w:t>
      </w:r>
    </w:p>
    <w:p w14:paraId="61522AFD" w14:textId="0C5B658A"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2)требования к основным направлениям социально-экономического развития, архитектурно-планировочной и функциональной организации территории, организации инженерно-транспортной инфраструктуры и благоустройству территорий, охране окружающей среды, памятников природы, истории и культуры, инженерно-техническим мероприятиям гражданской обороны;</w:t>
      </w:r>
    </w:p>
    <w:p w14:paraId="28480454" w14:textId="2953251E"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 особенности и проблемы развития объектов градостроительного планирования, вызывающие необходимость дополнительных специализированных работ и исследований (особенности природных условий, экологической, социально-экономической, демографической ситуации, развития производственной, социальной, инженерно-транспортной инфраструктуры, охраны историко-культурного и природного наследия и т.п.);</w:t>
      </w:r>
    </w:p>
    <w:p w14:paraId="6DDACAE0" w14:textId="75C3BC66"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4)состав и порядок проведения инженерных изысканий (при необходимости);</w:t>
      </w:r>
    </w:p>
    <w:p w14:paraId="7DA5F4B3" w14:textId="711F8059"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lastRenderedPageBreak/>
        <w:t>5)требования к учету комплексных программ развития муниципального образования, документов территориального планирования Российской Федерации и Самарской области, региональных и местных нормативов градостроительного проектирования, результатов публичных слушаний по проекту Генерального плана, предложений конкретных лиц;</w:t>
      </w:r>
    </w:p>
    <w:p w14:paraId="62A964A5" w14:textId="608BDABB"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6) иные сведения, необходимые для разработки Генерального плана.</w:t>
      </w:r>
    </w:p>
    <w:p w14:paraId="17870442"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3.6. Администрация сельского поселения Кандабулак, с целью организации разработки проекта Генерального плана выполняет следующие мероприятия:</w:t>
      </w:r>
    </w:p>
    <w:p w14:paraId="31BB042F" w14:textId="3DA42D30"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 составляет техническое задание на разработку проекта Генерального плана;</w:t>
      </w:r>
    </w:p>
    <w:p w14:paraId="6E9C5F5B" w14:textId="70531045"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2) определяет объем, стоимость и сроки работ по подготовке проекта Генерального плана;</w:t>
      </w:r>
    </w:p>
    <w:p w14:paraId="00030F90" w14:textId="5E6669AB"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 обеспечивает включение финансирования подготовки проекта Генерального плана в проект бюджета сельского поселения Кандабулак;</w:t>
      </w:r>
    </w:p>
    <w:p w14:paraId="1078B133" w14:textId="19F0C028"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4) организовывает подготовку исходных данных для подготовки проекта Генерального плана;</w:t>
      </w:r>
    </w:p>
    <w:p w14:paraId="0132B99D" w14:textId="44087BBF"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5) осуществляет обеспечение достоверной топографической основой масштабного ряда, указанного в задании на проектирование;</w:t>
      </w:r>
    </w:p>
    <w:p w14:paraId="1207734C" w14:textId="1480379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6) сопровождает разработку проекта Генерального плана.</w:t>
      </w:r>
    </w:p>
    <w:p w14:paraId="42DEEFBB"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3.7. Администрация сельского поселения Кандабулак по торгам и инженерным технологиям, выполняет следующие мероприятия:</w:t>
      </w:r>
    </w:p>
    <w:p w14:paraId="7D9FC0B5" w14:textId="15E1503C"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 обеспечивает размещение муниципального заказа на проведение работ по подготовке проекта Генерального плана путем проведения конкурса, в соответствии с действующим законодательством и муниципальными правовыми актами;</w:t>
      </w:r>
    </w:p>
    <w:p w14:paraId="74B0CF8B" w14:textId="7FCFBFFF"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2) по результатам размещения муниципального заказа заключает муниципальный контракт с победителем конкурса.</w:t>
      </w:r>
    </w:p>
    <w:p w14:paraId="3E170800"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3.8. Для разработки проекта Генерального плана Заказчик предоставляет Подрядчику имеющиеся в администрации исходные данные, необходимые для разработки проекта (при их наличии):</w:t>
      </w:r>
    </w:p>
    <w:p w14:paraId="149AAF43" w14:textId="60058E4C"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 сведения об изученности объекта территориального планирования (материалы изысканий и исследований различного масштаба и направленности);</w:t>
      </w:r>
    </w:p>
    <w:p w14:paraId="0D4246DB" w14:textId="5030F2C5"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2) перечень ранее выполненных научно-исследовательских, проектных работ, учет которых обязателен при разработке проекта Генерального плана;</w:t>
      </w:r>
    </w:p>
    <w:p w14:paraId="42A4E4CC" w14:textId="00DE3E65"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 данные о демографической ситуации и занятости населения;</w:t>
      </w:r>
    </w:p>
    <w:p w14:paraId="4AEA4A83" w14:textId="690C5F76"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4) сведения о социальной, транспортной, инженерной, производственной инфраструктуре;</w:t>
      </w:r>
    </w:p>
    <w:p w14:paraId="19396CB8" w14:textId="1AB7299B"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5) материалы топографо-геодезической подосновы соответствующих масштабов, картографические и справочные материалы, материалы инженерно- геологических изысканий;</w:t>
      </w:r>
    </w:p>
    <w:p w14:paraId="4B0C7C40" w14:textId="19B33594"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6) материалы социально-экономических прогнозов развития сельского поселения;</w:t>
      </w:r>
    </w:p>
    <w:p w14:paraId="39077FF0" w14:textId="7FC3E849"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7) сведения об имеющихся целевых программах и программах социально-экономического развития;</w:t>
      </w:r>
    </w:p>
    <w:p w14:paraId="6FC3E81C" w14:textId="2BE92B98"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8) сведения о современном использовании территории и ее экономической оценке;</w:t>
      </w:r>
    </w:p>
    <w:p w14:paraId="49AC76C7" w14:textId="0B1B2864"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9) данные обследования и прогнозов санитарно-гигиенического состояния и экологической ситуации;</w:t>
      </w:r>
    </w:p>
    <w:p w14:paraId="78558CD4" w14:textId="2B3A209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10) данные социологических и социально-экономических обследований;</w:t>
      </w:r>
    </w:p>
    <w:p w14:paraId="0508875F" w14:textId="7001076F"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11) историко-архитектурные планы, проекты охраны памятников истории и культуры;</w:t>
      </w:r>
    </w:p>
    <w:p w14:paraId="333DFFC9" w14:textId="2909CBF3"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12) регистрационные планы подземных коммуникаций;</w:t>
      </w:r>
    </w:p>
    <w:p w14:paraId="6C8A854E" w14:textId="77E1F2EE"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13) сведения об инвестиционных проектах, рыночной конъюнктуре и финансовом обеспечении;</w:t>
      </w:r>
    </w:p>
    <w:p w14:paraId="1928DF86" w14:textId="32318381"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14) сведения о планах капитального строительства объектов местного значения на проектируемой территории;</w:t>
      </w:r>
    </w:p>
    <w:p w14:paraId="5013D798" w14:textId="308ECD32"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15) иную информацию, требования к которой содержатся в задании на подготовку проекта Генерального плана.</w:t>
      </w:r>
    </w:p>
    <w:p w14:paraId="2442B9BD"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3.9. Сбор остальных исходных данных, необходимых для разработки проекта Подрядчик осуществляет самостоятельно.</w:t>
      </w:r>
    </w:p>
    <w:p w14:paraId="2EDC4122"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3.10. Подрядчик в сроки, установленные муниципальным контрактом, предоставляет Заказчику подготовленный проект Генерального плана для согласования, опубликования, утверждения в порядке, установленном ГрК РФ.</w:t>
      </w:r>
    </w:p>
    <w:p w14:paraId="52BB750A"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3.11. Органы местного самоуправления, организации, принявшие, утвердившие, выдавшие документы, материалы, которые подлежат размещению в государственных информационных системах обеспечения градостроительной деятельности (за исключением заключений экспертизы проектной документации и (или) результатов инженерных изысканий, заключений органов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заключений органа федерального государственного экологического надзора) или сведения о которых подлежат размещению в государственных информационныхсистемах обеспечения градостроительной деятельности, в течение пяти рабочих дней со дня принятия, утверждения, выдачи указанных документов, материалов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соответствующие документы, материалы, сведения о документах, материалах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применительно к территориям которых принимаются, утверждаются, выдаются указанные документы, материалы, за исключением случаев, предусмотренных частями 2.1 и 3 статьи 57 ГрК РФ. Заключения органов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заключения органа федерального государственного экологического надзора направляются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одновременно с разрешением на ввод объекта в эксплуатацию. Органы государственной власти, органы местного самоуправления, физические и юридические лица, обеспечившие выполнение инженерных изысканий, необходимых для подготовки документации по планировке территории, застройщик, лицо, получившее в соответствии с Земельным кодексом Российской Федерации разрешение на использование земель или земельного участка, находящихся в государственной или муниципальной собственности, для выполнения инженерных изысканий, обеспечившие выполнение инженерных изысканий для подготовки проектной документации объектов капитального строительства, в срок не более чем один месяц со дня выполнения указанных инженерных изысканий направляют материалы и результаты инженерных изысканий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применительно к территориям которых выполнены инженерные изыскания. Органы государственной власти субъектов Российской Федерации, органы местного самоуправления муниципальных образований, уполномоченные на ведение государственных информационных систем обеспечения градостроительной деятельности, в течение пяти рабочих дней со дня получения соответствующих документов, материалов, сведений о документах, материалах обеспечивают их размещение в государственных информационных системах обеспечения градостроительной деятельности.</w:t>
      </w:r>
    </w:p>
    <w:p w14:paraId="7C85E99B"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3.12.Проект Генерального плана подлежит размещению в федеральной государственной информационной системе территориального планирования (ФГИС ТП), в порядке, установленном статьёй 57.1 ГрК РФ.</w:t>
      </w:r>
    </w:p>
    <w:p w14:paraId="385FCB81"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3.13. Согласование проекта Генерального плана осуществляет администрация сельского поселения Кандабулак, в порядке, установленном статьей 25 ГрК РФ.</w:t>
      </w:r>
    </w:p>
    <w:p w14:paraId="4E0EF8CB"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lastRenderedPageBreak/>
        <w:t>3.14. Согласование проекта генерального плана с уполномоченным федеральным органом исполнительной власти, высшим исполнительным органом государственной власти субъекта Российской Федерации, в границах которого находится поселение органами местного самоуправления муниципальных образований, имеющих общую границу с поселением, органами местного самоуправления муниципального района, в границах которого находится поселение, осуществляется в двухмесячный срок (за исключением случая, предусмотренного пунктом 3.15.)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территориального планирования.</w:t>
      </w:r>
    </w:p>
    <w:p w14:paraId="2F6B50EC"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3.15. Изменения в утвержденный генеральный план подлежат согласованию с органами государственной власти и органами местного самоуправления, указанными в пункте 3.14 в срок, не превышающий одного месяца со дня поступления в указанные органы уведомления об обеспечении доступа к проекту документа о внесении изменений в генеральный план и материалам по его обоснованию в информационной системе территориального планирования, в следующих случаях:</w:t>
      </w:r>
    </w:p>
    <w:p w14:paraId="430C4B05"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 внесение изменений, предусмотренных частью 7 статьи 26 Гр Кодекса РФ;</w:t>
      </w:r>
    </w:p>
    <w:p w14:paraId="49A6DE20"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2) внесение изменений в части реконструкции объектов капитального строительства местного значения поселения, размещение которых предусмотрено утвержденным генеральным планом поселения;</w:t>
      </w:r>
    </w:p>
    <w:p w14:paraId="21A44D44"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 внесение изменений в части приведения утвержденного генерального плана поселения в соответствие с утвержденными документами территориального планирования Российской Федерации, утвержденными документами территориального планирования двух и более субъектов Российской Федерации, утвержденными документами территориального планирования субъекта Российской Федерации.</w:t>
      </w:r>
    </w:p>
    <w:p w14:paraId="3734E2CD"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3.16. В случаях, не предусмотренных пунктом 3.15., изменения в утвержденный генеральный план подлежат согласованию в срок, не превышающий двух месяцев со дня поступления уведомления об обеспечении доступа к проекту документа о внесении изменений в генеральный план и материалам по его обоснованию в информационной системе территориального планирования в органы государственной власти и органы местного самоуправления, указанные в пункте 6.12.</w:t>
      </w:r>
    </w:p>
    <w:p w14:paraId="02ED95B0"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3.17. После истечения сроков, установленных пунктами 3.14. – 3.16. для согласования проекта генерального плана, подготовка заключений на данный проект не осуществляется, он считается согласованным с органами, указанными в пункте 3.14.</w:t>
      </w:r>
    </w:p>
    <w:p w14:paraId="6F9431CA"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3.18. Заключения на проект генерального плана могут содержать положения о согласии с таким проектом или несогласии с таким проектом с обоснованием причин такого решения. В случае поступления от одного или нескольких указанных в пункте 3.14. органов заключений, содержащих положения о несогласии с проектом генерального плана с обоснованием принятого решения, глава поселения в течение пятнадцати дней со дня истечения установленного срока согласования проекта генерального плана принимают решение о создании согласительной комиссии. Максимальный срок работы согласительной комиссии не может превышать два месяца.</w:t>
      </w:r>
    </w:p>
    <w:p w14:paraId="2346FCB6"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3.19. Придание утверждаемой части Генерального плана общедоступного и компактного вида для размещения в средствах массовой информации местного уровня и в сети "Интернет" осуществляется Подрядчиком к сроку, установленному календарным графиком работ. При этом документы подвергаются определенным изменениям, генерализации и сокращениям, из них изымается закрытая и ограниченного пользования информация, уменьшаются масштабы изображения на прилагаемых картах и схемах.</w:t>
      </w:r>
    </w:p>
    <w:p w14:paraId="755992ED"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3.20. Проект Генерального плана подлежит обязательному рассмотрению на Общественных обсуждениях или публичных слушаниях, проводимых в соответствии со статьей 28 Градостроительного кодекса Российской Федерации 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Кандабулак муниципального района Сергиевский Самарской области, утвержденного решением собрания представителей от 01.04.2020 г. № 6.</w:t>
      </w:r>
    </w:p>
    <w:p w14:paraId="086692E0"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3.21. Генеральный план утверждается Решением Собрания представителей сельского поселения Кандабулак муниципального района Сергиевский Самарской области и подлежит опубликованию в установленном порядке.</w:t>
      </w:r>
    </w:p>
    <w:p w14:paraId="621D49C1"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3.22. Администрация сельского поселения Кандабулак в течение семи дней со дня утверждения Генерального плана направляет копии соответствующих документов, подлежащих размещению во ФГИС ТП, МКУ «Управления заказчика-застройщика, архитектуры и градостроительства» муниципального района Сергиевский.</w:t>
      </w:r>
    </w:p>
    <w:p w14:paraId="18A35BAA"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Копии документов на бумажном или электронном носителе в двухнедельный срок после их утверждения направляются в установленном порядке в Министерство строительства Самарской области.</w:t>
      </w:r>
    </w:p>
    <w:p w14:paraId="7BC2C811" w14:textId="16986BD4"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3.23. В целях обеспечения устойчивого развития территорий путем комплексного решения вопросов территориального планирования в случаях, предусмотренных ч. 1 статьи 27 ГрК РФ, может осуществляться совместная подготовка проектов документов</w:t>
      </w:r>
      <w:r>
        <w:rPr>
          <w:rFonts w:ascii="Times New Roman" w:hAnsi="Times New Roman" w:cs="Times New Roman"/>
          <w:sz w:val="12"/>
          <w:szCs w:val="12"/>
        </w:rPr>
        <w:t xml:space="preserve"> территориального планирования.</w:t>
      </w:r>
    </w:p>
    <w:p w14:paraId="6F684742" w14:textId="706D7144" w:rsidR="00FC5EB2" w:rsidRPr="00FC5EB2" w:rsidRDefault="00FC5EB2" w:rsidP="00FC5EB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4. </w:t>
      </w:r>
      <w:r w:rsidRPr="00FC5EB2">
        <w:rPr>
          <w:rFonts w:ascii="Times New Roman" w:hAnsi="Times New Roman" w:cs="Times New Roman"/>
          <w:sz w:val="12"/>
          <w:szCs w:val="12"/>
        </w:rPr>
        <w:t>Порядок подготовки и внесения изменений в Генеральный план</w:t>
      </w:r>
    </w:p>
    <w:p w14:paraId="0E82B0FB"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4.1. Подготовка изменений в Генеральный план и внесение их осуществляется в соответствии со статьёй 24 ГрК РФ, в порядке, согласно разделу 3 настоящего Положения.</w:t>
      </w:r>
    </w:p>
    <w:p w14:paraId="46CC465B"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4.2. Основаниями для принятия главой сельского поселения Кандабулак решения о подготовке изменений в Генеральный план являются:</w:t>
      </w:r>
    </w:p>
    <w:p w14:paraId="25B3DB3D" w14:textId="045BE4C3"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 несоответствие Генерального плана схеме территориального планирования Российской Федерации, схемам территориального планирования сельского поселения, схеме территориального планирования муниципального района Сергиевский Самарской области;</w:t>
      </w:r>
    </w:p>
    <w:p w14:paraId="7FEE8641" w14:textId="5463B24E"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2)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сельского поселения с предложениями о внесении изменений в генеральный план.</w:t>
      </w:r>
    </w:p>
    <w:p w14:paraId="7CA1564F" w14:textId="0FBC2D49"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 иные основания.</w:t>
      </w:r>
    </w:p>
    <w:p w14:paraId="547907B7"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4.3. Основаниями для рассмотрения вопроса о внесении изменений в Генеральный план сельского поселения Кандабулак являются:</w:t>
      </w:r>
    </w:p>
    <w:p w14:paraId="4229CA6D" w14:textId="4121FFEB"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 несоответствие Генерального плана схемам территориального планирования Российской Федерации, схемам территориального планирования сельского поселения, схеме территориального планирования муниципального района Сергиевский Самарской области;</w:t>
      </w:r>
    </w:p>
    <w:p w14:paraId="5847945C" w14:textId="5063AF44"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 поступление предложений об изменении границ населённых пунктов, входящих в состав сельского поселения;</w:t>
      </w:r>
    </w:p>
    <w:p w14:paraId="4D136251" w14:textId="1B4795D4"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 поступление предложений о подготовке документации по планировке территории, которое повлечет изменение границ и (или) параметров функциональных зон, отображенных на соответствующей карте в составе Генерального плана;</w:t>
      </w:r>
    </w:p>
    <w:p w14:paraId="7BAF8F8B" w14:textId="244B9C7E"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 размещение на территории городского поселения объектов федерального, регионального и местного значения, не отображенных на картах в составе Генерального плана;</w:t>
      </w:r>
    </w:p>
    <w:p w14:paraId="1922CAB3" w14:textId="03BF434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 иные основания, влекущие необходимость внесения изменений в положения о территориальном планировании и карты, содержащиеся в Генеральном плане.</w:t>
      </w:r>
    </w:p>
    <w:p w14:paraId="66C6EA99"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4.4. С предложениями о внесении изменений в Генеральный план сельского поселения вправе обращаться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w:t>
      </w:r>
    </w:p>
    <w:p w14:paraId="7822EAE9"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К обращению с предложениями о внесении изменений в Генеральный план должны прилагаться документы, обосновывающие необходимость внесения изменений в Генеральный план сельского поселения Кандабулак.</w:t>
      </w:r>
    </w:p>
    <w:p w14:paraId="6E9AEC18"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4.5. Обращения с предложениями о внесении изменений в Генеральный план направляются в администрацию сельского поселения Кандабулак на имя главы сельского поселения.</w:t>
      </w:r>
    </w:p>
    <w:p w14:paraId="486053DF"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lastRenderedPageBreak/>
        <w:t>4.6. Глава сельского поселения Кандабулак принимает решение о подготовке предложений о внесении изменений в Генеральный план или об отклонении предложений о внесении изменений в Генеральный план с указанием причин отклонения предложений и направляет копию такого решения заявителю.</w:t>
      </w:r>
    </w:p>
    <w:p w14:paraId="327E754B"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4.7. Подготовка проекта изменений в Генеральный план осуществляется на основании планов и программ комплексного социально-экономического развития сельского поселения Кандабулак, с учётом программ, принятых в установленном порядке и реализуемых за счёт средств федерального бюджета, бюджета Самарской области,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регионального и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14:paraId="38668B93"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Подготовка проекта изменений в Генеральный план осуществляется с учётом положений о территориальном планировании, содержащихся в схемах территориального планирования Российской Федерации, схемах территориального планирования сельского поселения, схеме территориального планирования муниципального района Сергиевский. Подготовка проекта изменений в Генеральный план осуществляется также с учётом региональных и местных нормативов градостроительного проектирования, результатов публичных слушаний по проекту изменений в Генеральный план сельского поселения, а также с учётом предложений заинтересованных лиц.</w:t>
      </w:r>
    </w:p>
    <w:p w14:paraId="51054B43"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4.8. Проект изменений в Генеральный план до его утверждения подлежит обязательному согласованию в порядке, установленном статьей 25 Градостроительного кодекса Российской Федерации.</w:t>
      </w:r>
    </w:p>
    <w:p w14:paraId="53252068"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4.9. Согласование проекта генерального плана с уполномоченным федеральным органом исполнительной власти, высшим исполнительным органом государственной власти Самарской области, в границах которого находится поселение или городской округ, органами местного самоуправления муниципальных образований, имеющих общую границу с поселением или городским округом, органами местного самоуправления муниципального района, в границах которого находится поселение (в случае подготовки проекта генерального плана поселения), осуществляется в трехмесячный срок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(часть 7  статьи 25 ГрК РФ)</w:t>
      </w:r>
    </w:p>
    <w:p w14:paraId="5259122B"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4.10. Заинтересованные лица вправе представить в администрацию сельского поселения Кандабулак свои предложения по проекту изменений в Генеральный план.</w:t>
      </w:r>
    </w:p>
    <w:p w14:paraId="3E1AD409"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4.11. Проект изменений в Генеральный план сельского поселения Кандабулак подлежит обязательному рассмотрению на публичных слушаниях в порядке, установленном статьей 28 Градостроительного кодекса Российской Федерации, и в соответствии с положениями по организации и проведению публичных слушаний по вопросам градостроительной деятельности.</w:t>
      </w:r>
    </w:p>
    <w:p w14:paraId="26454400"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В случае внесения изменений в Генеральный план в отношении части территории сельского поселения Кандабулак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в отношении которой осуществлялась подготовка указанных изменений.</w:t>
      </w:r>
    </w:p>
    <w:p w14:paraId="4A4E6899"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Внесение изменений в Генеральный план, предусматривающих изменение границ населённых пунктов в целях жилищного строительства или определения зон рекреационного назначения, осуществляется без проведения публичных слушаний.</w:t>
      </w:r>
    </w:p>
    <w:p w14:paraId="3D0FA30E"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4.12. Глава сельского поселения Кандабулак, с учётом заключения о результатах публичных слушаний, принимает решение:</w:t>
      </w:r>
    </w:p>
    <w:p w14:paraId="1BEF1206"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 о согласии с проектом изменений в Генеральный план и направлении его в Собрание представителей сельского поселения Кандабулак муниципального района Сергиевский Самарской области;</w:t>
      </w:r>
    </w:p>
    <w:p w14:paraId="3D934406"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2) об отклонении проекта изменений в Генеральный план и о направлении его на доработку.</w:t>
      </w:r>
    </w:p>
    <w:p w14:paraId="55A57DD5" w14:textId="5B84A26E"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Указанные решения принимаются соответствующим постановлением администрации городского поселения, которое подлежит обнародованию на официальном сайте администрации сельского поселения Кандабулак в сети Интернет.</w:t>
      </w:r>
    </w:p>
    <w:p w14:paraId="48D9448C"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4.13. Протоколы публичных слушаний по проекту изменений в Генеральный план сельского поселения Кандабулак, заключение о результатах таких публичных слушаний являются обязательным приложением к проекту изменений в Генеральный план, направляемому главой сельского поселения Кандабулак в Собрание представителей сельского поселения Кандабулак муниципального района Сергиевский Самарской области для утверждения.</w:t>
      </w:r>
    </w:p>
    <w:p w14:paraId="5227857A"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4.14. Собрание представителей сельского поселения Кандабулак муниципального района Сергиевский Самарской области с учётом протоколов публичных слушаний по проекту изменений в Генеральный план сельского поселения Кандабулак и заключения о результатах таких публичных слушаний принимает решение об утверждении изменений в Генеральный план сельского поселения или об отклонении проекта изменений в Генеральный план сельского поселения Кандабулак и о направлении его главе сельского поселения Кандабулак на доработку в соответствии с указанными протоколами и заключением.</w:t>
      </w:r>
    </w:p>
    <w:p w14:paraId="51387242"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4.15. Администрация сельского поселения Кандабулак в течение семи дней со дня утверждения изменений в Генеральный план направляет копии соответствующих документов, подлежащих размещению во ФГИС ТП, в отдел архитектуры и градостроительства Администрации муниципального района Сергиевский.</w:t>
      </w:r>
    </w:p>
    <w:p w14:paraId="7D843F1D"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Копии документов на бумажном или электронном носителе в двухнедельный срок после их утверждения направляются в установленном порядке в Министерство строительства Самарской области.</w:t>
      </w:r>
    </w:p>
    <w:p w14:paraId="27D8999D" w14:textId="3005AA9F" w:rsidR="00FC5EB2" w:rsidRPr="00FC5EB2" w:rsidRDefault="00FC5EB2" w:rsidP="007E17D5">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4.16.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изменений в Генеральный план, вправе оспорить изменения в Генеральный план в судебном порядке</w:t>
      </w:r>
      <w:r w:rsidR="007E17D5">
        <w:rPr>
          <w:rFonts w:ascii="Times New Roman" w:hAnsi="Times New Roman" w:cs="Times New Roman"/>
          <w:sz w:val="12"/>
          <w:szCs w:val="12"/>
        </w:rPr>
        <w:t>.</w:t>
      </w:r>
    </w:p>
    <w:p w14:paraId="3687E59A" w14:textId="1DB00AEA" w:rsidR="00FC5EB2" w:rsidRPr="00FC5EB2" w:rsidRDefault="00FC5EB2" w:rsidP="007E17D5">
      <w:pPr>
        <w:spacing w:after="0" w:line="240" w:lineRule="auto"/>
        <w:ind w:firstLine="284"/>
        <w:jc w:val="center"/>
        <w:rPr>
          <w:rFonts w:ascii="Times New Roman" w:hAnsi="Times New Roman" w:cs="Times New Roman"/>
          <w:sz w:val="12"/>
          <w:szCs w:val="12"/>
        </w:rPr>
      </w:pPr>
      <w:r w:rsidRPr="00FC5EB2">
        <w:rPr>
          <w:rFonts w:ascii="Times New Roman" w:hAnsi="Times New Roman" w:cs="Times New Roman"/>
          <w:sz w:val="12"/>
          <w:szCs w:val="12"/>
        </w:rPr>
        <w:t>5. Реализац</w:t>
      </w:r>
      <w:r w:rsidR="007E17D5">
        <w:rPr>
          <w:rFonts w:ascii="Times New Roman" w:hAnsi="Times New Roman" w:cs="Times New Roman"/>
          <w:sz w:val="12"/>
          <w:szCs w:val="12"/>
        </w:rPr>
        <w:t>ия генерального плана поселения</w:t>
      </w:r>
    </w:p>
    <w:p w14:paraId="16800310"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5.1. Реализация генерального плана осуществляется путем:</w:t>
      </w:r>
    </w:p>
    <w:p w14:paraId="4802468B"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 подготовки и утверждения документации по планировке территории в соответствии с документами территориального планирования;</w:t>
      </w:r>
    </w:p>
    <w:p w14:paraId="1A591226"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6619F280"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14:paraId="0C790945"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5.2. Реализация генерального плана осуществляется путем выполнения мероприятий, которые предусмотрены программами, утвержденными администрацией поселения и реализуемыми за счет средств местного бюджета, или нормативными правовыми актами администрации поселения, или в установленном администрацией поселения порядке решениями главного распорядителя (распорядителей) средств местного бюджета, программой комплексного развития систем коммунальной инфраструктуры, программой комплексного развития социальной инфраструктуры, программой комплексного развития транспортной инфраструктуры и (при наличии) инвестиционными программами организаций коммунального комплекса.</w:t>
      </w:r>
    </w:p>
    <w:p w14:paraId="1A655DB5"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5.3. Подготовка плана реализации генерального плана осуществляется в следующем порядке:</w:t>
      </w:r>
    </w:p>
    <w:p w14:paraId="3DC8A0BA"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1) принятие главой поселения решения о разработке проекта плана реализации и определения должностных лиц (структурного подразделения), ответственных за разработку проекта плана реализации;</w:t>
      </w:r>
    </w:p>
    <w:p w14:paraId="54CACD58"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2) подготовка проекта плана реализации;</w:t>
      </w:r>
    </w:p>
    <w:p w14:paraId="033497A4" w14:textId="77777777" w:rsidR="00FC5EB2" w:rsidRPr="00FC5EB2"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t>3) утверждение главой поселения плана реализации;</w:t>
      </w:r>
    </w:p>
    <w:p w14:paraId="62559D1C" w14:textId="13AA2CEC" w:rsidR="001035CF" w:rsidRDefault="00FC5EB2" w:rsidP="00FC5EB2">
      <w:pPr>
        <w:spacing w:after="0" w:line="240" w:lineRule="auto"/>
        <w:ind w:firstLine="284"/>
        <w:jc w:val="both"/>
        <w:rPr>
          <w:rFonts w:ascii="Times New Roman" w:hAnsi="Times New Roman" w:cs="Times New Roman"/>
          <w:sz w:val="12"/>
          <w:szCs w:val="12"/>
        </w:rPr>
      </w:pPr>
      <w:r w:rsidRPr="00FC5EB2">
        <w:rPr>
          <w:rFonts w:ascii="Times New Roman" w:hAnsi="Times New Roman" w:cs="Times New Roman"/>
          <w:sz w:val="12"/>
          <w:szCs w:val="12"/>
        </w:rPr>
        <w:lastRenderedPageBreak/>
        <w:t>4) опубликование плана реализации в порядке, установленном для официального опубликования муниципальных правовых актов, и размещение на официальном сайте администрации поселения.</w:t>
      </w:r>
    </w:p>
    <w:p w14:paraId="646F707F" w14:textId="77777777" w:rsidR="007E17D5" w:rsidRDefault="007E17D5" w:rsidP="00FC5EB2">
      <w:pPr>
        <w:spacing w:after="0" w:line="240" w:lineRule="auto"/>
        <w:ind w:firstLine="284"/>
        <w:jc w:val="both"/>
        <w:rPr>
          <w:rFonts w:ascii="Times New Roman" w:hAnsi="Times New Roman" w:cs="Times New Roman"/>
          <w:sz w:val="12"/>
          <w:szCs w:val="12"/>
        </w:rPr>
      </w:pPr>
    </w:p>
    <w:p w14:paraId="0640CE24" w14:textId="77777777" w:rsidR="007E17D5" w:rsidRPr="007E17D5" w:rsidRDefault="007E17D5" w:rsidP="007E17D5">
      <w:pPr>
        <w:spacing w:after="0" w:line="240" w:lineRule="auto"/>
        <w:ind w:firstLine="284"/>
        <w:jc w:val="center"/>
        <w:rPr>
          <w:rFonts w:ascii="Times New Roman" w:hAnsi="Times New Roman" w:cs="Times New Roman"/>
          <w:sz w:val="12"/>
          <w:szCs w:val="12"/>
        </w:rPr>
      </w:pPr>
      <w:r w:rsidRPr="007E17D5">
        <w:rPr>
          <w:rFonts w:ascii="Times New Roman" w:hAnsi="Times New Roman" w:cs="Times New Roman"/>
          <w:sz w:val="12"/>
          <w:szCs w:val="12"/>
        </w:rPr>
        <w:t>РЕШЕНИЕ</w:t>
      </w:r>
    </w:p>
    <w:p w14:paraId="584A23A4" w14:textId="6EA07104"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 xml:space="preserve"> «08» апреля 2022 г.                                                        </w:t>
      </w:r>
      <w:r>
        <w:rPr>
          <w:rFonts w:ascii="Times New Roman" w:hAnsi="Times New Roman" w:cs="Times New Roman"/>
          <w:sz w:val="12"/>
          <w:szCs w:val="12"/>
        </w:rPr>
        <w:t xml:space="preserve">                                                                                                                                      №15</w:t>
      </w:r>
    </w:p>
    <w:p w14:paraId="355F5B76" w14:textId="1C1CA190" w:rsidR="007E17D5" w:rsidRPr="007E17D5" w:rsidRDefault="007E17D5" w:rsidP="007E17D5">
      <w:pPr>
        <w:spacing w:after="0" w:line="240" w:lineRule="auto"/>
        <w:ind w:firstLine="284"/>
        <w:jc w:val="center"/>
        <w:rPr>
          <w:rFonts w:ascii="Times New Roman" w:hAnsi="Times New Roman" w:cs="Times New Roman"/>
          <w:sz w:val="12"/>
          <w:szCs w:val="12"/>
        </w:rPr>
      </w:pPr>
      <w:r w:rsidRPr="007E17D5">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Кандабулак муниципального района Сергиевский Самарской области</w:t>
      </w:r>
    </w:p>
    <w:p w14:paraId="264486B3"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Принято Собранием  представителей</w:t>
      </w:r>
    </w:p>
    <w:p w14:paraId="2DF049C9"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 xml:space="preserve">сельского поселения Кандабулак </w:t>
      </w:r>
    </w:p>
    <w:p w14:paraId="764B65CE"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муниципального района Сергиевский</w:t>
      </w:r>
    </w:p>
    <w:p w14:paraId="458D7C1B"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 xml:space="preserve">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руководствуясь Уставом сельского поселения Кандабулак муниципального района Сергиевский Самарской области, Собрание представителей сельского поселения Кандабулак муниципального района Сергиевский Самарской области </w:t>
      </w:r>
    </w:p>
    <w:p w14:paraId="5FDF03C7"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РЕШИЛО:</w:t>
      </w:r>
    </w:p>
    <w:p w14:paraId="7BB1EFBF" w14:textId="64042E15" w:rsidR="007E17D5" w:rsidRPr="007E17D5" w:rsidRDefault="007E17D5" w:rsidP="007E17D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E17D5">
        <w:rPr>
          <w:rFonts w:ascii="Times New Roman" w:hAnsi="Times New Roman" w:cs="Times New Roman"/>
          <w:sz w:val="12"/>
          <w:szCs w:val="12"/>
        </w:rPr>
        <w:t>Утвердить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Кандабулак муниципального района Сергиевский Самарской области (Приложение №1).</w:t>
      </w:r>
    </w:p>
    <w:p w14:paraId="744774E9" w14:textId="445910F7" w:rsidR="007E17D5" w:rsidRPr="007E17D5" w:rsidRDefault="007E17D5" w:rsidP="007E17D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7E17D5">
        <w:rPr>
          <w:rFonts w:ascii="Times New Roman" w:hAnsi="Times New Roman" w:cs="Times New Roman"/>
          <w:sz w:val="12"/>
          <w:szCs w:val="12"/>
        </w:rPr>
        <w:t>Решение Собрания представителей сельского поселения Кандабулак муниципального района Сергиевский от 01.04.2020 года № 6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Кандабулак муниципального района Сергиевский Самарской области» признать утратившим силу.</w:t>
      </w:r>
    </w:p>
    <w:p w14:paraId="745CF8AA" w14:textId="3E33070E" w:rsidR="007E17D5" w:rsidRPr="007E17D5" w:rsidRDefault="007E17D5" w:rsidP="007E17D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7E17D5">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 в информационно-телекоммуникационной сети «Интернет».</w:t>
      </w:r>
    </w:p>
    <w:p w14:paraId="365ADA90" w14:textId="5C8D45CD" w:rsidR="007E17D5" w:rsidRPr="007E17D5" w:rsidRDefault="007E17D5" w:rsidP="007E17D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7E17D5">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14:paraId="567F9B94" w14:textId="77777777" w:rsidR="007E17D5" w:rsidRPr="007E17D5" w:rsidRDefault="007E17D5" w:rsidP="007E17D5">
      <w:pPr>
        <w:spacing w:after="0" w:line="240" w:lineRule="auto"/>
        <w:ind w:firstLine="284"/>
        <w:jc w:val="right"/>
        <w:rPr>
          <w:rFonts w:ascii="Times New Roman" w:hAnsi="Times New Roman" w:cs="Times New Roman"/>
          <w:sz w:val="12"/>
          <w:szCs w:val="12"/>
        </w:rPr>
      </w:pPr>
      <w:r w:rsidRPr="007E17D5">
        <w:rPr>
          <w:rFonts w:ascii="Times New Roman" w:hAnsi="Times New Roman" w:cs="Times New Roman"/>
          <w:sz w:val="12"/>
          <w:szCs w:val="12"/>
        </w:rPr>
        <w:t>Председатель Собрания представителей</w:t>
      </w:r>
    </w:p>
    <w:p w14:paraId="788071BA" w14:textId="77777777" w:rsidR="007E17D5" w:rsidRPr="007E17D5" w:rsidRDefault="007E17D5" w:rsidP="007E17D5">
      <w:pPr>
        <w:spacing w:after="0" w:line="240" w:lineRule="auto"/>
        <w:ind w:firstLine="284"/>
        <w:jc w:val="right"/>
        <w:rPr>
          <w:rFonts w:ascii="Times New Roman" w:hAnsi="Times New Roman" w:cs="Times New Roman"/>
          <w:sz w:val="12"/>
          <w:szCs w:val="12"/>
        </w:rPr>
      </w:pPr>
      <w:r w:rsidRPr="007E17D5">
        <w:rPr>
          <w:rFonts w:ascii="Times New Roman" w:hAnsi="Times New Roman" w:cs="Times New Roman"/>
          <w:sz w:val="12"/>
          <w:szCs w:val="12"/>
        </w:rPr>
        <w:t xml:space="preserve">сельского поселения Кандабулак </w:t>
      </w:r>
    </w:p>
    <w:p w14:paraId="2F296DF8" w14:textId="77777777" w:rsidR="007E17D5" w:rsidRDefault="007E17D5" w:rsidP="007E17D5">
      <w:pPr>
        <w:spacing w:after="0" w:line="240" w:lineRule="auto"/>
        <w:ind w:firstLine="284"/>
        <w:jc w:val="right"/>
        <w:rPr>
          <w:rFonts w:ascii="Times New Roman" w:hAnsi="Times New Roman" w:cs="Times New Roman"/>
          <w:sz w:val="12"/>
          <w:szCs w:val="12"/>
        </w:rPr>
      </w:pPr>
      <w:r w:rsidRPr="007E17D5">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w:t>
      </w:r>
    </w:p>
    <w:p w14:paraId="46BFB7FE" w14:textId="636C8614" w:rsidR="007E17D5" w:rsidRPr="007E17D5" w:rsidRDefault="007E17D5" w:rsidP="007E17D5">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С.И. Кадерова</w:t>
      </w:r>
    </w:p>
    <w:p w14:paraId="44026E1B" w14:textId="77777777" w:rsidR="007E17D5" w:rsidRPr="007E17D5" w:rsidRDefault="007E17D5" w:rsidP="007E17D5">
      <w:pPr>
        <w:spacing w:after="0" w:line="240" w:lineRule="auto"/>
        <w:ind w:firstLine="284"/>
        <w:jc w:val="right"/>
        <w:rPr>
          <w:rFonts w:ascii="Times New Roman" w:hAnsi="Times New Roman" w:cs="Times New Roman"/>
          <w:sz w:val="12"/>
          <w:szCs w:val="12"/>
        </w:rPr>
      </w:pPr>
      <w:r w:rsidRPr="007E17D5">
        <w:rPr>
          <w:rFonts w:ascii="Times New Roman" w:hAnsi="Times New Roman" w:cs="Times New Roman"/>
          <w:sz w:val="12"/>
          <w:szCs w:val="12"/>
        </w:rPr>
        <w:t xml:space="preserve">Глава сельского поселения Кандабулак </w:t>
      </w:r>
    </w:p>
    <w:p w14:paraId="556095F1" w14:textId="7D0510D2" w:rsidR="007E17D5" w:rsidRDefault="007E17D5" w:rsidP="007E17D5">
      <w:pPr>
        <w:spacing w:after="0" w:line="240" w:lineRule="auto"/>
        <w:ind w:firstLine="284"/>
        <w:jc w:val="right"/>
        <w:rPr>
          <w:rFonts w:ascii="Times New Roman" w:hAnsi="Times New Roman" w:cs="Times New Roman"/>
          <w:sz w:val="12"/>
          <w:szCs w:val="12"/>
        </w:rPr>
      </w:pPr>
      <w:r w:rsidRPr="007E17D5">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14:paraId="2C46CBB0" w14:textId="75650EDF" w:rsidR="007E17D5" w:rsidRPr="007E17D5" w:rsidRDefault="007E17D5" w:rsidP="007E17D5">
      <w:pPr>
        <w:spacing w:after="0" w:line="240" w:lineRule="auto"/>
        <w:ind w:firstLine="284"/>
        <w:jc w:val="right"/>
        <w:rPr>
          <w:rFonts w:ascii="Times New Roman" w:hAnsi="Times New Roman" w:cs="Times New Roman"/>
          <w:sz w:val="12"/>
          <w:szCs w:val="12"/>
        </w:rPr>
      </w:pPr>
      <w:r w:rsidRPr="007E17D5">
        <w:rPr>
          <w:rFonts w:ascii="Times New Roman" w:hAnsi="Times New Roman" w:cs="Times New Roman"/>
          <w:sz w:val="12"/>
          <w:szCs w:val="12"/>
        </w:rPr>
        <w:t>В.А. Литвиненко</w:t>
      </w:r>
    </w:p>
    <w:p w14:paraId="3300FC86"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ab/>
      </w:r>
      <w:r w:rsidRPr="007E17D5">
        <w:rPr>
          <w:rFonts w:ascii="Times New Roman" w:hAnsi="Times New Roman" w:cs="Times New Roman"/>
          <w:sz w:val="12"/>
          <w:szCs w:val="12"/>
        </w:rPr>
        <w:tab/>
      </w:r>
    </w:p>
    <w:p w14:paraId="40F8766D" w14:textId="77777777" w:rsidR="007E17D5" w:rsidRDefault="007E17D5" w:rsidP="007E17D5">
      <w:pPr>
        <w:spacing w:after="0" w:line="240" w:lineRule="auto"/>
        <w:ind w:firstLine="284"/>
        <w:jc w:val="right"/>
        <w:rPr>
          <w:rFonts w:ascii="Times New Roman" w:hAnsi="Times New Roman" w:cs="Times New Roman"/>
          <w:sz w:val="12"/>
          <w:szCs w:val="12"/>
        </w:rPr>
      </w:pPr>
      <w:r w:rsidRPr="007E17D5">
        <w:rPr>
          <w:rFonts w:ascii="Times New Roman" w:hAnsi="Times New Roman" w:cs="Times New Roman"/>
          <w:sz w:val="12"/>
          <w:szCs w:val="12"/>
        </w:rPr>
        <w:tab/>
        <w:t>Приложение № 1</w:t>
      </w:r>
    </w:p>
    <w:p w14:paraId="43C7EBAC" w14:textId="77777777" w:rsidR="007E17D5" w:rsidRDefault="007E17D5" w:rsidP="007E17D5">
      <w:pPr>
        <w:spacing w:after="0" w:line="240" w:lineRule="auto"/>
        <w:ind w:firstLine="284"/>
        <w:jc w:val="right"/>
        <w:rPr>
          <w:rFonts w:ascii="Times New Roman" w:hAnsi="Times New Roman" w:cs="Times New Roman"/>
          <w:sz w:val="12"/>
          <w:szCs w:val="12"/>
        </w:rPr>
      </w:pPr>
      <w:r w:rsidRPr="007E17D5">
        <w:rPr>
          <w:rFonts w:ascii="Times New Roman" w:hAnsi="Times New Roman" w:cs="Times New Roman"/>
          <w:sz w:val="12"/>
          <w:szCs w:val="12"/>
        </w:rPr>
        <w:t xml:space="preserve"> к решению Собрания представителей </w:t>
      </w:r>
    </w:p>
    <w:p w14:paraId="5A6618AB" w14:textId="77777777" w:rsidR="007E17D5" w:rsidRDefault="007E17D5" w:rsidP="007E17D5">
      <w:pPr>
        <w:spacing w:after="0" w:line="240" w:lineRule="auto"/>
        <w:ind w:firstLine="284"/>
        <w:jc w:val="right"/>
        <w:rPr>
          <w:rFonts w:ascii="Times New Roman" w:hAnsi="Times New Roman" w:cs="Times New Roman"/>
          <w:sz w:val="12"/>
          <w:szCs w:val="12"/>
        </w:rPr>
      </w:pPr>
      <w:r w:rsidRPr="007E17D5">
        <w:rPr>
          <w:rFonts w:ascii="Times New Roman" w:hAnsi="Times New Roman" w:cs="Times New Roman"/>
          <w:sz w:val="12"/>
          <w:szCs w:val="12"/>
        </w:rPr>
        <w:t xml:space="preserve">сельского поселения Кандабулак </w:t>
      </w:r>
    </w:p>
    <w:p w14:paraId="6F618347" w14:textId="77777777" w:rsidR="007E17D5" w:rsidRDefault="007E17D5" w:rsidP="007E17D5">
      <w:pPr>
        <w:spacing w:after="0" w:line="240" w:lineRule="auto"/>
        <w:ind w:firstLine="284"/>
        <w:jc w:val="right"/>
        <w:rPr>
          <w:rFonts w:ascii="Times New Roman" w:hAnsi="Times New Roman" w:cs="Times New Roman"/>
          <w:sz w:val="12"/>
          <w:szCs w:val="12"/>
        </w:rPr>
      </w:pPr>
      <w:r w:rsidRPr="007E17D5">
        <w:rPr>
          <w:rFonts w:ascii="Times New Roman" w:hAnsi="Times New Roman" w:cs="Times New Roman"/>
          <w:sz w:val="12"/>
          <w:szCs w:val="12"/>
        </w:rPr>
        <w:t>муниципального района Сергиевский</w:t>
      </w:r>
    </w:p>
    <w:p w14:paraId="2347DA20" w14:textId="77777777" w:rsidR="007E17D5" w:rsidRDefault="007E17D5" w:rsidP="007E17D5">
      <w:pPr>
        <w:spacing w:after="0" w:line="240" w:lineRule="auto"/>
        <w:ind w:firstLine="284"/>
        <w:jc w:val="right"/>
        <w:rPr>
          <w:rFonts w:ascii="Times New Roman" w:hAnsi="Times New Roman" w:cs="Times New Roman"/>
          <w:sz w:val="12"/>
          <w:szCs w:val="12"/>
        </w:rPr>
      </w:pPr>
      <w:r w:rsidRPr="007E17D5">
        <w:rPr>
          <w:rFonts w:ascii="Times New Roman" w:hAnsi="Times New Roman" w:cs="Times New Roman"/>
          <w:sz w:val="12"/>
          <w:szCs w:val="12"/>
        </w:rPr>
        <w:t xml:space="preserve"> Самарской области</w:t>
      </w:r>
    </w:p>
    <w:p w14:paraId="47E47580" w14:textId="1687D5BE" w:rsidR="007E17D5" w:rsidRPr="007E17D5" w:rsidRDefault="007E17D5" w:rsidP="007E17D5">
      <w:pPr>
        <w:spacing w:after="0" w:line="240" w:lineRule="auto"/>
        <w:ind w:firstLine="284"/>
        <w:jc w:val="right"/>
        <w:rPr>
          <w:rFonts w:ascii="Times New Roman" w:hAnsi="Times New Roman" w:cs="Times New Roman"/>
          <w:sz w:val="12"/>
          <w:szCs w:val="12"/>
        </w:rPr>
      </w:pPr>
      <w:r w:rsidRPr="007E17D5">
        <w:rPr>
          <w:rFonts w:ascii="Times New Roman" w:hAnsi="Times New Roman" w:cs="Times New Roman"/>
          <w:sz w:val="12"/>
          <w:szCs w:val="12"/>
        </w:rPr>
        <w:t xml:space="preserve"> от 08.04.2022 года № 15</w:t>
      </w:r>
    </w:p>
    <w:p w14:paraId="227C7AA8" w14:textId="77777777" w:rsidR="007E17D5" w:rsidRPr="007E17D5" w:rsidRDefault="007E17D5" w:rsidP="007E17D5">
      <w:pPr>
        <w:spacing w:after="0" w:line="240" w:lineRule="auto"/>
        <w:ind w:firstLine="284"/>
        <w:jc w:val="both"/>
        <w:rPr>
          <w:rFonts w:ascii="Times New Roman" w:hAnsi="Times New Roman" w:cs="Times New Roman"/>
          <w:sz w:val="12"/>
          <w:szCs w:val="12"/>
        </w:rPr>
      </w:pPr>
    </w:p>
    <w:p w14:paraId="0E2F7A8F" w14:textId="009B82FB" w:rsidR="007E17D5" w:rsidRPr="007E17D5" w:rsidRDefault="007E17D5" w:rsidP="007E17D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7E17D5">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Кандабулак Самарской области</w:t>
      </w:r>
    </w:p>
    <w:p w14:paraId="4E7D8B67"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Глава 1. Общие положения</w:t>
      </w:r>
    </w:p>
    <w:p w14:paraId="4159C4E3" w14:textId="24845523"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 Осуществление жителями сельского поселения Кандабул</w:t>
      </w:r>
      <w:r>
        <w:rPr>
          <w:rFonts w:ascii="Times New Roman" w:hAnsi="Times New Roman" w:cs="Times New Roman"/>
          <w:sz w:val="12"/>
          <w:szCs w:val="12"/>
        </w:rPr>
        <w:t xml:space="preserve">ак права </w:t>
      </w:r>
      <w:r w:rsidRPr="007E17D5">
        <w:rPr>
          <w:rFonts w:ascii="Times New Roman" w:hAnsi="Times New Roman" w:cs="Times New Roman"/>
          <w:sz w:val="12"/>
          <w:szCs w:val="12"/>
        </w:rPr>
        <w:t>на участие в общественных обсуждениях или публичных слушаниях основывается на принципах законности и добровольности такого участия.</w:t>
      </w:r>
    </w:p>
    <w:p w14:paraId="2BE30378" w14:textId="2E399960"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2. Общественные обсуждения или публичные слушания прово</w:t>
      </w:r>
      <w:r>
        <w:rPr>
          <w:rFonts w:ascii="Times New Roman" w:hAnsi="Times New Roman" w:cs="Times New Roman"/>
          <w:sz w:val="12"/>
          <w:szCs w:val="12"/>
        </w:rPr>
        <w:t xml:space="preserve">дятся </w:t>
      </w:r>
      <w:r w:rsidRPr="007E17D5">
        <w:rPr>
          <w:rFonts w:ascii="Times New Roman" w:hAnsi="Times New Roman" w:cs="Times New Roman"/>
          <w:sz w:val="12"/>
          <w:szCs w:val="12"/>
        </w:rPr>
        <w:t>в сельском поселении Кандабулак по следующим проектам:</w:t>
      </w:r>
    </w:p>
    <w:p w14:paraId="3F08E59D" w14:textId="77346A60" w:rsidR="007E17D5" w:rsidRPr="007E17D5" w:rsidRDefault="007E17D5" w:rsidP="007E17D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E17D5">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14:paraId="535D9BC4" w14:textId="61582D77" w:rsidR="007E17D5" w:rsidRPr="007E17D5" w:rsidRDefault="007E17D5" w:rsidP="007E17D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7E17D5">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14:paraId="492D7EFA"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3) проект генерального плана сельского поселения Кандабулак, проект внесения изменений в генеральный план сельского поселения Кандабулак;</w:t>
      </w:r>
    </w:p>
    <w:p w14:paraId="716D0F50"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4) проект планировки территории сельского поселения Кандабулак, проект межевания территории сельского поселения Кандабулак, проект внесения изменений в проект планировки и (или) проект межевания;</w:t>
      </w:r>
    </w:p>
    <w:p w14:paraId="7FF16FBD"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14:paraId="6C589347" w14:textId="0C7A4C0E"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6) проект решения о предоставлении разрешения на о</w:t>
      </w:r>
      <w:r>
        <w:rPr>
          <w:rFonts w:ascii="Times New Roman" w:hAnsi="Times New Roman" w:cs="Times New Roman"/>
          <w:sz w:val="12"/>
          <w:szCs w:val="12"/>
        </w:rPr>
        <w:t xml:space="preserve">тклонение </w:t>
      </w:r>
      <w:r w:rsidRPr="007E17D5">
        <w:rPr>
          <w:rFonts w:ascii="Times New Roman" w:hAnsi="Times New Roman" w:cs="Times New Roman"/>
          <w:sz w:val="12"/>
          <w:szCs w:val="12"/>
        </w:rPr>
        <w:t>от предельных параметров разрешенного строительства, реконструкции объектов капитального строительства.</w:t>
      </w:r>
    </w:p>
    <w:p w14:paraId="1D17011B"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14:paraId="16923B75"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14:paraId="02FFB865"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14:paraId="2751B9B5" w14:textId="79577AD2"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w:t>
      </w:r>
      <w:r>
        <w:rPr>
          <w:rFonts w:ascii="Times New Roman" w:hAnsi="Times New Roman" w:cs="Times New Roman"/>
          <w:sz w:val="12"/>
          <w:szCs w:val="12"/>
        </w:rPr>
        <w:t xml:space="preserve">оего мнения </w:t>
      </w:r>
      <w:r w:rsidRPr="007E17D5">
        <w:rPr>
          <w:rFonts w:ascii="Times New Roman" w:hAnsi="Times New Roman" w:cs="Times New Roman"/>
          <w:sz w:val="12"/>
          <w:szCs w:val="12"/>
        </w:rPr>
        <w:t>в отношении вопросов, выносимых на слушания;</w:t>
      </w:r>
    </w:p>
    <w:p w14:paraId="054E2562"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14:paraId="21FCD5CE"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14:paraId="7BA2F1F6"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4. Процедура проведения публичных слушаний состоит из следующих этапов:</w:t>
      </w:r>
    </w:p>
    <w:p w14:paraId="35295810"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 оповещение о начале публичных слушаний;</w:t>
      </w:r>
    </w:p>
    <w:p w14:paraId="0E2434A8"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14:paraId="1E04D884"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14:paraId="3AF2FE5E"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4) проведение собрания или собраний участников публичных слушаний;</w:t>
      </w:r>
    </w:p>
    <w:p w14:paraId="171541C1"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5) подготовка и оформление протокола публичных слушаний;</w:t>
      </w:r>
    </w:p>
    <w:p w14:paraId="25884848"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lastRenderedPageBreak/>
        <w:t>6) подготовка и опубликование заключения о результатах публичных слушаний.</w:t>
      </w:r>
    </w:p>
    <w:p w14:paraId="7849AA59"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5. Процедура проведения общественных обсуждений состоит из следующих этапов:</w:t>
      </w:r>
    </w:p>
    <w:p w14:paraId="3D192160"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 оповещение о начале общественных обсуждений;</w:t>
      </w:r>
    </w:p>
    <w:p w14:paraId="08224242" w14:textId="5BF489C4"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поселения в сети «Интернет» (далее – официальный сайт</w:t>
      </w:r>
      <w:r>
        <w:rPr>
          <w:rFonts w:ascii="Times New Roman" w:hAnsi="Times New Roman" w:cs="Times New Roman"/>
          <w:sz w:val="12"/>
          <w:szCs w:val="12"/>
        </w:rPr>
        <w:t xml:space="preserve">) и (или) </w:t>
      </w:r>
      <w:r w:rsidRPr="007E17D5">
        <w:rPr>
          <w:rFonts w:ascii="Times New Roman" w:hAnsi="Times New Roman" w:cs="Times New Roman"/>
          <w:sz w:val="12"/>
          <w:szCs w:val="12"/>
        </w:rPr>
        <w:t>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14:paraId="2554A469"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14:paraId="3B342018"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4) подготовка и оформление протокола общественных обсуждений;</w:t>
      </w:r>
    </w:p>
    <w:p w14:paraId="59C00B4A"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5) подготовка и опубликование заключения о результатах общественных обсуждений.</w:t>
      </w:r>
    </w:p>
    <w:p w14:paraId="377DF62B" w14:textId="228BA2A6"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6. Общественные обсуждения проводятся при наличии технической возможности размещение про</w:t>
      </w:r>
      <w:r>
        <w:rPr>
          <w:rFonts w:ascii="Times New Roman" w:hAnsi="Times New Roman" w:cs="Times New Roman"/>
          <w:sz w:val="12"/>
          <w:szCs w:val="12"/>
        </w:rPr>
        <w:t xml:space="preserve">екта, подлежащего рассмотрению </w:t>
      </w:r>
      <w:r w:rsidRPr="007E17D5">
        <w:rPr>
          <w:rFonts w:ascii="Times New Roman" w:hAnsi="Times New Roman" w:cs="Times New Roman"/>
          <w:sz w:val="12"/>
          <w:szCs w:val="12"/>
        </w:rPr>
        <w:t>на общественных обсуждениях, и информационных материало</w:t>
      </w:r>
      <w:r>
        <w:rPr>
          <w:rFonts w:ascii="Times New Roman" w:hAnsi="Times New Roman" w:cs="Times New Roman"/>
          <w:sz w:val="12"/>
          <w:szCs w:val="12"/>
        </w:rPr>
        <w:t xml:space="preserve">в к нему  </w:t>
      </w:r>
      <w:r w:rsidRPr="007E17D5">
        <w:rPr>
          <w:rFonts w:ascii="Times New Roman" w:hAnsi="Times New Roman" w:cs="Times New Roman"/>
          <w:sz w:val="12"/>
          <w:szCs w:val="12"/>
        </w:rPr>
        <w:t>на официальном сайте и (или) в информационных системах и открытие экспозиции или экспозиций такого проекта, а также соблюдени</w:t>
      </w:r>
      <w:r>
        <w:rPr>
          <w:rFonts w:ascii="Times New Roman" w:hAnsi="Times New Roman" w:cs="Times New Roman"/>
          <w:sz w:val="12"/>
          <w:szCs w:val="12"/>
        </w:rPr>
        <w:t xml:space="preserve">и требований </w:t>
      </w:r>
      <w:r w:rsidRPr="007E17D5">
        <w:rPr>
          <w:rFonts w:ascii="Times New Roman" w:hAnsi="Times New Roman" w:cs="Times New Roman"/>
          <w:sz w:val="12"/>
          <w:szCs w:val="12"/>
        </w:rPr>
        <w:t>к официальному сайту и (или) информационной системе.</w:t>
      </w:r>
    </w:p>
    <w:p w14:paraId="765992C1"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14:paraId="655FECB9" w14:textId="76D06D23"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w:t>
      </w:r>
      <w:r>
        <w:rPr>
          <w:rFonts w:ascii="Times New Roman" w:hAnsi="Times New Roman" w:cs="Times New Roman"/>
          <w:sz w:val="12"/>
          <w:szCs w:val="12"/>
        </w:rPr>
        <w:t xml:space="preserve">змещения </w:t>
      </w:r>
      <w:r w:rsidRPr="007E17D5">
        <w:rPr>
          <w:rFonts w:ascii="Times New Roman" w:hAnsi="Times New Roman" w:cs="Times New Roman"/>
          <w:sz w:val="12"/>
          <w:szCs w:val="12"/>
        </w:rPr>
        <w:t>в сети «Интернет» постановления главы сельского поселения Канда</w:t>
      </w:r>
      <w:r>
        <w:rPr>
          <w:rFonts w:ascii="Times New Roman" w:hAnsi="Times New Roman" w:cs="Times New Roman"/>
          <w:sz w:val="12"/>
          <w:szCs w:val="12"/>
        </w:rPr>
        <w:t xml:space="preserve">булак </w:t>
      </w:r>
      <w:r w:rsidRPr="007E17D5">
        <w:rPr>
          <w:rFonts w:ascii="Times New Roman" w:hAnsi="Times New Roman" w:cs="Times New Roman"/>
          <w:sz w:val="12"/>
          <w:szCs w:val="12"/>
        </w:rPr>
        <w:t>о проведении общественных обсу</w:t>
      </w:r>
      <w:r>
        <w:rPr>
          <w:rFonts w:ascii="Times New Roman" w:hAnsi="Times New Roman" w:cs="Times New Roman"/>
          <w:sz w:val="12"/>
          <w:szCs w:val="12"/>
        </w:rPr>
        <w:t>ждений или публичных слушаний.</w:t>
      </w:r>
      <w:r>
        <w:rPr>
          <w:rFonts w:ascii="Times New Roman" w:hAnsi="Times New Roman" w:cs="Times New Roman"/>
          <w:sz w:val="12"/>
          <w:szCs w:val="12"/>
        </w:rPr>
        <w:tab/>
      </w:r>
      <w:r w:rsidRPr="007E17D5">
        <w:rPr>
          <w:rFonts w:ascii="Times New Roman" w:hAnsi="Times New Roman" w:cs="Times New Roman"/>
          <w:sz w:val="12"/>
          <w:szCs w:val="12"/>
        </w:rPr>
        <w:t>Постановление главы сельского поселения Кандабулак о проведении общественных обсуждений или публичных слушаний:</w:t>
      </w:r>
    </w:p>
    <w:p w14:paraId="2C0963BA" w14:textId="72FC95C6"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Кандабулак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14:paraId="7F43AD55"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Кандабулак,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14:paraId="625DA31E"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2. Постановление главы сельского поселения Кандабулак о проведении общественных обсуждений или публичных слушаний должно содержать:</w:t>
      </w:r>
    </w:p>
    <w:p w14:paraId="3D479EE0" w14:textId="20F64B15"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 информацию о проек</w:t>
      </w:r>
      <w:r>
        <w:rPr>
          <w:rFonts w:ascii="Times New Roman" w:hAnsi="Times New Roman" w:cs="Times New Roman"/>
          <w:sz w:val="12"/>
          <w:szCs w:val="12"/>
        </w:rPr>
        <w:t xml:space="preserve">те, подлежащем рассмотрению </w:t>
      </w:r>
      <w:r w:rsidRPr="007E17D5">
        <w:rPr>
          <w:rFonts w:ascii="Times New Roman" w:hAnsi="Times New Roman" w:cs="Times New Roman"/>
          <w:sz w:val="12"/>
          <w:szCs w:val="12"/>
        </w:rPr>
        <w:t>на общественных обсуждениях или публичных слушаниях, и перечень информационных материалов к такому проекту;</w:t>
      </w:r>
    </w:p>
    <w:p w14:paraId="7FA6BD34"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14:paraId="3AB57F2F"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5FDCFB53"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14:paraId="3BA28368"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5) лицо, ответственное за ведение протокола общественных обсуждений или публичных слушаний.</w:t>
      </w:r>
    </w:p>
    <w:p w14:paraId="649807F8" w14:textId="2BBA9C26"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3. Постановление главы сельского поселения Кандабулак о проведении общественных обсуждений должно также содержать ин</w:t>
      </w:r>
      <w:r>
        <w:rPr>
          <w:rFonts w:ascii="Times New Roman" w:hAnsi="Times New Roman" w:cs="Times New Roman"/>
          <w:sz w:val="12"/>
          <w:szCs w:val="12"/>
        </w:rPr>
        <w:t xml:space="preserve">формацию </w:t>
      </w:r>
      <w:r w:rsidRPr="007E17D5">
        <w:rPr>
          <w:rFonts w:ascii="Times New Roman" w:hAnsi="Times New Roman" w:cs="Times New Roman"/>
          <w:sz w:val="12"/>
          <w:szCs w:val="12"/>
        </w:rPr>
        <w:t xml:space="preserve">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14:paraId="3776911B"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 xml:space="preserve">4. Постановление главы сельского поселения Кандабулак о проведении публичных слушаний также должно содержать информацию: </w:t>
      </w:r>
    </w:p>
    <w:p w14:paraId="5AA994BF"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14:paraId="36BC385B"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14:paraId="6DCAD425"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14:paraId="19398E86"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5. Администрация сельского поселения Кандабулак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14:paraId="501D608D" w14:textId="0C27769E"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w:t>
      </w:r>
      <w:r>
        <w:rPr>
          <w:rFonts w:ascii="Times New Roman" w:hAnsi="Times New Roman" w:cs="Times New Roman"/>
          <w:sz w:val="12"/>
          <w:szCs w:val="12"/>
        </w:rPr>
        <w:t xml:space="preserve">смотрению </w:t>
      </w:r>
      <w:r w:rsidRPr="007E17D5">
        <w:rPr>
          <w:rFonts w:ascii="Times New Roman" w:hAnsi="Times New Roman" w:cs="Times New Roman"/>
          <w:sz w:val="12"/>
          <w:szCs w:val="12"/>
        </w:rPr>
        <w:t>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Кандабулак и (или) разработчика проекта, подлежащего рассмотрению на общественных обсуждениях или публичных слушаниях.</w:t>
      </w:r>
    </w:p>
    <w:p w14:paraId="120DF211"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Глава 3. Участники общественных обсуждений или публичных слушаний</w:t>
      </w:r>
    </w:p>
    <w:p w14:paraId="3C0C3EC8"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14:paraId="3CD158DF"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14:paraId="464B3129"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4DA9DD0B"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14:paraId="0891BF19"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14:paraId="5A5CDC3A"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14:paraId="3779751D"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lastRenderedPageBreak/>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14:paraId="498E9D6C"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14:paraId="7F3A0170"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6F561148"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 xml:space="preserve">3. Правила, формы участия и взаимодействия участников публичных слушаний или общественных обсуждений, указанных в пункте 2 настоящей главы, определяются Градостроительным кодексом Российской Федерации, законами Самарской области, Уставом сельского поселения Кандабулак, настоящим порядком и иными муниципальными правовыми актами поселения. </w:t>
      </w:r>
    </w:p>
    <w:p w14:paraId="53E1F110" w14:textId="629F8EDF"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4. Участники общественных обсуждений или публичн</w:t>
      </w:r>
      <w:r>
        <w:rPr>
          <w:rFonts w:ascii="Times New Roman" w:hAnsi="Times New Roman" w:cs="Times New Roman"/>
          <w:sz w:val="12"/>
          <w:szCs w:val="12"/>
        </w:rPr>
        <w:t xml:space="preserve">ых слушаний </w:t>
      </w:r>
      <w:r w:rsidRPr="007E17D5">
        <w:rPr>
          <w:rFonts w:ascii="Times New Roman" w:hAnsi="Times New Roman" w:cs="Times New Roman"/>
          <w:sz w:val="12"/>
          <w:szCs w:val="12"/>
        </w:rPr>
        <w:t>в целях идентификации представляют сведения о себе с приложением документов, подтверждающих такие сведения:</w:t>
      </w:r>
    </w:p>
    <w:p w14:paraId="1DE9E109"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14:paraId="306AD12A"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4) для юридических лиц: наименование, основной государственный регистрационный номер, место нахождения и адрес.</w:t>
      </w:r>
    </w:p>
    <w:p w14:paraId="0CE70942"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165AEA04"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14:paraId="38D06868"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14:paraId="2E42262A"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3ABEDE91" w14:textId="7F0977A8"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8. В период размещения проекта, подлежащего рассмотрению</w:t>
      </w:r>
      <w:r>
        <w:rPr>
          <w:rFonts w:ascii="Times New Roman" w:hAnsi="Times New Roman" w:cs="Times New Roman"/>
          <w:sz w:val="12"/>
          <w:szCs w:val="12"/>
        </w:rPr>
        <w:t xml:space="preserve"> </w:t>
      </w:r>
      <w:r w:rsidRPr="007E17D5">
        <w:rPr>
          <w:rFonts w:ascii="Times New Roman" w:hAnsi="Times New Roman" w:cs="Times New Roman"/>
          <w:sz w:val="12"/>
          <w:szCs w:val="12"/>
        </w:rPr>
        <w:t>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14:paraId="476D3B30" w14:textId="53C35071"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 посредством официального сайта или информацион</w:t>
      </w:r>
      <w:r>
        <w:rPr>
          <w:rFonts w:ascii="Times New Roman" w:hAnsi="Times New Roman" w:cs="Times New Roman"/>
          <w:sz w:val="12"/>
          <w:szCs w:val="12"/>
        </w:rPr>
        <w:t xml:space="preserve">ных систем </w:t>
      </w:r>
      <w:r w:rsidRPr="007E17D5">
        <w:rPr>
          <w:rFonts w:ascii="Times New Roman" w:hAnsi="Times New Roman" w:cs="Times New Roman"/>
          <w:sz w:val="12"/>
          <w:szCs w:val="12"/>
        </w:rPr>
        <w:t>(в случае проведения общественных обсуждений);</w:t>
      </w:r>
    </w:p>
    <w:p w14:paraId="44848A76"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14:paraId="2BC0AB88"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14:paraId="19815201"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14:paraId="1133C2CA"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семь дней до окончания срока проведения публичных слушаний.</w:t>
      </w:r>
    </w:p>
    <w:p w14:paraId="09C46B5F"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9. Предложения и замечания, внесенные в соответствии с пунктом 4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14:paraId="4F57C087" w14:textId="29406071"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14:paraId="7481CA8A"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 xml:space="preserve">Глава 4. Срок проведения общественных обсуждений или публичных слушаний </w:t>
      </w:r>
    </w:p>
    <w:p w14:paraId="3244059F"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 Срок проведения общественных осуждений или публичных слушаний составляет:</w:t>
      </w:r>
    </w:p>
    <w:p w14:paraId="76987768"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 по проекту правил, внесению изменений в правила – 65 дней со дня опубликования такого проекта;</w:t>
      </w:r>
    </w:p>
    <w:p w14:paraId="5229B808" w14:textId="5F9DA90D"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2) по внесению изменений в Пр</w:t>
      </w:r>
      <w:r>
        <w:rPr>
          <w:rFonts w:ascii="Times New Roman" w:hAnsi="Times New Roman" w:cs="Times New Roman"/>
          <w:sz w:val="12"/>
          <w:szCs w:val="12"/>
        </w:rPr>
        <w:t>авила в части изменений</w:t>
      </w:r>
      <w:r w:rsidRPr="007E17D5">
        <w:rPr>
          <w:rFonts w:ascii="Times New Roman" w:hAnsi="Times New Roman" w:cs="Times New Roman"/>
          <w:sz w:val="12"/>
          <w:szCs w:val="12"/>
        </w:rPr>
        <w:t xml:space="preserve">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 20 дней со дня опубликования такого проекта;</w:t>
      </w:r>
    </w:p>
    <w:p w14:paraId="2585F070" w14:textId="05053DC0"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3) по проекту генерального плана поселения, внесению</w:t>
      </w:r>
      <w:r>
        <w:rPr>
          <w:rFonts w:ascii="Times New Roman" w:hAnsi="Times New Roman" w:cs="Times New Roman"/>
          <w:sz w:val="12"/>
          <w:szCs w:val="12"/>
        </w:rPr>
        <w:t xml:space="preserve"> изменений </w:t>
      </w:r>
      <w:r w:rsidRPr="007E17D5">
        <w:rPr>
          <w:rFonts w:ascii="Times New Roman" w:hAnsi="Times New Roman" w:cs="Times New Roman"/>
          <w:sz w:val="12"/>
          <w:szCs w:val="12"/>
        </w:rPr>
        <w:t>в генеральный план поселения – 35 дней с момента оповещения жителей об их проведении;</w:t>
      </w:r>
    </w:p>
    <w:p w14:paraId="1E65B0E3"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4)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35 дней со дня оповещения жителей об их проведении;</w:t>
      </w:r>
    </w:p>
    <w:p w14:paraId="3E3FB0C8"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5)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14:paraId="2C6DCAF7"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 xml:space="preserve">6) по проектам правил благоустройства территорий – 35 дней со дня опубликования оповещения о начале общественных обсуждений или публичных слушаний. </w:t>
      </w:r>
    </w:p>
    <w:p w14:paraId="0B102533"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публичных слушаний, за исключением случая, предусмотренного пунктом 3 настоящей главы. </w:t>
      </w:r>
    </w:p>
    <w:p w14:paraId="056FC33D"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подпунктах 1, 2 пункта 1 настоящей главы исчисляется со дня опубликования соответствующего проекта правил, проекта по внесению изменений в правила. </w:t>
      </w:r>
    </w:p>
    <w:p w14:paraId="2BA1A6FF"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4. Срок проведения общественных обсуждений или публичных слушаний, указанный в пункте 1 настоящей главы,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14:paraId="73904213"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5. Выходные и праздничные дни включаются в срок проведения общественных обсуждений или публичных слушаний.</w:t>
      </w:r>
    </w:p>
    <w:p w14:paraId="0043D103"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Глава 5. Место проведения собрания или собраний участников публичных слушаний</w:t>
      </w:r>
    </w:p>
    <w:p w14:paraId="44B6082D" w14:textId="439BC54C"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w:t>
      </w:r>
      <w:r>
        <w:rPr>
          <w:rFonts w:ascii="Times New Roman" w:hAnsi="Times New Roman" w:cs="Times New Roman"/>
          <w:sz w:val="12"/>
          <w:szCs w:val="12"/>
        </w:rPr>
        <w:t xml:space="preserve"> </w:t>
      </w:r>
      <w:r w:rsidRPr="007E17D5">
        <w:rPr>
          <w:rFonts w:ascii="Times New Roman" w:hAnsi="Times New Roman" w:cs="Times New Roman"/>
          <w:sz w:val="12"/>
          <w:szCs w:val="12"/>
        </w:rPr>
        <w:t>в постановлении главы сельского поселения Кандабулак о проведении публичных слушаний.</w:t>
      </w:r>
    </w:p>
    <w:p w14:paraId="16648702"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14:paraId="299C25BB"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lastRenderedPageBreak/>
        <w:t>1) доступность для жителей поселения;</w:t>
      </w:r>
    </w:p>
    <w:p w14:paraId="66602DC7"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2) наличие необходимых удобств, в том числе туалета, телефона;</w:t>
      </w:r>
    </w:p>
    <w:p w14:paraId="12C92A00" w14:textId="78D74C79"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3) наличие отопления – в случае проведения</w:t>
      </w:r>
      <w:r>
        <w:rPr>
          <w:rFonts w:ascii="Times New Roman" w:hAnsi="Times New Roman" w:cs="Times New Roman"/>
          <w:sz w:val="12"/>
          <w:szCs w:val="12"/>
        </w:rPr>
        <w:t xml:space="preserve"> публичных слушаний </w:t>
      </w:r>
      <w:r w:rsidRPr="007E17D5">
        <w:rPr>
          <w:rFonts w:ascii="Times New Roman" w:hAnsi="Times New Roman" w:cs="Times New Roman"/>
          <w:sz w:val="12"/>
          <w:szCs w:val="12"/>
        </w:rPr>
        <w:t>в холодное время года;</w:t>
      </w:r>
    </w:p>
    <w:p w14:paraId="4A5CFB65"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14:paraId="6C2530C6"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Кандабулак о проведении публичных слушаний, жители сельского поселения Кандабулак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14:paraId="69CD0906"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4. При необходимости проведения собрания в нескольких частях сельского поселения Кандабулак, постановлением главы сельского поселения Кандабулак о проведении публичных слушаний определяются места проведения указанных мероприятий и доводятся до сведения жителей сельского поселения Кандабулак в соответствии с пунктом 1 главы 2 настоящего порядка.</w:t>
      </w:r>
    </w:p>
    <w:p w14:paraId="79E01700"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Глава 6. Уполномоченный на организацию проведения общественных обсуждений или публичных слушаний орган</w:t>
      </w:r>
    </w:p>
    <w:p w14:paraId="24DF4374"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 xml:space="preserve">1. Органом, уполномоченным на организацию проведения общественных обсуждений или публичных слушаний по проектам, предусмотренным пунктами 1, 3, 4 пункта 2 главы 1 настоящего порядка, является Администрация сельского поселения Кандабулак. </w:t>
      </w:r>
    </w:p>
    <w:p w14:paraId="242B74B6"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Комиссия по подготовке проекта правил землепользования и застройки сельского поселения Кандабулак муниципального района Сергиевский (далее – Комиссия) – по проектам, предусмотренным подпунктами 2, 5 и 6 пункта 2 главы 1 настоящего Порядка.</w:t>
      </w:r>
    </w:p>
    <w:p w14:paraId="32292D1B"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14:paraId="70B4271E"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14:paraId="4A4DA096"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 xml:space="preserve">2) оповещение жителей сельского поселения Кандабулак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14:paraId="1F16698B" w14:textId="63A7B21E"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w:t>
      </w:r>
      <w:r>
        <w:rPr>
          <w:rFonts w:ascii="Times New Roman" w:hAnsi="Times New Roman" w:cs="Times New Roman"/>
          <w:sz w:val="12"/>
          <w:szCs w:val="12"/>
        </w:rPr>
        <w:t xml:space="preserve">пертов, </w:t>
      </w:r>
      <w:r w:rsidRPr="007E17D5">
        <w:rPr>
          <w:rFonts w:ascii="Times New Roman" w:hAnsi="Times New Roman" w:cs="Times New Roman"/>
          <w:sz w:val="12"/>
          <w:szCs w:val="12"/>
        </w:rPr>
        <w:t>а также направление им обращений с просьбой дать свои пред</w:t>
      </w:r>
      <w:r>
        <w:rPr>
          <w:rFonts w:ascii="Times New Roman" w:hAnsi="Times New Roman" w:cs="Times New Roman"/>
          <w:sz w:val="12"/>
          <w:szCs w:val="12"/>
        </w:rPr>
        <w:t xml:space="preserve">ложения </w:t>
      </w:r>
      <w:r w:rsidRPr="007E17D5">
        <w:rPr>
          <w:rFonts w:ascii="Times New Roman" w:hAnsi="Times New Roman" w:cs="Times New Roman"/>
          <w:sz w:val="12"/>
          <w:szCs w:val="12"/>
        </w:rPr>
        <w:t>по проектам, выносимым на общественные обсуждения или публичные слушания;</w:t>
      </w:r>
    </w:p>
    <w:p w14:paraId="39DBC52D"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14:paraId="3F28145B"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14:paraId="7FA1CC0F"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14:paraId="7D1E55F4" w14:textId="3A3FF2DD"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14:paraId="0FD4713F"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14:paraId="64093E40"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9) обеспечение ведения протокола общественных обсуждений или публичных слушаний;</w:t>
      </w:r>
    </w:p>
    <w:p w14:paraId="51A5F836"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14:paraId="67301D16"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14:paraId="3BD8BD4B"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Глава 7. Проведение собрания или собраний участников публичных слушаний</w:t>
      </w:r>
    </w:p>
    <w:p w14:paraId="04E2BA18"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14:paraId="0909E804"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Кандабулак;</w:t>
      </w:r>
    </w:p>
    <w:p w14:paraId="5C1684E5" w14:textId="64219879"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2) руководители организаций, осуществляющих свою д</w:t>
      </w:r>
      <w:r>
        <w:rPr>
          <w:rFonts w:ascii="Times New Roman" w:hAnsi="Times New Roman" w:cs="Times New Roman"/>
          <w:sz w:val="12"/>
          <w:szCs w:val="12"/>
        </w:rPr>
        <w:t xml:space="preserve">еятельность </w:t>
      </w:r>
      <w:r w:rsidRPr="007E17D5">
        <w:rPr>
          <w:rFonts w:ascii="Times New Roman" w:hAnsi="Times New Roman" w:cs="Times New Roman"/>
          <w:sz w:val="12"/>
          <w:szCs w:val="12"/>
        </w:rPr>
        <w:t>на территории сельского поселения Кандабулак в сфере, соответствующей вопросам публичных слушаний.</w:t>
      </w:r>
    </w:p>
    <w:p w14:paraId="66F51BCE"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2. Участники публичных слушаний, жители сельского поселения Кандабулак и иные заинтересованные лица должны быть допущены к участию в собрании соответственно количеству свободных мест в помещении, предназначенном для проведения собрания. При этом количество мест для жителей сельского поселения Кандабулак и иных заинтересованных лиц в помещении, предназначенном для собрания, должно составлять не менее семидесяти процентов от общего количества мест в указанном помещении.</w:t>
      </w:r>
    </w:p>
    <w:p w14:paraId="6438AD23"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4. Перед началом проведения собрания лицо, назначенное постановлением главы сельского поселения Кандабулак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14:paraId="6D5708DB"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5. Председательствующий осуществляет:</w:t>
      </w:r>
    </w:p>
    <w:p w14:paraId="3EFB9E0A"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 открытие и ведение собрания участников публичных слушаний;</w:t>
      </w:r>
    </w:p>
    <w:p w14:paraId="55EAAF70"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2) контроль за порядком обсуждения вопросов публичных слушаний;</w:t>
      </w:r>
    </w:p>
    <w:p w14:paraId="2759324E"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3) подписание протокола собрания участников публичных слушаний.</w:t>
      </w:r>
    </w:p>
    <w:p w14:paraId="23EBB347"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6.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14:paraId="24497593"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14:paraId="31304685"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9. Председательствующий вправе:</w:t>
      </w:r>
    </w:p>
    <w:p w14:paraId="240E260C" w14:textId="12A7873C"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 прерывать выступления участника собрания, нарушающего порядок проведения собрания, а также вы</w:t>
      </w:r>
      <w:r>
        <w:rPr>
          <w:rFonts w:ascii="Times New Roman" w:hAnsi="Times New Roman" w:cs="Times New Roman"/>
          <w:sz w:val="12"/>
          <w:szCs w:val="12"/>
        </w:rPr>
        <w:t xml:space="preserve">ступления, не имеющие отношения </w:t>
      </w:r>
      <w:r w:rsidRPr="007E17D5">
        <w:rPr>
          <w:rFonts w:ascii="Times New Roman" w:hAnsi="Times New Roman" w:cs="Times New Roman"/>
          <w:sz w:val="12"/>
          <w:szCs w:val="12"/>
        </w:rPr>
        <w:t xml:space="preserve">к обсуждаемому на публичных слушаниях вопросу; </w:t>
      </w:r>
    </w:p>
    <w:p w14:paraId="4DD66A02"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14:paraId="35ADABCA"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10. Основными докладчиками по вопросам публичных слушаний должны являться уполномоченные должностные лица администрации поселения и представители разработчика проекта, вынесенного на публичные слушания.</w:t>
      </w:r>
    </w:p>
    <w:p w14:paraId="62A42EC9"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11. Содокладчиками на собрании могут быть определены депутаты Собрания представителей поселения, должностные лица администрации поселения, члены комиссии, руководители муниципальных предприятий и учреждений и, по согласованию, представители общественных объединений, граждане.</w:t>
      </w:r>
    </w:p>
    <w:p w14:paraId="4FA3BD05" w14:textId="4D70387D"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12. Право выступления на собрании должно быть предоставлено представителям некоммерческих о</w:t>
      </w:r>
      <w:r>
        <w:rPr>
          <w:rFonts w:ascii="Times New Roman" w:hAnsi="Times New Roman" w:cs="Times New Roman"/>
          <w:sz w:val="12"/>
          <w:szCs w:val="12"/>
        </w:rPr>
        <w:t xml:space="preserve">рганизаций, специализирующихся </w:t>
      </w:r>
      <w:r w:rsidRPr="007E17D5">
        <w:rPr>
          <w:rFonts w:ascii="Times New Roman" w:hAnsi="Times New Roman" w:cs="Times New Roman"/>
          <w:sz w:val="12"/>
          <w:szCs w:val="12"/>
        </w:rPr>
        <w:t>на вопросах, вынесенных на публичные слушания, политических партий, имеющих местные отделения на территории сельского п</w:t>
      </w:r>
      <w:r>
        <w:rPr>
          <w:rFonts w:ascii="Times New Roman" w:hAnsi="Times New Roman" w:cs="Times New Roman"/>
          <w:sz w:val="12"/>
          <w:szCs w:val="12"/>
        </w:rPr>
        <w:t>оселения _________,</w:t>
      </w:r>
      <w:r w:rsidRPr="007E17D5">
        <w:rPr>
          <w:rFonts w:ascii="Times New Roman" w:hAnsi="Times New Roman" w:cs="Times New Roman"/>
          <w:sz w:val="12"/>
          <w:szCs w:val="12"/>
        </w:rPr>
        <w:t xml:space="preserve"> а также лицам, заранее уведомившим администрацию поселения о намерении выступить путем направления письма.</w:t>
      </w:r>
    </w:p>
    <w:p w14:paraId="57974726"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lastRenderedPageBreak/>
        <w:t>13. После каждого выступления любой из участников собрания имеет право задать вопросы докладчику (содокладчику).</w:t>
      </w:r>
    </w:p>
    <w:p w14:paraId="619170F1" w14:textId="088C8213"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14. Все желающие выступить на собрании берут слово тол</w:t>
      </w:r>
      <w:r>
        <w:rPr>
          <w:rFonts w:ascii="Times New Roman" w:hAnsi="Times New Roman" w:cs="Times New Roman"/>
          <w:sz w:val="12"/>
          <w:szCs w:val="12"/>
        </w:rPr>
        <w:t xml:space="preserve">ько </w:t>
      </w:r>
      <w:r w:rsidRPr="007E17D5">
        <w:rPr>
          <w:rFonts w:ascii="Times New Roman" w:hAnsi="Times New Roman" w:cs="Times New Roman"/>
          <w:sz w:val="12"/>
          <w:szCs w:val="12"/>
        </w:rPr>
        <w:t>с разрешения председательствующего.</w:t>
      </w:r>
    </w:p>
    <w:p w14:paraId="23A6BC39"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15.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14:paraId="4E8F950C"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16.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14:paraId="7555CBFE"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Глава 8. Протокол собрания участников публичных слушаний</w:t>
      </w:r>
    </w:p>
    <w:p w14:paraId="777FB8EB" w14:textId="24936B11"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w:t>
      </w:r>
      <w:r>
        <w:rPr>
          <w:rFonts w:ascii="Times New Roman" w:hAnsi="Times New Roman" w:cs="Times New Roman"/>
          <w:sz w:val="12"/>
          <w:szCs w:val="12"/>
        </w:rPr>
        <w:t xml:space="preserve"> </w:t>
      </w:r>
      <w:r w:rsidRPr="007E17D5">
        <w:rPr>
          <w:rFonts w:ascii="Times New Roman" w:hAnsi="Times New Roman" w:cs="Times New Roman"/>
          <w:sz w:val="12"/>
          <w:szCs w:val="12"/>
        </w:rPr>
        <w:t>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14:paraId="79E61411"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14:paraId="0A9CC465"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3. В протоколе собрания участников публичных слушаний указываются:</w:t>
      </w:r>
    </w:p>
    <w:p w14:paraId="3B26FFAE"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14:paraId="622B7766" w14:textId="31EE1FC6"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14:paraId="38905EF2"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14:paraId="15972A0E"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14:paraId="63352124"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председательствующего.</w:t>
      </w:r>
    </w:p>
    <w:p w14:paraId="08455BEA"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6. В случаях, предусмотренных постановлением главы сельского поселения Кандабулак о проведении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14:paraId="67E3E0D2" w14:textId="3567E09E"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7. Предложения и замечани</w:t>
      </w:r>
      <w:r>
        <w:rPr>
          <w:rFonts w:ascii="Times New Roman" w:hAnsi="Times New Roman" w:cs="Times New Roman"/>
          <w:sz w:val="12"/>
          <w:szCs w:val="12"/>
        </w:rPr>
        <w:t xml:space="preserve">я по проекту, рассматриваемому </w:t>
      </w:r>
      <w:r w:rsidRPr="007E17D5">
        <w:rPr>
          <w:rFonts w:ascii="Times New Roman" w:hAnsi="Times New Roman" w:cs="Times New Roman"/>
          <w:sz w:val="12"/>
          <w:szCs w:val="12"/>
        </w:rPr>
        <w:t xml:space="preserve">на публичных слушаниях, включенные в протокол собрания, подлежат отражению в протоколе публичных слушаний.   </w:t>
      </w:r>
    </w:p>
    <w:p w14:paraId="2C34B6B3" w14:textId="142823AF"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8. Протокол собрания участников публичных слушаний прилагае</w:t>
      </w:r>
      <w:r>
        <w:rPr>
          <w:rFonts w:ascii="Times New Roman" w:hAnsi="Times New Roman" w:cs="Times New Roman"/>
          <w:sz w:val="12"/>
          <w:szCs w:val="12"/>
        </w:rPr>
        <w:t xml:space="preserve">тся </w:t>
      </w:r>
      <w:r w:rsidRPr="007E17D5">
        <w:rPr>
          <w:rFonts w:ascii="Times New Roman" w:hAnsi="Times New Roman" w:cs="Times New Roman"/>
          <w:sz w:val="12"/>
          <w:szCs w:val="12"/>
        </w:rPr>
        <w:t>к протоколу публичных слушаний в качестве его неотъемлемой части.</w:t>
      </w:r>
    </w:p>
    <w:p w14:paraId="7D51C5C5"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14:paraId="451D011D" w14:textId="698974E0"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Глава 9. Принятие, рассмотрение, обобщение п</w:t>
      </w:r>
      <w:r>
        <w:rPr>
          <w:rFonts w:ascii="Times New Roman" w:hAnsi="Times New Roman" w:cs="Times New Roman"/>
          <w:sz w:val="12"/>
          <w:szCs w:val="12"/>
        </w:rPr>
        <w:t xml:space="preserve">оступающих </w:t>
      </w:r>
      <w:r w:rsidRPr="007E17D5">
        <w:rPr>
          <w:rFonts w:ascii="Times New Roman" w:hAnsi="Times New Roman" w:cs="Times New Roman"/>
          <w:sz w:val="12"/>
          <w:szCs w:val="12"/>
        </w:rPr>
        <w:t xml:space="preserve">от участников общественных обсуждений или публичных слушаний замечаний и предложений по вопросам общественных обсуждений или публичных слушаний </w:t>
      </w:r>
    </w:p>
    <w:p w14:paraId="04C09AC4"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 Администрация сельского поселения Кандабулак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а при проведении общественных обсуждений производится обеспечение к официальному сайту и (или) сети «Интернет», информационной системе.</w:t>
      </w:r>
    </w:p>
    <w:p w14:paraId="6BFE13E3"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2. Администрация сельского поселения Кандабулак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Кандабулак о проведении общественных обсуждений или публичных слушаний.</w:t>
      </w:r>
    </w:p>
    <w:p w14:paraId="0D4DDEA2"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Кандабулак о проведении общественных обсуждений или публичных слушаний.</w:t>
      </w:r>
    </w:p>
    <w:p w14:paraId="7F62A75E"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14:paraId="06BBBC09"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 дату оформления протокола общественных обсуждений или публичных слушаний;</w:t>
      </w:r>
    </w:p>
    <w:p w14:paraId="6B29548C"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2) информацию об организаторе общественных обсуждений или публичных слушаний;</w:t>
      </w:r>
    </w:p>
    <w:p w14:paraId="2B9D704D"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3) информацию, содержащуюся в опубликованном постановлении главы сельского поселения Кандабулак о начале общественных обсуждений или публичных слушаний, дата и источник его опубликования;</w:t>
      </w:r>
    </w:p>
    <w:p w14:paraId="51EA141C"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14:paraId="1C1263B8"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14:paraId="088852C1"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5.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70DB5F79"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14:paraId="2AEA88FD"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Кандабулак о проведении публичных слушаний.</w:t>
      </w:r>
    </w:p>
    <w:p w14:paraId="02961846"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w:t>
      </w:r>
    </w:p>
    <w:p w14:paraId="532DD80C"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семь дней до окончания срока публичных слушаний.</w:t>
      </w:r>
    </w:p>
    <w:p w14:paraId="20C61B0E"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14:paraId="6B08B8A2" w14:textId="32ECA6AE"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Глава 10. Порядок подготовки и опубликования заключ</w:t>
      </w:r>
      <w:r>
        <w:rPr>
          <w:rFonts w:ascii="Times New Roman" w:hAnsi="Times New Roman" w:cs="Times New Roman"/>
          <w:sz w:val="12"/>
          <w:szCs w:val="12"/>
        </w:rPr>
        <w:t xml:space="preserve">ения </w:t>
      </w:r>
      <w:r w:rsidRPr="007E17D5">
        <w:rPr>
          <w:rFonts w:ascii="Times New Roman" w:hAnsi="Times New Roman" w:cs="Times New Roman"/>
          <w:sz w:val="12"/>
          <w:szCs w:val="12"/>
        </w:rPr>
        <w:t>о результатах общественных обсуждений или публичных слушаний</w:t>
      </w:r>
    </w:p>
    <w:p w14:paraId="48A002CE" w14:textId="2ED3F3FF"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lastRenderedPageBreak/>
        <w:t xml:space="preserve">1. По итогам рассмотрения и обобщения, поступающих от участников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поселения подготавливает заключение о результатах общественных обсуждений или публичных слушаний.  </w:t>
      </w:r>
    </w:p>
    <w:p w14:paraId="3D987EAA"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14:paraId="1E4013D4"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14:paraId="1B457E37"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14:paraId="5407C16C"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14:paraId="489423FA" w14:textId="1331F53B"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4) содержание внесенных предложений и замечаний участников общественных обсуждений или пу</w:t>
      </w:r>
      <w:r>
        <w:rPr>
          <w:rFonts w:ascii="Times New Roman" w:hAnsi="Times New Roman" w:cs="Times New Roman"/>
          <w:sz w:val="12"/>
          <w:szCs w:val="12"/>
        </w:rPr>
        <w:t xml:space="preserve">бличных слушаний с разделением </w:t>
      </w:r>
      <w:r w:rsidRPr="007E17D5">
        <w:rPr>
          <w:rFonts w:ascii="Times New Roman" w:hAnsi="Times New Roman" w:cs="Times New Roman"/>
          <w:sz w:val="12"/>
          <w:szCs w:val="12"/>
        </w:rPr>
        <w:t>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14:paraId="7634FC31"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14:paraId="69BBE3DA"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6 к настоящему порядку.</w:t>
      </w:r>
    </w:p>
    <w:p w14:paraId="68210C5E" w14:textId="62152CC6" w:rsidR="007E17D5" w:rsidRPr="007E17D5" w:rsidRDefault="007E17D5" w:rsidP="007E17D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7E17D5">
        <w:rPr>
          <w:rFonts w:ascii="Times New Roman" w:hAnsi="Times New Roman" w:cs="Times New Roman"/>
          <w:sz w:val="12"/>
          <w:szCs w:val="12"/>
        </w:rPr>
        <w:t>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сельского поселения Кандабулак на официальном сайте Администрации муниципального района Сергиевский Самарской области в сети «Интернет» не позднее 10 дней со дня подписания.</w:t>
      </w:r>
    </w:p>
    <w:p w14:paraId="56E45ABF" w14:textId="444A93A6" w:rsidR="007E17D5" w:rsidRPr="007E17D5" w:rsidRDefault="007E17D5" w:rsidP="007E17D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7E17D5">
        <w:rPr>
          <w:rFonts w:ascii="Times New Roman" w:hAnsi="Times New Roman" w:cs="Times New Roman"/>
          <w:sz w:val="12"/>
          <w:szCs w:val="12"/>
        </w:rPr>
        <w:t>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таким образом заключение не может быть опубликовано после даты завершения общественных обсуждений или публичных слушаний.</w:t>
      </w:r>
    </w:p>
    <w:p w14:paraId="117A411C"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 xml:space="preserve">Глава 11. Учет результатов общественных обсуждений или публичных слушаний </w:t>
      </w:r>
    </w:p>
    <w:p w14:paraId="1A207BFB"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Учет результатов общественных обсуждений или публичных слушаний, проводимых в соответствии с настоящим порядком, осуществляется администрацией сельского поселения Кандабулак в соответствии с заключением о результатах общественных обсуждений или публичных слушаний путем:</w:t>
      </w:r>
    </w:p>
    <w:p w14:paraId="6B41177C"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обеспечения доработки проекта, вынесенного на общественные обсуждения или публичные слушания;</w:t>
      </w:r>
    </w:p>
    <w:p w14:paraId="3B2EDEF1"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подготовки рекомендаций в соответствии с пунктом 18 главы 14 настоящего порядка – в случае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14:paraId="102B96CD"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 xml:space="preserve">Глава 12. Особенности проведения общественных обсуждений или публичных слушаний по проекту генерального плана, внесению изменений в генеральный план </w:t>
      </w:r>
    </w:p>
    <w:p w14:paraId="7344E261" w14:textId="10E608FC"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 xml:space="preserve">1. Общественные обсуждения или публичные слушания по проекту генерального плана сельского поселения Кандабулак, в том числе по </w:t>
      </w:r>
      <w:r>
        <w:rPr>
          <w:rFonts w:ascii="Times New Roman" w:hAnsi="Times New Roman" w:cs="Times New Roman"/>
          <w:sz w:val="12"/>
          <w:szCs w:val="12"/>
        </w:rPr>
        <w:t xml:space="preserve">внесению </w:t>
      </w:r>
      <w:r w:rsidRPr="007E17D5">
        <w:rPr>
          <w:rFonts w:ascii="Times New Roman" w:hAnsi="Times New Roman" w:cs="Times New Roman"/>
          <w:sz w:val="12"/>
          <w:szCs w:val="12"/>
        </w:rPr>
        <w:t>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Кандабулак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Кандабулак, в отношении которой осуществлялась подготовка указанных изменений.</w:t>
      </w:r>
    </w:p>
    <w:p w14:paraId="34AD8E03"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14:paraId="012DDCCA"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Кандабулак в Собрание представителей поселения.</w:t>
      </w:r>
    </w:p>
    <w:p w14:paraId="577BE0BD"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14:paraId="466984B5"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поселения по решению главы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14:paraId="5914F516" w14:textId="16C421AD"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14:paraId="140B24F6" w14:textId="067D5AAA"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 Глава сельского поселения Кандабулак пр</w:t>
      </w:r>
      <w:r>
        <w:rPr>
          <w:rFonts w:ascii="Times New Roman" w:hAnsi="Times New Roman" w:cs="Times New Roman"/>
          <w:sz w:val="12"/>
          <w:szCs w:val="12"/>
        </w:rPr>
        <w:t xml:space="preserve">и получении </w:t>
      </w:r>
      <w:r w:rsidRPr="007E17D5">
        <w:rPr>
          <w:rFonts w:ascii="Times New Roman" w:hAnsi="Times New Roman" w:cs="Times New Roman"/>
          <w:sz w:val="12"/>
          <w:szCs w:val="12"/>
        </w:rPr>
        <w:t>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14:paraId="0A95AE4A"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Кандабулак для официального опубликования муниципальных правовых актов, и размещается на официальном сайте Администрации муниципального района Сергиевский в сети «Интернет» после опубликования постановления главы сельского поселения Кандабулак о проведении общественных обсуждений или публичных слушаний согласно пункта 1 главы 2 настоящего порядка.  </w:t>
      </w:r>
    </w:p>
    <w:p w14:paraId="2B4BF3D9"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3. Срок проведения общественных обсуждений или публичных слушаний исчисляется со дня опубликования проекта правил, проекта изменений в правила.</w:t>
      </w:r>
    </w:p>
    <w:p w14:paraId="1BD690B2"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14:paraId="1179AD5F" w14:textId="076708AA"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Глава 14. Особенности организации и проведения общественных обсуждений или публичных слушаний по проекту решения</w:t>
      </w:r>
      <w:r w:rsidR="005F789D">
        <w:rPr>
          <w:rFonts w:ascii="Times New Roman" w:hAnsi="Times New Roman" w:cs="Times New Roman"/>
          <w:sz w:val="12"/>
          <w:szCs w:val="12"/>
        </w:rPr>
        <w:t xml:space="preserve"> </w:t>
      </w:r>
      <w:r w:rsidRPr="007E17D5">
        <w:rPr>
          <w:rFonts w:ascii="Times New Roman" w:hAnsi="Times New Roman" w:cs="Times New Roman"/>
          <w:sz w:val="12"/>
          <w:szCs w:val="12"/>
        </w:rPr>
        <w:t>о предоставлении разрешения на условно разрешенный вид использования земельного участка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03FCCB8A" w14:textId="66252F1E"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lastRenderedPageBreak/>
        <w:t>1.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назначаются постановлением главы поселения на основании рекомендаций комиссии.</w:t>
      </w:r>
    </w:p>
    <w:p w14:paraId="14191F30"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14:paraId="22CE34CE"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14:paraId="5BCC776F"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2) фамилия, имя, отчество, место жительства заявителя, данные документа, удостоверяющего личность гражданина Российской Федерации,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14:paraId="4E0ECACB" w14:textId="7FD5C1A6"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3) полное наименование, организационно-правовая форма и место нахождения заявителя, государственный регистрационный но</w:t>
      </w:r>
      <w:r>
        <w:rPr>
          <w:rFonts w:ascii="Times New Roman" w:hAnsi="Times New Roman" w:cs="Times New Roman"/>
          <w:sz w:val="12"/>
          <w:szCs w:val="12"/>
        </w:rPr>
        <w:t>мер запис</w:t>
      </w:r>
      <w:r w:rsidR="005F789D">
        <w:rPr>
          <w:rFonts w:ascii="Times New Roman" w:hAnsi="Times New Roman" w:cs="Times New Roman"/>
          <w:sz w:val="12"/>
          <w:szCs w:val="12"/>
        </w:rPr>
        <w:t xml:space="preserve">ки </w:t>
      </w:r>
      <w:r w:rsidRPr="007E17D5">
        <w:rPr>
          <w:rFonts w:ascii="Times New Roman" w:hAnsi="Times New Roman" w:cs="Times New Roman"/>
          <w:sz w:val="12"/>
          <w:szCs w:val="12"/>
        </w:rPr>
        <w:t>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14:paraId="2886B60C"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3.1) 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14:paraId="5302BE34"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3.2) почтовый адрес, адрес электронной почты, номер телефона для связи с заявителем или представителем заявителя;</w:t>
      </w:r>
    </w:p>
    <w:p w14:paraId="2B47B48C"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14:paraId="78E628A9"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5) категория земель и вид разрешенного использования земельного участка;</w:t>
      </w:r>
    </w:p>
    <w:p w14:paraId="30B2D860" w14:textId="26051876"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6)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w:t>
      </w:r>
      <w:r w:rsidR="005F789D">
        <w:rPr>
          <w:rFonts w:ascii="Times New Roman" w:hAnsi="Times New Roman" w:cs="Times New Roman"/>
          <w:sz w:val="12"/>
          <w:szCs w:val="12"/>
        </w:rPr>
        <w:t xml:space="preserve">тклонение </w:t>
      </w:r>
      <w:r w:rsidRPr="007E17D5">
        <w:rPr>
          <w:rFonts w:ascii="Times New Roman" w:hAnsi="Times New Roman" w:cs="Times New Roman"/>
          <w:sz w:val="12"/>
          <w:szCs w:val="12"/>
        </w:rPr>
        <w:t>от предельных параметров;</w:t>
      </w:r>
    </w:p>
    <w:p w14:paraId="5823B3D0" w14:textId="56997122"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7) испрашиваемый заявителем условно разрешенный вид использования, испрашиваемое заявителем отклонение от предельных параметров (установленный правилами предельный параметр разрешенного строительства, реконструкции объект</w:t>
      </w:r>
      <w:r>
        <w:rPr>
          <w:rFonts w:ascii="Times New Roman" w:hAnsi="Times New Roman" w:cs="Times New Roman"/>
          <w:sz w:val="12"/>
          <w:szCs w:val="12"/>
        </w:rPr>
        <w:t xml:space="preserve">ов капитального строительства, </w:t>
      </w:r>
      <w:r w:rsidRPr="007E17D5">
        <w:rPr>
          <w:rFonts w:ascii="Times New Roman" w:hAnsi="Times New Roman" w:cs="Times New Roman"/>
          <w:sz w:val="12"/>
          <w:szCs w:val="12"/>
        </w:rPr>
        <w:t>на отклонение от которого испрашивается разрешение, а также предельные значения указанного параметра, которые просит установить заявитель);</w:t>
      </w:r>
    </w:p>
    <w:p w14:paraId="6CB623B4" w14:textId="6928CB1D"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8)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w:t>
      </w:r>
      <w:r w:rsidR="005F789D">
        <w:rPr>
          <w:rFonts w:ascii="Times New Roman" w:hAnsi="Times New Roman" w:cs="Times New Roman"/>
          <w:sz w:val="12"/>
          <w:szCs w:val="12"/>
        </w:rPr>
        <w:t xml:space="preserve">труировать, а также сведения </w:t>
      </w:r>
      <w:r w:rsidRPr="007E17D5">
        <w:rPr>
          <w:rFonts w:ascii="Times New Roman" w:hAnsi="Times New Roman" w:cs="Times New Roman"/>
          <w:sz w:val="12"/>
          <w:szCs w:val="12"/>
        </w:rPr>
        <w:t>о воздействии указанной деятельности и объектов на окружа</w:t>
      </w:r>
      <w:r w:rsidR="005F789D">
        <w:rPr>
          <w:rFonts w:ascii="Times New Roman" w:hAnsi="Times New Roman" w:cs="Times New Roman"/>
          <w:sz w:val="12"/>
          <w:szCs w:val="12"/>
        </w:rPr>
        <w:t xml:space="preserve">ющую среду, </w:t>
      </w:r>
      <w:r w:rsidRPr="007E17D5">
        <w:rPr>
          <w:rFonts w:ascii="Times New Roman" w:hAnsi="Times New Roman" w:cs="Times New Roman"/>
          <w:sz w:val="12"/>
          <w:szCs w:val="12"/>
        </w:rPr>
        <w:t>о соответствии санитарно-эпидемиологическим требованиям, требованиям технических регламентов;</w:t>
      </w:r>
    </w:p>
    <w:p w14:paraId="228494DF" w14:textId="73070FB1"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9) обоснование необходимости предоставления разрешени</w:t>
      </w:r>
      <w:r w:rsidR="005F789D">
        <w:rPr>
          <w:rFonts w:ascii="Times New Roman" w:hAnsi="Times New Roman" w:cs="Times New Roman"/>
          <w:sz w:val="12"/>
          <w:szCs w:val="12"/>
        </w:rPr>
        <w:t xml:space="preserve">я </w:t>
      </w:r>
      <w:r w:rsidRPr="007E17D5">
        <w:rPr>
          <w:rFonts w:ascii="Times New Roman" w:hAnsi="Times New Roman" w:cs="Times New Roman"/>
          <w:sz w:val="12"/>
          <w:szCs w:val="12"/>
        </w:rPr>
        <w:t>на отклонение от предельных параметров, в том числе описание характеристик земельного участка, неблагоприятных для застройки;</w:t>
      </w:r>
    </w:p>
    <w:p w14:paraId="534FF8D1"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10) подтверждение соответствия испрашиваемых отклонений требованиям технических регламентов;</w:t>
      </w:r>
    </w:p>
    <w:p w14:paraId="3E09408B"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11) сведения о соседних земельных участках и объектах капитального строительства, на них расположенных, с указанием их адресов и правообладателей.</w:t>
      </w:r>
    </w:p>
    <w:p w14:paraId="03FDED71"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В случае если земельный участок и (или) расположенный на нем объект капитального строительства, в отношении которых испрашивается разрешение на отклонение от предельных параметров или разрешение на условно разрешенный вид использования, находятся в долевой собственности, то заявление должно быть подписано всеми участниками долевой собственности.</w:t>
      </w:r>
    </w:p>
    <w:p w14:paraId="3F8AAC77"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3. К заявлению, предусмотренному пунктом 2 настоящей главы, должны прилагаться следующие документы:</w:t>
      </w:r>
    </w:p>
    <w:p w14:paraId="460735B6"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 копии документов, удостоверяющих личность заявителя – физического лица;</w:t>
      </w:r>
    </w:p>
    <w:p w14:paraId="1DA450D9"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14:paraId="43BE647B"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3)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 с предъявлением оригинала указанных документов при приеме заявления, либо нотариально удостоверенных копий указанных документов;</w:t>
      </w:r>
    </w:p>
    <w:p w14:paraId="7A219FBE"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 xml:space="preserve">4) документы, удостоверяющие личность и полномочия представителя физического или юридического лица, если с заявлением обращается представитель заявителя: </w:t>
      </w:r>
    </w:p>
    <w:p w14:paraId="76FA2CCA"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w:t>
      </w:r>
    </w:p>
    <w:p w14:paraId="76952975"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для представителя физического лица – нотариально заверенная доверенность.</w:t>
      </w:r>
    </w:p>
    <w:p w14:paraId="536452E2"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4. К заявлению о предоставлении разрешения на условно разрешенный вид использования должны также прилагаться следующие документы:</w:t>
      </w:r>
    </w:p>
    <w:p w14:paraId="4ACC78CD" w14:textId="5AA1714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 выписка из Единого государственного реестра не</w:t>
      </w:r>
      <w:r w:rsidR="005F789D">
        <w:rPr>
          <w:rFonts w:ascii="Times New Roman" w:hAnsi="Times New Roman" w:cs="Times New Roman"/>
          <w:sz w:val="12"/>
          <w:szCs w:val="12"/>
        </w:rPr>
        <w:t xml:space="preserve">движимости </w:t>
      </w:r>
      <w:r w:rsidRPr="007E17D5">
        <w:rPr>
          <w:rFonts w:ascii="Times New Roman" w:hAnsi="Times New Roman" w:cs="Times New Roman"/>
          <w:sz w:val="12"/>
          <w:szCs w:val="12"/>
        </w:rPr>
        <w:t>на земельный участок, в отношении которого испрашиваетс</w:t>
      </w:r>
      <w:r w:rsidR="005F789D">
        <w:rPr>
          <w:rFonts w:ascii="Times New Roman" w:hAnsi="Times New Roman" w:cs="Times New Roman"/>
          <w:sz w:val="12"/>
          <w:szCs w:val="12"/>
        </w:rPr>
        <w:t xml:space="preserve">я разрешение </w:t>
      </w:r>
      <w:r w:rsidRPr="007E17D5">
        <w:rPr>
          <w:rFonts w:ascii="Times New Roman" w:hAnsi="Times New Roman" w:cs="Times New Roman"/>
          <w:sz w:val="12"/>
          <w:szCs w:val="12"/>
        </w:rPr>
        <w:t>на условно разрешенный вид использования;</w:t>
      </w:r>
    </w:p>
    <w:p w14:paraId="21431C01" w14:textId="790D78E6"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2) выписка из Единого государственного реестра недви</w:t>
      </w:r>
      <w:r w:rsidR="005F789D">
        <w:rPr>
          <w:rFonts w:ascii="Times New Roman" w:hAnsi="Times New Roman" w:cs="Times New Roman"/>
          <w:sz w:val="12"/>
          <w:szCs w:val="12"/>
        </w:rPr>
        <w:t xml:space="preserve">жимости </w:t>
      </w:r>
      <w:r w:rsidRPr="007E17D5">
        <w:rPr>
          <w:rFonts w:ascii="Times New Roman" w:hAnsi="Times New Roman" w:cs="Times New Roman"/>
          <w:sz w:val="12"/>
          <w:szCs w:val="12"/>
        </w:rPr>
        <w:t>на объект капитального строительства и технический план объекта капитального строительства, для которых испрашивается разрешение на условно разрешенный вид использования;</w:t>
      </w:r>
    </w:p>
    <w:p w14:paraId="26960970"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3) документы, подтверждающие обстоятельства, указанные в подпункте 8 пункта 2 настоящей главы (в свободной форме);</w:t>
      </w:r>
    </w:p>
    <w:p w14:paraId="64F4D491"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4) схема планировочной организации земельного участка (в масштабе 1:500), фиксирующая:</w:t>
      </w:r>
    </w:p>
    <w:p w14:paraId="1F8BB870"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границы земельного участка;</w:t>
      </w:r>
    </w:p>
    <w:p w14:paraId="4E2F5A88"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14:paraId="09B0F5F1"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w:t>
      </w:r>
    </w:p>
    <w:p w14:paraId="64D7CC8E"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5. К заявлению о предоставлении разрешения на отклонение предельных параметров должны также прилагаться следующие документы:</w:t>
      </w:r>
    </w:p>
    <w:p w14:paraId="45CF51A8" w14:textId="6BFF6132"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 выписка из Единого государственного реестра недвижимост</w:t>
      </w:r>
      <w:r w:rsidR="005F789D">
        <w:rPr>
          <w:rFonts w:ascii="Times New Roman" w:hAnsi="Times New Roman" w:cs="Times New Roman"/>
          <w:sz w:val="12"/>
          <w:szCs w:val="12"/>
        </w:rPr>
        <w:t xml:space="preserve">и  </w:t>
      </w:r>
      <w:r w:rsidRPr="007E17D5">
        <w:rPr>
          <w:rFonts w:ascii="Times New Roman" w:hAnsi="Times New Roman" w:cs="Times New Roman"/>
          <w:sz w:val="12"/>
          <w:szCs w:val="12"/>
        </w:rPr>
        <w:t>на земельный участок, в отношении которого испрашивается разрешен</w:t>
      </w:r>
      <w:r w:rsidR="005F789D">
        <w:rPr>
          <w:rFonts w:ascii="Times New Roman" w:hAnsi="Times New Roman" w:cs="Times New Roman"/>
          <w:sz w:val="12"/>
          <w:szCs w:val="12"/>
        </w:rPr>
        <w:t xml:space="preserve">ие </w:t>
      </w:r>
      <w:r w:rsidRPr="007E17D5">
        <w:rPr>
          <w:rFonts w:ascii="Times New Roman" w:hAnsi="Times New Roman" w:cs="Times New Roman"/>
          <w:sz w:val="12"/>
          <w:szCs w:val="12"/>
        </w:rPr>
        <w:t>на отклонение от предельных параметров разрешенного строительства;</w:t>
      </w:r>
    </w:p>
    <w:p w14:paraId="3D7C6D5A" w14:textId="20AB13C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2) выписка из Единого государственного реестра недвиж</w:t>
      </w:r>
      <w:r w:rsidR="005F789D">
        <w:rPr>
          <w:rFonts w:ascii="Times New Roman" w:hAnsi="Times New Roman" w:cs="Times New Roman"/>
          <w:sz w:val="12"/>
          <w:szCs w:val="12"/>
        </w:rPr>
        <w:t xml:space="preserve">имости </w:t>
      </w:r>
      <w:r w:rsidRPr="007E17D5">
        <w:rPr>
          <w:rFonts w:ascii="Times New Roman" w:hAnsi="Times New Roman" w:cs="Times New Roman"/>
          <w:sz w:val="12"/>
          <w:szCs w:val="12"/>
        </w:rPr>
        <w:t>на объект капитального строительства и технический план объекта капитального строительства, для которых испрашивается разрешение на отклонение от предельных параметров;</w:t>
      </w:r>
    </w:p>
    <w:p w14:paraId="697BEEEF"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3) документы, подтверждающие обстоятельства, указанные в подпункте 9 пункта 2 настоящей главы.</w:t>
      </w:r>
    </w:p>
    <w:p w14:paraId="528A2D7A"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 xml:space="preserve">В случае, если неблагоприятные для застройки характеристики земельного участка – инженерно-геологические, то необходимо представление подтверждающего указанного обстоятельства заключения, подготовленного физическим (юридическим) лицом, соответствующим требованиям законодательства Российской Федерации, предъявляемым к лицам, выполняющим инженерные изыскания. </w:t>
      </w:r>
    </w:p>
    <w:p w14:paraId="19FF7551"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 xml:space="preserve">4) документы, подтверждающие соблюдение требований технических регламентов: </w:t>
      </w:r>
    </w:p>
    <w:p w14:paraId="78446FA7" w14:textId="7676ECE1"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lastRenderedPageBreak/>
        <w:t>4.1) в случае если разреше</w:t>
      </w:r>
      <w:r w:rsidR="005F789D">
        <w:rPr>
          <w:rFonts w:ascii="Times New Roman" w:hAnsi="Times New Roman" w:cs="Times New Roman"/>
          <w:sz w:val="12"/>
          <w:szCs w:val="12"/>
        </w:rPr>
        <w:t>ние испрашивается на отклонение</w:t>
      </w:r>
      <w:r w:rsidRPr="007E17D5">
        <w:rPr>
          <w:rFonts w:ascii="Times New Roman" w:hAnsi="Times New Roman" w:cs="Times New Roman"/>
          <w:sz w:val="12"/>
          <w:szCs w:val="12"/>
        </w:rPr>
        <w:t xml:space="preserve">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 – необходимо представление заключения специализированной организации о соответствии испрашиваемого отклонения противопожарным нормам и правилам (о соответствии Федеральному закону от 22.07.2008 №123-ФЗ «Технический регламент о требованиях пожарной безопасности»);</w:t>
      </w:r>
    </w:p>
    <w:p w14:paraId="747C4197" w14:textId="20E4A6FC"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4.2) заключение специализированной организации о соответствии испрашиваемого отклонения требован</w:t>
      </w:r>
      <w:r w:rsidR="005F789D">
        <w:rPr>
          <w:rFonts w:ascii="Times New Roman" w:hAnsi="Times New Roman" w:cs="Times New Roman"/>
          <w:sz w:val="12"/>
          <w:szCs w:val="12"/>
        </w:rPr>
        <w:t xml:space="preserve">иям технических регламентов – </w:t>
      </w:r>
      <w:r w:rsidRPr="007E17D5">
        <w:rPr>
          <w:rFonts w:ascii="Times New Roman" w:hAnsi="Times New Roman" w:cs="Times New Roman"/>
          <w:sz w:val="12"/>
          <w:szCs w:val="12"/>
        </w:rPr>
        <w:t>в случае, если разрешение испрашивается на отклонение от других параметров. Представление указанного заключения не является обязательным;</w:t>
      </w:r>
    </w:p>
    <w:p w14:paraId="5DED3BA9"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5) схему планировочной организации земельного участка (в масштабе 1:500), фиксирующую:</w:t>
      </w:r>
    </w:p>
    <w:p w14:paraId="71169B55"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границы земельного участка;</w:t>
      </w:r>
    </w:p>
    <w:p w14:paraId="0B51FD06"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14:paraId="63648D71"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место испрашиваемого отклонения по отступу от границ земельного участка и(или) по минимальному отступу (бытовому разрыву) между зданиями –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w:t>
      </w:r>
    </w:p>
    <w:p w14:paraId="23932615"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 и правообладателей.</w:t>
      </w:r>
    </w:p>
    <w:p w14:paraId="5F28BB09" w14:textId="70473BB4"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6. Заявление и документы, предусмотренные пунктами 2-5 настоящей главы, подаются заявителем или его представителем в комиссию лично либо направляется по почте заказным письмом с уведомлением о вручен</w:t>
      </w:r>
      <w:r w:rsidR="005F789D">
        <w:rPr>
          <w:rFonts w:ascii="Times New Roman" w:hAnsi="Times New Roman" w:cs="Times New Roman"/>
          <w:sz w:val="12"/>
          <w:szCs w:val="12"/>
        </w:rPr>
        <w:t xml:space="preserve">ии. </w:t>
      </w:r>
      <w:r w:rsidRPr="007E17D5">
        <w:rPr>
          <w:rFonts w:ascii="Times New Roman" w:hAnsi="Times New Roman" w:cs="Times New Roman"/>
          <w:sz w:val="12"/>
          <w:szCs w:val="12"/>
        </w:rPr>
        <w:t>В последнем случае днем поступления заявления считается день вручения заказного письма. Прием и регистрация заявления и документов осуществляются уполномоченным должностным лицом администрации сельского поселения Кандабулак.</w:t>
      </w:r>
    </w:p>
    <w:p w14:paraId="389C2615"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 xml:space="preserve">7. Документы, указанные в подпунктах 2, 3 пункта 3, подпунктах 1, 2 пункта 4 и подпунктах 1, 2 пункта 5 настоящей главы, могут быть запрошены администрацией сельского поселения Кандабулак в порядке межведомственного взаимодействия, если заявитель не представил такие документы и информацию самостоятельно.  </w:t>
      </w:r>
    </w:p>
    <w:p w14:paraId="596DB6FD" w14:textId="6D912E7B"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8. Основаниями для отказа в приеме документов, необходимых для предоставления разрешения на условно разрешенный вид испол</w:t>
      </w:r>
      <w:r w:rsidR="005F789D">
        <w:rPr>
          <w:rFonts w:ascii="Times New Roman" w:hAnsi="Times New Roman" w:cs="Times New Roman"/>
          <w:sz w:val="12"/>
          <w:szCs w:val="12"/>
        </w:rPr>
        <w:t xml:space="preserve">ьзования, </w:t>
      </w:r>
      <w:r w:rsidRPr="007E17D5">
        <w:rPr>
          <w:rFonts w:ascii="Times New Roman" w:hAnsi="Times New Roman" w:cs="Times New Roman"/>
          <w:sz w:val="12"/>
          <w:szCs w:val="12"/>
        </w:rPr>
        <w:t>на отклонение от предельных параметров, являются:</w:t>
      </w:r>
    </w:p>
    <w:p w14:paraId="6111ED10" w14:textId="599D5DD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 обращение в орган местного самоуправления, неуполномоч</w:t>
      </w:r>
      <w:r w:rsidR="005F789D">
        <w:rPr>
          <w:rFonts w:ascii="Times New Roman" w:hAnsi="Times New Roman" w:cs="Times New Roman"/>
          <w:sz w:val="12"/>
          <w:szCs w:val="12"/>
        </w:rPr>
        <w:t xml:space="preserve">енный </w:t>
      </w:r>
      <w:r w:rsidRPr="007E17D5">
        <w:rPr>
          <w:rFonts w:ascii="Times New Roman" w:hAnsi="Times New Roman" w:cs="Times New Roman"/>
          <w:sz w:val="12"/>
          <w:szCs w:val="12"/>
        </w:rPr>
        <w:t>на выдачу разрешений на условно разрешенный вид использования</w:t>
      </w:r>
      <w:r w:rsidR="005F789D">
        <w:rPr>
          <w:rFonts w:ascii="Times New Roman" w:hAnsi="Times New Roman" w:cs="Times New Roman"/>
          <w:sz w:val="12"/>
          <w:szCs w:val="12"/>
        </w:rPr>
        <w:t xml:space="preserve">, </w:t>
      </w:r>
      <w:r w:rsidRPr="007E17D5">
        <w:rPr>
          <w:rFonts w:ascii="Times New Roman" w:hAnsi="Times New Roman" w:cs="Times New Roman"/>
          <w:sz w:val="12"/>
          <w:szCs w:val="12"/>
        </w:rPr>
        <w:t>на отклонение от предельных параметров разрешенного строительства;</w:t>
      </w:r>
    </w:p>
    <w:p w14:paraId="07C060E6"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2)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14:paraId="7A52021C"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3) текст заявления не поддается прочтению;</w:t>
      </w:r>
    </w:p>
    <w:p w14:paraId="3727F2F8"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4) отсутствие в заявлении сведений о заявителе, подписи заявителя, контактных телефонов, почтового адреса;</w:t>
      </w:r>
    </w:p>
    <w:p w14:paraId="12A0E53F"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5) заявление подписано неуполномоченным лицом.</w:t>
      </w:r>
    </w:p>
    <w:p w14:paraId="41874A80" w14:textId="4E2EEEED"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9. В случае, если основания для отказа в приеме документов, установленные пунктом 6 настоя</w:t>
      </w:r>
      <w:r w:rsidR="005F789D">
        <w:rPr>
          <w:rFonts w:ascii="Times New Roman" w:hAnsi="Times New Roman" w:cs="Times New Roman"/>
          <w:sz w:val="12"/>
          <w:szCs w:val="12"/>
        </w:rPr>
        <w:t xml:space="preserve">щей главы отсутствуют, комиссия </w:t>
      </w:r>
      <w:r w:rsidRPr="007E17D5">
        <w:rPr>
          <w:rFonts w:ascii="Times New Roman" w:hAnsi="Times New Roman" w:cs="Times New Roman"/>
          <w:sz w:val="12"/>
          <w:szCs w:val="12"/>
        </w:rPr>
        <w:t>рассматривает представленные заявителем документы и в срок не позднее десяти дней со дня поступления заявления подготавливает заключение, содержащее одну из следующих рекомендаций:</w:t>
      </w:r>
    </w:p>
    <w:p w14:paraId="7E41D535"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 о проведении общественных обсуждений или публичных слушаний;</w:t>
      </w:r>
    </w:p>
    <w:p w14:paraId="3E9D41BF"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2) о невозможности проведения общественных обсуждений или публичных слушаний.</w:t>
      </w:r>
    </w:p>
    <w:p w14:paraId="31F02104"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10.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условно разрешенный вид использования может быть принято только при наличии одного или нескольких из следующих условий:</w:t>
      </w:r>
    </w:p>
    <w:p w14:paraId="642F6E1E" w14:textId="70057698"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 отсутствие указания в заявлении о предоставлении разре</w:t>
      </w:r>
      <w:r w:rsidR="005F789D">
        <w:rPr>
          <w:rFonts w:ascii="Times New Roman" w:hAnsi="Times New Roman" w:cs="Times New Roman"/>
          <w:sz w:val="12"/>
          <w:szCs w:val="12"/>
        </w:rPr>
        <w:t xml:space="preserve">шения </w:t>
      </w:r>
      <w:r w:rsidRPr="007E17D5">
        <w:rPr>
          <w:rFonts w:ascii="Times New Roman" w:hAnsi="Times New Roman" w:cs="Times New Roman"/>
          <w:sz w:val="12"/>
          <w:szCs w:val="12"/>
        </w:rPr>
        <w:t>на условно разрешенный вид использования земельного участка конкретного условно разрешенного вида, разрешение на который испрашивается;</w:t>
      </w:r>
    </w:p>
    <w:p w14:paraId="0AA062AC"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2) испрашиваемый условно разрешенный вид использования земельного участка отсутствует в градостроительном регламенте территориальной зоны, в границах которой расположен земельный участок;</w:t>
      </w:r>
    </w:p>
    <w:p w14:paraId="45F617EE" w14:textId="50DE763E"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 xml:space="preserve">3) неуказание или неполное указание в </w:t>
      </w:r>
      <w:r w:rsidR="005F789D">
        <w:rPr>
          <w:rFonts w:ascii="Times New Roman" w:hAnsi="Times New Roman" w:cs="Times New Roman"/>
          <w:sz w:val="12"/>
          <w:szCs w:val="12"/>
        </w:rPr>
        <w:t xml:space="preserve">заявлении сведений, указанных </w:t>
      </w:r>
      <w:r w:rsidRPr="007E17D5">
        <w:rPr>
          <w:rFonts w:ascii="Times New Roman" w:hAnsi="Times New Roman" w:cs="Times New Roman"/>
          <w:sz w:val="12"/>
          <w:szCs w:val="12"/>
        </w:rPr>
        <w:t>в пункте 2 настоящей главы;</w:t>
      </w:r>
    </w:p>
    <w:p w14:paraId="0D00EF30"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4) непредставление документов, указанных в пунктах 4, 5 настоящей главы;</w:t>
      </w:r>
    </w:p>
    <w:p w14:paraId="77E4C339" w14:textId="3CEF9350"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5) земельный участок расположен в границах территории, на которую действие градостроительного регламента не</w:t>
      </w:r>
      <w:r w:rsidR="005F789D">
        <w:rPr>
          <w:rFonts w:ascii="Times New Roman" w:hAnsi="Times New Roman" w:cs="Times New Roman"/>
          <w:sz w:val="12"/>
          <w:szCs w:val="12"/>
        </w:rPr>
        <w:t xml:space="preserve"> распространяется или </w:t>
      </w:r>
      <w:r w:rsidRPr="007E17D5">
        <w:rPr>
          <w:rFonts w:ascii="Times New Roman" w:hAnsi="Times New Roman" w:cs="Times New Roman"/>
          <w:sz w:val="12"/>
          <w:szCs w:val="12"/>
        </w:rPr>
        <w:t>не устанавливается;</w:t>
      </w:r>
    </w:p>
    <w:p w14:paraId="1E226A27" w14:textId="40A683DC"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6)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w:t>
      </w:r>
      <w:r w:rsidR="005F789D">
        <w:rPr>
          <w:rFonts w:ascii="Times New Roman" w:hAnsi="Times New Roman" w:cs="Times New Roman"/>
          <w:sz w:val="12"/>
          <w:szCs w:val="12"/>
        </w:rPr>
        <w:t xml:space="preserve">и </w:t>
      </w:r>
      <w:r w:rsidRPr="007E17D5">
        <w:rPr>
          <w:rFonts w:ascii="Times New Roman" w:hAnsi="Times New Roman" w:cs="Times New Roman"/>
          <w:sz w:val="12"/>
          <w:szCs w:val="12"/>
        </w:rPr>
        <w:t>не усматривается либо вступило в законную с</w:t>
      </w:r>
      <w:r w:rsidR="005F789D">
        <w:rPr>
          <w:rFonts w:ascii="Times New Roman" w:hAnsi="Times New Roman" w:cs="Times New Roman"/>
          <w:sz w:val="12"/>
          <w:szCs w:val="12"/>
        </w:rPr>
        <w:t xml:space="preserve">илу решение суда об отказе </w:t>
      </w:r>
      <w:r w:rsidRPr="007E17D5">
        <w:rPr>
          <w:rFonts w:ascii="Times New Roman" w:hAnsi="Times New Roman" w:cs="Times New Roman"/>
          <w:sz w:val="12"/>
          <w:szCs w:val="12"/>
        </w:rPr>
        <w:t>в удовлетворении исковых требований о сносе самовольной постройки или ее приведении в соответствие с установленными требованиями;</w:t>
      </w:r>
    </w:p>
    <w:p w14:paraId="294F2B2B"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7)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14:paraId="5D37D1A8"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8) предоставление разрешения на условно разрешенный вид использования земельного участка или объекта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14:paraId="41730D59"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11.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отклонение от предельных параметров может быть принято только при наличии одного или нескольких из следующих условий:</w:t>
      </w:r>
    </w:p>
    <w:p w14:paraId="75D3D7B6"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 несоответствие испрашиваемого разрешения требованиям Федерального закона от 22.07.2008 № 123-ФЗ «Технический регламент  о требованиях пожарной безопасности», Федерального закона от 30.12.2009 № 384-ФЗ «Технический регламент о безопасности зданий и сооружений» или требованиям иных технических регламентов;</w:t>
      </w:r>
    </w:p>
    <w:p w14:paraId="5B074CCA" w14:textId="78364EC4"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2) отсутствие указания в заявлении о предоставлении разр</w:t>
      </w:r>
      <w:r w:rsidR="005F789D">
        <w:rPr>
          <w:rFonts w:ascii="Times New Roman" w:hAnsi="Times New Roman" w:cs="Times New Roman"/>
          <w:sz w:val="12"/>
          <w:szCs w:val="12"/>
        </w:rPr>
        <w:t xml:space="preserve">ешения </w:t>
      </w:r>
      <w:r w:rsidRPr="007E17D5">
        <w:rPr>
          <w:rFonts w:ascii="Times New Roman" w:hAnsi="Times New Roman" w:cs="Times New Roman"/>
          <w:sz w:val="12"/>
          <w:szCs w:val="12"/>
        </w:rPr>
        <w:t>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14:paraId="4219BBF9" w14:textId="1793D36A"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3) неуказание или неполное указание в заявлении сведений,</w:t>
      </w:r>
      <w:r w:rsidR="005F789D">
        <w:rPr>
          <w:rFonts w:ascii="Times New Roman" w:hAnsi="Times New Roman" w:cs="Times New Roman"/>
          <w:sz w:val="12"/>
          <w:szCs w:val="12"/>
        </w:rPr>
        <w:t xml:space="preserve"> указанных </w:t>
      </w:r>
      <w:r w:rsidRPr="007E17D5">
        <w:rPr>
          <w:rFonts w:ascii="Times New Roman" w:hAnsi="Times New Roman" w:cs="Times New Roman"/>
          <w:sz w:val="12"/>
          <w:szCs w:val="12"/>
        </w:rPr>
        <w:t>в пункте 2 настоящей главы;</w:t>
      </w:r>
    </w:p>
    <w:p w14:paraId="704D0A15"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6) непредставление документов, указанных в пунктах 3 и 5 настоящей  главы (за исключением документов, предусмотренных подпунктами 3 и 4.2 пункта 5 настоящей главы);</w:t>
      </w:r>
    </w:p>
    <w:p w14:paraId="5688C489" w14:textId="3F40AB2F"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lastRenderedPageBreak/>
        <w:t>7)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14:paraId="57E88DD1" w14:textId="60737E61"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8)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w:t>
      </w:r>
      <w:r w:rsidR="005F789D">
        <w:rPr>
          <w:rFonts w:ascii="Times New Roman" w:hAnsi="Times New Roman" w:cs="Times New Roman"/>
          <w:sz w:val="12"/>
          <w:szCs w:val="12"/>
        </w:rPr>
        <w:t xml:space="preserve">и </w:t>
      </w:r>
      <w:r w:rsidRPr="007E17D5">
        <w:rPr>
          <w:rFonts w:ascii="Times New Roman" w:hAnsi="Times New Roman" w:cs="Times New Roman"/>
          <w:sz w:val="12"/>
          <w:szCs w:val="12"/>
        </w:rPr>
        <w:t>не усматривается либо вступило в законную силу решение суда о</w:t>
      </w:r>
      <w:r w:rsidR="005F789D">
        <w:rPr>
          <w:rFonts w:ascii="Times New Roman" w:hAnsi="Times New Roman" w:cs="Times New Roman"/>
          <w:sz w:val="12"/>
          <w:szCs w:val="12"/>
        </w:rPr>
        <w:t xml:space="preserve">б отказе </w:t>
      </w:r>
      <w:r w:rsidRPr="007E17D5">
        <w:rPr>
          <w:rFonts w:ascii="Times New Roman" w:hAnsi="Times New Roman" w:cs="Times New Roman"/>
          <w:sz w:val="12"/>
          <w:szCs w:val="12"/>
        </w:rPr>
        <w:t>в удовлетворении исковых требований о сносе самовольной постройки или ее приведении в соответствие с установленными требованиями;</w:t>
      </w:r>
    </w:p>
    <w:p w14:paraId="0F9560CC"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9)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14:paraId="70AF2BBA"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10) предоставление разрешения на отклонение от предельных параметров разрешенного строительства, реконструкции объектов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14:paraId="0B2D7290" w14:textId="6B0E0C52"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12. Глава сельского поселения Кандабулак не позднее семи дней со дня получения заключения комиссии, предусмотренного пунктом 10 настоящей главы, принимает постановление главы сельского поселения Канд</w:t>
      </w:r>
      <w:r w:rsidR="005F789D">
        <w:rPr>
          <w:rFonts w:ascii="Times New Roman" w:hAnsi="Times New Roman" w:cs="Times New Roman"/>
          <w:sz w:val="12"/>
          <w:szCs w:val="12"/>
        </w:rPr>
        <w:t xml:space="preserve">абулак </w:t>
      </w:r>
      <w:r w:rsidRPr="007E17D5">
        <w:rPr>
          <w:rFonts w:ascii="Times New Roman" w:hAnsi="Times New Roman" w:cs="Times New Roman"/>
          <w:sz w:val="12"/>
          <w:szCs w:val="12"/>
        </w:rPr>
        <w:t>о проведении общественных обсуждений или публичных слуш</w:t>
      </w:r>
      <w:r w:rsidR="005F789D">
        <w:rPr>
          <w:rFonts w:ascii="Times New Roman" w:hAnsi="Times New Roman" w:cs="Times New Roman"/>
          <w:sz w:val="12"/>
          <w:szCs w:val="12"/>
        </w:rPr>
        <w:t xml:space="preserve">аний или </w:t>
      </w:r>
      <w:r w:rsidRPr="007E17D5">
        <w:rPr>
          <w:rFonts w:ascii="Times New Roman" w:hAnsi="Times New Roman" w:cs="Times New Roman"/>
          <w:sz w:val="12"/>
          <w:szCs w:val="12"/>
        </w:rPr>
        <w:t>о невозможности проведения публичных слушаний. Копия постановления главы сельского поселения Кандабулак направляется заявителю не позднее пяти дней со дня издания.</w:t>
      </w:r>
    </w:p>
    <w:p w14:paraId="6990B8AE"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13. После подготовки комиссией заключения, содержащего рекомендации о проведении общественных обсуждений или публичных слушаний, администрация сельского поселения Кандабулак подготавливает предварительную смету расходов на организацию проведения общественных обсуждений или публичных слушаний. Указанная смета утверждается главой сельского поселения Кандабулак или уполномоченным им лицом.</w:t>
      </w:r>
    </w:p>
    <w:p w14:paraId="7009D827"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14. После утверждения предварительной сметы расходов заявитель должен перечислить утвержденную сметой денежную сумму на счет администрации сельского поселения Кандабулак.</w:t>
      </w:r>
    </w:p>
    <w:p w14:paraId="44B6546B" w14:textId="0A5DED2B"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15. После издания постановления главы сельского поселения К</w:t>
      </w:r>
      <w:r w:rsidR="005F789D">
        <w:rPr>
          <w:rFonts w:ascii="Times New Roman" w:hAnsi="Times New Roman" w:cs="Times New Roman"/>
          <w:sz w:val="12"/>
          <w:szCs w:val="12"/>
        </w:rPr>
        <w:t xml:space="preserve">андабулак </w:t>
      </w:r>
      <w:r w:rsidRPr="007E17D5">
        <w:rPr>
          <w:rFonts w:ascii="Times New Roman" w:hAnsi="Times New Roman" w:cs="Times New Roman"/>
          <w:sz w:val="12"/>
          <w:szCs w:val="12"/>
        </w:rPr>
        <w:t>о проведении общественных обсуждений или публичных слушаний в срок не позднее десяти дней со дня  поступления заявления о предоставлении разрешения на условно разрешенный вид использования, заявле</w:t>
      </w:r>
      <w:r w:rsidR="005F789D">
        <w:rPr>
          <w:rFonts w:ascii="Times New Roman" w:hAnsi="Times New Roman" w:cs="Times New Roman"/>
          <w:sz w:val="12"/>
          <w:szCs w:val="12"/>
        </w:rPr>
        <w:t xml:space="preserve">ния </w:t>
      </w:r>
      <w:r w:rsidRPr="007E17D5">
        <w:rPr>
          <w:rFonts w:ascii="Times New Roman" w:hAnsi="Times New Roman" w:cs="Times New Roman"/>
          <w:sz w:val="12"/>
          <w:szCs w:val="12"/>
        </w:rPr>
        <w:t xml:space="preserve">о предоставлении разрешения на </w:t>
      </w:r>
      <w:r w:rsidR="005F789D" w:rsidRPr="007E17D5">
        <w:rPr>
          <w:rFonts w:ascii="Times New Roman" w:hAnsi="Times New Roman" w:cs="Times New Roman"/>
          <w:sz w:val="12"/>
          <w:szCs w:val="12"/>
        </w:rPr>
        <w:t>отклонение,</w:t>
      </w:r>
      <w:r w:rsidRPr="007E17D5">
        <w:rPr>
          <w:rFonts w:ascii="Times New Roman" w:hAnsi="Times New Roman" w:cs="Times New Roman"/>
          <w:sz w:val="12"/>
          <w:szCs w:val="12"/>
        </w:rPr>
        <w:t xml:space="preserve"> от предельных параметров уполномоченное должностное лицо администрации направля</w:t>
      </w:r>
      <w:r w:rsidR="005F789D">
        <w:rPr>
          <w:rFonts w:ascii="Times New Roman" w:hAnsi="Times New Roman" w:cs="Times New Roman"/>
          <w:sz w:val="12"/>
          <w:szCs w:val="12"/>
        </w:rPr>
        <w:t xml:space="preserve">ет сообщения </w:t>
      </w:r>
      <w:r w:rsidRPr="007E17D5">
        <w:rPr>
          <w:rFonts w:ascii="Times New Roman" w:hAnsi="Times New Roman" w:cs="Times New Roman"/>
          <w:sz w:val="12"/>
          <w:szCs w:val="12"/>
        </w:rPr>
        <w:t>о проведении общественных обсуждений или публичных слушаний:</w:t>
      </w:r>
    </w:p>
    <w:p w14:paraId="21D15747" w14:textId="5FC9F424"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правообладателям земельных участков, имеющих общи</w:t>
      </w:r>
      <w:r w:rsidR="005F789D">
        <w:rPr>
          <w:rFonts w:ascii="Times New Roman" w:hAnsi="Times New Roman" w:cs="Times New Roman"/>
          <w:sz w:val="12"/>
          <w:szCs w:val="12"/>
        </w:rPr>
        <w:t xml:space="preserve">е границы </w:t>
      </w:r>
      <w:r w:rsidRPr="007E17D5">
        <w:rPr>
          <w:rFonts w:ascii="Times New Roman" w:hAnsi="Times New Roman" w:cs="Times New Roman"/>
          <w:sz w:val="12"/>
          <w:szCs w:val="12"/>
        </w:rPr>
        <w:t>с земельным участком, применительно к которому запрашивается данное разрешение;</w:t>
      </w:r>
    </w:p>
    <w:p w14:paraId="770E006D"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14:paraId="6F335A4B"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201BE376"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16. В случае если испрашиваемый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68F1F537" w14:textId="77777777" w:rsidR="007E17D5" w:rsidRP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14:paraId="5BE2C00E" w14:textId="25592689" w:rsidR="007E17D5" w:rsidRDefault="007E17D5" w:rsidP="007E17D5">
      <w:pPr>
        <w:spacing w:after="0" w:line="240" w:lineRule="auto"/>
        <w:ind w:firstLine="284"/>
        <w:jc w:val="both"/>
        <w:rPr>
          <w:rFonts w:ascii="Times New Roman" w:hAnsi="Times New Roman" w:cs="Times New Roman"/>
          <w:sz w:val="12"/>
          <w:szCs w:val="12"/>
        </w:rPr>
      </w:pPr>
      <w:r w:rsidRPr="007E17D5">
        <w:rPr>
          <w:rFonts w:ascii="Times New Roman" w:hAnsi="Times New Roman" w:cs="Times New Roman"/>
          <w:sz w:val="12"/>
          <w:szCs w:val="12"/>
        </w:rPr>
        <w:t>17.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главе сельского поселения Кандабулак.</w:t>
      </w:r>
    </w:p>
    <w:p w14:paraId="15521ABD" w14:textId="77777777" w:rsidR="005F789D" w:rsidRPr="00E330C4" w:rsidRDefault="005F789D" w:rsidP="005F789D">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1</w:t>
      </w:r>
    </w:p>
    <w:p w14:paraId="09D87BBC" w14:textId="77777777" w:rsidR="005F789D" w:rsidRPr="00E330C4" w:rsidRDefault="005F789D" w:rsidP="005F789D">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510FA22E" w14:textId="77777777" w:rsidR="005F789D" w:rsidRPr="00E330C4" w:rsidRDefault="005F789D" w:rsidP="005F789D">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5FCD921B" w14:textId="77777777" w:rsidR="005F789D" w:rsidRPr="00E330C4" w:rsidRDefault="005F789D" w:rsidP="005F789D">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5E6CD9FB" w14:textId="46C81ECF" w:rsidR="005F789D" w:rsidRPr="00E330C4" w:rsidRDefault="005F789D" w:rsidP="00BF789D">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7E17D5">
        <w:rPr>
          <w:rFonts w:ascii="Times New Roman" w:hAnsi="Times New Roman" w:cs="Times New Roman"/>
          <w:sz w:val="12"/>
          <w:szCs w:val="12"/>
        </w:rPr>
        <w:t>Кандабулак</w:t>
      </w:r>
      <w:r w:rsidR="00BF789D">
        <w:rPr>
          <w:rFonts w:ascii="Times New Roman" w:hAnsi="Times New Roman" w:cs="Times New Roman"/>
          <w:sz w:val="12"/>
          <w:szCs w:val="12"/>
        </w:rPr>
        <w:t xml:space="preserve"> Самарской области</w:t>
      </w:r>
    </w:p>
    <w:p w14:paraId="10F36CFF" w14:textId="77777777" w:rsidR="005F789D" w:rsidRPr="00E330C4" w:rsidRDefault="005F789D" w:rsidP="005F789D">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ФОРМА ОПОВЕЩЕНИЯ</w:t>
      </w:r>
    </w:p>
    <w:p w14:paraId="65A91AF2" w14:textId="77777777" w:rsidR="005F789D" w:rsidRPr="00E330C4" w:rsidRDefault="005F789D" w:rsidP="005F789D">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о проведении общественных обсуждений или публичных слушаний</w:t>
      </w:r>
    </w:p>
    <w:p w14:paraId="237BAB7B" w14:textId="77777777" w:rsidR="005F789D" w:rsidRPr="00E330C4" w:rsidRDefault="005F789D" w:rsidP="005F789D">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Дата: ________________</w:t>
      </w:r>
    </w:p>
    <w:p w14:paraId="5A6E40EF" w14:textId="77777777" w:rsidR="005F789D" w:rsidRPr="00E330C4" w:rsidRDefault="005F789D" w:rsidP="005F789D">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1.____________________________________________________________________</w:t>
      </w:r>
    </w:p>
    <w:p w14:paraId="52BDF3F4" w14:textId="77777777" w:rsidR="005F789D" w:rsidRPr="00E330C4" w:rsidRDefault="005F789D" w:rsidP="005F789D">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(организатор общественных обсуждений или публичных слушаний)</w:t>
      </w:r>
    </w:p>
    <w:p w14:paraId="5C44BD64" w14:textId="77777777" w:rsidR="005F789D" w:rsidRPr="00E330C4" w:rsidRDefault="005F789D" w:rsidP="005F789D">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 извещает о начале общественных обсуждений или проведения публичных слушаний по _____________________________________________</w:t>
      </w:r>
    </w:p>
    <w:p w14:paraId="542298CB" w14:textId="77777777" w:rsidR="005F789D" w:rsidRPr="00E330C4" w:rsidRDefault="005F789D" w:rsidP="005F789D">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Информация о проекте, подлежащем рассмотрению на общественных обсуждениях или публичных слушаниях, и перечень информационных материалов к такому проекту:__________________________________________</w:t>
      </w:r>
    </w:p>
    <w:p w14:paraId="4E4C7A10" w14:textId="77777777" w:rsidR="005F789D" w:rsidRPr="00E330C4" w:rsidRDefault="005F789D" w:rsidP="005F789D">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Информация о порядке и сроках проведения общественных обсуждений или публичных слушаний по проекту, подлежащему рассмотрению на общественных обсуждений или публичных слушаниях:___________________________________________________________</w:t>
      </w:r>
    </w:p>
    <w:p w14:paraId="2A9774CA" w14:textId="3001E672" w:rsidR="005F789D" w:rsidRPr="00E330C4" w:rsidRDefault="005F789D" w:rsidP="00BF789D">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4. Информация о месте, дате открытия экспозиции или экспозиций проекта, подлежащего рассмотрению на общественных обсуждений или публичных слушаниях, о сроках проведения экспозиции </w:t>
      </w:r>
      <w:r>
        <w:rPr>
          <w:rFonts w:ascii="Times New Roman" w:hAnsi="Times New Roman" w:cs="Times New Roman"/>
          <w:sz w:val="12"/>
          <w:szCs w:val="12"/>
        </w:rPr>
        <w:t xml:space="preserve">или экспозиций такого проекта, </w:t>
      </w:r>
      <w:r w:rsidRPr="00E330C4">
        <w:rPr>
          <w:rFonts w:ascii="Times New Roman" w:hAnsi="Times New Roman" w:cs="Times New Roman"/>
          <w:sz w:val="12"/>
          <w:szCs w:val="12"/>
        </w:rPr>
        <w:t>о днях и часах, в которые возможно посещение указанных эк</w:t>
      </w:r>
      <w:r w:rsidR="00BF789D">
        <w:rPr>
          <w:rFonts w:ascii="Times New Roman" w:hAnsi="Times New Roman" w:cs="Times New Roman"/>
          <w:sz w:val="12"/>
          <w:szCs w:val="12"/>
        </w:rPr>
        <w:t>спозиции или экспозиций:</w:t>
      </w:r>
      <w:r w:rsidRPr="00E330C4">
        <w:rPr>
          <w:rFonts w:ascii="Times New Roman" w:hAnsi="Times New Roman" w:cs="Times New Roman"/>
          <w:sz w:val="12"/>
          <w:szCs w:val="12"/>
        </w:rPr>
        <w:t>______________________________________________________________</w:t>
      </w:r>
    </w:p>
    <w:p w14:paraId="0F682601" w14:textId="77777777" w:rsidR="005F789D" w:rsidRPr="00E330C4" w:rsidRDefault="005F789D" w:rsidP="005F789D">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обсуждений или публичных слушаниях:</w:t>
      </w:r>
    </w:p>
    <w:p w14:paraId="2986A5D1" w14:textId="77777777" w:rsidR="005F789D" w:rsidRPr="00E330C4" w:rsidRDefault="005F789D" w:rsidP="005F789D">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w:t>
      </w:r>
    </w:p>
    <w:p w14:paraId="2D941845" w14:textId="77777777" w:rsidR="005F789D" w:rsidRPr="00E330C4" w:rsidRDefault="005F789D" w:rsidP="005F789D">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6.Информация об официальном сайте, (информационной системе), на котором будут размещены проект, подлежащий рассмотрению на общественных обсуждений или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 (в случае проведения публичных слушаний):</w:t>
      </w:r>
    </w:p>
    <w:p w14:paraId="2573E4A3" w14:textId="77777777" w:rsidR="005F789D" w:rsidRPr="00E330C4" w:rsidRDefault="005F789D" w:rsidP="005F789D">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w:t>
      </w:r>
      <w:r>
        <w:rPr>
          <w:rFonts w:ascii="Times New Roman" w:hAnsi="Times New Roman" w:cs="Times New Roman"/>
          <w:sz w:val="12"/>
          <w:szCs w:val="12"/>
        </w:rPr>
        <w:t>_______________________________</w:t>
      </w:r>
    </w:p>
    <w:p w14:paraId="10341F44" w14:textId="40C345C6" w:rsidR="005F789D" w:rsidRPr="00E330C4" w:rsidRDefault="00BF789D" w:rsidP="00BF789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Подпись руководителя органа, </w:t>
      </w:r>
      <w:r w:rsidR="005F789D" w:rsidRPr="00E330C4">
        <w:rPr>
          <w:rFonts w:ascii="Times New Roman" w:hAnsi="Times New Roman" w:cs="Times New Roman"/>
          <w:sz w:val="12"/>
          <w:szCs w:val="12"/>
        </w:rPr>
        <w:t>уполномоченного на ведение публичных слушаний ________________ ФИО</w:t>
      </w:r>
    </w:p>
    <w:p w14:paraId="3AA02C93" w14:textId="77777777" w:rsidR="005F789D" w:rsidRPr="00E330C4" w:rsidRDefault="005F789D" w:rsidP="00BF789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lastRenderedPageBreak/>
        <w:t>(подпись)</w:t>
      </w:r>
    </w:p>
    <w:p w14:paraId="2DDAD813" w14:textId="77777777" w:rsidR="005F789D" w:rsidRPr="00E330C4" w:rsidRDefault="005F789D" w:rsidP="005F789D">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2</w:t>
      </w:r>
    </w:p>
    <w:p w14:paraId="3FA00E1E" w14:textId="77777777" w:rsidR="005F789D" w:rsidRPr="00E330C4" w:rsidRDefault="005F789D" w:rsidP="005F789D">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7A4A7E18" w14:textId="77777777" w:rsidR="005F789D" w:rsidRPr="00E330C4" w:rsidRDefault="005F789D" w:rsidP="005F789D">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16D45FD3" w14:textId="77777777" w:rsidR="005F789D" w:rsidRPr="00E330C4" w:rsidRDefault="005F789D" w:rsidP="005F789D">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6C6CD3ED" w14:textId="21A07ADB" w:rsidR="005F789D" w:rsidRPr="00E330C4" w:rsidRDefault="005F789D" w:rsidP="005F789D">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7E17D5">
        <w:rPr>
          <w:rFonts w:ascii="Times New Roman" w:hAnsi="Times New Roman" w:cs="Times New Roman"/>
          <w:sz w:val="12"/>
          <w:szCs w:val="12"/>
        </w:rPr>
        <w:t>Кандабулак</w:t>
      </w:r>
      <w:r w:rsidRPr="00E330C4">
        <w:rPr>
          <w:rFonts w:ascii="Times New Roman" w:hAnsi="Times New Roman" w:cs="Times New Roman"/>
          <w:sz w:val="12"/>
          <w:szCs w:val="12"/>
        </w:rPr>
        <w:t xml:space="preserve"> Самарской области</w:t>
      </w:r>
    </w:p>
    <w:p w14:paraId="260B26BB" w14:textId="77777777" w:rsidR="005F789D" w:rsidRPr="00E330C4" w:rsidRDefault="005F789D" w:rsidP="005F789D">
      <w:pPr>
        <w:spacing w:after="0" w:line="240" w:lineRule="auto"/>
        <w:ind w:firstLine="284"/>
        <w:jc w:val="both"/>
        <w:rPr>
          <w:rFonts w:ascii="Times New Roman" w:hAnsi="Times New Roman" w:cs="Times New Roman"/>
          <w:sz w:val="12"/>
          <w:szCs w:val="12"/>
        </w:rPr>
      </w:pPr>
    </w:p>
    <w:p w14:paraId="14D9A2B0" w14:textId="77777777" w:rsidR="005F789D" w:rsidRPr="00E330C4" w:rsidRDefault="005F789D" w:rsidP="005F789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Pr="00E330C4">
        <w:rPr>
          <w:rFonts w:ascii="Times New Roman" w:hAnsi="Times New Roman" w:cs="Times New Roman"/>
          <w:sz w:val="12"/>
          <w:szCs w:val="12"/>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14:paraId="7C42E9BD" w14:textId="77777777" w:rsidR="005F789D" w:rsidRPr="00E330C4" w:rsidRDefault="005F789D" w:rsidP="005F789D">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14:paraId="2E0DF385" w14:textId="77777777" w:rsidR="005F789D" w:rsidRPr="00E330C4" w:rsidRDefault="005F789D" w:rsidP="005F789D">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14:paraId="6843F288" w14:textId="77777777" w:rsidR="005F789D" w:rsidRPr="00E330C4" w:rsidRDefault="005F789D" w:rsidP="005F789D">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14:paraId="11BC349C" w14:textId="77777777" w:rsidR="005F789D" w:rsidRPr="00E330C4" w:rsidRDefault="005F789D" w:rsidP="005F789D">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14:paraId="7C3AF90B" w14:textId="77777777" w:rsidR="005F789D" w:rsidRPr="00E330C4" w:rsidRDefault="005F789D" w:rsidP="005F789D">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w:t>
      </w:r>
      <w:r>
        <w:rPr>
          <w:rFonts w:ascii="Times New Roman" w:hAnsi="Times New Roman" w:cs="Times New Roman"/>
          <w:sz w:val="12"/>
          <w:szCs w:val="12"/>
        </w:rPr>
        <w:t>отрению на публичных слушаниях.</w:t>
      </w:r>
    </w:p>
    <w:p w14:paraId="7D7119EC" w14:textId="77777777" w:rsidR="005F789D" w:rsidRPr="00E330C4" w:rsidRDefault="005F789D" w:rsidP="005F789D">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3</w:t>
      </w:r>
    </w:p>
    <w:p w14:paraId="76FC678B" w14:textId="77777777" w:rsidR="005F789D" w:rsidRPr="00E330C4" w:rsidRDefault="005F789D" w:rsidP="005F789D">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4C1D4697" w14:textId="77777777" w:rsidR="005F789D" w:rsidRPr="00E330C4" w:rsidRDefault="005F789D" w:rsidP="005F789D">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1A29FBE1" w14:textId="77777777" w:rsidR="005F789D" w:rsidRPr="00E330C4" w:rsidRDefault="005F789D" w:rsidP="005F789D">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57B0A53A" w14:textId="0AE078CE" w:rsidR="005F789D" w:rsidRDefault="005F789D" w:rsidP="005F789D">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7E17D5">
        <w:rPr>
          <w:rFonts w:ascii="Times New Roman" w:hAnsi="Times New Roman" w:cs="Times New Roman"/>
          <w:sz w:val="12"/>
          <w:szCs w:val="12"/>
        </w:rPr>
        <w:t>Кандабулак</w:t>
      </w:r>
      <w:r w:rsidRPr="00E330C4">
        <w:rPr>
          <w:rFonts w:ascii="Times New Roman" w:hAnsi="Times New Roman" w:cs="Times New Roman"/>
          <w:sz w:val="12"/>
          <w:szCs w:val="12"/>
        </w:rPr>
        <w:t xml:space="preserve"> Самарской </w:t>
      </w:r>
      <w:r>
        <w:rPr>
          <w:rFonts w:ascii="Times New Roman" w:hAnsi="Times New Roman" w:cs="Times New Roman"/>
          <w:sz w:val="12"/>
          <w:szCs w:val="12"/>
        </w:rPr>
        <w:t>области</w:t>
      </w:r>
    </w:p>
    <w:p w14:paraId="2EBF8EA5" w14:textId="77777777" w:rsidR="005F789D" w:rsidRPr="00E330C4" w:rsidRDefault="005F789D" w:rsidP="005F789D">
      <w:pPr>
        <w:spacing w:after="0" w:line="240" w:lineRule="auto"/>
        <w:ind w:firstLine="284"/>
        <w:jc w:val="right"/>
        <w:rPr>
          <w:rFonts w:ascii="Times New Roman" w:hAnsi="Times New Roman" w:cs="Times New Roman"/>
          <w:sz w:val="12"/>
          <w:szCs w:val="12"/>
        </w:rPr>
      </w:pPr>
    </w:p>
    <w:p w14:paraId="05D00AFD" w14:textId="77777777" w:rsidR="005F789D" w:rsidRPr="00E330C4" w:rsidRDefault="005F789D" w:rsidP="005F789D">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ФОРМА КНИГИ (ЖУРНАЛА) УЧЕТА ПОСЕТИТЕЛЕЙ ЭКСПОЗИЦИИ ПРОЕКТА, ПОДЛЕЖАЩЕГО РАССМОТРЕНИЮ НА ОБЩЕСТВЕННЫХ ОБСУЖДЕНИЙ ИЛИ ПУБЛИЧНЫХ СЛУШАНИЯХ</w:t>
      </w:r>
    </w:p>
    <w:p w14:paraId="1942447C" w14:textId="77777777" w:rsidR="005F789D" w:rsidRPr="00E330C4" w:rsidRDefault="005F789D" w:rsidP="005F789D">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__________________________________________________________________________________________________________________ (наименование проекта, подлежащего рассмотрению на общественных обсуждениях или публичных слушаниях)</w:t>
      </w:r>
    </w:p>
    <w:p w14:paraId="1E4A01D8" w14:textId="77777777" w:rsidR="005F789D" w:rsidRDefault="005F789D" w:rsidP="005F789D">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__________________________________________________________________________________________________________________</w:t>
      </w:r>
    </w:p>
    <w:p w14:paraId="1835892C" w14:textId="77777777" w:rsidR="005F789D" w:rsidRDefault="005F789D" w:rsidP="005F789D">
      <w:pPr>
        <w:spacing w:after="0" w:line="240" w:lineRule="auto"/>
        <w:ind w:firstLine="284"/>
        <w:jc w:val="both"/>
        <w:rPr>
          <w:rFonts w:ascii="Times New Roman" w:hAnsi="Times New Roman" w:cs="Times New Roman"/>
          <w:sz w:val="12"/>
          <w:szCs w:val="12"/>
        </w:rPr>
      </w:pPr>
    </w:p>
    <w:tbl>
      <w:tblPr>
        <w:tblStyle w:val="aff4"/>
        <w:tblW w:w="5000" w:type="pct"/>
        <w:jc w:val="center"/>
        <w:tblLook w:val="04A0" w:firstRow="1" w:lastRow="0" w:firstColumn="1" w:lastColumn="0" w:noHBand="0" w:noVBand="1"/>
      </w:tblPr>
      <w:tblGrid>
        <w:gridCol w:w="379"/>
        <w:gridCol w:w="778"/>
        <w:gridCol w:w="3487"/>
        <w:gridCol w:w="1878"/>
        <w:gridCol w:w="1207"/>
      </w:tblGrid>
      <w:tr w:rsidR="005F789D" w:rsidRPr="00E330C4" w14:paraId="354833F0" w14:textId="77777777" w:rsidTr="00C936F8">
        <w:trPr>
          <w:jc w:val="center"/>
        </w:trPr>
        <w:tc>
          <w:tcPr>
            <w:tcW w:w="245" w:type="pct"/>
          </w:tcPr>
          <w:p w14:paraId="58DC1E52" w14:textId="77777777" w:rsidR="005F789D" w:rsidRPr="00E330C4" w:rsidRDefault="005F789D" w:rsidP="00C936F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 п/п</w:t>
            </w:r>
          </w:p>
        </w:tc>
        <w:tc>
          <w:tcPr>
            <w:tcW w:w="503" w:type="pct"/>
          </w:tcPr>
          <w:p w14:paraId="0F84189E" w14:textId="77777777" w:rsidR="005F789D" w:rsidRPr="00E330C4" w:rsidRDefault="005F789D" w:rsidP="00C936F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Дата посещения</w:t>
            </w:r>
          </w:p>
        </w:tc>
        <w:tc>
          <w:tcPr>
            <w:tcW w:w="2256" w:type="pct"/>
          </w:tcPr>
          <w:p w14:paraId="59B11D4B" w14:textId="77777777" w:rsidR="005F789D" w:rsidRPr="00E330C4" w:rsidRDefault="005F789D" w:rsidP="00C936F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1215" w:type="pct"/>
          </w:tcPr>
          <w:p w14:paraId="7ABDB36A" w14:textId="77777777" w:rsidR="005F789D" w:rsidRPr="00E330C4" w:rsidRDefault="005F789D" w:rsidP="00C936F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Содержание предложений и замечаний</w:t>
            </w:r>
          </w:p>
        </w:tc>
        <w:tc>
          <w:tcPr>
            <w:tcW w:w="781" w:type="pct"/>
          </w:tcPr>
          <w:p w14:paraId="5A98DC4C" w14:textId="77777777" w:rsidR="005F789D" w:rsidRPr="00E330C4" w:rsidRDefault="005F789D" w:rsidP="00C936F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Личная подпись посетителя экспозиции проекта</w:t>
            </w:r>
          </w:p>
        </w:tc>
      </w:tr>
      <w:tr w:rsidR="005F789D" w:rsidRPr="00E330C4" w14:paraId="7DA49A3F" w14:textId="77777777" w:rsidTr="00C936F8">
        <w:trPr>
          <w:jc w:val="center"/>
        </w:trPr>
        <w:tc>
          <w:tcPr>
            <w:tcW w:w="245" w:type="pct"/>
          </w:tcPr>
          <w:p w14:paraId="2DFD6058" w14:textId="77777777" w:rsidR="005F789D" w:rsidRPr="00E330C4" w:rsidRDefault="005F789D" w:rsidP="00C936F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1</w:t>
            </w:r>
          </w:p>
        </w:tc>
        <w:tc>
          <w:tcPr>
            <w:tcW w:w="503" w:type="pct"/>
          </w:tcPr>
          <w:p w14:paraId="6C65E7DB" w14:textId="77777777" w:rsidR="005F789D" w:rsidRPr="00E330C4" w:rsidRDefault="005F789D" w:rsidP="00C936F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2</w:t>
            </w:r>
          </w:p>
        </w:tc>
        <w:tc>
          <w:tcPr>
            <w:tcW w:w="2256" w:type="pct"/>
          </w:tcPr>
          <w:p w14:paraId="1C7CBF3C" w14:textId="77777777" w:rsidR="005F789D" w:rsidRPr="00E330C4" w:rsidRDefault="005F789D" w:rsidP="00C936F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3</w:t>
            </w:r>
          </w:p>
        </w:tc>
        <w:tc>
          <w:tcPr>
            <w:tcW w:w="1215" w:type="pct"/>
          </w:tcPr>
          <w:p w14:paraId="78C1323E" w14:textId="77777777" w:rsidR="005F789D" w:rsidRPr="00E330C4" w:rsidRDefault="005F789D" w:rsidP="00C936F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4</w:t>
            </w:r>
          </w:p>
        </w:tc>
        <w:tc>
          <w:tcPr>
            <w:tcW w:w="781" w:type="pct"/>
          </w:tcPr>
          <w:p w14:paraId="26B15F60" w14:textId="77777777" w:rsidR="005F789D" w:rsidRPr="00E330C4" w:rsidRDefault="005F789D" w:rsidP="00C936F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5</w:t>
            </w:r>
          </w:p>
        </w:tc>
      </w:tr>
      <w:tr w:rsidR="005F789D" w:rsidRPr="00E330C4" w14:paraId="637BD2A0" w14:textId="77777777" w:rsidTr="00C936F8">
        <w:trPr>
          <w:jc w:val="center"/>
        </w:trPr>
        <w:tc>
          <w:tcPr>
            <w:tcW w:w="245" w:type="pct"/>
          </w:tcPr>
          <w:p w14:paraId="2EBE61D1" w14:textId="77777777" w:rsidR="005F789D" w:rsidRPr="00E330C4" w:rsidRDefault="005F789D" w:rsidP="00C936F8">
            <w:pPr>
              <w:autoSpaceDE w:val="0"/>
              <w:autoSpaceDN w:val="0"/>
              <w:adjustRightInd w:val="0"/>
              <w:jc w:val="center"/>
              <w:outlineLvl w:val="0"/>
              <w:rPr>
                <w:rFonts w:ascii="Times New Roman" w:hAnsi="Times New Roman" w:cs="Times New Roman"/>
                <w:sz w:val="12"/>
                <w:szCs w:val="12"/>
              </w:rPr>
            </w:pPr>
          </w:p>
        </w:tc>
        <w:tc>
          <w:tcPr>
            <w:tcW w:w="503" w:type="pct"/>
          </w:tcPr>
          <w:p w14:paraId="58BB5D60" w14:textId="77777777" w:rsidR="005F789D" w:rsidRPr="00E330C4" w:rsidRDefault="005F789D" w:rsidP="00C936F8">
            <w:pPr>
              <w:autoSpaceDE w:val="0"/>
              <w:autoSpaceDN w:val="0"/>
              <w:adjustRightInd w:val="0"/>
              <w:jc w:val="center"/>
              <w:outlineLvl w:val="0"/>
              <w:rPr>
                <w:rFonts w:ascii="Times New Roman" w:hAnsi="Times New Roman" w:cs="Times New Roman"/>
                <w:sz w:val="12"/>
                <w:szCs w:val="12"/>
              </w:rPr>
            </w:pPr>
          </w:p>
        </w:tc>
        <w:tc>
          <w:tcPr>
            <w:tcW w:w="2256" w:type="pct"/>
          </w:tcPr>
          <w:p w14:paraId="26FA0C89" w14:textId="77777777" w:rsidR="005F789D" w:rsidRPr="00E330C4" w:rsidRDefault="005F789D" w:rsidP="00C936F8">
            <w:pPr>
              <w:autoSpaceDE w:val="0"/>
              <w:autoSpaceDN w:val="0"/>
              <w:adjustRightInd w:val="0"/>
              <w:jc w:val="center"/>
              <w:outlineLvl w:val="0"/>
              <w:rPr>
                <w:rFonts w:ascii="Times New Roman" w:hAnsi="Times New Roman" w:cs="Times New Roman"/>
                <w:sz w:val="12"/>
                <w:szCs w:val="12"/>
              </w:rPr>
            </w:pPr>
          </w:p>
        </w:tc>
        <w:tc>
          <w:tcPr>
            <w:tcW w:w="1215" w:type="pct"/>
          </w:tcPr>
          <w:p w14:paraId="61BFA362" w14:textId="77777777" w:rsidR="005F789D" w:rsidRPr="00E330C4" w:rsidRDefault="005F789D" w:rsidP="00C936F8">
            <w:pPr>
              <w:autoSpaceDE w:val="0"/>
              <w:autoSpaceDN w:val="0"/>
              <w:adjustRightInd w:val="0"/>
              <w:jc w:val="center"/>
              <w:outlineLvl w:val="0"/>
              <w:rPr>
                <w:rFonts w:ascii="Times New Roman" w:hAnsi="Times New Roman" w:cs="Times New Roman"/>
                <w:sz w:val="12"/>
                <w:szCs w:val="12"/>
              </w:rPr>
            </w:pPr>
          </w:p>
        </w:tc>
        <w:tc>
          <w:tcPr>
            <w:tcW w:w="781" w:type="pct"/>
          </w:tcPr>
          <w:p w14:paraId="0FEBC89C" w14:textId="77777777" w:rsidR="005F789D" w:rsidRPr="00E330C4" w:rsidRDefault="005F789D" w:rsidP="00C936F8">
            <w:pPr>
              <w:autoSpaceDE w:val="0"/>
              <w:autoSpaceDN w:val="0"/>
              <w:adjustRightInd w:val="0"/>
              <w:jc w:val="center"/>
              <w:outlineLvl w:val="0"/>
              <w:rPr>
                <w:rFonts w:ascii="Times New Roman" w:hAnsi="Times New Roman" w:cs="Times New Roman"/>
                <w:sz w:val="12"/>
                <w:szCs w:val="12"/>
              </w:rPr>
            </w:pPr>
          </w:p>
        </w:tc>
      </w:tr>
    </w:tbl>
    <w:p w14:paraId="204C28AE" w14:textId="77777777" w:rsidR="005F789D" w:rsidRDefault="005F789D" w:rsidP="005F789D">
      <w:pPr>
        <w:spacing w:after="0" w:line="240" w:lineRule="auto"/>
        <w:ind w:firstLine="284"/>
        <w:jc w:val="both"/>
        <w:rPr>
          <w:rFonts w:ascii="Times New Roman" w:hAnsi="Times New Roman" w:cs="Times New Roman"/>
          <w:sz w:val="12"/>
          <w:szCs w:val="12"/>
        </w:rPr>
      </w:pPr>
    </w:p>
    <w:p w14:paraId="24C16BE9" w14:textId="77777777" w:rsidR="005F789D" w:rsidRPr="009053EB" w:rsidRDefault="005F789D" w:rsidP="005F789D">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Приложение № 4</w:t>
      </w:r>
    </w:p>
    <w:p w14:paraId="2B55952D" w14:textId="77777777" w:rsidR="005F789D" w:rsidRPr="009053EB" w:rsidRDefault="005F789D" w:rsidP="005F789D">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к порядку организации и проведения общественных</w:t>
      </w:r>
    </w:p>
    <w:p w14:paraId="0D48966C" w14:textId="77777777" w:rsidR="005F789D" w:rsidRPr="009053EB" w:rsidRDefault="005F789D" w:rsidP="005F789D">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обсуждений или публичных слушаний по вопросам</w:t>
      </w:r>
    </w:p>
    <w:p w14:paraId="34BF741E" w14:textId="77777777" w:rsidR="005F789D" w:rsidRPr="009053EB" w:rsidRDefault="005F789D" w:rsidP="005F789D">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градостроительной деятельности на территории </w:t>
      </w:r>
    </w:p>
    <w:p w14:paraId="2FD6764C" w14:textId="01E2ECF2" w:rsidR="005F789D" w:rsidRPr="009053EB" w:rsidRDefault="005F789D" w:rsidP="005F789D">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7E17D5">
        <w:rPr>
          <w:rFonts w:ascii="Times New Roman" w:hAnsi="Times New Roman" w:cs="Times New Roman"/>
          <w:sz w:val="12"/>
          <w:szCs w:val="12"/>
        </w:rPr>
        <w:t>Кандабулак</w:t>
      </w:r>
      <w:r>
        <w:rPr>
          <w:rFonts w:ascii="Times New Roman" w:hAnsi="Times New Roman" w:cs="Times New Roman"/>
          <w:sz w:val="12"/>
          <w:szCs w:val="12"/>
        </w:rPr>
        <w:t xml:space="preserve"> Самарской области</w:t>
      </w:r>
    </w:p>
    <w:p w14:paraId="5184FB74" w14:textId="77777777" w:rsidR="005F789D" w:rsidRPr="009053EB" w:rsidRDefault="005F789D" w:rsidP="005F789D">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ФОРМА ПРОТОКОЛА</w:t>
      </w:r>
    </w:p>
    <w:p w14:paraId="75AF73AB" w14:textId="77777777" w:rsidR="005F789D" w:rsidRPr="009053EB" w:rsidRDefault="005F789D" w:rsidP="005F789D">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собрания участников публичных слушаний жителей___________________</w:t>
      </w:r>
    </w:p>
    <w:p w14:paraId="66F561DA" w14:textId="77777777" w:rsidR="005F789D" w:rsidRPr="009053EB" w:rsidRDefault="005F789D" w:rsidP="005F789D">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 20__ года</w:t>
      </w:r>
    </w:p>
    <w:p w14:paraId="6EB7D66A" w14:textId="77777777" w:rsidR="005F789D" w:rsidRPr="009053EB" w:rsidRDefault="005F789D" w:rsidP="005F789D">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Место проведения собрания – _________________________________________</w:t>
      </w:r>
    </w:p>
    <w:p w14:paraId="1DA981C4" w14:textId="77777777" w:rsidR="005F789D" w:rsidRPr="009053EB" w:rsidRDefault="005F789D" w:rsidP="005F789D">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___________________________________________________________________</w:t>
      </w:r>
    </w:p>
    <w:p w14:paraId="0AE40D5B" w14:textId="77777777" w:rsidR="005F789D" w:rsidRPr="009053EB" w:rsidRDefault="005F789D" w:rsidP="005F789D">
      <w:pPr>
        <w:spacing w:after="0" w:line="240" w:lineRule="auto"/>
        <w:ind w:firstLine="284"/>
        <w:jc w:val="both"/>
        <w:rPr>
          <w:rFonts w:ascii="Times New Roman" w:hAnsi="Times New Roman" w:cs="Times New Roman"/>
          <w:sz w:val="12"/>
          <w:szCs w:val="12"/>
        </w:rPr>
      </w:pPr>
    </w:p>
    <w:p w14:paraId="69E104AB" w14:textId="77777777" w:rsidR="005F789D" w:rsidRPr="009053EB" w:rsidRDefault="005F789D" w:rsidP="005F789D">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Председательствующий – ______________________________ФИО;</w:t>
      </w:r>
    </w:p>
    <w:p w14:paraId="787CFF31" w14:textId="77777777" w:rsidR="005F789D" w:rsidRPr="009053EB" w:rsidRDefault="005F789D" w:rsidP="005F789D">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Ответственный за ведение протокола собрания – ____________________ФИО;</w:t>
      </w:r>
    </w:p>
    <w:p w14:paraId="6E56EA4B" w14:textId="77777777" w:rsidR="005F789D" w:rsidRPr="009053EB" w:rsidRDefault="005F789D" w:rsidP="005F789D">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Участники публичных слушаний – _______ чел.;</w:t>
      </w:r>
    </w:p>
    <w:p w14:paraId="176723E1" w14:textId="77777777" w:rsidR="005F789D" w:rsidRPr="009053EB" w:rsidRDefault="005F789D" w:rsidP="005F789D">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организатора публичных слушаний –  ________________ФИО;</w:t>
      </w:r>
    </w:p>
    <w:p w14:paraId="6AD8201D" w14:textId="77777777" w:rsidR="005F789D" w:rsidRPr="009053EB" w:rsidRDefault="005F789D" w:rsidP="005F789D">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органов государственной власти, органов местного самоуправления – _______________________________________________ФИО;</w:t>
      </w:r>
    </w:p>
    <w:p w14:paraId="0054ED47" w14:textId="77777777" w:rsidR="005F789D" w:rsidRPr="009053EB" w:rsidRDefault="005F789D" w:rsidP="005F789D">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разработчика проекта, рассматриваемого на публичных слушаниях – ___________________________________________________ФИО.</w:t>
      </w:r>
    </w:p>
    <w:p w14:paraId="551F7045" w14:textId="77777777" w:rsidR="005F789D" w:rsidRPr="009053EB" w:rsidRDefault="005F789D" w:rsidP="005F789D">
      <w:pPr>
        <w:spacing w:after="0" w:line="240" w:lineRule="auto"/>
        <w:ind w:firstLine="284"/>
        <w:jc w:val="both"/>
        <w:rPr>
          <w:rFonts w:ascii="Times New Roman" w:hAnsi="Times New Roman" w:cs="Times New Roman"/>
          <w:sz w:val="12"/>
          <w:szCs w:val="12"/>
        </w:rPr>
      </w:pPr>
    </w:p>
    <w:p w14:paraId="3222D8BE" w14:textId="77777777" w:rsidR="005F789D" w:rsidRPr="009053EB" w:rsidRDefault="005F789D" w:rsidP="005F789D">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 ходе проведения собрания участников публичных слушаний была заслушана следующая информация:</w:t>
      </w:r>
    </w:p>
    <w:p w14:paraId="7DE1B26F" w14:textId="77777777" w:rsidR="005F789D" w:rsidRDefault="005F789D" w:rsidP="005F789D">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873C1E" w14:textId="77777777" w:rsidR="005F789D" w:rsidRPr="009053EB" w:rsidRDefault="005F789D" w:rsidP="005F789D">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Приложение № 5</w:t>
      </w:r>
    </w:p>
    <w:p w14:paraId="1D1A250A" w14:textId="77777777" w:rsidR="005F789D" w:rsidRPr="009053EB" w:rsidRDefault="005F789D" w:rsidP="005F789D">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к порядку организации и проведения общественных</w:t>
      </w:r>
    </w:p>
    <w:p w14:paraId="0F0BB7D1" w14:textId="77777777" w:rsidR="005F789D" w:rsidRPr="009053EB" w:rsidRDefault="005F789D" w:rsidP="005F789D">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обсуждений или публичных слушаний по вопросам</w:t>
      </w:r>
    </w:p>
    <w:p w14:paraId="4F9795D5" w14:textId="77777777" w:rsidR="005F789D" w:rsidRPr="009053EB" w:rsidRDefault="005F789D" w:rsidP="005F789D">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градостроительной деятельности на территории </w:t>
      </w:r>
    </w:p>
    <w:p w14:paraId="055BDC1B" w14:textId="266C5C41" w:rsidR="005F789D" w:rsidRDefault="005F789D" w:rsidP="005F789D">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7E17D5">
        <w:rPr>
          <w:rFonts w:ascii="Times New Roman" w:hAnsi="Times New Roman" w:cs="Times New Roman"/>
          <w:sz w:val="12"/>
          <w:szCs w:val="12"/>
        </w:rPr>
        <w:t>Кандабулак</w:t>
      </w:r>
      <w:r w:rsidRPr="009053EB">
        <w:rPr>
          <w:rFonts w:ascii="Times New Roman" w:hAnsi="Times New Roman" w:cs="Times New Roman"/>
          <w:sz w:val="12"/>
          <w:szCs w:val="12"/>
        </w:rPr>
        <w:t xml:space="preserve"> Самарской области</w:t>
      </w:r>
    </w:p>
    <w:p w14:paraId="3017B57A" w14:textId="77777777" w:rsidR="005F789D" w:rsidRPr="009053EB" w:rsidRDefault="005F789D" w:rsidP="005F789D">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ФОРМА ПРОТОКОЛА</w:t>
      </w:r>
    </w:p>
    <w:p w14:paraId="1899CF9B" w14:textId="77777777" w:rsidR="005F789D" w:rsidRDefault="005F789D" w:rsidP="005F789D">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общественных обсуждений или публичных слушаний в__________________</w:t>
      </w:r>
    </w:p>
    <w:p w14:paraId="5FBE2F52" w14:textId="77777777" w:rsidR="005F789D" w:rsidRPr="009053EB" w:rsidRDefault="005F789D" w:rsidP="005F789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053EB">
        <w:rPr>
          <w:rFonts w:ascii="Times New Roman" w:hAnsi="Times New Roman" w:cs="Times New Roman"/>
          <w:sz w:val="12"/>
          <w:szCs w:val="12"/>
        </w:rPr>
        <w:t>Дата оформления протокола общественных обсуждений или публичных слушаний – ______________года.</w:t>
      </w:r>
    </w:p>
    <w:p w14:paraId="1E2A379B" w14:textId="77777777" w:rsidR="005F789D" w:rsidRPr="009053EB" w:rsidRDefault="005F789D" w:rsidP="005F789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053EB">
        <w:rPr>
          <w:rFonts w:ascii="Times New Roman" w:hAnsi="Times New Roman" w:cs="Times New Roman"/>
          <w:sz w:val="12"/>
          <w:szCs w:val="12"/>
        </w:rPr>
        <w:t>Организатор общественных обсуждений или публичных слушаний –  _______________________________.</w:t>
      </w:r>
    </w:p>
    <w:p w14:paraId="54A3EE7A" w14:textId="77777777" w:rsidR="005F789D" w:rsidRPr="009053EB" w:rsidRDefault="005F789D" w:rsidP="005F789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053EB">
        <w:rPr>
          <w:rFonts w:ascii="Times New Roman" w:hAnsi="Times New Roman" w:cs="Times New Roman"/>
          <w:sz w:val="12"/>
          <w:szCs w:val="12"/>
        </w:rPr>
        <w:t>Основание проведения общественных обсуждений или публичных слушаний – постановление главы городского округа (поселения) _______________ ________________</w:t>
      </w:r>
      <w:r>
        <w:rPr>
          <w:rFonts w:ascii="Times New Roman" w:hAnsi="Times New Roman" w:cs="Times New Roman"/>
          <w:sz w:val="12"/>
          <w:szCs w:val="12"/>
        </w:rPr>
        <w:t xml:space="preserve">______________, опубликованное </w:t>
      </w:r>
      <w:r w:rsidRPr="009053EB">
        <w:rPr>
          <w:rFonts w:ascii="Times New Roman" w:hAnsi="Times New Roman" w:cs="Times New Roman"/>
          <w:sz w:val="12"/>
          <w:szCs w:val="12"/>
        </w:rPr>
        <w:t>в газете «________________» от ______________ №______.</w:t>
      </w:r>
    </w:p>
    <w:p w14:paraId="3000AEDD" w14:textId="77777777" w:rsidR="005F789D" w:rsidRPr="009053EB" w:rsidRDefault="005F789D" w:rsidP="005F789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4.</w:t>
      </w:r>
      <w:r w:rsidRPr="009053EB">
        <w:rPr>
          <w:rFonts w:ascii="Times New Roman" w:hAnsi="Times New Roman" w:cs="Times New Roman"/>
          <w:sz w:val="12"/>
          <w:szCs w:val="12"/>
        </w:rPr>
        <w:t>Вопрос, вынесенный наобщественные обсуждения или публичные слушания – _____________________.</w:t>
      </w:r>
    </w:p>
    <w:p w14:paraId="25412762" w14:textId="77777777" w:rsidR="005F789D" w:rsidRPr="009053EB" w:rsidRDefault="005F789D" w:rsidP="005F789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9053EB">
        <w:rPr>
          <w:rFonts w:ascii="Times New Roman" w:hAnsi="Times New Roman" w:cs="Times New Roman"/>
          <w:sz w:val="12"/>
          <w:szCs w:val="12"/>
        </w:rPr>
        <w:t>Срок проведения общественных обсуждений или публичных слушаний – с __________ до ____________.</w:t>
      </w:r>
    </w:p>
    <w:p w14:paraId="4F909EEF" w14:textId="77777777" w:rsidR="005F789D" w:rsidRPr="009053EB" w:rsidRDefault="005F789D" w:rsidP="005F789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9053EB">
        <w:rPr>
          <w:rFonts w:ascii="Times New Roman" w:hAnsi="Times New Roman" w:cs="Times New Roman"/>
          <w:sz w:val="12"/>
          <w:szCs w:val="12"/>
        </w:rPr>
        <w:t>Экспозиция (экспозиции) проекта и консультирование посетителей экспозиции проводились ______________.</w:t>
      </w:r>
    </w:p>
    <w:p w14:paraId="7A2E29D6" w14:textId="77777777" w:rsidR="005F789D" w:rsidRPr="009053EB" w:rsidRDefault="005F789D" w:rsidP="005F789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9053EB">
        <w:rPr>
          <w:rFonts w:ascii="Times New Roman" w:hAnsi="Times New Roman" w:cs="Times New Roman"/>
          <w:sz w:val="12"/>
          <w:szCs w:val="12"/>
        </w:rPr>
        <w:t>Размещение проекта и информационных материалов к нему на официальном сайте:_____________.</w:t>
      </w:r>
    </w:p>
    <w:p w14:paraId="5807EFFA" w14:textId="77777777" w:rsidR="005F789D" w:rsidRPr="009053EB" w:rsidRDefault="005F789D" w:rsidP="005F789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9053EB">
        <w:rPr>
          <w:rFonts w:ascii="Times New Roman" w:hAnsi="Times New Roman" w:cs="Times New Roman"/>
          <w:sz w:val="12"/>
          <w:szCs w:val="12"/>
        </w:rPr>
        <w:t>Место проведения общественных обсуждений или публичных слушаний – Самарская область, _________ район, с. _____________________, ул.______________________д.___.</w:t>
      </w:r>
    </w:p>
    <w:p w14:paraId="438E1FC3" w14:textId="77777777" w:rsidR="005F789D" w:rsidRPr="009053EB" w:rsidRDefault="005F789D" w:rsidP="005F789D">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8. Срок приема предложений и замечаний участников общественных обсуждений или публичных слушаний – с _________________ до ____________________.</w:t>
      </w:r>
    </w:p>
    <w:p w14:paraId="3E6562CB" w14:textId="77777777" w:rsidR="005F789D" w:rsidRPr="009053EB" w:rsidRDefault="005F789D" w:rsidP="005F789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9053EB">
        <w:rPr>
          <w:rFonts w:ascii="Times New Roman" w:hAnsi="Times New Roman" w:cs="Times New Roman"/>
          <w:sz w:val="12"/>
          <w:szCs w:val="12"/>
        </w:rPr>
        <w:t>Территория, в пределах которой про</w:t>
      </w:r>
      <w:r>
        <w:rPr>
          <w:rFonts w:ascii="Times New Roman" w:hAnsi="Times New Roman" w:cs="Times New Roman"/>
          <w:sz w:val="12"/>
          <w:szCs w:val="12"/>
        </w:rPr>
        <w:t xml:space="preserve">водятся общественных обсуждений </w:t>
      </w:r>
      <w:r w:rsidRPr="009053EB">
        <w:rPr>
          <w:rFonts w:ascii="Times New Roman" w:hAnsi="Times New Roman" w:cs="Times New Roman"/>
          <w:sz w:val="12"/>
          <w:szCs w:val="12"/>
        </w:rPr>
        <w:t>или публичные слушания_____________________</w:t>
      </w:r>
      <w:r>
        <w:rPr>
          <w:rFonts w:ascii="Times New Roman" w:hAnsi="Times New Roman" w:cs="Times New Roman"/>
          <w:sz w:val="12"/>
          <w:szCs w:val="12"/>
        </w:rPr>
        <w:t>______________________</w:t>
      </w:r>
      <w:r w:rsidRPr="009053EB">
        <w:rPr>
          <w:rFonts w:ascii="Times New Roman" w:hAnsi="Times New Roman" w:cs="Times New Roman"/>
          <w:sz w:val="12"/>
          <w:szCs w:val="12"/>
        </w:rPr>
        <w:t>_________________________________</w:t>
      </w:r>
      <w:r>
        <w:rPr>
          <w:rFonts w:ascii="Times New Roman" w:hAnsi="Times New Roman" w:cs="Times New Roman"/>
          <w:sz w:val="12"/>
          <w:szCs w:val="12"/>
        </w:rPr>
        <w:t>_______________________________</w:t>
      </w:r>
    </w:p>
    <w:p w14:paraId="528BCF40" w14:textId="77777777" w:rsidR="005F789D" w:rsidRPr="009053EB" w:rsidRDefault="005F789D" w:rsidP="005F789D">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10. Предложения и замечания участников общественных обсуждений или публичных слушаний: </w:t>
      </w:r>
    </w:p>
    <w:p w14:paraId="589AAB5B" w14:textId="77777777" w:rsidR="005F789D" w:rsidRDefault="005F789D" w:rsidP="005F789D">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10.1. При проведении общественных обсуждений или публичных слушаний гражданами, являющимися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высказаны предложения и замечания:</w:t>
      </w:r>
    </w:p>
    <w:tbl>
      <w:tblPr>
        <w:tblStyle w:val="aff4"/>
        <w:tblW w:w="0" w:type="auto"/>
        <w:tblLook w:val="04A0" w:firstRow="1" w:lastRow="0" w:firstColumn="1" w:lastColumn="0" w:noHBand="0" w:noVBand="1"/>
      </w:tblPr>
      <w:tblGrid>
        <w:gridCol w:w="406"/>
        <w:gridCol w:w="893"/>
        <w:gridCol w:w="2353"/>
        <w:gridCol w:w="1276"/>
        <w:gridCol w:w="1276"/>
        <w:gridCol w:w="864"/>
        <w:gridCol w:w="661"/>
      </w:tblGrid>
      <w:tr w:rsidR="005F789D" w14:paraId="16939607" w14:textId="77777777" w:rsidTr="00C936F8">
        <w:tc>
          <w:tcPr>
            <w:tcW w:w="0" w:type="auto"/>
            <w:vAlign w:val="center"/>
          </w:tcPr>
          <w:p w14:paraId="40ACAB7C" w14:textId="77777777" w:rsidR="005F789D" w:rsidRDefault="005F789D" w:rsidP="00C936F8">
            <w:pPr>
              <w:jc w:val="center"/>
              <w:rPr>
                <w:rFonts w:ascii="Times New Roman" w:hAnsi="Times New Roman" w:cs="Times New Roman"/>
                <w:sz w:val="12"/>
                <w:szCs w:val="12"/>
              </w:rPr>
            </w:pPr>
            <w:r w:rsidRPr="009053EB">
              <w:rPr>
                <w:rFonts w:ascii="Times New Roman" w:hAnsi="Times New Roman" w:cs="Times New Roman"/>
                <w:sz w:val="12"/>
                <w:szCs w:val="12"/>
              </w:rPr>
              <w:t>№ п/п</w:t>
            </w:r>
          </w:p>
        </w:tc>
        <w:tc>
          <w:tcPr>
            <w:tcW w:w="0" w:type="auto"/>
            <w:vAlign w:val="center"/>
          </w:tcPr>
          <w:p w14:paraId="3B3B7D54" w14:textId="77777777" w:rsidR="005F789D" w:rsidRDefault="005F789D" w:rsidP="00C936F8">
            <w:pPr>
              <w:jc w:val="center"/>
              <w:rPr>
                <w:rFonts w:ascii="Times New Roman" w:hAnsi="Times New Roman" w:cs="Times New Roman"/>
                <w:sz w:val="12"/>
                <w:szCs w:val="12"/>
              </w:rPr>
            </w:pPr>
            <w:r w:rsidRPr="009053EB">
              <w:rPr>
                <w:rFonts w:ascii="Times New Roman" w:hAnsi="Times New Roman" w:cs="Times New Roman"/>
                <w:sz w:val="12"/>
                <w:szCs w:val="12"/>
              </w:rPr>
              <w:t>Дата и время внесения данных</w:t>
            </w:r>
          </w:p>
        </w:tc>
        <w:tc>
          <w:tcPr>
            <w:tcW w:w="2353" w:type="dxa"/>
            <w:vAlign w:val="center"/>
          </w:tcPr>
          <w:p w14:paraId="7443CBB7" w14:textId="77777777" w:rsidR="005F789D" w:rsidRDefault="005F789D" w:rsidP="00C936F8">
            <w:pPr>
              <w:jc w:val="center"/>
              <w:rPr>
                <w:rFonts w:ascii="Times New Roman" w:hAnsi="Times New Roman" w:cs="Times New Roman"/>
                <w:sz w:val="12"/>
                <w:szCs w:val="12"/>
              </w:rPr>
            </w:pPr>
            <w:r w:rsidRPr="009053EB">
              <w:rPr>
                <w:rFonts w:ascii="Times New Roman" w:hAnsi="Times New Roman" w:cs="Times New Roman"/>
                <w:sz w:val="12"/>
                <w:szCs w:val="12"/>
              </w:rPr>
              <w:t>Информация о предложениях и замечаниях, высказанных по вопросам общественных обсуждений или публичных слушаний</w:t>
            </w:r>
          </w:p>
        </w:tc>
        <w:tc>
          <w:tcPr>
            <w:tcW w:w="1276" w:type="dxa"/>
            <w:vAlign w:val="center"/>
          </w:tcPr>
          <w:p w14:paraId="67EB2144" w14:textId="77777777" w:rsidR="005F789D" w:rsidRPr="009053EB" w:rsidRDefault="005F789D" w:rsidP="00C936F8">
            <w:pPr>
              <w:jc w:val="center"/>
              <w:rPr>
                <w:rFonts w:ascii="Times New Roman" w:hAnsi="Times New Roman" w:cs="Times New Roman"/>
                <w:sz w:val="12"/>
                <w:szCs w:val="12"/>
              </w:rPr>
            </w:pPr>
            <w:r w:rsidRPr="009053EB">
              <w:rPr>
                <w:rFonts w:ascii="Times New Roman" w:hAnsi="Times New Roman" w:cs="Times New Roman"/>
                <w:sz w:val="12"/>
                <w:szCs w:val="12"/>
              </w:rPr>
              <w:t>Ф.И.О.</w:t>
            </w:r>
          </w:p>
          <w:p w14:paraId="42681C39" w14:textId="77777777" w:rsidR="005F789D" w:rsidRDefault="005F789D" w:rsidP="00C936F8">
            <w:pPr>
              <w:jc w:val="center"/>
              <w:rPr>
                <w:rFonts w:ascii="Times New Roman" w:hAnsi="Times New Roman" w:cs="Times New Roman"/>
                <w:sz w:val="12"/>
                <w:szCs w:val="12"/>
              </w:rPr>
            </w:pPr>
            <w:r w:rsidRPr="009053EB">
              <w:rPr>
                <w:rFonts w:ascii="Times New Roman" w:hAnsi="Times New Roman" w:cs="Times New Roman"/>
                <w:sz w:val="12"/>
                <w:szCs w:val="12"/>
              </w:rPr>
              <w:t>лица, выразившего замечания и предложения</w:t>
            </w:r>
          </w:p>
        </w:tc>
        <w:tc>
          <w:tcPr>
            <w:tcW w:w="1276" w:type="dxa"/>
            <w:vAlign w:val="center"/>
          </w:tcPr>
          <w:p w14:paraId="2F0F8D7A" w14:textId="77777777" w:rsidR="005F789D" w:rsidRDefault="005F789D" w:rsidP="00C936F8">
            <w:pPr>
              <w:jc w:val="center"/>
              <w:rPr>
                <w:rFonts w:ascii="Times New Roman" w:hAnsi="Times New Roman" w:cs="Times New Roman"/>
                <w:sz w:val="12"/>
                <w:szCs w:val="12"/>
              </w:rPr>
            </w:pPr>
            <w:r w:rsidRPr="009053EB">
              <w:rPr>
                <w:rFonts w:ascii="Times New Roman" w:hAnsi="Times New Roman" w:cs="Times New Roman"/>
                <w:sz w:val="12"/>
                <w:szCs w:val="12"/>
              </w:rPr>
              <w:t>Данные документа, удостоверяющего личность</w:t>
            </w:r>
          </w:p>
        </w:tc>
        <w:tc>
          <w:tcPr>
            <w:tcW w:w="864" w:type="dxa"/>
            <w:vAlign w:val="center"/>
          </w:tcPr>
          <w:p w14:paraId="02B341D6" w14:textId="77777777" w:rsidR="005F789D" w:rsidRDefault="005F789D" w:rsidP="00C936F8">
            <w:pPr>
              <w:jc w:val="center"/>
              <w:rPr>
                <w:rFonts w:ascii="Times New Roman" w:hAnsi="Times New Roman" w:cs="Times New Roman"/>
                <w:sz w:val="12"/>
                <w:szCs w:val="12"/>
              </w:rPr>
            </w:pPr>
            <w:r w:rsidRPr="009053EB">
              <w:rPr>
                <w:rFonts w:ascii="Times New Roman" w:hAnsi="Times New Roman" w:cs="Times New Roman"/>
                <w:sz w:val="12"/>
                <w:szCs w:val="12"/>
              </w:rPr>
              <w:t>Адрес места жительства  гражданина</w:t>
            </w:r>
          </w:p>
        </w:tc>
        <w:tc>
          <w:tcPr>
            <w:tcW w:w="0" w:type="auto"/>
            <w:vAlign w:val="center"/>
          </w:tcPr>
          <w:p w14:paraId="31F17148" w14:textId="77777777" w:rsidR="005F789D" w:rsidRDefault="005F789D" w:rsidP="00C936F8">
            <w:pPr>
              <w:jc w:val="center"/>
              <w:rPr>
                <w:rFonts w:ascii="Times New Roman" w:hAnsi="Times New Roman" w:cs="Times New Roman"/>
                <w:sz w:val="12"/>
                <w:szCs w:val="12"/>
              </w:rPr>
            </w:pPr>
            <w:r w:rsidRPr="009053EB">
              <w:rPr>
                <w:rFonts w:ascii="Times New Roman" w:hAnsi="Times New Roman" w:cs="Times New Roman"/>
                <w:sz w:val="12"/>
                <w:szCs w:val="12"/>
              </w:rPr>
              <w:t>Подпись</w:t>
            </w:r>
          </w:p>
        </w:tc>
      </w:tr>
      <w:tr w:rsidR="005F789D" w14:paraId="691474F8" w14:textId="77777777" w:rsidTr="00C936F8">
        <w:tc>
          <w:tcPr>
            <w:tcW w:w="0" w:type="auto"/>
            <w:vAlign w:val="center"/>
          </w:tcPr>
          <w:p w14:paraId="36EF3DDF" w14:textId="77777777" w:rsidR="005F789D" w:rsidRDefault="005F789D" w:rsidP="00C936F8">
            <w:pPr>
              <w:jc w:val="center"/>
              <w:rPr>
                <w:rFonts w:ascii="Times New Roman" w:hAnsi="Times New Roman" w:cs="Times New Roman"/>
                <w:sz w:val="12"/>
                <w:szCs w:val="12"/>
              </w:rPr>
            </w:pPr>
            <w:r w:rsidRPr="009053EB">
              <w:rPr>
                <w:rFonts w:ascii="Times New Roman" w:hAnsi="Times New Roman" w:cs="Times New Roman"/>
                <w:sz w:val="12"/>
                <w:szCs w:val="12"/>
              </w:rPr>
              <w:t>1.</w:t>
            </w:r>
          </w:p>
        </w:tc>
        <w:tc>
          <w:tcPr>
            <w:tcW w:w="0" w:type="auto"/>
            <w:vAlign w:val="center"/>
          </w:tcPr>
          <w:p w14:paraId="132557C0" w14:textId="77777777" w:rsidR="005F789D" w:rsidRDefault="005F789D" w:rsidP="00C936F8">
            <w:pPr>
              <w:jc w:val="center"/>
              <w:rPr>
                <w:rFonts w:ascii="Times New Roman" w:hAnsi="Times New Roman" w:cs="Times New Roman"/>
                <w:sz w:val="12"/>
                <w:szCs w:val="12"/>
              </w:rPr>
            </w:pPr>
          </w:p>
        </w:tc>
        <w:tc>
          <w:tcPr>
            <w:tcW w:w="2353" w:type="dxa"/>
            <w:vAlign w:val="center"/>
          </w:tcPr>
          <w:p w14:paraId="1AA41C05" w14:textId="77777777" w:rsidR="005F789D" w:rsidRDefault="005F789D" w:rsidP="00C936F8">
            <w:pPr>
              <w:jc w:val="center"/>
              <w:rPr>
                <w:rFonts w:ascii="Times New Roman" w:hAnsi="Times New Roman" w:cs="Times New Roman"/>
                <w:sz w:val="12"/>
                <w:szCs w:val="12"/>
              </w:rPr>
            </w:pPr>
          </w:p>
        </w:tc>
        <w:tc>
          <w:tcPr>
            <w:tcW w:w="1276" w:type="dxa"/>
            <w:vAlign w:val="center"/>
          </w:tcPr>
          <w:p w14:paraId="24D3B94B" w14:textId="77777777" w:rsidR="005F789D" w:rsidRDefault="005F789D" w:rsidP="00C936F8">
            <w:pPr>
              <w:jc w:val="center"/>
              <w:rPr>
                <w:rFonts w:ascii="Times New Roman" w:hAnsi="Times New Roman" w:cs="Times New Roman"/>
                <w:sz w:val="12"/>
                <w:szCs w:val="12"/>
              </w:rPr>
            </w:pPr>
          </w:p>
        </w:tc>
        <w:tc>
          <w:tcPr>
            <w:tcW w:w="1276" w:type="dxa"/>
            <w:vAlign w:val="center"/>
          </w:tcPr>
          <w:p w14:paraId="6978450A" w14:textId="77777777" w:rsidR="005F789D" w:rsidRDefault="005F789D" w:rsidP="00C936F8">
            <w:pPr>
              <w:jc w:val="center"/>
              <w:rPr>
                <w:rFonts w:ascii="Times New Roman" w:hAnsi="Times New Roman" w:cs="Times New Roman"/>
                <w:sz w:val="12"/>
                <w:szCs w:val="12"/>
              </w:rPr>
            </w:pPr>
          </w:p>
        </w:tc>
        <w:tc>
          <w:tcPr>
            <w:tcW w:w="864" w:type="dxa"/>
            <w:vAlign w:val="center"/>
          </w:tcPr>
          <w:p w14:paraId="45FD85D2" w14:textId="77777777" w:rsidR="005F789D" w:rsidRDefault="005F789D" w:rsidP="00C936F8">
            <w:pPr>
              <w:jc w:val="center"/>
              <w:rPr>
                <w:rFonts w:ascii="Times New Roman" w:hAnsi="Times New Roman" w:cs="Times New Roman"/>
                <w:sz w:val="12"/>
                <w:szCs w:val="12"/>
              </w:rPr>
            </w:pPr>
          </w:p>
        </w:tc>
        <w:tc>
          <w:tcPr>
            <w:tcW w:w="0" w:type="auto"/>
            <w:vAlign w:val="center"/>
          </w:tcPr>
          <w:p w14:paraId="2A03A66D" w14:textId="77777777" w:rsidR="005F789D" w:rsidRDefault="005F789D" w:rsidP="00C936F8">
            <w:pPr>
              <w:jc w:val="center"/>
              <w:rPr>
                <w:rFonts w:ascii="Times New Roman" w:hAnsi="Times New Roman" w:cs="Times New Roman"/>
                <w:sz w:val="12"/>
                <w:szCs w:val="12"/>
              </w:rPr>
            </w:pPr>
          </w:p>
        </w:tc>
      </w:tr>
    </w:tbl>
    <w:p w14:paraId="1101FC2B" w14:textId="77777777" w:rsidR="005F789D" w:rsidRPr="009053EB" w:rsidRDefault="005F789D" w:rsidP="005F789D">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замечания1</w:t>
      </w:r>
    </w:p>
    <w:p w14:paraId="1433C7E1" w14:textId="77777777" w:rsidR="005F789D" w:rsidRPr="009053EB" w:rsidRDefault="005F789D" w:rsidP="005F789D">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 от «____» ____________ 20___г.</w:t>
      </w:r>
    </w:p>
    <w:p w14:paraId="2187B671" w14:textId="77777777" w:rsidR="005F789D" w:rsidRPr="009053EB" w:rsidRDefault="005F789D" w:rsidP="005F789D">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w:t>
      </w:r>
      <w:r>
        <w:rPr>
          <w:rFonts w:ascii="Times New Roman" w:hAnsi="Times New Roman" w:cs="Times New Roman"/>
          <w:sz w:val="12"/>
          <w:szCs w:val="12"/>
        </w:rPr>
        <w:t xml:space="preserve"> от «____» ____________ 20___г.</w:t>
      </w:r>
    </w:p>
    <w:p w14:paraId="6E6ECD43" w14:textId="77777777" w:rsidR="005F789D" w:rsidRPr="009053EB" w:rsidRDefault="005F789D" w:rsidP="005F789D">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Участниками публичных слушаний в адрес организатора общественных обсуждений или публичных слушаний  представлены следующие письменные предложения и замечания2</w:t>
      </w:r>
    </w:p>
    <w:p w14:paraId="2BC576BB" w14:textId="77777777" w:rsidR="005F789D" w:rsidRPr="009053EB" w:rsidRDefault="005F789D" w:rsidP="005F789D">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 от «____» ____________ 20___г.</w:t>
      </w:r>
    </w:p>
    <w:p w14:paraId="5168B348" w14:textId="77777777" w:rsidR="005F789D" w:rsidRPr="009053EB" w:rsidRDefault="005F789D" w:rsidP="005F789D">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w:t>
      </w:r>
      <w:r>
        <w:rPr>
          <w:rFonts w:ascii="Times New Roman" w:hAnsi="Times New Roman" w:cs="Times New Roman"/>
          <w:sz w:val="12"/>
          <w:szCs w:val="12"/>
        </w:rPr>
        <w:t xml:space="preserve"> от «____» ____________ 20___г.</w:t>
      </w:r>
    </w:p>
    <w:p w14:paraId="38B2B8B5" w14:textId="77777777" w:rsidR="005F789D" w:rsidRDefault="005F789D" w:rsidP="005F789D">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10.2. При проведении общественных обсуждений или публичных слушаний предложения и замечания от иных участников общественных обсуждений или  публичных слушаний не поступали.</w:t>
      </w:r>
    </w:p>
    <w:p w14:paraId="25F1C415" w14:textId="77777777" w:rsidR="005F789D" w:rsidRDefault="005F789D" w:rsidP="005F789D">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Предложения, замечания участников собрания по обсуждаемому на публичных слушаниях п</w:t>
      </w:r>
      <w:r>
        <w:rPr>
          <w:rFonts w:ascii="Times New Roman" w:hAnsi="Times New Roman" w:cs="Times New Roman"/>
          <w:sz w:val="12"/>
          <w:szCs w:val="12"/>
        </w:rPr>
        <w:t>роекту,</w:t>
      </w:r>
      <w:r w:rsidRPr="009053EB">
        <w:rPr>
          <w:rFonts w:ascii="Times New Roman" w:hAnsi="Times New Roman" w:cs="Times New Roman"/>
          <w:sz w:val="12"/>
          <w:szCs w:val="12"/>
        </w:rPr>
        <w:t xml:space="preserve"> высказанные ими в ходе собрания.</w:t>
      </w:r>
    </w:p>
    <w:tbl>
      <w:tblPr>
        <w:tblW w:w="0" w:type="auto"/>
        <w:jc w:val="center"/>
        <w:tblCellMar>
          <w:left w:w="0" w:type="dxa"/>
          <w:right w:w="0" w:type="dxa"/>
        </w:tblCellMar>
        <w:tblLook w:val="0000" w:firstRow="0" w:lastRow="0" w:firstColumn="0" w:lastColumn="0" w:noHBand="0" w:noVBand="0"/>
      </w:tblPr>
      <w:tblGrid>
        <w:gridCol w:w="125"/>
        <w:gridCol w:w="5012"/>
        <w:gridCol w:w="2386"/>
      </w:tblGrid>
      <w:tr w:rsidR="005F789D" w:rsidRPr="009053EB" w14:paraId="66854769" w14:textId="77777777" w:rsidTr="00C936F8">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6FC1FB0" w14:textId="77777777" w:rsidR="005F789D" w:rsidRPr="009053EB" w:rsidRDefault="005F789D" w:rsidP="00C936F8">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1587668" w14:textId="77777777" w:rsidR="005F789D" w:rsidRPr="009053EB" w:rsidRDefault="005F789D" w:rsidP="00C936F8">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Сведения о лице, выразившем свое мнение по вопросам публичных слушаний (Ф.И.О, адрес проживания)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9C35AF5" w14:textId="77777777" w:rsidR="005F789D" w:rsidRPr="009053EB" w:rsidRDefault="005F789D" w:rsidP="00C936F8">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Содержание мнения, предложения или замечания</w:t>
            </w:r>
          </w:p>
        </w:tc>
      </w:tr>
      <w:tr w:rsidR="005F789D" w:rsidRPr="009053EB" w14:paraId="0C581A8E" w14:textId="77777777" w:rsidTr="00C936F8">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2118241" w14:textId="77777777" w:rsidR="005F789D" w:rsidRPr="009053EB" w:rsidRDefault="005F789D" w:rsidP="00C936F8">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4BEBBCD" w14:textId="77777777" w:rsidR="005F789D" w:rsidRPr="009053EB" w:rsidRDefault="005F789D" w:rsidP="00C936F8">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437662F" w14:textId="77777777" w:rsidR="005F789D" w:rsidRPr="009053EB" w:rsidRDefault="005F789D" w:rsidP="00C936F8">
            <w:pPr>
              <w:autoSpaceDE w:val="0"/>
              <w:autoSpaceDN w:val="0"/>
              <w:adjustRightInd w:val="0"/>
              <w:spacing w:after="0" w:line="240" w:lineRule="auto"/>
              <w:jc w:val="center"/>
              <w:rPr>
                <w:rFonts w:ascii="Times New Roman" w:hAnsi="Times New Roman" w:cs="Times New Roman"/>
                <w:i/>
                <w:iCs/>
                <w:sz w:val="12"/>
                <w:szCs w:val="12"/>
                <w:lang w:val="en-US"/>
              </w:rPr>
            </w:pPr>
          </w:p>
        </w:tc>
      </w:tr>
      <w:tr w:rsidR="005F789D" w:rsidRPr="009053EB" w14:paraId="0B7ACFF0" w14:textId="77777777" w:rsidTr="00C936F8">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AFF6845" w14:textId="77777777" w:rsidR="005F789D" w:rsidRPr="009053EB" w:rsidRDefault="005F789D" w:rsidP="00C936F8">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34FD8C3" w14:textId="77777777" w:rsidR="005F789D" w:rsidRPr="009053EB" w:rsidRDefault="005F789D" w:rsidP="00C936F8">
            <w:pPr>
              <w:autoSpaceDE w:val="0"/>
              <w:autoSpaceDN w:val="0"/>
              <w:adjustRightInd w:val="0"/>
              <w:spacing w:after="0" w:line="240" w:lineRule="auto"/>
              <w:jc w:val="center"/>
              <w:rPr>
                <w:rFonts w:ascii="Times New Roman" w:hAnsi="Times New Roman" w:cs="Times New Roman"/>
                <w:i/>
                <w:iCs/>
                <w:sz w:val="12"/>
                <w:szCs w:val="12"/>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93B856F" w14:textId="77777777" w:rsidR="005F789D" w:rsidRPr="009053EB" w:rsidRDefault="005F789D" w:rsidP="00C936F8">
            <w:pPr>
              <w:autoSpaceDE w:val="0"/>
              <w:autoSpaceDN w:val="0"/>
              <w:adjustRightInd w:val="0"/>
              <w:spacing w:after="0" w:line="240" w:lineRule="auto"/>
              <w:jc w:val="center"/>
              <w:rPr>
                <w:rFonts w:ascii="Times New Roman" w:hAnsi="Times New Roman" w:cs="Times New Roman"/>
                <w:i/>
                <w:iCs/>
                <w:sz w:val="12"/>
                <w:szCs w:val="12"/>
                <w:lang w:val="en-US"/>
              </w:rPr>
            </w:pPr>
          </w:p>
        </w:tc>
      </w:tr>
    </w:tbl>
    <w:p w14:paraId="0187F126" w14:textId="77777777" w:rsidR="005F789D" w:rsidRPr="009053EB" w:rsidRDefault="005F789D" w:rsidP="005F789D">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Подпись лица, ответственного за ведение протокола   ________________ФИО  </w:t>
      </w:r>
    </w:p>
    <w:p w14:paraId="573AF2CE" w14:textId="77777777" w:rsidR="005F789D" w:rsidRPr="009053EB" w:rsidRDefault="005F789D" w:rsidP="005F789D">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                                                                                                                       (подпись)                                </w:t>
      </w:r>
    </w:p>
    <w:p w14:paraId="07A0E01C" w14:textId="156EDE4F" w:rsidR="005F789D" w:rsidRPr="009053EB" w:rsidRDefault="00BF789D" w:rsidP="00BF789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Подпись руководителя органа, </w:t>
      </w:r>
      <w:r w:rsidR="005F789D" w:rsidRPr="009053EB">
        <w:rPr>
          <w:rFonts w:ascii="Times New Roman" w:hAnsi="Times New Roman" w:cs="Times New Roman"/>
          <w:sz w:val="12"/>
          <w:szCs w:val="12"/>
        </w:rPr>
        <w:t xml:space="preserve">уполномоченного на ведение публичных слушаний  ________________ФИО </w:t>
      </w:r>
    </w:p>
    <w:p w14:paraId="41C234A4" w14:textId="77777777" w:rsidR="005F789D" w:rsidRPr="009053EB" w:rsidRDefault="005F789D" w:rsidP="005F789D">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                                                                                                 </w:t>
      </w:r>
      <w:r>
        <w:rPr>
          <w:rFonts w:ascii="Times New Roman" w:hAnsi="Times New Roman" w:cs="Times New Roman"/>
          <w:sz w:val="12"/>
          <w:szCs w:val="12"/>
        </w:rPr>
        <w:t xml:space="preserve">                      (подпись)</w:t>
      </w:r>
    </w:p>
    <w:p w14:paraId="526A4055" w14:textId="77777777" w:rsidR="005F789D" w:rsidRDefault="005F789D" w:rsidP="005F789D">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w:t>
      </w:r>
      <w:r>
        <w:rPr>
          <w:rFonts w:ascii="Times New Roman" w:hAnsi="Times New Roman" w:cs="Times New Roman"/>
          <w:sz w:val="12"/>
          <w:szCs w:val="12"/>
        </w:rPr>
        <w:t xml:space="preserve">ение </w:t>
      </w:r>
      <w:r w:rsidRPr="009053EB">
        <w:rPr>
          <w:rFonts w:ascii="Times New Roman" w:hAnsi="Times New Roman" w:cs="Times New Roman"/>
          <w:sz w:val="12"/>
          <w:szCs w:val="12"/>
        </w:rPr>
        <w:t>к протоколу общественных</w:t>
      </w:r>
    </w:p>
    <w:p w14:paraId="5132E507" w14:textId="77777777" w:rsidR="005F789D" w:rsidRPr="009053EB" w:rsidRDefault="005F789D" w:rsidP="005F789D">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обсуждений или публичных слушаний</w:t>
      </w:r>
    </w:p>
    <w:p w14:paraId="288929D1" w14:textId="54F75788" w:rsidR="005F789D" w:rsidRDefault="005F789D" w:rsidP="005F789D">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7E17D5">
        <w:rPr>
          <w:rFonts w:ascii="Times New Roman" w:hAnsi="Times New Roman" w:cs="Times New Roman"/>
          <w:sz w:val="12"/>
          <w:szCs w:val="12"/>
        </w:rPr>
        <w:t>Кандабулак</w:t>
      </w:r>
    </w:p>
    <w:p w14:paraId="3115FC76" w14:textId="77777777" w:rsidR="005F789D" w:rsidRPr="009053EB" w:rsidRDefault="005F789D" w:rsidP="005F789D">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Самарской области</w:t>
      </w:r>
    </w:p>
    <w:p w14:paraId="338303EC" w14:textId="77777777" w:rsidR="005F789D" w:rsidRPr="009053EB" w:rsidRDefault="005F789D" w:rsidP="005F789D">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ПЕРЕЧЕНЬ</w:t>
      </w:r>
    </w:p>
    <w:p w14:paraId="443A5265" w14:textId="77777777" w:rsidR="005F789D" w:rsidRDefault="005F789D" w:rsidP="005F789D">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участников общественных обсуждений или публичных слушаний, принявших участие в рассмотрении вопроса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841"/>
        <w:gridCol w:w="632"/>
        <w:gridCol w:w="813"/>
        <w:gridCol w:w="978"/>
        <w:gridCol w:w="839"/>
        <w:gridCol w:w="971"/>
        <w:gridCol w:w="730"/>
        <w:gridCol w:w="1325"/>
        <w:gridCol w:w="249"/>
      </w:tblGrid>
      <w:tr w:rsidR="005F789D" w:rsidRPr="009053EB" w14:paraId="399A4F6A" w14:textId="77777777" w:rsidTr="00C936F8">
        <w:trPr>
          <w:trHeight w:val="73"/>
          <w:tblHeader/>
          <w:jc w:val="center"/>
        </w:trPr>
        <w:tc>
          <w:tcPr>
            <w:tcW w:w="227" w:type="pct"/>
            <w:vMerge w:val="restart"/>
            <w:shd w:val="clear" w:color="auto" w:fill="auto"/>
          </w:tcPr>
          <w:p w14:paraId="0C77C87B" w14:textId="77777777" w:rsidR="005F789D" w:rsidRPr="009053EB" w:rsidRDefault="005F789D" w:rsidP="00C936F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 п/п</w:t>
            </w:r>
          </w:p>
        </w:tc>
        <w:tc>
          <w:tcPr>
            <w:tcW w:w="544" w:type="pct"/>
            <w:vMerge w:val="restart"/>
            <w:shd w:val="clear" w:color="auto" w:fill="auto"/>
          </w:tcPr>
          <w:p w14:paraId="6A52DDB7" w14:textId="77777777" w:rsidR="005F789D" w:rsidRPr="009053EB" w:rsidRDefault="005F789D" w:rsidP="00C936F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Ф.И.О. участника общественных обсуждений  или публичных слушаний</w:t>
            </w:r>
          </w:p>
        </w:tc>
        <w:tc>
          <w:tcPr>
            <w:tcW w:w="1567" w:type="pct"/>
            <w:gridSpan w:val="3"/>
          </w:tcPr>
          <w:p w14:paraId="081096D1" w14:textId="77777777" w:rsidR="005F789D" w:rsidRPr="009053EB" w:rsidRDefault="005F789D" w:rsidP="00C936F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Для физических лиц</w:t>
            </w:r>
          </w:p>
        </w:tc>
        <w:tc>
          <w:tcPr>
            <w:tcW w:w="1643" w:type="pct"/>
            <w:gridSpan w:val="3"/>
            <w:shd w:val="clear" w:color="auto" w:fill="auto"/>
          </w:tcPr>
          <w:p w14:paraId="7F768186" w14:textId="77777777" w:rsidR="005F789D" w:rsidRPr="009053EB" w:rsidRDefault="005F789D" w:rsidP="00C936F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Для юридических лиц</w:t>
            </w:r>
          </w:p>
        </w:tc>
        <w:tc>
          <w:tcPr>
            <w:tcW w:w="857" w:type="pct"/>
            <w:vMerge w:val="restart"/>
          </w:tcPr>
          <w:p w14:paraId="0053FB54" w14:textId="77777777" w:rsidR="005F789D" w:rsidRPr="009053EB" w:rsidRDefault="005F789D" w:rsidP="00C936F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Сведения о правоустанавливающих документах (для участников - правообладателей земельных участков, объектов капитального строительства, помещений)</w:t>
            </w:r>
          </w:p>
        </w:tc>
        <w:tc>
          <w:tcPr>
            <w:tcW w:w="162" w:type="pct"/>
            <w:vMerge w:val="restart"/>
            <w:shd w:val="clear" w:color="auto" w:fill="auto"/>
            <w:textDirection w:val="btLr"/>
            <w:vAlign w:val="center"/>
          </w:tcPr>
          <w:p w14:paraId="30DD6C8E" w14:textId="77777777" w:rsidR="005F789D" w:rsidRPr="009053EB" w:rsidRDefault="005F789D" w:rsidP="00C936F8">
            <w:pPr>
              <w:spacing w:after="0" w:line="240" w:lineRule="auto"/>
              <w:ind w:left="113" w:right="113"/>
              <w:jc w:val="center"/>
              <w:rPr>
                <w:rFonts w:ascii="Times New Roman" w:hAnsi="Times New Roman" w:cs="Times New Roman"/>
                <w:sz w:val="12"/>
                <w:szCs w:val="12"/>
              </w:rPr>
            </w:pPr>
            <w:r w:rsidRPr="009053EB">
              <w:rPr>
                <w:rFonts w:ascii="Times New Roman" w:hAnsi="Times New Roman" w:cs="Times New Roman"/>
                <w:sz w:val="12"/>
                <w:szCs w:val="12"/>
              </w:rPr>
              <w:t>Подпись</w:t>
            </w:r>
          </w:p>
        </w:tc>
      </w:tr>
      <w:tr w:rsidR="005F789D" w:rsidRPr="009053EB" w14:paraId="7F87700D" w14:textId="77777777" w:rsidTr="00C936F8">
        <w:trPr>
          <w:tblHeader/>
          <w:jc w:val="center"/>
        </w:trPr>
        <w:tc>
          <w:tcPr>
            <w:tcW w:w="227" w:type="pct"/>
            <w:vMerge/>
            <w:shd w:val="clear" w:color="auto" w:fill="auto"/>
          </w:tcPr>
          <w:p w14:paraId="6FE576D6" w14:textId="77777777" w:rsidR="005F789D" w:rsidRPr="009053EB" w:rsidRDefault="005F789D" w:rsidP="00C936F8">
            <w:pPr>
              <w:spacing w:after="0" w:line="240" w:lineRule="auto"/>
              <w:jc w:val="center"/>
              <w:rPr>
                <w:rFonts w:ascii="Times New Roman" w:hAnsi="Times New Roman" w:cs="Times New Roman"/>
                <w:sz w:val="12"/>
                <w:szCs w:val="12"/>
              </w:rPr>
            </w:pPr>
          </w:p>
        </w:tc>
        <w:tc>
          <w:tcPr>
            <w:tcW w:w="544" w:type="pct"/>
            <w:vMerge/>
            <w:shd w:val="clear" w:color="auto" w:fill="auto"/>
          </w:tcPr>
          <w:p w14:paraId="510CEE12" w14:textId="77777777" w:rsidR="005F789D" w:rsidRPr="009053EB" w:rsidRDefault="005F789D" w:rsidP="00C936F8">
            <w:pPr>
              <w:spacing w:after="0" w:line="240" w:lineRule="auto"/>
              <w:jc w:val="center"/>
              <w:rPr>
                <w:rFonts w:ascii="Times New Roman" w:hAnsi="Times New Roman" w:cs="Times New Roman"/>
                <w:sz w:val="12"/>
                <w:szCs w:val="12"/>
              </w:rPr>
            </w:pPr>
          </w:p>
        </w:tc>
        <w:tc>
          <w:tcPr>
            <w:tcW w:w="409" w:type="pct"/>
          </w:tcPr>
          <w:p w14:paraId="78160BF7" w14:textId="77777777" w:rsidR="005F789D" w:rsidRPr="009053EB" w:rsidRDefault="005F789D" w:rsidP="00C936F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Дата рождения</w:t>
            </w:r>
          </w:p>
        </w:tc>
        <w:tc>
          <w:tcPr>
            <w:tcW w:w="526" w:type="pct"/>
          </w:tcPr>
          <w:p w14:paraId="00D6045C" w14:textId="77777777" w:rsidR="005F789D" w:rsidRPr="009053EB" w:rsidRDefault="005F789D" w:rsidP="00C936F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Адрес места жительства (регистрации) –</w:t>
            </w:r>
          </w:p>
        </w:tc>
        <w:tc>
          <w:tcPr>
            <w:tcW w:w="633" w:type="pct"/>
          </w:tcPr>
          <w:p w14:paraId="2D71FA31" w14:textId="77777777" w:rsidR="005F789D" w:rsidRPr="009053EB" w:rsidRDefault="005F789D" w:rsidP="00C936F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Данные документа, удостоверяющего личность</w:t>
            </w:r>
          </w:p>
        </w:tc>
        <w:tc>
          <w:tcPr>
            <w:tcW w:w="543" w:type="pct"/>
            <w:shd w:val="clear" w:color="auto" w:fill="auto"/>
          </w:tcPr>
          <w:p w14:paraId="0897E932" w14:textId="77777777" w:rsidR="005F789D" w:rsidRPr="009053EB" w:rsidRDefault="005F789D" w:rsidP="00C936F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Наименование организации</w:t>
            </w:r>
          </w:p>
        </w:tc>
        <w:tc>
          <w:tcPr>
            <w:tcW w:w="628" w:type="pct"/>
          </w:tcPr>
          <w:p w14:paraId="46D9D567" w14:textId="77777777" w:rsidR="005F789D" w:rsidRPr="009053EB" w:rsidRDefault="005F789D" w:rsidP="00C936F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Основной государственный регистрационный номер</w:t>
            </w:r>
          </w:p>
        </w:tc>
        <w:tc>
          <w:tcPr>
            <w:tcW w:w="472" w:type="pct"/>
          </w:tcPr>
          <w:p w14:paraId="2DDCB563" w14:textId="77777777" w:rsidR="005F789D" w:rsidRPr="009053EB" w:rsidRDefault="005F789D" w:rsidP="00C936F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Место нахождения и адрес</w:t>
            </w:r>
          </w:p>
        </w:tc>
        <w:tc>
          <w:tcPr>
            <w:tcW w:w="857" w:type="pct"/>
            <w:vMerge/>
          </w:tcPr>
          <w:p w14:paraId="07275469" w14:textId="77777777" w:rsidR="005F789D" w:rsidRPr="009053EB" w:rsidRDefault="005F789D" w:rsidP="00C936F8">
            <w:pPr>
              <w:spacing w:after="0" w:line="240" w:lineRule="auto"/>
              <w:jc w:val="center"/>
              <w:rPr>
                <w:rFonts w:ascii="Times New Roman" w:hAnsi="Times New Roman" w:cs="Times New Roman"/>
                <w:sz w:val="12"/>
                <w:szCs w:val="12"/>
              </w:rPr>
            </w:pPr>
          </w:p>
        </w:tc>
        <w:tc>
          <w:tcPr>
            <w:tcW w:w="162" w:type="pct"/>
            <w:vMerge/>
            <w:shd w:val="clear" w:color="auto" w:fill="auto"/>
          </w:tcPr>
          <w:p w14:paraId="0ADDF187" w14:textId="77777777" w:rsidR="005F789D" w:rsidRPr="009053EB" w:rsidRDefault="005F789D" w:rsidP="00C936F8">
            <w:pPr>
              <w:spacing w:after="0" w:line="240" w:lineRule="auto"/>
              <w:jc w:val="center"/>
              <w:rPr>
                <w:rFonts w:ascii="Times New Roman" w:hAnsi="Times New Roman" w:cs="Times New Roman"/>
                <w:sz w:val="12"/>
                <w:szCs w:val="12"/>
              </w:rPr>
            </w:pPr>
          </w:p>
        </w:tc>
      </w:tr>
      <w:tr w:rsidR="005F789D" w:rsidRPr="009053EB" w14:paraId="086C2F83" w14:textId="77777777" w:rsidTr="00C936F8">
        <w:trPr>
          <w:jc w:val="center"/>
        </w:trPr>
        <w:tc>
          <w:tcPr>
            <w:tcW w:w="227" w:type="pct"/>
            <w:shd w:val="clear" w:color="auto" w:fill="auto"/>
          </w:tcPr>
          <w:p w14:paraId="09E2A2C7" w14:textId="77777777" w:rsidR="005F789D" w:rsidRPr="009053EB" w:rsidRDefault="005F789D" w:rsidP="00C936F8">
            <w:pPr>
              <w:spacing w:after="0" w:line="240" w:lineRule="auto"/>
              <w:jc w:val="both"/>
              <w:rPr>
                <w:rFonts w:ascii="Times New Roman" w:hAnsi="Times New Roman" w:cs="Times New Roman"/>
                <w:sz w:val="12"/>
                <w:szCs w:val="12"/>
              </w:rPr>
            </w:pPr>
            <w:r w:rsidRPr="009053EB">
              <w:rPr>
                <w:rFonts w:ascii="Times New Roman" w:hAnsi="Times New Roman" w:cs="Times New Roman"/>
                <w:sz w:val="12"/>
                <w:szCs w:val="12"/>
              </w:rPr>
              <w:t>1.</w:t>
            </w:r>
          </w:p>
        </w:tc>
        <w:tc>
          <w:tcPr>
            <w:tcW w:w="544" w:type="pct"/>
            <w:shd w:val="clear" w:color="auto" w:fill="auto"/>
          </w:tcPr>
          <w:p w14:paraId="568B701A" w14:textId="77777777" w:rsidR="005F789D" w:rsidRPr="009053EB" w:rsidRDefault="005F789D" w:rsidP="00C936F8">
            <w:pPr>
              <w:spacing w:after="0" w:line="240" w:lineRule="auto"/>
              <w:jc w:val="center"/>
              <w:rPr>
                <w:rFonts w:ascii="Times New Roman" w:hAnsi="Times New Roman" w:cs="Times New Roman"/>
                <w:sz w:val="12"/>
                <w:szCs w:val="12"/>
              </w:rPr>
            </w:pPr>
          </w:p>
        </w:tc>
        <w:tc>
          <w:tcPr>
            <w:tcW w:w="409" w:type="pct"/>
          </w:tcPr>
          <w:p w14:paraId="3E587E0C" w14:textId="77777777" w:rsidR="005F789D" w:rsidRPr="009053EB" w:rsidRDefault="005F789D" w:rsidP="00C936F8">
            <w:pPr>
              <w:spacing w:after="0" w:line="240" w:lineRule="auto"/>
              <w:jc w:val="center"/>
              <w:rPr>
                <w:rFonts w:ascii="Times New Roman" w:hAnsi="Times New Roman" w:cs="Times New Roman"/>
                <w:sz w:val="12"/>
                <w:szCs w:val="12"/>
              </w:rPr>
            </w:pPr>
          </w:p>
        </w:tc>
        <w:tc>
          <w:tcPr>
            <w:tcW w:w="526" w:type="pct"/>
          </w:tcPr>
          <w:p w14:paraId="63E85BB6" w14:textId="77777777" w:rsidR="005F789D" w:rsidRPr="009053EB" w:rsidRDefault="005F789D" w:rsidP="00C936F8">
            <w:pPr>
              <w:spacing w:after="0" w:line="240" w:lineRule="auto"/>
              <w:jc w:val="center"/>
              <w:rPr>
                <w:rFonts w:ascii="Times New Roman" w:hAnsi="Times New Roman" w:cs="Times New Roman"/>
                <w:sz w:val="12"/>
                <w:szCs w:val="12"/>
              </w:rPr>
            </w:pPr>
          </w:p>
        </w:tc>
        <w:tc>
          <w:tcPr>
            <w:tcW w:w="633" w:type="pct"/>
          </w:tcPr>
          <w:p w14:paraId="64134EA6" w14:textId="77777777" w:rsidR="005F789D" w:rsidRPr="009053EB" w:rsidRDefault="005F789D" w:rsidP="00C936F8">
            <w:pPr>
              <w:spacing w:after="0" w:line="240" w:lineRule="auto"/>
              <w:jc w:val="center"/>
              <w:rPr>
                <w:rFonts w:ascii="Times New Roman" w:hAnsi="Times New Roman" w:cs="Times New Roman"/>
                <w:sz w:val="12"/>
                <w:szCs w:val="12"/>
              </w:rPr>
            </w:pPr>
          </w:p>
        </w:tc>
        <w:tc>
          <w:tcPr>
            <w:tcW w:w="543" w:type="pct"/>
            <w:shd w:val="clear" w:color="auto" w:fill="auto"/>
          </w:tcPr>
          <w:p w14:paraId="53BD27F8" w14:textId="77777777" w:rsidR="005F789D" w:rsidRPr="009053EB" w:rsidRDefault="005F789D" w:rsidP="00C936F8">
            <w:pPr>
              <w:spacing w:after="0" w:line="240" w:lineRule="auto"/>
              <w:jc w:val="both"/>
              <w:rPr>
                <w:rFonts w:ascii="Times New Roman" w:hAnsi="Times New Roman" w:cs="Times New Roman"/>
                <w:sz w:val="12"/>
                <w:szCs w:val="12"/>
              </w:rPr>
            </w:pPr>
          </w:p>
        </w:tc>
        <w:tc>
          <w:tcPr>
            <w:tcW w:w="628" w:type="pct"/>
          </w:tcPr>
          <w:p w14:paraId="1AB343FD" w14:textId="77777777" w:rsidR="005F789D" w:rsidRPr="009053EB" w:rsidRDefault="005F789D" w:rsidP="00C936F8">
            <w:pPr>
              <w:spacing w:after="0" w:line="240" w:lineRule="auto"/>
              <w:jc w:val="both"/>
              <w:rPr>
                <w:rFonts w:ascii="Times New Roman" w:hAnsi="Times New Roman" w:cs="Times New Roman"/>
                <w:sz w:val="12"/>
                <w:szCs w:val="12"/>
              </w:rPr>
            </w:pPr>
          </w:p>
        </w:tc>
        <w:tc>
          <w:tcPr>
            <w:tcW w:w="472" w:type="pct"/>
          </w:tcPr>
          <w:p w14:paraId="6A441427" w14:textId="77777777" w:rsidR="005F789D" w:rsidRPr="009053EB" w:rsidRDefault="005F789D" w:rsidP="00C936F8">
            <w:pPr>
              <w:spacing w:after="0" w:line="240" w:lineRule="auto"/>
              <w:jc w:val="both"/>
              <w:rPr>
                <w:rFonts w:ascii="Times New Roman" w:hAnsi="Times New Roman" w:cs="Times New Roman"/>
                <w:sz w:val="12"/>
                <w:szCs w:val="12"/>
              </w:rPr>
            </w:pPr>
          </w:p>
        </w:tc>
        <w:tc>
          <w:tcPr>
            <w:tcW w:w="857" w:type="pct"/>
          </w:tcPr>
          <w:p w14:paraId="50C614CD" w14:textId="77777777" w:rsidR="005F789D" w:rsidRPr="009053EB" w:rsidRDefault="005F789D" w:rsidP="00C936F8">
            <w:pPr>
              <w:spacing w:after="0" w:line="240" w:lineRule="auto"/>
              <w:jc w:val="both"/>
              <w:rPr>
                <w:rFonts w:ascii="Times New Roman" w:hAnsi="Times New Roman" w:cs="Times New Roman"/>
                <w:sz w:val="12"/>
                <w:szCs w:val="12"/>
              </w:rPr>
            </w:pPr>
          </w:p>
        </w:tc>
        <w:tc>
          <w:tcPr>
            <w:tcW w:w="162" w:type="pct"/>
            <w:shd w:val="clear" w:color="auto" w:fill="auto"/>
          </w:tcPr>
          <w:p w14:paraId="5A18E73F" w14:textId="77777777" w:rsidR="005F789D" w:rsidRPr="009053EB" w:rsidRDefault="005F789D" w:rsidP="00C936F8">
            <w:pPr>
              <w:spacing w:after="0" w:line="240" w:lineRule="auto"/>
              <w:jc w:val="both"/>
              <w:rPr>
                <w:rFonts w:ascii="Times New Roman" w:hAnsi="Times New Roman" w:cs="Times New Roman"/>
                <w:sz w:val="12"/>
                <w:szCs w:val="12"/>
              </w:rPr>
            </w:pPr>
          </w:p>
        </w:tc>
      </w:tr>
    </w:tbl>
    <w:p w14:paraId="39675CFA" w14:textId="77777777" w:rsidR="005F789D" w:rsidRDefault="005F789D" w:rsidP="005F789D">
      <w:pPr>
        <w:spacing w:after="0" w:line="240" w:lineRule="auto"/>
        <w:ind w:firstLine="284"/>
        <w:jc w:val="center"/>
        <w:rPr>
          <w:rFonts w:ascii="Times New Roman" w:hAnsi="Times New Roman" w:cs="Times New Roman"/>
          <w:sz w:val="12"/>
          <w:szCs w:val="12"/>
        </w:rPr>
      </w:pPr>
    </w:p>
    <w:p w14:paraId="4D66B8FD" w14:textId="77777777" w:rsidR="005F789D" w:rsidRPr="006D75FC" w:rsidRDefault="005F789D" w:rsidP="005F789D">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Приложение № 6</w:t>
      </w:r>
    </w:p>
    <w:p w14:paraId="78D39766" w14:textId="77777777" w:rsidR="005F789D" w:rsidRPr="006D75FC" w:rsidRDefault="005F789D" w:rsidP="005F789D">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к порядку организации и проведения общественных</w:t>
      </w:r>
    </w:p>
    <w:p w14:paraId="68642DEC" w14:textId="77777777" w:rsidR="005F789D" w:rsidRPr="006D75FC" w:rsidRDefault="005F789D" w:rsidP="005F789D">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обсуждений или публичных слушаний по вопросам</w:t>
      </w:r>
    </w:p>
    <w:p w14:paraId="664298F7" w14:textId="77777777" w:rsidR="005F789D" w:rsidRPr="006D75FC" w:rsidRDefault="005F789D" w:rsidP="005F789D">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 xml:space="preserve"> градостроительной деятельности на территории </w:t>
      </w:r>
    </w:p>
    <w:p w14:paraId="23F31A97" w14:textId="236BA26B" w:rsidR="005F789D" w:rsidRPr="006D75FC" w:rsidRDefault="005F789D" w:rsidP="005F789D">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сельского поселе</w:t>
      </w:r>
      <w:r>
        <w:rPr>
          <w:rFonts w:ascii="Times New Roman" w:hAnsi="Times New Roman" w:cs="Times New Roman"/>
          <w:sz w:val="12"/>
          <w:szCs w:val="12"/>
        </w:rPr>
        <w:t xml:space="preserve">ния </w:t>
      </w:r>
      <w:r w:rsidRPr="007E17D5">
        <w:rPr>
          <w:rFonts w:ascii="Times New Roman" w:hAnsi="Times New Roman" w:cs="Times New Roman"/>
          <w:sz w:val="12"/>
          <w:szCs w:val="12"/>
        </w:rPr>
        <w:t>Кандабулак</w:t>
      </w:r>
      <w:r>
        <w:rPr>
          <w:rFonts w:ascii="Times New Roman" w:hAnsi="Times New Roman" w:cs="Times New Roman"/>
          <w:sz w:val="12"/>
          <w:szCs w:val="12"/>
        </w:rPr>
        <w:t xml:space="preserve"> Самарской области</w:t>
      </w:r>
    </w:p>
    <w:p w14:paraId="404FEB0C" w14:textId="77777777" w:rsidR="005F789D" w:rsidRPr="006D75FC" w:rsidRDefault="005F789D" w:rsidP="005F789D">
      <w:pPr>
        <w:spacing w:after="0" w:line="240" w:lineRule="auto"/>
        <w:ind w:firstLine="284"/>
        <w:jc w:val="center"/>
        <w:rPr>
          <w:rFonts w:ascii="Times New Roman" w:hAnsi="Times New Roman" w:cs="Times New Roman"/>
          <w:sz w:val="12"/>
          <w:szCs w:val="12"/>
        </w:rPr>
      </w:pPr>
      <w:r w:rsidRPr="006D75FC">
        <w:rPr>
          <w:rFonts w:ascii="Times New Roman" w:hAnsi="Times New Roman" w:cs="Times New Roman"/>
          <w:sz w:val="12"/>
          <w:szCs w:val="12"/>
        </w:rPr>
        <w:t>ФОРМА ЗАКЛЮЧЕНИЯ</w:t>
      </w:r>
    </w:p>
    <w:p w14:paraId="54F8FD2E" w14:textId="77777777" w:rsidR="005F789D" w:rsidRPr="006D75FC" w:rsidRDefault="005F789D" w:rsidP="005F789D">
      <w:pPr>
        <w:spacing w:after="0" w:line="240" w:lineRule="auto"/>
        <w:ind w:firstLine="284"/>
        <w:jc w:val="center"/>
        <w:rPr>
          <w:rFonts w:ascii="Times New Roman" w:hAnsi="Times New Roman" w:cs="Times New Roman"/>
          <w:sz w:val="12"/>
          <w:szCs w:val="12"/>
        </w:rPr>
      </w:pPr>
      <w:r w:rsidRPr="006D75FC">
        <w:rPr>
          <w:rFonts w:ascii="Times New Roman" w:hAnsi="Times New Roman" w:cs="Times New Roman"/>
          <w:sz w:val="12"/>
          <w:szCs w:val="12"/>
        </w:rPr>
        <w:t>о результатах общественных об</w:t>
      </w:r>
      <w:r>
        <w:rPr>
          <w:rFonts w:ascii="Times New Roman" w:hAnsi="Times New Roman" w:cs="Times New Roman"/>
          <w:sz w:val="12"/>
          <w:szCs w:val="12"/>
        </w:rPr>
        <w:t xml:space="preserve">суждений или публичных слушаний </w:t>
      </w:r>
      <w:r w:rsidRPr="006D75FC">
        <w:rPr>
          <w:rFonts w:ascii="Times New Roman" w:hAnsi="Times New Roman" w:cs="Times New Roman"/>
          <w:sz w:val="12"/>
          <w:szCs w:val="12"/>
        </w:rPr>
        <w:t>в _______</w:t>
      </w:r>
      <w:r>
        <w:rPr>
          <w:rFonts w:ascii="Times New Roman" w:hAnsi="Times New Roman" w:cs="Times New Roman"/>
          <w:sz w:val="12"/>
          <w:szCs w:val="12"/>
        </w:rPr>
        <w:t>_____________ Самарской области</w:t>
      </w:r>
    </w:p>
    <w:p w14:paraId="6F15B509" w14:textId="77777777" w:rsidR="005F789D" w:rsidRPr="006D75FC" w:rsidRDefault="005F789D" w:rsidP="005F789D">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1. Дата оформления заключения о результатах общественных обсуждений или публичных слушаний –_____. </w:t>
      </w:r>
    </w:p>
    <w:p w14:paraId="2ECF069E" w14:textId="77777777" w:rsidR="005F789D" w:rsidRPr="006D75FC" w:rsidRDefault="005F789D" w:rsidP="005F789D">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2. Наименование проекта, рассмотренного на общественных обсуждений или публичных слушаниях – _____. </w:t>
      </w:r>
    </w:p>
    <w:p w14:paraId="573DA80D" w14:textId="77777777" w:rsidR="005F789D" w:rsidRPr="006D75FC" w:rsidRDefault="005F789D" w:rsidP="005F789D">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Основание проведения общественных обсуждений или публичных слушаний –_____.</w:t>
      </w:r>
    </w:p>
    <w:p w14:paraId="7364CD97" w14:textId="77777777" w:rsidR="005F789D" w:rsidRPr="006D75FC" w:rsidRDefault="005F789D" w:rsidP="005F789D">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Дата проведения общественных обсуждений или публичных слушаний – _______.</w:t>
      </w:r>
    </w:p>
    <w:p w14:paraId="7D301602" w14:textId="77777777" w:rsidR="005F789D" w:rsidRPr="006D75FC" w:rsidRDefault="005F789D" w:rsidP="005F789D">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№__ от______. </w:t>
      </w:r>
    </w:p>
    <w:p w14:paraId="38C94A2E" w14:textId="77777777" w:rsidR="005F789D" w:rsidRPr="006D75FC" w:rsidRDefault="005F789D" w:rsidP="005F789D">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4.В общественных обсуждений или публичных слушаниях приняли участие _____ человек, в том числе____(постоянно проживающих на территории поселения/иные участники публичных слушаний).</w:t>
      </w:r>
    </w:p>
    <w:p w14:paraId="1D2F9F81" w14:textId="77777777" w:rsidR="005F789D" w:rsidRPr="006D75FC" w:rsidRDefault="005F789D" w:rsidP="005F789D">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5. Предложения и замечания по проекту ___________________ – внес в протокол общественных обсуждений или публичных слушаний _________.</w:t>
      </w:r>
    </w:p>
    <w:p w14:paraId="4706D4B4" w14:textId="77777777" w:rsidR="005F789D" w:rsidRDefault="005F789D" w:rsidP="005F789D">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lastRenderedPageBreak/>
        <w:t>6. 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
    <w:tbl>
      <w:tblPr>
        <w:tblStyle w:val="aff4"/>
        <w:tblW w:w="0" w:type="auto"/>
        <w:tblLook w:val="04A0" w:firstRow="1" w:lastRow="0" w:firstColumn="1" w:lastColumn="0" w:noHBand="0" w:noVBand="1"/>
      </w:tblPr>
      <w:tblGrid>
        <w:gridCol w:w="433"/>
        <w:gridCol w:w="26"/>
        <w:gridCol w:w="1546"/>
        <w:gridCol w:w="4014"/>
        <w:gridCol w:w="6"/>
        <w:gridCol w:w="1704"/>
      </w:tblGrid>
      <w:tr w:rsidR="005F789D" w:rsidRPr="006D75FC" w14:paraId="1E9797A3" w14:textId="77777777" w:rsidTr="00C936F8">
        <w:tc>
          <w:tcPr>
            <w:tcW w:w="532" w:type="dxa"/>
            <w:gridSpan w:val="2"/>
          </w:tcPr>
          <w:p w14:paraId="6C1AEA1C" w14:textId="77777777" w:rsidR="005F789D" w:rsidRPr="006D75FC" w:rsidRDefault="005F789D" w:rsidP="00C936F8">
            <w:pPr>
              <w:ind w:firstLine="3"/>
              <w:jc w:val="center"/>
              <w:rPr>
                <w:rFonts w:ascii="Times New Roman" w:hAnsi="Times New Roman" w:cs="Times New Roman"/>
                <w:b/>
                <w:sz w:val="12"/>
                <w:szCs w:val="12"/>
              </w:rPr>
            </w:pPr>
            <w:r w:rsidRPr="006D75FC">
              <w:rPr>
                <w:rFonts w:ascii="Times New Roman" w:hAnsi="Times New Roman" w:cs="Times New Roman"/>
                <w:b/>
                <w:sz w:val="12"/>
                <w:szCs w:val="12"/>
              </w:rPr>
              <w:t>№</w:t>
            </w:r>
          </w:p>
        </w:tc>
        <w:tc>
          <w:tcPr>
            <w:tcW w:w="1908" w:type="dxa"/>
          </w:tcPr>
          <w:p w14:paraId="5F942384" w14:textId="77777777" w:rsidR="005F789D" w:rsidRPr="006D75FC" w:rsidRDefault="005F789D" w:rsidP="00C936F8">
            <w:pPr>
              <w:ind w:firstLine="3"/>
              <w:jc w:val="center"/>
              <w:rPr>
                <w:rFonts w:ascii="Times New Roman" w:hAnsi="Times New Roman" w:cs="Times New Roman"/>
                <w:b/>
                <w:sz w:val="12"/>
                <w:szCs w:val="12"/>
              </w:rPr>
            </w:pPr>
            <w:r w:rsidRPr="006D75FC">
              <w:rPr>
                <w:rFonts w:ascii="Times New Roman" w:hAnsi="Times New Roman" w:cs="Times New Roman"/>
                <w:b/>
                <w:sz w:val="12"/>
                <w:szCs w:val="12"/>
              </w:rPr>
              <w:t>Содержание внесенных предложений и замечаний</w:t>
            </w:r>
          </w:p>
        </w:tc>
        <w:tc>
          <w:tcPr>
            <w:tcW w:w="5649" w:type="dxa"/>
            <w:gridSpan w:val="2"/>
          </w:tcPr>
          <w:p w14:paraId="512355CB" w14:textId="77777777" w:rsidR="005F789D" w:rsidRPr="006D75FC" w:rsidRDefault="005F789D" w:rsidP="00C936F8">
            <w:pPr>
              <w:jc w:val="center"/>
              <w:rPr>
                <w:rFonts w:ascii="Times New Roman" w:hAnsi="Times New Roman" w:cs="Times New Roman"/>
                <w:b/>
                <w:sz w:val="12"/>
                <w:szCs w:val="12"/>
              </w:rPr>
            </w:pPr>
            <w:r w:rsidRPr="006D75FC">
              <w:rPr>
                <w:rFonts w:ascii="Times New Roman" w:hAnsi="Times New Roman" w:cs="Times New Roman"/>
                <w:b/>
                <w:sz w:val="12"/>
                <w:szCs w:val="12"/>
              </w:rPr>
              <w:t>Рекомендации организатора о целесообразности или нецелесообразности учета замечаний и предложений, поступивших на общественных обсуждений или публичных слушаниях</w:t>
            </w:r>
          </w:p>
        </w:tc>
        <w:tc>
          <w:tcPr>
            <w:tcW w:w="2043" w:type="dxa"/>
          </w:tcPr>
          <w:p w14:paraId="539F3A97" w14:textId="77777777" w:rsidR="005F789D" w:rsidRPr="006D75FC" w:rsidRDefault="005F789D" w:rsidP="00C936F8">
            <w:pPr>
              <w:jc w:val="center"/>
              <w:rPr>
                <w:rFonts w:ascii="Times New Roman" w:hAnsi="Times New Roman" w:cs="Times New Roman"/>
                <w:b/>
                <w:sz w:val="12"/>
                <w:szCs w:val="12"/>
              </w:rPr>
            </w:pPr>
            <w:r w:rsidRPr="006D75FC">
              <w:rPr>
                <w:rFonts w:ascii="Times New Roman" w:hAnsi="Times New Roman" w:cs="Times New Roman"/>
                <w:b/>
                <w:sz w:val="12"/>
                <w:szCs w:val="12"/>
              </w:rPr>
              <w:t>Выводы</w:t>
            </w:r>
          </w:p>
        </w:tc>
      </w:tr>
      <w:tr w:rsidR="005F789D" w:rsidRPr="006D75FC" w14:paraId="14A7D2AC" w14:textId="77777777" w:rsidTr="00C936F8">
        <w:tc>
          <w:tcPr>
            <w:tcW w:w="10132" w:type="dxa"/>
            <w:gridSpan w:val="6"/>
          </w:tcPr>
          <w:p w14:paraId="38A10775" w14:textId="77777777" w:rsidR="005F789D" w:rsidRPr="006D75FC" w:rsidRDefault="005F789D" w:rsidP="00C936F8">
            <w:pPr>
              <w:jc w:val="center"/>
              <w:rPr>
                <w:rFonts w:ascii="Times New Roman" w:hAnsi="Times New Roman" w:cs="Times New Roman"/>
                <w:sz w:val="12"/>
                <w:szCs w:val="12"/>
              </w:rPr>
            </w:pPr>
            <w:r w:rsidRPr="006D75FC">
              <w:rPr>
                <w:rFonts w:ascii="Times New Roman" w:hAnsi="Times New Roman" w:cs="Times New Roman"/>
                <w:b/>
                <w:sz w:val="12"/>
                <w:szCs w:val="12"/>
              </w:rPr>
              <w:t>Предложения, поступившие от участников общественных обсуждений или публичных слушаний и постоянно проживающими на территории, в пределах которой проводятся публичные слушания</w:t>
            </w:r>
          </w:p>
        </w:tc>
      </w:tr>
      <w:tr w:rsidR="005F789D" w:rsidRPr="006D75FC" w14:paraId="4ABA44C8" w14:textId="77777777" w:rsidTr="00C936F8">
        <w:tc>
          <w:tcPr>
            <w:tcW w:w="532" w:type="dxa"/>
            <w:gridSpan w:val="2"/>
          </w:tcPr>
          <w:p w14:paraId="0549C8AF" w14:textId="77777777" w:rsidR="005F789D" w:rsidRPr="006D75FC" w:rsidRDefault="005F789D" w:rsidP="00C936F8">
            <w:pPr>
              <w:ind w:firstLine="3"/>
              <w:jc w:val="center"/>
              <w:rPr>
                <w:rFonts w:ascii="Times New Roman" w:hAnsi="Times New Roman" w:cs="Times New Roman"/>
                <w:sz w:val="12"/>
                <w:szCs w:val="12"/>
              </w:rPr>
            </w:pPr>
            <w:r w:rsidRPr="006D75FC">
              <w:rPr>
                <w:rFonts w:ascii="Times New Roman" w:hAnsi="Times New Roman" w:cs="Times New Roman"/>
                <w:sz w:val="12"/>
                <w:szCs w:val="12"/>
              </w:rPr>
              <w:t>1</w:t>
            </w:r>
          </w:p>
        </w:tc>
        <w:tc>
          <w:tcPr>
            <w:tcW w:w="1908" w:type="dxa"/>
          </w:tcPr>
          <w:p w14:paraId="7AA49DE3" w14:textId="77777777" w:rsidR="005F789D" w:rsidRPr="006D75FC" w:rsidRDefault="005F789D" w:rsidP="00C936F8">
            <w:pPr>
              <w:jc w:val="center"/>
              <w:rPr>
                <w:rFonts w:ascii="Times New Roman" w:hAnsi="Times New Roman" w:cs="Times New Roman"/>
                <w:sz w:val="12"/>
                <w:szCs w:val="12"/>
              </w:rPr>
            </w:pPr>
          </w:p>
        </w:tc>
        <w:tc>
          <w:tcPr>
            <w:tcW w:w="5649" w:type="dxa"/>
            <w:gridSpan w:val="2"/>
          </w:tcPr>
          <w:p w14:paraId="184A1623" w14:textId="77777777" w:rsidR="005F789D" w:rsidRPr="006D75FC" w:rsidRDefault="005F789D" w:rsidP="00C936F8">
            <w:pPr>
              <w:ind w:firstLine="3"/>
              <w:jc w:val="center"/>
              <w:rPr>
                <w:rFonts w:ascii="Times New Roman" w:hAnsi="Times New Roman" w:cs="Times New Roman"/>
                <w:sz w:val="12"/>
                <w:szCs w:val="12"/>
              </w:rPr>
            </w:pPr>
          </w:p>
        </w:tc>
        <w:tc>
          <w:tcPr>
            <w:tcW w:w="2043" w:type="dxa"/>
          </w:tcPr>
          <w:p w14:paraId="6D3FFC2D" w14:textId="77777777" w:rsidR="005F789D" w:rsidRPr="006D75FC" w:rsidRDefault="005F789D" w:rsidP="00C936F8">
            <w:pPr>
              <w:ind w:firstLine="3"/>
              <w:jc w:val="center"/>
              <w:rPr>
                <w:rFonts w:ascii="Times New Roman" w:hAnsi="Times New Roman" w:cs="Times New Roman"/>
                <w:sz w:val="12"/>
                <w:szCs w:val="12"/>
              </w:rPr>
            </w:pPr>
            <w:r w:rsidRPr="006D75FC">
              <w:rPr>
                <w:rFonts w:ascii="Times New Roman" w:hAnsi="Times New Roman" w:cs="Times New Roman"/>
                <w:sz w:val="12"/>
                <w:szCs w:val="12"/>
              </w:rPr>
              <w:t>Принято к сведению/не принято/частично принято</w:t>
            </w:r>
          </w:p>
        </w:tc>
      </w:tr>
      <w:tr w:rsidR="005F789D" w:rsidRPr="006D75FC" w14:paraId="402E14BE" w14:textId="77777777" w:rsidTr="00C936F8">
        <w:tc>
          <w:tcPr>
            <w:tcW w:w="10132" w:type="dxa"/>
            <w:gridSpan w:val="6"/>
          </w:tcPr>
          <w:p w14:paraId="66ED7F00" w14:textId="77777777" w:rsidR="005F789D" w:rsidRPr="006D75FC" w:rsidRDefault="005F789D" w:rsidP="00C936F8">
            <w:pPr>
              <w:ind w:firstLine="3"/>
              <w:jc w:val="center"/>
              <w:rPr>
                <w:rFonts w:ascii="Times New Roman" w:hAnsi="Times New Roman" w:cs="Times New Roman"/>
                <w:sz w:val="12"/>
                <w:szCs w:val="12"/>
              </w:rPr>
            </w:pPr>
            <w:r w:rsidRPr="006D75FC">
              <w:rPr>
                <w:rFonts w:ascii="Times New Roman" w:hAnsi="Times New Roman" w:cs="Times New Roman"/>
                <w:b/>
                <w:sz w:val="12"/>
                <w:szCs w:val="12"/>
              </w:rPr>
              <w:t>Предложения, поступившие от иных участников общественных обсуждений или публичных слушаний</w:t>
            </w:r>
          </w:p>
        </w:tc>
      </w:tr>
      <w:tr w:rsidR="005F789D" w:rsidRPr="006D75FC" w14:paraId="362F2B13" w14:textId="77777777" w:rsidTr="00C936F8">
        <w:tc>
          <w:tcPr>
            <w:tcW w:w="495" w:type="dxa"/>
            <w:tcBorders>
              <w:right w:val="single" w:sz="4" w:space="0" w:color="auto"/>
            </w:tcBorders>
          </w:tcPr>
          <w:p w14:paraId="42DE8C86" w14:textId="77777777" w:rsidR="005F789D" w:rsidRPr="006D75FC" w:rsidRDefault="005F789D" w:rsidP="00C936F8">
            <w:pPr>
              <w:ind w:firstLine="3"/>
              <w:jc w:val="center"/>
              <w:rPr>
                <w:rFonts w:ascii="Times New Roman" w:hAnsi="Times New Roman" w:cs="Times New Roman"/>
                <w:sz w:val="12"/>
                <w:szCs w:val="12"/>
              </w:rPr>
            </w:pPr>
            <w:r w:rsidRPr="006D75FC">
              <w:rPr>
                <w:rFonts w:ascii="Times New Roman" w:hAnsi="Times New Roman" w:cs="Times New Roman"/>
                <w:sz w:val="12"/>
                <w:szCs w:val="12"/>
              </w:rPr>
              <w:t>1</w:t>
            </w:r>
          </w:p>
        </w:tc>
        <w:tc>
          <w:tcPr>
            <w:tcW w:w="1945" w:type="dxa"/>
            <w:gridSpan w:val="2"/>
            <w:tcBorders>
              <w:left w:val="single" w:sz="4" w:space="0" w:color="auto"/>
              <w:right w:val="single" w:sz="4" w:space="0" w:color="auto"/>
            </w:tcBorders>
          </w:tcPr>
          <w:p w14:paraId="6EC1BFCD" w14:textId="77777777" w:rsidR="005F789D" w:rsidRPr="006D75FC" w:rsidRDefault="005F789D" w:rsidP="00C936F8">
            <w:pPr>
              <w:ind w:firstLine="3"/>
              <w:jc w:val="center"/>
              <w:rPr>
                <w:rFonts w:ascii="Times New Roman" w:hAnsi="Times New Roman" w:cs="Times New Roman"/>
                <w:sz w:val="12"/>
                <w:szCs w:val="12"/>
              </w:rPr>
            </w:pPr>
          </w:p>
        </w:tc>
        <w:tc>
          <w:tcPr>
            <w:tcW w:w="5643" w:type="dxa"/>
            <w:tcBorders>
              <w:left w:val="single" w:sz="4" w:space="0" w:color="auto"/>
              <w:right w:val="single" w:sz="4" w:space="0" w:color="auto"/>
            </w:tcBorders>
          </w:tcPr>
          <w:p w14:paraId="19E8147C" w14:textId="77777777" w:rsidR="005F789D" w:rsidRPr="006D75FC" w:rsidRDefault="005F789D" w:rsidP="00C936F8">
            <w:pPr>
              <w:ind w:firstLine="3"/>
              <w:jc w:val="center"/>
              <w:rPr>
                <w:rFonts w:ascii="Times New Roman" w:hAnsi="Times New Roman" w:cs="Times New Roman"/>
                <w:sz w:val="12"/>
                <w:szCs w:val="12"/>
              </w:rPr>
            </w:pPr>
            <w:r w:rsidRPr="006D75FC">
              <w:rPr>
                <w:rFonts w:ascii="Times New Roman" w:hAnsi="Times New Roman" w:cs="Times New Roman"/>
                <w:sz w:val="12"/>
                <w:szCs w:val="12"/>
              </w:rPr>
              <w:t>-</w:t>
            </w:r>
          </w:p>
        </w:tc>
        <w:tc>
          <w:tcPr>
            <w:tcW w:w="2049" w:type="dxa"/>
            <w:gridSpan w:val="2"/>
            <w:tcBorders>
              <w:left w:val="single" w:sz="4" w:space="0" w:color="auto"/>
            </w:tcBorders>
          </w:tcPr>
          <w:p w14:paraId="77669A02" w14:textId="77777777" w:rsidR="005F789D" w:rsidRPr="006D75FC" w:rsidRDefault="005F789D" w:rsidP="00C936F8">
            <w:pPr>
              <w:ind w:firstLine="3"/>
              <w:jc w:val="center"/>
              <w:rPr>
                <w:rFonts w:ascii="Times New Roman" w:hAnsi="Times New Roman" w:cs="Times New Roman"/>
                <w:sz w:val="12"/>
                <w:szCs w:val="12"/>
              </w:rPr>
            </w:pPr>
            <w:r w:rsidRPr="006D75FC">
              <w:rPr>
                <w:rFonts w:ascii="Times New Roman" w:hAnsi="Times New Roman" w:cs="Times New Roman"/>
                <w:sz w:val="12"/>
                <w:szCs w:val="12"/>
              </w:rPr>
              <w:t>-</w:t>
            </w:r>
          </w:p>
        </w:tc>
      </w:tr>
    </w:tbl>
    <w:p w14:paraId="4A94448E" w14:textId="77777777" w:rsidR="005F789D" w:rsidRPr="006D75FC" w:rsidRDefault="005F789D" w:rsidP="005F789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8. </w:t>
      </w:r>
      <w:r w:rsidRPr="006D75FC">
        <w:rPr>
          <w:rFonts w:ascii="Times New Roman" w:hAnsi="Times New Roman" w:cs="Times New Roman"/>
          <w:sz w:val="12"/>
          <w:szCs w:val="12"/>
        </w:rPr>
        <w:t>По результатам рассмотрения мнений, замечаний и предложений участников публичных слушаний по проекту _____________, а также в связи с тем, что нарушений градостроительного законодательства не выявлено,/выявлены, правовые основания для отклонения документации по планировке территории отсутствую,</w:t>
      </w:r>
      <w:r>
        <w:rPr>
          <w:rFonts w:ascii="Times New Roman" w:hAnsi="Times New Roman" w:cs="Times New Roman"/>
          <w:sz w:val="12"/>
          <w:szCs w:val="12"/>
        </w:rPr>
        <w:t xml:space="preserve"> </w:t>
      </w:r>
      <w:r w:rsidRPr="006D75FC">
        <w:rPr>
          <w:rFonts w:ascii="Times New Roman" w:hAnsi="Times New Roman" w:cs="Times New Roman"/>
          <w:sz w:val="12"/>
          <w:szCs w:val="12"/>
        </w:rPr>
        <w:t>/присутствуют, рекомендуется принять</w:t>
      </w:r>
      <w:r>
        <w:rPr>
          <w:rFonts w:ascii="Times New Roman" w:hAnsi="Times New Roman" w:cs="Times New Roman"/>
          <w:sz w:val="12"/>
          <w:szCs w:val="12"/>
        </w:rPr>
        <w:t xml:space="preserve"> </w:t>
      </w:r>
      <w:r w:rsidRPr="006D75FC">
        <w:rPr>
          <w:rFonts w:ascii="Times New Roman" w:hAnsi="Times New Roman" w:cs="Times New Roman"/>
          <w:sz w:val="12"/>
          <w:szCs w:val="12"/>
        </w:rPr>
        <w:t>/не принимать указанный проект в редакции, вы</w:t>
      </w:r>
      <w:r>
        <w:rPr>
          <w:rFonts w:ascii="Times New Roman" w:hAnsi="Times New Roman" w:cs="Times New Roman"/>
          <w:sz w:val="12"/>
          <w:szCs w:val="12"/>
        </w:rPr>
        <w:t>несенной на публичные слушания.</w:t>
      </w:r>
    </w:p>
    <w:p w14:paraId="3516CE75" w14:textId="77777777" w:rsidR="005F789D" w:rsidRPr="006D75FC" w:rsidRDefault="005F789D" w:rsidP="005F789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Подпись руководителя органа, </w:t>
      </w:r>
      <w:r w:rsidRPr="006D75FC">
        <w:rPr>
          <w:rFonts w:ascii="Times New Roman" w:hAnsi="Times New Roman" w:cs="Times New Roman"/>
          <w:sz w:val="12"/>
          <w:szCs w:val="12"/>
        </w:rPr>
        <w:t xml:space="preserve">уполномоченного на ведение публичных слушаний  ________________ФИО </w:t>
      </w:r>
    </w:p>
    <w:p w14:paraId="264A8EB9" w14:textId="1AC62A38" w:rsidR="005F789D" w:rsidRDefault="005F789D" w:rsidP="007E17D5">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                                                                                               (подпись)</w:t>
      </w:r>
    </w:p>
    <w:p w14:paraId="5ACDE4ED" w14:textId="77777777" w:rsidR="00C936F8" w:rsidRDefault="00C936F8" w:rsidP="00BF789D">
      <w:pPr>
        <w:spacing w:after="0" w:line="240" w:lineRule="auto"/>
        <w:rPr>
          <w:rFonts w:ascii="Times New Roman" w:hAnsi="Times New Roman" w:cs="Times New Roman"/>
          <w:sz w:val="12"/>
          <w:szCs w:val="12"/>
        </w:rPr>
      </w:pPr>
    </w:p>
    <w:p w14:paraId="52FDC271" w14:textId="77777777" w:rsidR="00C936F8" w:rsidRPr="00C936F8" w:rsidRDefault="00C936F8" w:rsidP="00C936F8">
      <w:pPr>
        <w:spacing w:after="0" w:line="240" w:lineRule="auto"/>
        <w:ind w:firstLine="284"/>
        <w:jc w:val="center"/>
        <w:rPr>
          <w:rFonts w:ascii="Times New Roman" w:hAnsi="Times New Roman" w:cs="Times New Roman"/>
          <w:sz w:val="12"/>
          <w:szCs w:val="12"/>
        </w:rPr>
      </w:pPr>
      <w:r w:rsidRPr="00C936F8">
        <w:rPr>
          <w:rFonts w:ascii="Times New Roman" w:hAnsi="Times New Roman" w:cs="Times New Roman"/>
          <w:sz w:val="12"/>
          <w:szCs w:val="12"/>
        </w:rPr>
        <w:t xml:space="preserve">Администрация </w:t>
      </w:r>
    </w:p>
    <w:p w14:paraId="218C6677" w14:textId="27D42CB2" w:rsidR="00C936F8" w:rsidRPr="00C936F8" w:rsidRDefault="00C936F8" w:rsidP="00C936F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C936F8">
        <w:rPr>
          <w:rFonts w:ascii="Times New Roman" w:hAnsi="Times New Roman" w:cs="Times New Roman"/>
          <w:sz w:val="12"/>
          <w:szCs w:val="12"/>
        </w:rPr>
        <w:t>Кармало-Аделяково</w:t>
      </w:r>
    </w:p>
    <w:p w14:paraId="19D642F1" w14:textId="6647C718" w:rsidR="00C936F8" w:rsidRPr="00C936F8" w:rsidRDefault="00C936F8" w:rsidP="00C936F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w:t>
      </w:r>
      <w:r w:rsidRPr="00C936F8">
        <w:rPr>
          <w:rFonts w:ascii="Times New Roman" w:hAnsi="Times New Roman" w:cs="Times New Roman"/>
          <w:sz w:val="12"/>
          <w:szCs w:val="12"/>
        </w:rPr>
        <w:t>Сергиевский</w:t>
      </w:r>
    </w:p>
    <w:p w14:paraId="4BD2CC60" w14:textId="77777777" w:rsidR="00C936F8" w:rsidRPr="00C936F8" w:rsidRDefault="00C936F8" w:rsidP="00C936F8">
      <w:pPr>
        <w:spacing w:after="0" w:line="240" w:lineRule="auto"/>
        <w:ind w:firstLine="284"/>
        <w:jc w:val="center"/>
        <w:rPr>
          <w:rFonts w:ascii="Times New Roman" w:hAnsi="Times New Roman" w:cs="Times New Roman"/>
          <w:sz w:val="12"/>
          <w:szCs w:val="12"/>
        </w:rPr>
      </w:pPr>
      <w:r w:rsidRPr="00C936F8">
        <w:rPr>
          <w:rFonts w:ascii="Times New Roman" w:hAnsi="Times New Roman" w:cs="Times New Roman"/>
          <w:sz w:val="12"/>
          <w:szCs w:val="12"/>
        </w:rPr>
        <w:t>Самарской области</w:t>
      </w:r>
    </w:p>
    <w:p w14:paraId="70F75AE2" w14:textId="77777777" w:rsidR="00C936F8" w:rsidRPr="00C936F8" w:rsidRDefault="00C936F8" w:rsidP="00C936F8">
      <w:pPr>
        <w:spacing w:after="0" w:line="240" w:lineRule="auto"/>
        <w:ind w:firstLine="284"/>
        <w:jc w:val="center"/>
        <w:rPr>
          <w:rFonts w:ascii="Times New Roman" w:hAnsi="Times New Roman" w:cs="Times New Roman"/>
          <w:sz w:val="12"/>
          <w:szCs w:val="12"/>
        </w:rPr>
      </w:pPr>
      <w:r w:rsidRPr="00C936F8">
        <w:rPr>
          <w:rFonts w:ascii="Times New Roman" w:hAnsi="Times New Roman" w:cs="Times New Roman"/>
          <w:sz w:val="12"/>
          <w:szCs w:val="12"/>
        </w:rPr>
        <w:t>ПОСТАНОВЛЕНИЕ</w:t>
      </w:r>
    </w:p>
    <w:p w14:paraId="3F1A3975" w14:textId="7B780D79" w:rsidR="00C936F8" w:rsidRDefault="00C936F8" w:rsidP="00C936F8">
      <w:pPr>
        <w:spacing w:after="0" w:line="240" w:lineRule="auto"/>
        <w:ind w:firstLine="284"/>
        <w:rPr>
          <w:rFonts w:ascii="Times New Roman" w:hAnsi="Times New Roman" w:cs="Times New Roman"/>
          <w:sz w:val="12"/>
          <w:szCs w:val="12"/>
        </w:rPr>
      </w:pPr>
      <w:r w:rsidRPr="00C936F8">
        <w:rPr>
          <w:rFonts w:ascii="Times New Roman" w:hAnsi="Times New Roman" w:cs="Times New Roman"/>
          <w:sz w:val="12"/>
          <w:szCs w:val="12"/>
        </w:rPr>
        <w:t>«08»  апреля  2022 г.</w:t>
      </w:r>
      <w:r>
        <w:rPr>
          <w:rFonts w:ascii="Times New Roman" w:hAnsi="Times New Roman" w:cs="Times New Roman"/>
          <w:sz w:val="12"/>
          <w:szCs w:val="12"/>
        </w:rPr>
        <w:t xml:space="preserve">                                                                                                                                                                                                    №</w:t>
      </w:r>
      <w:r w:rsidRPr="00C936F8">
        <w:rPr>
          <w:rFonts w:ascii="Times New Roman" w:hAnsi="Times New Roman" w:cs="Times New Roman"/>
          <w:sz w:val="12"/>
          <w:szCs w:val="12"/>
        </w:rPr>
        <w:t>10</w:t>
      </w:r>
    </w:p>
    <w:p w14:paraId="797E2AF9" w14:textId="45A1AA35" w:rsidR="00C936F8" w:rsidRPr="00C936F8" w:rsidRDefault="00C936F8" w:rsidP="00C936F8">
      <w:pPr>
        <w:spacing w:after="0" w:line="240" w:lineRule="auto"/>
        <w:ind w:firstLine="284"/>
        <w:jc w:val="center"/>
        <w:rPr>
          <w:rFonts w:ascii="Times New Roman" w:hAnsi="Times New Roman" w:cs="Times New Roman"/>
          <w:sz w:val="12"/>
          <w:szCs w:val="12"/>
        </w:rPr>
      </w:pPr>
      <w:r w:rsidRPr="00C936F8">
        <w:rPr>
          <w:rFonts w:ascii="Times New Roman" w:hAnsi="Times New Roman" w:cs="Times New Roman"/>
          <w:sz w:val="12"/>
          <w:szCs w:val="12"/>
        </w:rPr>
        <w:t>Об утверждении Порядка подготовки документации по планировке территории, разрабатываемой на основании решений администрации сельского поселения Кармало-Аделяково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78437E6D"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 xml:space="preserve">В соответствии с частью 20 статьи 45 Градостроительного кодекса Российской Федерации, пунктом 20 части 1 статьи 1, частью 3 статьи 14 Федерального закона от 06.10.2003 № 131-ФЗ «Об общих принципах организации местного самоуправления в Российской Федерации», статьей 1 Закона Самарской области от 03.10.2014 № 86-ГД «О закреплении вопросов местного значения за сельскими поселениями Самарской области», Уставом сельского поселения Кармало-Аделяково муниципального района Сергиевский Самарской области, Администрация сельского поселения Кармало-Аделяково муниципального района Сергиевский </w:t>
      </w:r>
    </w:p>
    <w:p w14:paraId="5056120F"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ПОСТАНОВЛЯЕТ:</w:t>
      </w:r>
    </w:p>
    <w:p w14:paraId="10FFAA09"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1. Утвердить:</w:t>
      </w:r>
    </w:p>
    <w:p w14:paraId="3B2AD3EA"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1.1. Прилагаемый Порядок подготовки документации по планировке территории, разрабатываемой на основании решений администрации сельского поселения Кармало-Аделяково муниципального района Сергиевский Самарской области, и принятия решения об утверждении документации по планировке территории, согласно приложения 1 к настоящему постановлению;</w:t>
      </w:r>
    </w:p>
    <w:p w14:paraId="75109E22"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1.2. Прилагаемый Порядок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 согласно приложения 2 к настоящему постановлению.</w:t>
      </w:r>
    </w:p>
    <w:p w14:paraId="198F6E4C"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2. Постановление администрации сельского поселения Кармало-Аделяково муниципального района Сергиевский Самарской области «Об утверждении Порядка подготовки документации по планировке территории, разрабатываемой на основании решения Администрации сельского поселения Кармало-Аделяково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документации,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 13 от 26.02. 2020 года считать утратившим силу.</w:t>
      </w:r>
    </w:p>
    <w:p w14:paraId="2E871B79"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сети "Интернет".</w:t>
      </w:r>
    </w:p>
    <w:p w14:paraId="0B67D3F7" w14:textId="6192E186"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4. Контроль за исполнением настоящего п</w:t>
      </w:r>
      <w:r>
        <w:rPr>
          <w:rFonts w:ascii="Times New Roman" w:hAnsi="Times New Roman" w:cs="Times New Roman"/>
          <w:sz w:val="12"/>
          <w:szCs w:val="12"/>
        </w:rPr>
        <w:t>остановления оставляю за собой.</w:t>
      </w:r>
    </w:p>
    <w:p w14:paraId="293B5E82" w14:textId="77777777" w:rsidR="00C936F8" w:rsidRPr="00C936F8" w:rsidRDefault="00C936F8" w:rsidP="00C936F8">
      <w:pPr>
        <w:spacing w:after="0" w:line="240" w:lineRule="auto"/>
        <w:ind w:firstLine="284"/>
        <w:jc w:val="right"/>
        <w:rPr>
          <w:rFonts w:ascii="Times New Roman" w:hAnsi="Times New Roman" w:cs="Times New Roman"/>
          <w:sz w:val="12"/>
          <w:szCs w:val="12"/>
        </w:rPr>
      </w:pPr>
      <w:r w:rsidRPr="00C936F8">
        <w:rPr>
          <w:rFonts w:ascii="Times New Roman" w:hAnsi="Times New Roman" w:cs="Times New Roman"/>
          <w:sz w:val="12"/>
          <w:szCs w:val="12"/>
        </w:rPr>
        <w:t>Глава сельского поселения Кармало-Аделяково</w:t>
      </w:r>
    </w:p>
    <w:p w14:paraId="65A56868" w14:textId="77777777" w:rsidR="00C936F8" w:rsidRPr="00C936F8" w:rsidRDefault="00C936F8" w:rsidP="00C936F8">
      <w:pPr>
        <w:spacing w:after="0" w:line="240" w:lineRule="auto"/>
        <w:ind w:firstLine="284"/>
        <w:jc w:val="right"/>
        <w:rPr>
          <w:rFonts w:ascii="Times New Roman" w:hAnsi="Times New Roman" w:cs="Times New Roman"/>
          <w:sz w:val="12"/>
          <w:szCs w:val="12"/>
        </w:rPr>
      </w:pPr>
      <w:r w:rsidRPr="00C936F8">
        <w:rPr>
          <w:rFonts w:ascii="Times New Roman" w:hAnsi="Times New Roman" w:cs="Times New Roman"/>
          <w:sz w:val="12"/>
          <w:szCs w:val="12"/>
        </w:rPr>
        <w:t>муниципального района Сергиевский</w:t>
      </w:r>
    </w:p>
    <w:p w14:paraId="5AE2AC31" w14:textId="77777777" w:rsidR="00C936F8" w:rsidRDefault="00C936F8" w:rsidP="00C936F8">
      <w:pPr>
        <w:spacing w:after="0" w:line="240" w:lineRule="auto"/>
        <w:ind w:firstLine="284"/>
        <w:jc w:val="right"/>
        <w:rPr>
          <w:rFonts w:ascii="Times New Roman" w:hAnsi="Times New Roman" w:cs="Times New Roman"/>
          <w:sz w:val="12"/>
          <w:szCs w:val="12"/>
        </w:rPr>
      </w:pPr>
      <w:r w:rsidRPr="00C936F8">
        <w:rPr>
          <w:rFonts w:ascii="Times New Roman" w:hAnsi="Times New Roman" w:cs="Times New Roman"/>
          <w:sz w:val="12"/>
          <w:szCs w:val="12"/>
        </w:rPr>
        <w:t xml:space="preserve">Самарской области                                                               </w:t>
      </w:r>
    </w:p>
    <w:p w14:paraId="15A34D0D" w14:textId="44F4BDD3" w:rsidR="00C936F8" w:rsidRPr="00C936F8" w:rsidRDefault="00C936F8" w:rsidP="00C936F8">
      <w:pPr>
        <w:spacing w:after="0" w:line="240" w:lineRule="auto"/>
        <w:ind w:firstLine="284"/>
        <w:jc w:val="right"/>
        <w:rPr>
          <w:rFonts w:ascii="Times New Roman" w:hAnsi="Times New Roman" w:cs="Times New Roman"/>
          <w:sz w:val="12"/>
          <w:szCs w:val="12"/>
        </w:rPr>
      </w:pPr>
      <w:r w:rsidRPr="00C936F8">
        <w:rPr>
          <w:rFonts w:ascii="Times New Roman" w:hAnsi="Times New Roman" w:cs="Times New Roman"/>
          <w:sz w:val="12"/>
          <w:szCs w:val="12"/>
        </w:rPr>
        <w:t xml:space="preserve">            О.М. Карягин</w:t>
      </w:r>
    </w:p>
    <w:p w14:paraId="74BDC012" w14:textId="77777777" w:rsidR="00C936F8" w:rsidRPr="00C936F8" w:rsidRDefault="00C936F8" w:rsidP="00C936F8">
      <w:pPr>
        <w:spacing w:after="0" w:line="240" w:lineRule="auto"/>
        <w:jc w:val="both"/>
        <w:rPr>
          <w:rFonts w:ascii="Times New Roman" w:hAnsi="Times New Roman" w:cs="Times New Roman"/>
          <w:sz w:val="12"/>
          <w:szCs w:val="12"/>
        </w:rPr>
      </w:pPr>
    </w:p>
    <w:p w14:paraId="2E7E7631" w14:textId="77777777" w:rsidR="00C936F8" w:rsidRPr="00C936F8" w:rsidRDefault="00C936F8" w:rsidP="00C936F8">
      <w:pPr>
        <w:spacing w:after="0" w:line="240" w:lineRule="auto"/>
        <w:ind w:firstLine="284"/>
        <w:jc w:val="right"/>
        <w:rPr>
          <w:rFonts w:ascii="Times New Roman" w:hAnsi="Times New Roman" w:cs="Times New Roman"/>
          <w:sz w:val="12"/>
          <w:szCs w:val="12"/>
        </w:rPr>
      </w:pPr>
      <w:r w:rsidRPr="00C936F8">
        <w:rPr>
          <w:rFonts w:ascii="Times New Roman" w:hAnsi="Times New Roman" w:cs="Times New Roman"/>
          <w:sz w:val="12"/>
          <w:szCs w:val="12"/>
        </w:rPr>
        <w:t>Приложение 1</w:t>
      </w:r>
    </w:p>
    <w:p w14:paraId="4488EED2" w14:textId="77777777" w:rsidR="00C936F8" w:rsidRPr="00C936F8" w:rsidRDefault="00C936F8" w:rsidP="00C936F8">
      <w:pPr>
        <w:spacing w:after="0" w:line="240" w:lineRule="auto"/>
        <w:ind w:firstLine="284"/>
        <w:jc w:val="right"/>
        <w:rPr>
          <w:rFonts w:ascii="Times New Roman" w:hAnsi="Times New Roman" w:cs="Times New Roman"/>
          <w:sz w:val="12"/>
          <w:szCs w:val="12"/>
        </w:rPr>
      </w:pPr>
      <w:r w:rsidRPr="00C936F8">
        <w:rPr>
          <w:rFonts w:ascii="Times New Roman" w:hAnsi="Times New Roman" w:cs="Times New Roman"/>
          <w:sz w:val="12"/>
          <w:szCs w:val="12"/>
        </w:rPr>
        <w:t>к постановлению администрации</w:t>
      </w:r>
    </w:p>
    <w:p w14:paraId="543ED0E5" w14:textId="77777777" w:rsidR="00C936F8" w:rsidRPr="00C936F8" w:rsidRDefault="00C936F8" w:rsidP="00C936F8">
      <w:pPr>
        <w:spacing w:after="0" w:line="240" w:lineRule="auto"/>
        <w:ind w:firstLine="284"/>
        <w:jc w:val="right"/>
        <w:rPr>
          <w:rFonts w:ascii="Times New Roman" w:hAnsi="Times New Roman" w:cs="Times New Roman"/>
          <w:sz w:val="12"/>
          <w:szCs w:val="12"/>
        </w:rPr>
      </w:pPr>
      <w:r w:rsidRPr="00C936F8">
        <w:rPr>
          <w:rFonts w:ascii="Times New Roman" w:hAnsi="Times New Roman" w:cs="Times New Roman"/>
          <w:sz w:val="12"/>
          <w:szCs w:val="12"/>
        </w:rPr>
        <w:t>сельского поселения Кармало-Аделяково</w:t>
      </w:r>
    </w:p>
    <w:p w14:paraId="08E0BC88" w14:textId="77777777" w:rsidR="00C936F8" w:rsidRPr="00C936F8" w:rsidRDefault="00C936F8" w:rsidP="00C936F8">
      <w:pPr>
        <w:spacing w:after="0" w:line="240" w:lineRule="auto"/>
        <w:ind w:firstLine="284"/>
        <w:jc w:val="right"/>
        <w:rPr>
          <w:rFonts w:ascii="Times New Roman" w:hAnsi="Times New Roman" w:cs="Times New Roman"/>
          <w:sz w:val="12"/>
          <w:szCs w:val="12"/>
        </w:rPr>
      </w:pPr>
      <w:r w:rsidRPr="00C936F8">
        <w:rPr>
          <w:rFonts w:ascii="Times New Roman" w:hAnsi="Times New Roman" w:cs="Times New Roman"/>
          <w:sz w:val="12"/>
          <w:szCs w:val="12"/>
        </w:rPr>
        <w:t>муниципального района Сергиевский</w:t>
      </w:r>
    </w:p>
    <w:p w14:paraId="30AD70FE" w14:textId="77777777" w:rsidR="00C936F8" w:rsidRPr="00C936F8" w:rsidRDefault="00C936F8" w:rsidP="00C936F8">
      <w:pPr>
        <w:spacing w:after="0" w:line="240" w:lineRule="auto"/>
        <w:ind w:firstLine="284"/>
        <w:jc w:val="right"/>
        <w:rPr>
          <w:rFonts w:ascii="Times New Roman" w:hAnsi="Times New Roman" w:cs="Times New Roman"/>
          <w:sz w:val="12"/>
          <w:szCs w:val="12"/>
        </w:rPr>
      </w:pPr>
      <w:r w:rsidRPr="00C936F8">
        <w:rPr>
          <w:rFonts w:ascii="Times New Roman" w:hAnsi="Times New Roman" w:cs="Times New Roman"/>
          <w:sz w:val="12"/>
          <w:szCs w:val="12"/>
        </w:rPr>
        <w:t>Самарской области</w:t>
      </w:r>
    </w:p>
    <w:p w14:paraId="08D493F9" w14:textId="77777777" w:rsidR="00C936F8" w:rsidRPr="00C936F8" w:rsidRDefault="00C936F8" w:rsidP="00C936F8">
      <w:pPr>
        <w:spacing w:after="0" w:line="240" w:lineRule="auto"/>
        <w:ind w:firstLine="284"/>
        <w:jc w:val="right"/>
        <w:rPr>
          <w:rFonts w:ascii="Times New Roman" w:hAnsi="Times New Roman" w:cs="Times New Roman"/>
          <w:sz w:val="12"/>
          <w:szCs w:val="12"/>
        </w:rPr>
      </w:pPr>
      <w:r w:rsidRPr="00C936F8">
        <w:rPr>
          <w:rFonts w:ascii="Times New Roman" w:hAnsi="Times New Roman" w:cs="Times New Roman"/>
          <w:sz w:val="12"/>
          <w:szCs w:val="12"/>
        </w:rPr>
        <w:t>от 08.04.2022 г. № 10</w:t>
      </w:r>
    </w:p>
    <w:p w14:paraId="5E3D66CF" w14:textId="77777777" w:rsidR="00C936F8" w:rsidRPr="00C936F8" w:rsidRDefault="00C936F8" w:rsidP="00C936F8">
      <w:pPr>
        <w:spacing w:after="0" w:line="240" w:lineRule="auto"/>
        <w:ind w:firstLine="284"/>
        <w:jc w:val="right"/>
        <w:rPr>
          <w:rFonts w:ascii="Times New Roman" w:hAnsi="Times New Roman" w:cs="Times New Roman"/>
          <w:sz w:val="12"/>
          <w:szCs w:val="12"/>
        </w:rPr>
      </w:pPr>
    </w:p>
    <w:p w14:paraId="6E30358A" w14:textId="7C232250" w:rsidR="00C936F8" w:rsidRPr="00C936F8" w:rsidRDefault="00C936F8" w:rsidP="00C936F8">
      <w:pPr>
        <w:spacing w:after="0" w:line="240" w:lineRule="auto"/>
        <w:ind w:firstLine="284"/>
        <w:jc w:val="center"/>
        <w:rPr>
          <w:rFonts w:ascii="Times New Roman" w:hAnsi="Times New Roman" w:cs="Times New Roman"/>
          <w:sz w:val="12"/>
          <w:szCs w:val="12"/>
        </w:rPr>
      </w:pPr>
      <w:r w:rsidRPr="00C936F8">
        <w:rPr>
          <w:rFonts w:ascii="Times New Roman" w:hAnsi="Times New Roman" w:cs="Times New Roman"/>
          <w:sz w:val="12"/>
          <w:szCs w:val="12"/>
        </w:rPr>
        <w:t>Порядок подготовки документации по планировке территории, разрабатываемой на основании решений администрации сельского поселения Кармало-Аделяково муниципального района Сергиевский Самарской области, и принятия решения об утверждении документации по планировке территории</w:t>
      </w:r>
    </w:p>
    <w:p w14:paraId="4A82CF44" w14:textId="2898A219"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1.Настоящий Порядок определяет процедуру подготовки докум</w:t>
      </w:r>
      <w:r>
        <w:rPr>
          <w:rFonts w:ascii="Times New Roman" w:hAnsi="Times New Roman" w:cs="Times New Roman"/>
          <w:sz w:val="12"/>
          <w:szCs w:val="12"/>
        </w:rPr>
        <w:t xml:space="preserve">ентации </w:t>
      </w:r>
      <w:r w:rsidRPr="00C936F8">
        <w:rPr>
          <w:rFonts w:ascii="Times New Roman" w:hAnsi="Times New Roman" w:cs="Times New Roman"/>
          <w:sz w:val="12"/>
          <w:szCs w:val="12"/>
        </w:rPr>
        <w:t xml:space="preserve">по планировке территории, подготовка которой осуществляется на основании решений администрации сельского поселения Кармало-Аделяково муниципального района Сергиевский Самарской области, и принятия решения администрацией сельского поселения Кармало-Аделяково муниципального района Сергиевский Самарской области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для размещения объектов местного значения сельского поселения Кармало-Аделяково и иных объектов капитального строительства, размещение </w:t>
      </w:r>
      <w:r w:rsidRPr="00C936F8">
        <w:rPr>
          <w:rFonts w:ascii="Times New Roman" w:hAnsi="Times New Roman" w:cs="Times New Roman"/>
          <w:sz w:val="12"/>
          <w:szCs w:val="12"/>
        </w:rPr>
        <w:lastRenderedPageBreak/>
        <w:t>которых планируется в границах сельского поселения Кармало-Аделяково (далее соответственно – уполномоченный орган, документация по планировке территории).</w:t>
      </w:r>
    </w:p>
    <w:p w14:paraId="17563F58"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2.Уполномоченный орган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статьи 45 Градостроительного кодекса, предусматривающей размещение:</w:t>
      </w:r>
    </w:p>
    <w:p w14:paraId="62C8CC10"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а) объектов местного значения сельского поселения Кармало-Аделяково в границах поселения (далее – объекты местного значения поселения);</w:t>
      </w:r>
    </w:p>
    <w:p w14:paraId="4C496B63"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w:t>
      </w:r>
    </w:p>
    <w:p w14:paraId="37A98C2F"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Кармало-Аделяково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7E73AB08" w14:textId="638C97FE"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3.Уполномоченный орган принимает решение об утверждении документации по планировке территории, подготовленной, в том числе лицами, указанными в части 1.1  статьи 45 Градостроительного кодекса Российской Федерации, предусматривающей размещение:</w:t>
      </w:r>
    </w:p>
    <w:p w14:paraId="36754872"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а) объектов местного значения поселения в границах поселения;</w:t>
      </w:r>
    </w:p>
    <w:p w14:paraId="4C68FEAD"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 с учетом особенностей, указанных в части 5.1 статьи 45 Градостроительного кодекса Российской Федерации.</w:t>
      </w:r>
    </w:p>
    <w:p w14:paraId="72FF14B4"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Кармало-Аделяково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3ECA1FC6"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4.Решение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 случаев, указанных в частях  2 – 4.2, 5.2 статьи 45 Градостроительного кодекса Российской Федерации, либо по собственной инициативе</w:t>
      </w:r>
    </w:p>
    <w:p w14:paraId="6B31B56F"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14:paraId="6D0A609A"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5.В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 а также направляет в уполномоченный орган предложение о подготовке документации по планировке территории (Приложение № 3 к настоящему Порядку).</w:t>
      </w:r>
    </w:p>
    <w:p w14:paraId="4228E8C2"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14:paraId="36763B36"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Рекомендуемая форма проекта задания на разработку документации по планировке территории приведена в приложении №1, правила заполнения указанной формы приведены в приложении №2.</w:t>
      </w:r>
    </w:p>
    <w:p w14:paraId="70CA4D32"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p w14:paraId="1C007B6A"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6.В заявлении указывается следующая информация:</w:t>
      </w:r>
    </w:p>
    <w:p w14:paraId="598B5BE9"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а) вид разрабатываемой документации по планировке территории;</w:t>
      </w:r>
    </w:p>
    <w:p w14:paraId="5251E1A5"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б) вид и наименование объекта капитального строительства;</w:t>
      </w:r>
    </w:p>
    <w:p w14:paraId="2A4A5547"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14:paraId="00B65293"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г) источник финансирования работ по подготовке документации по планировке территории;</w:t>
      </w:r>
    </w:p>
    <w:p w14:paraId="6D8A7358"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14:paraId="7377DBAC"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7.Проект задания на разработку документации по планировке территории содержит следующие сведения:</w:t>
      </w:r>
    </w:p>
    <w:p w14:paraId="58333FA8"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а) вид разрабатываемой документации по планировке территории;</w:t>
      </w:r>
    </w:p>
    <w:p w14:paraId="411DF8B5"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б) информация об инициаторе;</w:t>
      </w:r>
    </w:p>
    <w:p w14:paraId="35DB0814"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 источник финансирования работ по подготовке документации по планировке территории;</w:t>
      </w:r>
    </w:p>
    <w:p w14:paraId="2ED1B651"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г) состав документации по планировке территории;</w:t>
      </w:r>
    </w:p>
    <w:p w14:paraId="3E4C0D1B"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14:paraId="069F89D2"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е) населенные пункты, поселения в отношении территорий которых осуществляется подготовка документации по планировке территории.</w:t>
      </w:r>
    </w:p>
    <w:p w14:paraId="3176FBEE"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8.В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сельского поселения Кармало-Аделяково предусмотрено в соответствии с законодательством Российской Федерации, наименование такого объекта капитального строительства, а также населенные пункты, поселения, в отношении территорий которых осуществляется подготовка документации по планировке территории, указываются в соответствии с генеральным планом сельского поселения Кармало-Аделяково.</w:t>
      </w:r>
    </w:p>
    <w:p w14:paraId="3CABAD9B"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9.Уполномоченный орган в течение пятнадцати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14:paraId="212FEC7A"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 xml:space="preserve">Решение о подготовке документации по планировке территории представляет собой распорядительный акт уполномоченного органа (постановление), утверждающий задание на разработку документации по планировке территории. Задание на выполнение инженерных </w:t>
      </w:r>
      <w:r w:rsidRPr="00C936F8">
        <w:rPr>
          <w:rFonts w:ascii="Times New Roman" w:hAnsi="Times New Roman" w:cs="Times New Roman"/>
          <w:sz w:val="12"/>
          <w:szCs w:val="12"/>
        </w:rPr>
        <w:lastRenderedPageBreak/>
        <w:t xml:space="preserve">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14:paraId="468FBDA4"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Решение о подготовке документации по планировке территории содержит сведения:</w:t>
      </w:r>
    </w:p>
    <w:p w14:paraId="136B14B2"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а) о виде документации по планировке территории;</w:t>
      </w:r>
    </w:p>
    <w:p w14:paraId="0E05BB85"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б) о местонахождении территории в отношении которой принято решение о подготовке документации по планировке территории;</w:t>
      </w:r>
    </w:p>
    <w:p w14:paraId="0CF7A267"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14:paraId="131E0F08"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При поступлении письменных предложений за пределами срока, указанного в решении, такие предложения не рассматриваются и возвращаются направившему их лицу.</w:t>
      </w:r>
    </w:p>
    <w:p w14:paraId="03334F92"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уполномоченного органа в сети «Интернет» (далее – официальный сайт) в разделе «Градостроительство» подразделе «Проекты планировки и межевания территории».</w:t>
      </w:r>
    </w:p>
    <w:p w14:paraId="62804737"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Со дня опубликования решения о подготовке документации по планировке территории физическое или юридическое лицо вправе представить в уполномоченный орган свои предложения о порядке, сроках подготовки и содержании документации по планировке территории.</w:t>
      </w:r>
    </w:p>
    <w:p w14:paraId="6E38E524"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10.Уполномоченный орган принимает решение об отказе в подготовке документации по планировке территории в случае, если:</w:t>
      </w:r>
    </w:p>
    <w:p w14:paraId="17BB96F5"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14:paraId="129AF8AB"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б) планируемый к размещению объект капитального строительства не относится к объектам, предусмотренным пунктом 2 настоящего порядка;</w:t>
      </w:r>
    </w:p>
    <w:p w14:paraId="5E426C6B"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14:paraId="35463CD5"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14:paraId="629889CC"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д) в генеральном плане сельского поселения Кармало-Аделяково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14:paraId="10EB4FD2"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14:paraId="2E61F6AB"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7F40CD9E"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з) в иных случаях, установленных федеральным законодательством.</w:t>
      </w:r>
    </w:p>
    <w:p w14:paraId="741D1BE2"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11.Лицо,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направляет уведомление о принятом решении главе поселения, применительно к территории принято такое решение.</w:t>
      </w:r>
    </w:p>
    <w:p w14:paraId="1BC3A61D"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12.В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уполномоченным органом (в случае принятия уполномоченным органом решения о подготовке документации по планировке территории по собственной инициативе), инициатором или лицом, указанным в части 1.1 статьи 45 Градостроительного кодекса Российской Федерации, 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14:paraId="3BC86780"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 власти, осуществляющий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14:paraId="12375F7C"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нужд, если проект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
    <w:p w14:paraId="7156E48C"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 главе поселения,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14:paraId="2D8ABA28"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14:paraId="3E146E91"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14:paraId="30E288F1"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е) в орган государственной власти или орган местного самоуправления, уполномоченные на утверждение проекта планировки территории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если реконструкция существующих линейного объекта или линейных объектов может осуществляться на основании утвержденного проекта планировки территории в целях планируемых строительства, реконструкции линейного объекта местного значения (за исключением случая, если для реконструкции существующих линейного объекта или линейных объектов не требуется подготовка проекта планировки территории).</w:t>
      </w:r>
    </w:p>
    <w:p w14:paraId="7DAC5E56"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13.Предметом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14:paraId="58AC12CF"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lastRenderedPageBreak/>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w:t>
      </w:r>
    </w:p>
    <w:p w14:paraId="5C5A7BEB"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б) размещение объекта капитального строительства (за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
    <w:p w14:paraId="1650D5B8"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 не допускается в соответствии с законодательством Российской Федерации.</w:t>
      </w:r>
    </w:p>
    <w:p w14:paraId="3623A42C"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14.Предметом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планировки территории границы зон планируемого размещения объектов местного значения.</w:t>
      </w:r>
    </w:p>
    <w:p w14:paraId="105E0BE5"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Уполномоченный орган отказывает в согласовании документации по планировке территории по следующим основаниям:</w:t>
      </w:r>
    </w:p>
    <w:p w14:paraId="02FB16DA"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14:paraId="75A867AF"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14:paraId="589E9125"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14:paraId="563330DA"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15.Предметами согласования документации по планировке территории с главой поселения, указанным в подпункте «в» пункта 12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w:t>
      </w:r>
    </w:p>
    <w:p w14:paraId="04E5F111"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Глава поселения отказывает в согласовании документации по планировке территории по следующим основаниям:</w:t>
      </w:r>
    </w:p>
    <w:p w14:paraId="045DD2CD"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14:paraId="1E6CA9BD"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14:paraId="49B87207"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16.Предметом согласования документации по планировке территории, указанной в подпункте «д» пункта 12 настоящего порядка, с владельцем автомобильной дороги является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43FB637D"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Владельцы автомобильной дороги отказывают в согласовании документации по планировке территории по следующим основаниям:</w:t>
      </w:r>
    </w:p>
    <w:p w14:paraId="1E24904C"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14:paraId="7BC07DEF"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14:paraId="22AC4139"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454EE3E0"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17. Предметом согласования проекта планировки территории с органом государственной власти или органом местного самоуправления, указанными в подпункте «е» пункта 12 настоящего Порядка, являются предусмотренные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Орган государственной власти или орган местного самоуправления, указанные в подпункте «е» пункта 12  настоящего Порядка, отказывают в согласовании проекта планировки территории в случае несоответствия границ зон планируемого размещения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требованиям к установлению таких зон, предусмотренным законодательством Российской Федерации.</w:t>
      </w:r>
    </w:p>
    <w:p w14:paraId="7E88DCBE"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 xml:space="preserve"> 18. Указанные в пункте 12 настоящего порядка органы государственной власти и органы местного самоуправления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пятнадцати дней со дня ее получения.</w:t>
      </w:r>
    </w:p>
    <w:p w14:paraId="63895317"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 случае, если по истечении пятнадцати дней с момента поступления в согласующие органы,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14:paraId="2645931E"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 xml:space="preserve">19.В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 уполномоченным органом решения о подготовке документации по планировке территории по собственной инициативе), инициатор или лицо, указанное части 1.1 статьи 45 Градостроительного кодекса Российской Федерации, дорабатывает документацию по планировке территории с учетом замечаний, изложенных в таком отказе, и повторно направляет ее в соответствующие согласующие органы, владельцам автомобильных дорог, которые представили такой отказ. </w:t>
      </w:r>
    </w:p>
    <w:p w14:paraId="56299FBE"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15 рабочих дней со дня ее получения.</w:t>
      </w:r>
    </w:p>
    <w:p w14:paraId="15E21E8F"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14:paraId="1EBB01F5"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 xml:space="preserve">20. 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автомобильных дорог, повторно отказавших в согласовании документации по планировке территории (далее – обращение), в целях урегулирования разногласий. 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w:t>
      </w:r>
      <w:r w:rsidRPr="00C936F8">
        <w:rPr>
          <w:rFonts w:ascii="Times New Roman" w:hAnsi="Times New Roman" w:cs="Times New Roman"/>
          <w:sz w:val="12"/>
          <w:szCs w:val="12"/>
        </w:rPr>
        <w:lastRenderedPageBreak/>
        <w:t>содержащую позицию инициатора или лица, указанного в части 1.1 статьи 45 Градостроительного кодекса Российской Федерации, по каждому из замечаний и ее обоснование. Разрешение разногласий между органами государственной власти, органами местного самоуправления и (или) владельцами автомобильных дорог и принятие решений по вопросам согласования документации по планировке территории, 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14:paraId="0746DBB7"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администрацию муниципального района Сергиевский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 также информации о представителях инициатора для включения в состав согласительной комиссии. Утверждение документации по планировке территории в данном случае осуществляется администрацией муниципального района Сергиевский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14:paraId="4467A870"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21.Согласованная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14:paraId="57B5A9ED"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Документация по планировке территории, согласование которой в соответствии 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14:paraId="6F44CFBF"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в отношении территорий которых осуществлялась подготовка документации по планировке территории, и муниципальных районов, осуществляющих ведение государственных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14:paraId="3DE2CCBF"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Документация по планировке территории направляется в уполномоченный орган на электронном носителе в формате, позволяющем осуществить ее размещение в государственных информационных системах обеспечения градостроительной деятельности.</w:t>
      </w:r>
    </w:p>
    <w:p w14:paraId="40D586B1"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14:paraId="5A9CFCD4"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22.Уполномоченный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пятнадцати рабочих дней со дня поступления такой документации.</w:t>
      </w:r>
    </w:p>
    <w:p w14:paraId="539C4AA0"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По результатам проверки уполномоченный орган принимает решение:</w:t>
      </w:r>
    </w:p>
    <w:p w14:paraId="2DE7AE66"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а) о проведении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14:paraId="2C1A4377"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б) об отклонении документации по планировке территории и направлении ее на доработку в случае ее несоответствия установленным требованиям.</w:t>
      </w:r>
    </w:p>
    <w:p w14:paraId="069AFFDB"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По результатам проверки документации по планировке территории, указанной в части 5.1 статьи 46 Градостроительного кодекса Российской Федерации, принимает решение:</w:t>
      </w:r>
    </w:p>
    <w:p w14:paraId="03561CF3"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а) об утверждении документации по планировке территории;</w:t>
      </w:r>
    </w:p>
    <w:p w14:paraId="19A14616"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б) отклонении документации по планировке территории и направлении ее на доработку в случае ее несоответствия установленным требованиям.</w:t>
      </w:r>
    </w:p>
    <w:p w14:paraId="5B0A691F"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396FADC4"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23.Публичные слушания по проекту документации по планировке территории проводятся в порядке, установленном решением собрания представителей сельского поселения Кармало-Аделяково «Об утверждении порядка организации и проведения публичных слушаний по вопросам градостроительной деятельности сельского поселения Кармало-Аделяково муниципального района Сергиевский Самарской области» с учетом требований статьи 5.1, части 11 статьи 46 Градостроительного кодекса Российской Федерации.</w:t>
      </w:r>
    </w:p>
    <w:p w14:paraId="0C6A1A70"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24.Уполномоченный орган с учетом протокола публичных слушаний по проекту документации по планировке территории и заключения о результатах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публичных слушаний, а в случае, если в соответствии с Градостроительным кодексом Российской Федерации публичные слушания не проводятся, в течение пятнадцати рабочих дней со дня поступления документации по планировке территории в уполномоченный орган.</w:t>
      </w:r>
    </w:p>
    <w:p w14:paraId="5D84F32F"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 (постановления).</w:t>
      </w:r>
    </w:p>
    <w:p w14:paraId="50722A44"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 xml:space="preserve">Утвержденная документация по планировке территории (проекты планировки территории и проекты межевания территории) подлежит официальному опубликованию в газете «Сергиевский вестник» в течение семи дней со дня ее утверждения и размещается на официальном сайте уполномоченного органа в информационно-телекоммуникационной сети «Интернет» (в разделе «Градостроительство» - подраздел «Проекты планировки и межевания территории»). </w:t>
      </w:r>
    </w:p>
    <w:p w14:paraId="46CC4486"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Уполномоченный орган в течение семи дней со дня утверждения документации по планировке территории направляет ее главе поселения, применительно к территории которого осуществлялась подготовка такой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 картографии по Самарской области.</w:t>
      </w:r>
    </w:p>
    <w:p w14:paraId="256DB002"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
    <w:p w14:paraId="7C0602B5"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14:paraId="0DA2CC9F"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lastRenderedPageBreak/>
        <w:t>В случае отклонения и направления на доработку измененная документация 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затрагивается предмет согласования. Рассмотрение такой документации по планировке территории осуществляется в течение 15 рабочих дней со дня ее получения.</w:t>
      </w:r>
    </w:p>
    <w:p w14:paraId="3990B4C5"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25.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7F73CE91"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26.Внесение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14:paraId="18C88B30"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Согласование документации по планировке территории осуществляется применительно к утверждаемым частям.</w:t>
      </w:r>
    </w:p>
    <w:p w14:paraId="60906350"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Публичные слушания проводятся применительно к утверждаемым частям.</w:t>
      </w:r>
    </w:p>
    <w:p w14:paraId="1E3EDAB7"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Расходы по внесению изменений в утвержденную документацию по планировке территории несет лицо, обратившееся с данными предложениями.</w:t>
      </w:r>
    </w:p>
    <w:p w14:paraId="6C597279"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27.Особенности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p>
    <w:p w14:paraId="3E897D8C"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28.В случае если в течение шести лет со дня утверждения документации по планировке территории, предусматривающей размещение объектов местного значения поселения,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или муниципальных нужд, уполномоченный орган принимает решение о признании документации не подлежащей применению в части определения границ зон планируемого размещения таких объектов.</w:t>
      </w:r>
    </w:p>
    <w:p w14:paraId="3BA24BC9"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 xml:space="preserve">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территории не подлежащей применению. </w:t>
      </w:r>
    </w:p>
    <w:p w14:paraId="5C423562"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 случае, если уполномоченным органом в соответствии со статьей 48 Федерального закона от 06.10.2003 № 131-ФЗ «Об общих принципах местного самоуправления в Российской Федерации» установлено, что документация по планировке территории не соответствует требованиям части 10 статьи 45 Градостроительного кодекса Российской Федерации, уполномоченный орган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Градостроительного кодекса Российской Федерации, принято решение о внесении изменений в такую документацию в целях приведения ее в соответствие действующему законодательству.</w:t>
      </w:r>
    </w:p>
    <w:p w14:paraId="7306E8DC"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Указанные решения оформляются путем принятия соответствующего распорядительного акта уполномоченного органа (постановления), который подлежит официальному опубликованию в газете «Сергиевский вестник» в течение трех дней со дня утверждения указанной документации и размещается на официальном уполномоченного органа в информационно-телекоммуникационной сети «Интернет» (в разделе «Градостроительство» - подраздел «Проекты планировки и межевания территории»).</w:t>
      </w:r>
    </w:p>
    <w:p w14:paraId="6B202E37"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Уполномоченный орган в течение семи дней со дня принятия решения направляет указанное решение главе поселения, применительно к территории которого осуществлялась подготовка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 картографии по Самарской области.</w:t>
      </w:r>
    </w:p>
    <w:p w14:paraId="47A9D684" w14:textId="4C99DC35" w:rsid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Уполномоченный орган в течение двух рабочих дней со дня со дня принятия указанных решений уведомляет в письменной форме инициатора или лицо, указанное в части 1.1 статьи 45 Градостроительного кодекса Российской Федерации, и направляет ему копию соответствующего распорядительного акта.</w:t>
      </w:r>
    </w:p>
    <w:p w14:paraId="17D528DD" w14:textId="77777777" w:rsidR="00C936F8" w:rsidRDefault="00C936F8" w:rsidP="00C936F8">
      <w:pPr>
        <w:spacing w:after="0" w:line="240" w:lineRule="auto"/>
        <w:ind w:firstLine="284"/>
        <w:jc w:val="both"/>
        <w:rPr>
          <w:rFonts w:ascii="Times New Roman" w:hAnsi="Times New Roman" w:cs="Times New Roman"/>
          <w:sz w:val="12"/>
          <w:szCs w:val="12"/>
        </w:rPr>
      </w:pPr>
    </w:p>
    <w:p w14:paraId="678D64A0" w14:textId="77777777" w:rsidR="00C936F8" w:rsidRPr="00D91B5A" w:rsidRDefault="00C936F8" w:rsidP="00C936F8">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ПРИЛОЖЕНИЕ №1</w:t>
      </w:r>
    </w:p>
    <w:p w14:paraId="365A2CC3" w14:textId="77777777" w:rsidR="00C936F8" w:rsidRDefault="00C936F8" w:rsidP="00C936F8">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к Порядку подготовки документации по планировке территории, </w:t>
      </w:r>
    </w:p>
    <w:p w14:paraId="3C73F820" w14:textId="45BF109D" w:rsidR="00C936F8" w:rsidRDefault="00C936F8" w:rsidP="00C936F8">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разрабатываемой на основании решений администрации сельского поселения </w:t>
      </w:r>
      <w:r w:rsidRPr="00C936F8">
        <w:rPr>
          <w:rFonts w:ascii="Times New Roman" w:hAnsi="Times New Roman" w:cs="Times New Roman"/>
          <w:sz w:val="12"/>
          <w:szCs w:val="12"/>
        </w:rPr>
        <w:t>Кармало-Аделяково</w:t>
      </w:r>
    </w:p>
    <w:p w14:paraId="4802C1CF" w14:textId="77777777" w:rsidR="00C936F8" w:rsidRDefault="00C936F8" w:rsidP="00C936F8">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 муниципального района Сергиевский Самарской области, и принятия решений </w:t>
      </w:r>
    </w:p>
    <w:p w14:paraId="2CD20867" w14:textId="77777777" w:rsidR="00C936F8" w:rsidRDefault="00C936F8" w:rsidP="00C936F8">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об утверждении документации по планировке территории</w:t>
      </w:r>
    </w:p>
    <w:p w14:paraId="109927F8" w14:textId="77777777" w:rsidR="00C936F8" w:rsidRPr="00BF70AA" w:rsidRDefault="00C936F8" w:rsidP="00C936F8">
      <w:pPr>
        <w:spacing w:after="0" w:line="240" w:lineRule="auto"/>
        <w:ind w:firstLine="284"/>
        <w:jc w:val="both"/>
        <w:rPr>
          <w:rFonts w:ascii="Times New Roman" w:hAnsi="Times New Roman" w:cs="Times New Roman"/>
          <w:sz w:val="12"/>
          <w:szCs w:val="12"/>
        </w:rPr>
      </w:pPr>
    </w:p>
    <w:tbl>
      <w:tblPr>
        <w:tblW w:w="5000" w:type="pct"/>
        <w:tblLook w:val="0000" w:firstRow="0" w:lastRow="0" w:firstColumn="0" w:lastColumn="0" w:noHBand="0" w:noVBand="0"/>
      </w:tblPr>
      <w:tblGrid>
        <w:gridCol w:w="2413"/>
        <w:gridCol w:w="4147"/>
        <w:gridCol w:w="222"/>
        <w:gridCol w:w="947"/>
      </w:tblGrid>
      <w:tr w:rsidR="00C936F8" w:rsidRPr="00BF70AA" w14:paraId="7015E8BE" w14:textId="77777777" w:rsidTr="00C936F8">
        <w:tc>
          <w:tcPr>
            <w:tcW w:w="1580" w:type="pct"/>
          </w:tcPr>
          <w:p w14:paraId="5E9F12AF" w14:textId="77777777" w:rsidR="00C936F8" w:rsidRPr="00BF70AA" w:rsidRDefault="00C936F8" w:rsidP="00C936F8">
            <w:pPr>
              <w:pStyle w:val="afffffffffffffffff5"/>
              <w:rPr>
                <w:rFonts w:ascii="Times New Roman" w:hAnsi="Times New Roman" w:cs="Times New Roman"/>
                <w:sz w:val="12"/>
                <w:szCs w:val="12"/>
              </w:rPr>
            </w:pPr>
          </w:p>
        </w:tc>
        <w:tc>
          <w:tcPr>
            <w:tcW w:w="3420" w:type="pct"/>
            <w:gridSpan w:val="3"/>
          </w:tcPr>
          <w:p w14:paraId="179CA941" w14:textId="77777777" w:rsidR="00C936F8" w:rsidRPr="00BF70AA" w:rsidRDefault="00C936F8" w:rsidP="00C936F8">
            <w:pPr>
              <w:pStyle w:val="afffffffffffffffff5"/>
              <w:jc w:val="right"/>
              <w:rPr>
                <w:rFonts w:ascii="Times New Roman" w:hAnsi="Times New Roman" w:cs="Times New Roman"/>
                <w:sz w:val="12"/>
                <w:szCs w:val="12"/>
              </w:rPr>
            </w:pPr>
            <w:r w:rsidRPr="00BF70AA">
              <w:rPr>
                <w:rFonts w:ascii="Times New Roman" w:hAnsi="Times New Roman" w:cs="Times New Roman"/>
                <w:sz w:val="12"/>
                <w:szCs w:val="12"/>
              </w:rPr>
              <w:t>УТВЕРЖДЕНО</w:t>
            </w:r>
          </w:p>
        </w:tc>
      </w:tr>
      <w:tr w:rsidR="00C936F8" w:rsidRPr="00BF70AA" w14:paraId="540E4468" w14:textId="77777777" w:rsidTr="00C936F8">
        <w:tc>
          <w:tcPr>
            <w:tcW w:w="1580" w:type="pct"/>
          </w:tcPr>
          <w:p w14:paraId="138EC1D4" w14:textId="77777777" w:rsidR="00C936F8" w:rsidRPr="00BF70AA" w:rsidRDefault="00C936F8" w:rsidP="00C936F8">
            <w:pPr>
              <w:pStyle w:val="afffffffffffffffff5"/>
              <w:rPr>
                <w:rFonts w:ascii="Times New Roman" w:hAnsi="Times New Roman" w:cs="Times New Roman"/>
                <w:sz w:val="12"/>
                <w:szCs w:val="12"/>
              </w:rPr>
            </w:pPr>
          </w:p>
        </w:tc>
        <w:tc>
          <w:tcPr>
            <w:tcW w:w="3420" w:type="pct"/>
            <w:gridSpan w:val="3"/>
          </w:tcPr>
          <w:p w14:paraId="66AE9EC8" w14:textId="77777777" w:rsidR="00C936F8" w:rsidRPr="00BF70AA" w:rsidRDefault="00C936F8"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(вид документа органа, уполномоченного на принятие решения о подготовке документации по планировке территории)</w:t>
            </w:r>
          </w:p>
        </w:tc>
      </w:tr>
      <w:tr w:rsidR="00C936F8" w:rsidRPr="00BF70AA" w14:paraId="4DF14B20" w14:textId="77777777" w:rsidTr="00C936F8">
        <w:tc>
          <w:tcPr>
            <w:tcW w:w="1580" w:type="pct"/>
          </w:tcPr>
          <w:p w14:paraId="42633D3F" w14:textId="77777777" w:rsidR="00C936F8" w:rsidRPr="00BF70AA" w:rsidRDefault="00C936F8" w:rsidP="00C936F8">
            <w:pPr>
              <w:pStyle w:val="afffffffffffffffff5"/>
              <w:rPr>
                <w:rFonts w:ascii="Times New Roman" w:hAnsi="Times New Roman" w:cs="Times New Roman"/>
                <w:sz w:val="12"/>
                <w:szCs w:val="12"/>
              </w:rPr>
            </w:pPr>
          </w:p>
        </w:tc>
        <w:tc>
          <w:tcPr>
            <w:tcW w:w="3420" w:type="pct"/>
            <w:gridSpan w:val="3"/>
          </w:tcPr>
          <w:p w14:paraId="74317034" w14:textId="77777777" w:rsidR="00C936F8" w:rsidRPr="00BF70AA" w:rsidRDefault="00C936F8"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от "__" __________________________20__ г. N ____</w:t>
            </w:r>
          </w:p>
          <w:p w14:paraId="27AA5E53" w14:textId="77777777" w:rsidR="00C936F8" w:rsidRPr="00BF70AA" w:rsidRDefault="00C936F8"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(дата и номер документа о принятии решения о подготовке документации по планировке территории)</w:t>
            </w:r>
          </w:p>
        </w:tc>
      </w:tr>
      <w:tr w:rsidR="00C936F8" w:rsidRPr="00BF70AA" w14:paraId="5B12B7CC" w14:textId="77777777" w:rsidTr="00C936F8">
        <w:tc>
          <w:tcPr>
            <w:tcW w:w="1580" w:type="pct"/>
          </w:tcPr>
          <w:p w14:paraId="3CDBF493" w14:textId="77777777" w:rsidR="00C936F8" w:rsidRPr="00BF70AA" w:rsidRDefault="00C936F8" w:rsidP="00C936F8">
            <w:pPr>
              <w:pStyle w:val="afffffffffffffffff5"/>
              <w:rPr>
                <w:rFonts w:ascii="Times New Roman" w:hAnsi="Times New Roman" w:cs="Times New Roman"/>
                <w:sz w:val="12"/>
                <w:szCs w:val="12"/>
              </w:rPr>
            </w:pPr>
          </w:p>
        </w:tc>
        <w:tc>
          <w:tcPr>
            <w:tcW w:w="3420" w:type="pct"/>
            <w:gridSpan w:val="3"/>
          </w:tcPr>
          <w:p w14:paraId="5D427F19" w14:textId="77777777" w:rsidR="00C936F8" w:rsidRPr="00BF70AA" w:rsidRDefault="00C936F8"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(должность уполномоченного лица органа, уполномоченного на принятие решения о подготовке документации по планировке территории)</w:t>
            </w:r>
          </w:p>
        </w:tc>
      </w:tr>
      <w:tr w:rsidR="00C936F8" w:rsidRPr="00BF70AA" w14:paraId="101C39F3" w14:textId="77777777" w:rsidTr="00C936F8">
        <w:tc>
          <w:tcPr>
            <w:tcW w:w="1580" w:type="pct"/>
          </w:tcPr>
          <w:p w14:paraId="78220584" w14:textId="77777777" w:rsidR="00C936F8" w:rsidRPr="00BF70AA" w:rsidRDefault="00C936F8" w:rsidP="00C936F8">
            <w:pPr>
              <w:pStyle w:val="afffffffffffffffff5"/>
              <w:rPr>
                <w:rFonts w:ascii="Times New Roman" w:hAnsi="Times New Roman" w:cs="Times New Roman"/>
                <w:sz w:val="12"/>
                <w:szCs w:val="12"/>
              </w:rPr>
            </w:pPr>
          </w:p>
        </w:tc>
        <w:tc>
          <w:tcPr>
            <w:tcW w:w="2701" w:type="pct"/>
          </w:tcPr>
          <w:p w14:paraId="4C3A952F" w14:textId="77777777" w:rsidR="00C936F8" w:rsidRPr="00BF70AA" w:rsidRDefault="00C936F8"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(подпись уполномоченного лица органа, уполномоченного на принятие решения о подготовке документации по планировке территории)</w:t>
            </w:r>
          </w:p>
          <w:p w14:paraId="7E7A0C34" w14:textId="77777777" w:rsidR="00C936F8" w:rsidRPr="00BF70AA" w:rsidRDefault="00C936F8"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М.П.</w:t>
            </w:r>
          </w:p>
        </w:tc>
        <w:tc>
          <w:tcPr>
            <w:tcW w:w="149" w:type="pct"/>
          </w:tcPr>
          <w:p w14:paraId="2B3328D1" w14:textId="77777777" w:rsidR="00C936F8" w:rsidRPr="00BF70AA" w:rsidRDefault="00C936F8" w:rsidP="00C936F8">
            <w:pPr>
              <w:pStyle w:val="afffffffffffffffff5"/>
              <w:rPr>
                <w:rFonts w:ascii="Times New Roman" w:hAnsi="Times New Roman" w:cs="Times New Roman"/>
                <w:sz w:val="12"/>
                <w:szCs w:val="12"/>
              </w:rPr>
            </w:pPr>
          </w:p>
        </w:tc>
        <w:tc>
          <w:tcPr>
            <w:tcW w:w="571" w:type="pct"/>
          </w:tcPr>
          <w:p w14:paraId="64B1B290" w14:textId="77777777" w:rsidR="00C936F8" w:rsidRPr="00BF70AA" w:rsidRDefault="00C936F8"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(расшифровка подписи)</w:t>
            </w:r>
          </w:p>
        </w:tc>
      </w:tr>
    </w:tbl>
    <w:p w14:paraId="25E7C784" w14:textId="77777777" w:rsidR="00C936F8" w:rsidRPr="00BF70AA" w:rsidRDefault="00C936F8" w:rsidP="00C936F8">
      <w:pPr>
        <w:spacing w:after="0" w:line="240" w:lineRule="auto"/>
        <w:ind w:firstLine="284"/>
        <w:jc w:val="both"/>
        <w:rPr>
          <w:rFonts w:ascii="Times New Roman" w:hAnsi="Times New Roman" w:cs="Times New Roman"/>
          <w:sz w:val="12"/>
          <w:szCs w:val="12"/>
        </w:rPr>
      </w:pPr>
    </w:p>
    <w:p w14:paraId="47DDDB2F" w14:textId="77777777" w:rsidR="00C936F8" w:rsidRPr="00BF70AA" w:rsidRDefault="00C936F8" w:rsidP="00C936F8">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ЗАДАНИЕ</w:t>
      </w:r>
    </w:p>
    <w:p w14:paraId="252E77D0" w14:textId="77777777" w:rsidR="00C936F8" w:rsidRPr="00BF70AA" w:rsidRDefault="00C936F8" w:rsidP="00C936F8">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на разработку документации по планировке территории</w:t>
      </w:r>
    </w:p>
    <w:p w14:paraId="02B722F5" w14:textId="77777777" w:rsidR="00C936F8" w:rsidRPr="00BF70AA" w:rsidRDefault="00C936F8" w:rsidP="00C936F8">
      <w:pPr>
        <w:spacing w:after="0" w:line="240" w:lineRule="auto"/>
        <w:ind w:firstLine="284"/>
        <w:jc w:val="both"/>
        <w:rPr>
          <w:rFonts w:ascii="Times New Roman" w:hAnsi="Times New Roman" w:cs="Times New Roman"/>
          <w:sz w:val="12"/>
          <w:szCs w:val="12"/>
        </w:rPr>
      </w:pPr>
    </w:p>
    <w:p w14:paraId="46C4D3EA" w14:textId="77777777" w:rsidR="00C936F8" w:rsidRDefault="00C936F8" w:rsidP="00C936F8">
      <w:pPr>
        <w:pBdr>
          <w:top w:val="single" w:sz="4" w:space="1" w:color="auto"/>
        </w:pBd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(наименование территории, наименование объекта (объектов) капитального строительства, дл</w:t>
      </w:r>
      <w:r>
        <w:rPr>
          <w:rFonts w:ascii="Times New Roman" w:hAnsi="Times New Roman" w:cs="Times New Roman"/>
          <w:sz w:val="12"/>
          <w:szCs w:val="12"/>
        </w:rPr>
        <w:t xml:space="preserve">я размещения которого (которых) </w:t>
      </w:r>
      <w:r w:rsidRPr="00BF70AA">
        <w:rPr>
          <w:rFonts w:ascii="Times New Roman" w:hAnsi="Times New Roman" w:cs="Times New Roman"/>
          <w:sz w:val="12"/>
          <w:szCs w:val="12"/>
        </w:rPr>
        <w:t>подготавливается документация по планировке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
        <w:gridCol w:w="6517"/>
        <w:gridCol w:w="849"/>
      </w:tblGrid>
      <w:tr w:rsidR="00C936F8" w:rsidRPr="00BF70AA" w14:paraId="7AC47E8F" w14:textId="77777777" w:rsidTr="00BF789D">
        <w:tc>
          <w:tcPr>
            <w:tcW w:w="235" w:type="pct"/>
          </w:tcPr>
          <w:p w14:paraId="080299B8" w14:textId="77777777" w:rsidR="00C936F8" w:rsidRPr="00BF70AA" w:rsidRDefault="00C936F8" w:rsidP="00C936F8">
            <w:pPr>
              <w:pStyle w:val="afffffffffffffffff5"/>
              <w:rPr>
                <w:rFonts w:ascii="Times New Roman" w:hAnsi="Times New Roman" w:cs="Times New Roman"/>
                <w:sz w:val="12"/>
                <w:szCs w:val="12"/>
              </w:rPr>
            </w:pPr>
          </w:p>
        </w:tc>
        <w:tc>
          <w:tcPr>
            <w:tcW w:w="4216" w:type="pct"/>
          </w:tcPr>
          <w:p w14:paraId="66CFECED" w14:textId="77777777" w:rsidR="00C936F8" w:rsidRPr="00BF70AA" w:rsidRDefault="00C936F8" w:rsidP="00C936F8">
            <w:pPr>
              <w:pStyle w:val="affffffffffffffffffc"/>
              <w:rPr>
                <w:rFonts w:ascii="Times New Roman" w:hAnsi="Times New Roman" w:cs="Times New Roman"/>
                <w:sz w:val="12"/>
                <w:szCs w:val="12"/>
              </w:rPr>
            </w:pPr>
            <w:r w:rsidRPr="00BF70AA">
              <w:rPr>
                <w:rFonts w:ascii="Times New Roman" w:hAnsi="Times New Roman" w:cs="Times New Roman"/>
                <w:sz w:val="12"/>
                <w:szCs w:val="12"/>
              </w:rPr>
              <w:t>Наименование позиции</w:t>
            </w:r>
          </w:p>
        </w:tc>
        <w:tc>
          <w:tcPr>
            <w:tcW w:w="549" w:type="pct"/>
          </w:tcPr>
          <w:p w14:paraId="51C12C12" w14:textId="77777777" w:rsidR="00C936F8" w:rsidRPr="00BF70AA" w:rsidRDefault="00C936F8" w:rsidP="00C936F8">
            <w:pPr>
              <w:pStyle w:val="affffffffffffffffffc"/>
              <w:rPr>
                <w:rFonts w:ascii="Times New Roman" w:hAnsi="Times New Roman" w:cs="Times New Roman"/>
                <w:sz w:val="12"/>
                <w:szCs w:val="12"/>
              </w:rPr>
            </w:pPr>
            <w:r w:rsidRPr="00BF70AA">
              <w:rPr>
                <w:rFonts w:ascii="Times New Roman" w:hAnsi="Times New Roman" w:cs="Times New Roman"/>
                <w:sz w:val="12"/>
                <w:szCs w:val="12"/>
              </w:rPr>
              <w:t>Содержание</w:t>
            </w:r>
          </w:p>
        </w:tc>
      </w:tr>
      <w:tr w:rsidR="00C936F8" w:rsidRPr="00BF70AA" w14:paraId="4C3EE171" w14:textId="77777777" w:rsidTr="00BF789D">
        <w:tc>
          <w:tcPr>
            <w:tcW w:w="235" w:type="pct"/>
          </w:tcPr>
          <w:p w14:paraId="5F3833DA" w14:textId="77777777" w:rsidR="00C936F8" w:rsidRPr="00BF70AA" w:rsidRDefault="00C936F8"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1.</w:t>
            </w:r>
          </w:p>
        </w:tc>
        <w:tc>
          <w:tcPr>
            <w:tcW w:w="4216" w:type="pct"/>
          </w:tcPr>
          <w:p w14:paraId="0A2A0E70" w14:textId="77777777" w:rsidR="00C936F8" w:rsidRPr="00BF70AA" w:rsidRDefault="00C936F8" w:rsidP="00C936F8">
            <w:pPr>
              <w:pStyle w:val="affffffffffffffffffc"/>
              <w:rPr>
                <w:rFonts w:ascii="Times New Roman" w:hAnsi="Times New Roman" w:cs="Times New Roman"/>
                <w:sz w:val="12"/>
                <w:szCs w:val="12"/>
              </w:rPr>
            </w:pPr>
            <w:r w:rsidRPr="00BF70AA">
              <w:rPr>
                <w:rFonts w:ascii="Times New Roman" w:hAnsi="Times New Roman" w:cs="Times New Roman"/>
                <w:sz w:val="12"/>
                <w:szCs w:val="12"/>
              </w:rPr>
              <w:t>Вид разрабатываемой документации по планировке территории</w:t>
            </w:r>
          </w:p>
        </w:tc>
        <w:tc>
          <w:tcPr>
            <w:tcW w:w="549" w:type="pct"/>
          </w:tcPr>
          <w:p w14:paraId="0A7882CE" w14:textId="77777777" w:rsidR="00C936F8" w:rsidRPr="00BF70AA" w:rsidRDefault="00C936F8" w:rsidP="00C936F8">
            <w:pPr>
              <w:pStyle w:val="afffffffffffffffff5"/>
              <w:rPr>
                <w:rFonts w:ascii="Times New Roman" w:hAnsi="Times New Roman" w:cs="Times New Roman"/>
                <w:sz w:val="12"/>
                <w:szCs w:val="12"/>
              </w:rPr>
            </w:pPr>
          </w:p>
        </w:tc>
      </w:tr>
      <w:tr w:rsidR="00C936F8" w:rsidRPr="00BF70AA" w14:paraId="22FA8A12" w14:textId="77777777" w:rsidTr="00BF789D">
        <w:tc>
          <w:tcPr>
            <w:tcW w:w="235" w:type="pct"/>
          </w:tcPr>
          <w:p w14:paraId="235B8644" w14:textId="77777777" w:rsidR="00C936F8" w:rsidRPr="00BF70AA" w:rsidRDefault="00C936F8"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2.</w:t>
            </w:r>
          </w:p>
        </w:tc>
        <w:tc>
          <w:tcPr>
            <w:tcW w:w="4216" w:type="pct"/>
          </w:tcPr>
          <w:p w14:paraId="093AACDB" w14:textId="77777777" w:rsidR="00C936F8" w:rsidRPr="00BF70AA" w:rsidRDefault="00C936F8" w:rsidP="00C936F8">
            <w:pPr>
              <w:pStyle w:val="affffffffffffffffffc"/>
              <w:rPr>
                <w:rFonts w:ascii="Times New Roman" w:hAnsi="Times New Roman" w:cs="Times New Roman"/>
                <w:sz w:val="12"/>
                <w:szCs w:val="12"/>
              </w:rPr>
            </w:pPr>
            <w:r w:rsidRPr="00BF70AA">
              <w:rPr>
                <w:rFonts w:ascii="Times New Roman" w:hAnsi="Times New Roman" w:cs="Times New Roman"/>
                <w:sz w:val="12"/>
                <w:szCs w:val="12"/>
              </w:rPr>
              <w:t>Инициатор подготовки документации по планировке территории</w:t>
            </w:r>
          </w:p>
        </w:tc>
        <w:tc>
          <w:tcPr>
            <w:tcW w:w="549" w:type="pct"/>
          </w:tcPr>
          <w:p w14:paraId="2B061258" w14:textId="77777777" w:rsidR="00C936F8" w:rsidRPr="00BF70AA" w:rsidRDefault="00C936F8" w:rsidP="00C936F8">
            <w:pPr>
              <w:pStyle w:val="afffffffffffffffff5"/>
              <w:rPr>
                <w:rFonts w:ascii="Times New Roman" w:hAnsi="Times New Roman" w:cs="Times New Roman"/>
                <w:sz w:val="12"/>
                <w:szCs w:val="12"/>
              </w:rPr>
            </w:pPr>
          </w:p>
        </w:tc>
      </w:tr>
      <w:tr w:rsidR="00C936F8" w:rsidRPr="00BF70AA" w14:paraId="6C11F139" w14:textId="77777777" w:rsidTr="00BF789D">
        <w:tc>
          <w:tcPr>
            <w:tcW w:w="235" w:type="pct"/>
          </w:tcPr>
          <w:p w14:paraId="008F8EB0" w14:textId="77777777" w:rsidR="00C936F8" w:rsidRPr="00BF70AA" w:rsidRDefault="00C936F8"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3.</w:t>
            </w:r>
          </w:p>
        </w:tc>
        <w:tc>
          <w:tcPr>
            <w:tcW w:w="4216" w:type="pct"/>
          </w:tcPr>
          <w:p w14:paraId="1E61A79E" w14:textId="77777777" w:rsidR="00C936F8" w:rsidRPr="00BF70AA" w:rsidRDefault="00C936F8" w:rsidP="00C936F8">
            <w:pPr>
              <w:pStyle w:val="affffffffffffffffffc"/>
              <w:rPr>
                <w:rFonts w:ascii="Times New Roman" w:hAnsi="Times New Roman" w:cs="Times New Roman"/>
                <w:sz w:val="12"/>
                <w:szCs w:val="12"/>
              </w:rPr>
            </w:pPr>
            <w:r w:rsidRPr="00BF70AA">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549" w:type="pct"/>
          </w:tcPr>
          <w:p w14:paraId="23681C49" w14:textId="77777777" w:rsidR="00C936F8" w:rsidRPr="00BF70AA" w:rsidRDefault="00C936F8" w:rsidP="00C936F8">
            <w:pPr>
              <w:pStyle w:val="afffffffffffffffff5"/>
              <w:rPr>
                <w:rFonts w:ascii="Times New Roman" w:hAnsi="Times New Roman" w:cs="Times New Roman"/>
                <w:sz w:val="12"/>
                <w:szCs w:val="12"/>
              </w:rPr>
            </w:pPr>
          </w:p>
        </w:tc>
      </w:tr>
      <w:tr w:rsidR="00C936F8" w:rsidRPr="00BF70AA" w14:paraId="1FB707FB" w14:textId="77777777" w:rsidTr="00BF789D">
        <w:tc>
          <w:tcPr>
            <w:tcW w:w="235" w:type="pct"/>
          </w:tcPr>
          <w:p w14:paraId="076011F5" w14:textId="77777777" w:rsidR="00C936F8" w:rsidRPr="00BF70AA" w:rsidRDefault="00C936F8"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4.</w:t>
            </w:r>
          </w:p>
        </w:tc>
        <w:tc>
          <w:tcPr>
            <w:tcW w:w="4216" w:type="pct"/>
          </w:tcPr>
          <w:p w14:paraId="0B9D91A4" w14:textId="77777777" w:rsidR="00C936F8" w:rsidRPr="00BF70AA" w:rsidRDefault="00C936F8" w:rsidP="00C936F8">
            <w:pPr>
              <w:pStyle w:val="affffffffffffffffffc"/>
              <w:rPr>
                <w:rFonts w:ascii="Times New Roman" w:hAnsi="Times New Roman" w:cs="Times New Roman"/>
                <w:sz w:val="12"/>
                <w:szCs w:val="12"/>
              </w:rPr>
            </w:pPr>
            <w:r w:rsidRPr="00BF70AA">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549" w:type="pct"/>
          </w:tcPr>
          <w:p w14:paraId="36E8E572" w14:textId="77777777" w:rsidR="00C936F8" w:rsidRPr="00BF70AA" w:rsidRDefault="00C936F8" w:rsidP="00C936F8">
            <w:pPr>
              <w:pStyle w:val="afffffffffffffffff5"/>
              <w:rPr>
                <w:rFonts w:ascii="Times New Roman" w:hAnsi="Times New Roman" w:cs="Times New Roman"/>
                <w:sz w:val="12"/>
                <w:szCs w:val="12"/>
              </w:rPr>
            </w:pPr>
          </w:p>
        </w:tc>
      </w:tr>
      <w:tr w:rsidR="00C936F8" w:rsidRPr="00BF70AA" w14:paraId="0FDF3737" w14:textId="77777777" w:rsidTr="00BF789D">
        <w:tc>
          <w:tcPr>
            <w:tcW w:w="235" w:type="pct"/>
          </w:tcPr>
          <w:p w14:paraId="4BB9D930" w14:textId="77777777" w:rsidR="00C936F8" w:rsidRPr="00BF70AA" w:rsidRDefault="00C936F8"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lastRenderedPageBreak/>
              <w:t>5.</w:t>
            </w:r>
          </w:p>
        </w:tc>
        <w:tc>
          <w:tcPr>
            <w:tcW w:w="4216" w:type="pct"/>
          </w:tcPr>
          <w:p w14:paraId="33CDD856" w14:textId="77777777" w:rsidR="00C936F8" w:rsidRPr="00BF70AA" w:rsidRDefault="00C936F8" w:rsidP="00C936F8">
            <w:pPr>
              <w:pStyle w:val="affffffffffffffffffc"/>
              <w:rPr>
                <w:rFonts w:ascii="Times New Roman" w:hAnsi="Times New Roman" w:cs="Times New Roman"/>
                <w:sz w:val="12"/>
                <w:szCs w:val="12"/>
              </w:rPr>
            </w:pPr>
            <w:r w:rsidRPr="00BF70AA">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549" w:type="pct"/>
          </w:tcPr>
          <w:p w14:paraId="7AF1232C" w14:textId="77777777" w:rsidR="00C936F8" w:rsidRPr="00BF70AA" w:rsidRDefault="00C936F8" w:rsidP="00C936F8">
            <w:pPr>
              <w:pStyle w:val="afffffffffffffffff5"/>
              <w:rPr>
                <w:rFonts w:ascii="Times New Roman" w:hAnsi="Times New Roman" w:cs="Times New Roman"/>
                <w:sz w:val="12"/>
                <w:szCs w:val="12"/>
              </w:rPr>
            </w:pPr>
          </w:p>
        </w:tc>
      </w:tr>
      <w:tr w:rsidR="00C936F8" w:rsidRPr="00BF70AA" w14:paraId="26BF6A7A" w14:textId="77777777" w:rsidTr="00BF789D">
        <w:tc>
          <w:tcPr>
            <w:tcW w:w="235" w:type="pct"/>
          </w:tcPr>
          <w:p w14:paraId="0155DF93" w14:textId="77777777" w:rsidR="00C936F8" w:rsidRPr="00BF70AA" w:rsidRDefault="00C936F8" w:rsidP="00C936F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6.</w:t>
            </w:r>
          </w:p>
        </w:tc>
        <w:tc>
          <w:tcPr>
            <w:tcW w:w="4216" w:type="pct"/>
          </w:tcPr>
          <w:p w14:paraId="566EAC6B" w14:textId="77777777" w:rsidR="00C936F8" w:rsidRPr="00BF70AA" w:rsidRDefault="00C936F8" w:rsidP="00C936F8">
            <w:pPr>
              <w:pStyle w:val="affffffffffffffffffc"/>
              <w:rPr>
                <w:rFonts w:ascii="Times New Roman" w:hAnsi="Times New Roman" w:cs="Times New Roman"/>
                <w:sz w:val="12"/>
                <w:szCs w:val="12"/>
              </w:rPr>
            </w:pPr>
            <w:r w:rsidRPr="00BF70AA">
              <w:rPr>
                <w:rFonts w:ascii="Times New Roman" w:hAnsi="Times New Roman" w:cs="Times New Roman"/>
                <w:sz w:val="12"/>
                <w:szCs w:val="12"/>
              </w:rPr>
              <w:t>Состав документации по планировке территории</w:t>
            </w:r>
          </w:p>
        </w:tc>
        <w:tc>
          <w:tcPr>
            <w:tcW w:w="549" w:type="pct"/>
          </w:tcPr>
          <w:p w14:paraId="6ED9708B" w14:textId="77777777" w:rsidR="00C936F8" w:rsidRPr="00BF70AA" w:rsidRDefault="00C936F8" w:rsidP="00C936F8">
            <w:pPr>
              <w:pStyle w:val="afffffffffffffffff5"/>
              <w:rPr>
                <w:rFonts w:ascii="Times New Roman" w:hAnsi="Times New Roman" w:cs="Times New Roman"/>
                <w:sz w:val="12"/>
                <w:szCs w:val="12"/>
              </w:rPr>
            </w:pPr>
          </w:p>
        </w:tc>
      </w:tr>
    </w:tbl>
    <w:p w14:paraId="4DECFDE5" w14:textId="77777777" w:rsidR="00C936F8" w:rsidRDefault="00C936F8" w:rsidP="00C936F8">
      <w:pPr>
        <w:spacing w:after="0" w:line="240" w:lineRule="auto"/>
        <w:ind w:firstLine="284"/>
        <w:jc w:val="both"/>
        <w:rPr>
          <w:rFonts w:ascii="Times New Roman" w:hAnsi="Times New Roman" w:cs="Times New Roman"/>
          <w:sz w:val="12"/>
          <w:szCs w:val="12"/>
        </w:rPr>
      </w:pPr>
    </w:p>
    <w:p w14:paraId="75771AD4" w14:textId="77777777" w:rsidR="00C936F8" w:rsidRPr="00C936F8" w:rsidRDefault="00C936F8" w:rsidP="00C936F8">
      <w:pPr>
        <w:spacing w:after="0" w:line="240" w:lineRule="auto"/>
        <w:ind w:firstLine="284"/>
        <w:jc w:val="right"/>
        <w:rPr>
          <w:rFonts w:ascii="Times New Roman" w:hAnsi="Times New Roman" w:cs="Times New Roman"/>
          <w:sz w:val="12"/>
          <w:szCs w:val="12"/>
        </w:rPr>
      </w:pPr>
      <w:r w:rsidRPr="00C936F8">
        <w:rPr>
          <w:rFonts w:ascii="Times New Roman" w:hAnsi="Times New Roman" w:cs="Times New Roman"/>
          <w:sz w:val="12"/>
          <w:szCs w:val="12"/>
        </w:rPr>
        <w:t>ПРИЛОЖЕНИЕ №2</w:t>
      </w:r>
    </w:p>
    <w:p w14:paraId="24D8C723" w14:textId="77777777" w:rsidR="00C936F8" w:rsidRDefault="00C936F8" w:rsidP="00C936F8">
      <w:pPr>
        <w:spacing w:after="0" w:line="240" w:lineRule="auto"/>
        <w:ind w:firstLine="284"/>
        <w:jc w:val="right"/>
        <w:rPr>
          <w:rFonts w:ascii="Times New Roman" w:hAnsi="Times New Roman" w:cs="Times New Roman"/>
          <w:sz w:val="12"/>
          <w:szCs w:val="12"/>
        </w:rPr>
      </w:pPr>
      <w:r w:rsidRPr="00C936F8">
        <w:rPr>
          <w:rFonts w:ascii="Times New Roman" w:hAnsi="Times New Roman" w:cs="Times New Roman"/>
          <w:sz w:val="12"/>
          <w:szCs w:val="12"/>
        </w:rPr>
        <w:t>к Порядку подготовки документации по планировке территории,</w:t>
      </w:r>
    </w:p>
    <w:p w14:paraId="0FCEF982" w14:textId="77777777" w:rsidR="00C936F8" w:rsidRDefault="00C936F8" w:rsidP="00C936F8">
      <w:pPr>
        <w:spacing w:after="0" w:line="240" w:lineRule="auto"/>
        <w:ind w:firstLine="284"/>
        <w:jc w:val="right"/>
        <w:rPr>
          <w:rFonts w:ascii="Times New Roman" w:hAnsi="Times New Roman" w:cs="Times New Roman"/>
          <w:sz w:val="12"/>
          <w:szCs w:val="12"/>
        </w:rPr>
      </w:pPr>
      <w:r w:rsidRPr="00C936F8">
        <w:rPr>
          <w:rFonts w:ascii="Times New Roman" w:hAnsi="Times New Roman" w:cs="Times New Roman"/>
          <w:sz w:val="12"/>
          <w:szCs w:val="12"/>
        </w:rPr>
        <w:t xml:space="preserve"> разрабатываемой на основании решений администрации сельского поселения Кармало-Аделяково </w:t>
      </w:r>
    </w:p>
    <w:p w14:paraId="3B748CF4" w14:textId="77777777" w:rsidR="00C936F8" w:rsidRDefault="00C936F8" w:rsidP="00C936F8">
      <w:pPr>
        <w:spacing w:after="0" w:line="240" w:lineRule="auto"/>
        <w:ind w:firstLine="284"/>
        <w:jc w:val="right"/>
        <w:rPr>
          <w:rFonts w:ascii="Times New Roman" w:hAnsi="Times New Roman" w:cs="Times New Roman"/>
          <w:sz w:val="12"/>
          <w:szCs w:val="12"/>
        </w:rPr>
      </w:pPr>
      <w:r w:rsidRPr="00C936F8">
        <w:rPr>
          <w:rFonts w:ascii="Times New Roman" w:hAnsi="Times New Roman" w:cs="Times New Roman"/>
          <w:sz w:val="12"/>
          <w:szCs w:val="12"/>
        </w:rPr>
        <w:t xml:space="preserve">муниципального района Сергиевский Самарской области, и принятия решений </w:t>
      </w:r>
    </w:p>
    <w:p w14:paraId="2DE4B5BF" w14:textId="1752382D" w:rsidR="00C936F8" w:rsidRPr="00C936F8" w:rsidRDefault="00C936F8" w:rsidP="00C936F8">
      <w:pPr>
        <w:spacing w:after="0" w:line="240" w:lineRule="auto"/>
        <w:ind w:firstLine="284"/>
        <w:jc w:val="right"/>
        <w:rPr>
          <w:rFonts w:ascii="Times New Roman" w:hAnsi="Times New Roman" w:cs="Times New Roman"/>
          <w:sz w:val="12"/>
          <w:szCs w:val="12"/>
        </w:rPr>
      </w:pPr>
      <w:r w:rsidRPr="00C936F8">
        <w:rPr>
          <w:rFonts w:ascii="Times New Roman" w:hAnsi="Times New Roman" w:cs="Times New Roman"/>
          <w:sz w:val="12"/>
          <w:szCs w:val="12"/>
        </w:rPr>
        <w:t>об утверждении докуме</w:t>
      </w:r>
      <w:r>
        <w:rPr>
          <w:rFonts w:ascii="Times New Roman" w:hAnsi="Times New Roman" w:cs="Times New Roman"/>
          <w:sz w:val="12"/>
          <w:szCs w:val="12"/>
        </w:rPr>
        <w:t>нтации по планировке территории</w:t>
      </w:r>
    </w:p>
    <w:p w14:paraId="3A1D3BBA" w14:textId="77777777" w:rsidR="00C936F8" w:rsidRPr="00C936F8" w:rsidRDefault="00C936F8" w:rsidP="00C936F8">
      <w:pPr>
        <w:spacing w:after="0" w:line="240" w:lineRule="auto"/>
        <w:ind w:firstLine="284"/>
        <w:jc w:val="both"/>
        <w:rPr>
          <w:rFonts w:ascii="Times New Roman" w:hAnsi="Times New Roman" w:cs="Times New Roman"/>
          <w:sz w:val="12"/>
          <w:szCs w:val="12"/>
        </w:rPr>
      </w:pPr>
    </w:p>
    <w:p w14:paraId="4600F2CA" w14:textId="4841C73D" w:rsidR="00C936F8" w:rsidRPr="00C936F8" w:rsidRDefault="00C936F8" w:rsidP="00C936F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Правила </w:t>
      </w:r>
      <w:r w:rsidRPr="00C936F8">
        <w:rPr>
          <w:rFonts w:ascii="Times New Roman" w:hAnsi="Times New Roman" w:cs="Times New Roman"/>
          <w:sz w:val="12"/>
          <w:szCs w:val="12"/>
        </w:rPr>
        <w:t>заполнения формы задания на разработку документации по планировке территории, которая осуществляется на основании решений уполномоченных федеральных органов исполнительной власти</w:t>
      </w:r>
    </w:p>
    <w:p w14:paraId="2D6F016E"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14:paraId="1696AED5"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а) проект планировки территории;</w:t>
      </w:r>
    </w:p>
    <w:p w14:paraId="2DBDDB00"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б) проект планировки территории, содержащий проект межевания территории;</w:t>
      </w:r>
    </w:p>
    <w:p w14:paraId="67875CA0"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14:paraId="4EF946DB"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г) проект межевания территории в виде отдельного документа.</w:t>
      </w:r>
    </w:p>
    <w:p w14:paraId="4C202C81"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2. В позиции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14:paraId="09582EC1"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а) полное наименование федерального органа исполнительной власти;</w:t>
      </w:r>
    </w:p>
    <w:p w14:paraId="17064615"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б) полное наименование органа исполнительной власти субъекта Российской Федерации;</w:t>
      </w:r>
    </w:p>
    <w:p w14:paraId="66BB4E4C"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 полное наименование органа местного самоуправления;</w:t>
      </w:r>
    </w:p>
    <w:p w14:paraId="3AB79C11"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14:paraId="30EB0594"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д) фамилия, имя, отчество, адрес места регистрации и паспортные данные физического лица.</w:t>
      </w:r>
    </w:p>
    <w:p w14:paraId="4341CA98"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14:paraId="4E05FC2A"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14:paraId="56A7B405"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14:paraId="7AB1F8B5"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14:paraId="189F303E"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14:paraId="2E0A70FF"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14:paraId="619DC27F"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14:paraId="7C3B767F"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14:paraId="69844AA2" w14:textId="7A6C8546"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 xml:space="preserve">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w:t>
      </w:r>
      <w:r>
        <w:rPr>
          <w:rFonts w:ascii="Times New Roman" w:hAnsi="Times New Roman" w:cs="Times New Roman"/>
          <w:sz w:val="12"/>
          <w:szCs w:val="12"/>
        </w:rPr>
        <w:t>проектов планировки территории.</w:t>
      </w:r>
    </w:p>
    <w:p w14:paraId="133015A7" w14:textId="77777777" w:rsidR="00C936F8" w:rsidRPr="00C936F8" w:rsidRDefault="00C936F8" w:rsidP="00C936F8">
      <w:pPr>
        <w:spacing w:after="0" w:line="240" w:lineRule="auto"/>
        <w:ind w:firstLine="284"/>
        <w:jc w:val="right"/>
        <w:rPr>
          <w:rFonts w:ascii="Times New Roman" w:hAnsi="Times New Roman" w:cs="Times New Roman"/>
          <w:sz w:val="12"/>
          <w:szCs w:val="12"/>
        </w:rPr>
      </w:pPr>
      <w:r w:rsidRPr="00C936F8">
        <w:rPr>
          <w:rFonts w:ascii="Times New Roman" w:hAnsi="Times New Roman" w:cs="Times New Roman"/>
          <w:sz w:val="12"/>
          <w:szCs w:val="12"/>
        </w:rPr>
        <w:t>ПРИЛОЖЕНИЕ №3</w:t>
      </w:r>
    </w:p>
    <w:p w14:paraId="36BB5141" w14:textId="77777777" w:rsidR="00C936F8" w:rsidRPr="00C936F8" w:rsidRDefault="00C936F8" w:rsidP="00C936F8">
      <w:pPr>
        <w:spacing w:after="0" w:line="240" w:lineRule="auto"/>
        <w:ind w:firstLine="284"/>
        <w:jc w:val="right"/>
        <w:rPr>
          <w:rFonts w:ascii="Times New Roman" w:hAnsi="Times New Roman" w:cs="Times New Roman"/>
          <w:sz w:val="12"/>
          <w:szCs w:val="12"/>
        </w:rPr>
      </w:pPr>
      <w:r w:rsidRPr="00C936F8">
        <w:rPr>
          <w:rFonts w:ascii="Times New Roman" w:hAnsi="Times New Roman" w:cs="Times New Roman"/>
          <w:sz w:val="12"/>
          <w:szCs w:val="12"/>
        </w:rPr>
        <w:t xml:space="preserve">к Порядку подготовки документации по планировке </w:t>
      </w:r>
    </w:p>
    <w:p w14:paraId="4B28FD2F" w14:textId="77777777" w:rsidR="00C936F8" w:rsidRPr="00C936F8" w:rsidRDefault="00C936F8" w:rsidP="00C936F8">
      <w:pPr>
        <w:spacing w:after="0" w:line="240" w:lineRule="auto"/>
        <w:ind w:firstLine="284"/>
        <w:jc w:val="right"/>
        <w:rPr>
          <w:rFonts w:ascii="Times New Roman" w:hAnsi="Times New Roman" w:cs="Times New Roman"/>
          <w:sz w:val="12"/>
          <w:szCs w:val="12"/>
        </w:rPr>
      </w:pPr>
      <w:r w:rsidRPr="00C936F8">
        <w:rPr>
          <w:rFonts w:ascii="Times New Roman" w:hAnsi="Times New Roman" w:cs="Times New Roman"/>
          <w:sz w:val="12"/>
          <w:szCs w:val="12"/>
        </w:rPr>
        <w:t xml:space="preserve">территории, разрабатываемой на основании </w:t>
      </w:r>
    </w:p>
    <w:p w14:paraId="7E85D45B" w14:textId="77777777" w:rsidR="00C936F8" w:rsidRPr="00C936F8" w:rsidRDefault="00C936F8" w:rsidP="00C936F8">
      <w:pPr>
        <w:spacing w:after="0" w:line="240" w:lineRule="auto"/>
        <w:ind w:firstLine="284"/>
        <w:jc w:val="right"/>
        <w:rPr>
          <w:rFonts w:ascii="Times New Roman" w:hAnsi="Times New Roman" w:cs="Times New Roman"/>
          <w:sz w:val="12"/>
          <w:szCs w:val="12"/>
        </w:rPr>
      </w:pPr>
      <w:r w:rsidRPr="00C936F8">
        <w:rPr>
          <w:rFonts w:ascii="Times New Roman" w:hAnsi="Times New Roman" w:cs="Times New Roman"/>
          <w:sz w:val="12"/>
          <w:szCs w:val="12"/>
        </w:rPr>
        <w:t>решений администрации сельского поселения Кармало-Аделяково</w:t>
      </w:r>
    </w:p>
    <w:p w14:paraId="6F30908E" w14:textId="77777777" w:rsidR="00C936F8" w:rsidRPr="00C936F8" w:rsidRDefault="00C936F8" w:rsidP="00C936F8">
      <w:pPr>
        <w:spacing w:after="0" w:line="240" w:lineRule="auto"/>
        <w:ind w:firstLine="284"/>
        <w:jc w:val="right"/>
        <w:rPr>
          <w:rFonts w:ascii="Times New Roman" w:hAnsi="Times New Roman" w:cs="Times New Roman"/>
          <w:sz w:val="12"/>
          <w:szCs w:val="12"/>
        </w:rPr>
      </w:pPr>
      <w:r w:rsidRPr="00C936F8">
        <w:rPr>
          <w:rFonts w:ascii="Times New Roman" w:hAnsi="Times New Roman" w:cs="Times New Roman"/>
          <w:sz w:val="12"/>
          <w:szCs w:val="12"/>
        </w:rPr>
        <w:t xml:space="preserve"> муниципального района Сергиевский Самарской области, </w:t>
      </w:r>
    </w:p>
    <w:p w14:paraId="35268E33" w14:textId="77777777" w:rsidR="00C936F8" w:rsidRPr="00C936F8" w:rsidRDefault="00C936F8" w:rsidP="00C936F8">
      <w:pPr>
        <w:spacing w:after="0" w:line="240" w:lineRule="auto"/>
        <w:ind w:firstLine="284"/>
        <w:jc w:val="right"/>
        <w:rPr>
          <w:rFonts w:ascii="Times New Roman" w:hAnsi="Times New Roman" w:cs="Times New Roman"/>
          <w:sz w:val="12"/>
          <w:szCs w:val="12"/>
        </w:rPr>
      </w:pPr>
      <w:r w:rsidRPr="00C936F8">
        <w:rPr>
          <w:rFonts w:ascii="Times New Roman" w:hAnsi="Times New Roman" w:cs="Times New Roman"/>
          <w:sz w:val="12"/>
          <w:szCs w:val="12"/>
        </w:rPr>
        <w:t xml:space="preserve">и принятия решений об утверждении </w:t>
      </w:r>
    </w:p>
    <w:p w14:paraId="6220527B" w14:textId="664DBDDB" w:rsidR="00C936F8" w:rsidRPr="00C936F8" w:rsidRDefault="00C936F8" w:rsidP="00C936F8">
      <w:pPr>
        <w:spacing w:after="0" w:line="240" w:lineRule="auto"/>
        <w:ind w:firstLine="284"/>
        <w:jc w:val="right"/>
        <w:rPr>
          <w:rFonts w:ascii="Times New Roman" w:hAnsi="Times New Roman" w:cs="Times New Roman"/>
          <w:sz w:val="12"/>
          <w:szCs w:val="12"/>
        </w:rPr>
      </w:pPr>
      <w:r w:rsidRPr="00C936F8">
        <w:rPr>
          <w:rFonts w:ascii="Times New Roman" w:hAnsi="Times New Roman" w:cs="Times New Roman"/>
          <w:sz w:val="12"/>
          <w:szCs w:val="12"/>
        </w:rPr>
        <w:t>докуме</w:t>
      </w:r>
      <w:r>
        <w:rPr>
          <w:rFonts w:ascii="Times New Roman" w:hAnsi="Times New Roman" w:cs="Times New Roman"/>
          <w:sz w:val="12"/>
          <w:szCs w:val="12"/>
        </w:rPr>
        <w:t>нтации по планировке территории</w:t>
      </w:r>
    </w:p>
    <w:p w14:paraId="0D092196" w14:textId="77777777" w:rsidR="00C936F8" w:rsidRPr="00C936F8" w:rsidRDefault="00C936F8" w:rsidP="00C936F8">
      <w:pPr>
        <w:spacing w:after="0" w:line="240" w:lineRule="auto"/>
        <w:ind w:firstLine="284"/>
        <w:jc w:val="center"/>
        <w:rPr>
          <w:rFonts w:ascii="Times New Roman" w:hAnsi="Times New Roman" w:cs="Times New Roman"/>
          <w:sz w:val="12"/>
          <w:szCs w:val="12"/>
        </w:rPr>
      </w:pPr>
      <w:r w:rsidRPr="00C936F8">
        <w:rPr>
          <w:rFonts w:ascii="Times New Roman" w:hAnsi="Times New Roman" w:cs="Times New Roman"/>
          <w:sz w:val="12"/>
          <w:szCs w:val="12"/>
        </w:rPr>
        <w:t>Руководителю уполномоченного органа</w:t>
      </w:r>
    </w:p>
    <w:p w14:paraId="325A365C" w14:textId="77777777" w:rsidR="00C936F8" w:rsidRPr="00C936F8" w:rsidRDefault="00C936F8" w:rsidP="00C936F8">
      <w:pPr>
        <w:spacing w:after="0" w:line="240" w:lineRule="auto"/>
        <w:ind w:firstLine="284"/>
        <w:jc w:val="center"/>
        <w:rPr>
          <w:rFonts w:ascii="Times New Roman" w:hAnsi="Times New Roman" w:cs="Times New Roman"/>
          <w:sz w:val="12"/>
          <w:szCs w:val="12"/>
        </w:rPr>
      </w:pPr>
      <w:r w:rsidRPr="00C936F8">
        <w:rPr>
          <w:rFonts w:ascii="Times New Roman" w:hAnsi="Times New Roman" w:cs="Times New Roman"/>
          <w:sz w:val="12"/>
          <w:szCs w:val="12"/>
        </w:rPr>
        <w:t>______________________________</w:t>
      </w:r>
    </w:p>
    <w:p w14:paraId="49E42A1C" w14:textId="77777777" w:rsidR="00C936F8" w:rsidRPr="00C936F8" w:rsidRDefault="00C936F8" w:rsidP="00C936F8">
      <w:pPr>
        <w:spacing w:after="0" w:line="240" w:lineRule="auto"/>
        <w:ind w:firstLine="284"/>
        <w:jc w:val="center"/>
        <w:rPr>
          <w:rFonts w:ascii="Times New Roman" w:hAnsi="Times New Roman" w:cs="Times New Roman"/>
          <w:sz w:val="12"/>
          <w:szCs w:val="12"/>
        </w:rPr>
      </w:pPr>
      <w:r w:rsidRPr="00C936F8">
        <w:rPr>
          <w:rFonts w:ascii="Times New Roman" w:hAnsi="Times New Roman" w:cs="Times New Roman"/>
          <w:sz w:val="12"/>
          <w:szCs w:val="12"/>
        </w:rPr>
        <w:t>(наименование руководителя и уполномоченного органа)</w:t>
      </w:r>
    </w:p>
    <w:p w14:paraId="513040F9" w14:textId="77777777" w:rsidR="00C936F8" w:rsidRPr="00C936F8" w:rsidRDefault="00C936F8" w:rsidP="00C936F8">
      <w:pPr>
        <w:spacing w:after="0" w:line="240" w:lineRule="auto"/>
        <w:ind w:firstLine="284"/>
        <w:jc w:val="center"/>
        <w:rPr>
          <w:rFonts w:ascii="Times New Roman" w:hAnsi="Times New Roman" w:cs="Times New Roman"/>
          <w:sz w:val="12"/>
          <w:szCs w:val="12"/>
        </w:rPr>
      </w:pPr>
      <w:r w:rsidRPr="00C936F8">
        <w:rPr>
          <w:rFonts w:ascii="Times New Roman" w:hAnsi="Times New Roman" w:cs="Times New Roman"/>
          <w:sz w:val="12"/>
          <w:szCs w:val="12"/>
        </w:rPr>
        <w:t>__________________________________________</w:t>
      </w:r>
    </w:p>
    <w:p w14:paraId="43397144" w14:textId="77777777" w:rsidR="00C936F8" w:rsidRPr="00C936F8" w:rsidRDefault="00C936F8" w:rsidP="00C936F8">
      <w:pPr>
        <w:spacing w:after="0" w:line="240" w:lineRule="auto"/>
        <w:ind w:firstLine="284"/>
        <w:jc w:val="center"/>
        <w:rPr>
          <w:rFonts w:ascii="Times New Roman" w:hAnsi="Times New Roman" w:cs="Times New Roman"/>
          <w:sz w:val="12"/>
          <w:szCs w:val="12"/>
        </w:rPr>
      </w:pPr>
      <w:r w:rsidRPr="00C936F8">
        <w:rPr>
          <w:rFonts w:ascii="Times New Roman" w:hAnsi="Times New Roman" w:cs="Times New Roman"/>
          <w:sz w:val="12"/>
          <w:szCs w:val="12"/>
        </w:rPr>
        <w:t>(для юридических лиц: наименование, местонахождение, ОГРН, ИНН)</w:t>
      </w:r>
    </w:p>
    <w:p w14:paraId="0DBB0B42" w14:textId="77777777" w:rsidR="00C936F8" w:rsidRPr="00C936F8" w:rsidRDefault="00C936F8" w:rsidP="00C936F8">
      <w:pPr>
        <w:spacing w:after="0" w:line="240" w:lineRule="auto"/>
        <w:ind w:firstLine="284"/>
        <w:jc w:val="center"/>
        <w:rPr>
          <w:rFonts w:ascii="Times New Roman" w:hAnsi="Times New Roman" w:cs="Times New Roman"/>
          <w:sz w:val="12"/>
          <w:szCs w:val="12"/>
        </w:rPr>
      </w:pPr>
      <w:r w:rsidRPr="00C936F8">
        <w:rPr>
          <w:rFonts w:ascii="Times New Roman" w:hAnsi="Times New Roman" w:cs="Times New Roman"/>
          <w:sz w:val="12"/>
          <w:szCs w:val="12"/>
        </w:rPr>
        <w:t>__________________________________________</w:t>
      </w:r>
    </w:p>
    <w:p w14:paraId="5BAB9660" w14:textId="77777777" w:rsidR="00C936F8" w:rsidRPr="00C936F8" w:rsidRDefault="00C936F8" w:rsidP="00C936F8">
      <w:pPr>
        <w:spacing w:after="0" w:line="240" w:lineRule="auto"/>
        <w:ind w:firstLine="284"/>
        <w:jc w:val="center"/>
        <w:rPr>
          <w:rFonts w:ascii="Times New Roman" w:hAnsi="Times New Roman" w:cs="Times New Roman"/>
          <w:sz w:val="12"/>
          <w:szCs w:val="12"/>
        </w:rPr>
      </w:pPr>
      <w:r w:rsidRPr="00C936F8">
        <w:rPr>
          <w:rFonts w:ascii="Times New Roman" w:hAnsi="Times New Roman" w:cs="Times New Roman"/>
          <w:sz w:val="12"/>
          <w:szCs w:val="12"/>
        </w:rPr>
        <w:t>(для физических лиц: фамилия, имя и (при наличии ) отчество, дата и место рождение,</w:t>
      </w:r>
    </w:p>
    <w:p w14:paraId="60B4D1F1" w14:textId="77777777" w:rsidR="00C936F8" w:rsidRPr="00C936F8" w:rsidRDefault="00C936F8" w:rsidP="00C936F8">
      <w:pPr>
        <w:spacing w:after="0" w:line="240" w:lineRule="auto"/>
        <w:ind w:firstLine="284"/>
        <w:jc w:val="center"/>
        <w:rPr>
          <w:rFonts w:ascii="Times New Roman" w:hAnsi="Times New Roman" w:cs="Times New Roman"/>
          <w:sz w:val="12"/>
          <w:szCs w:val="12"/>
        </w:rPr>
      </w:pPr>
      <w:r w:rsidRPr="00C936F8">
        <w:rPr>
          <w:rFonts w:ascii="Times New Roman" w:hAnsi="Times New Roman" w:cs="Times New Roman"/>
          <w:sz w:val="12"/>
          <w:szCs w:val="12"/>
        </w:rPr>
        <w:t>адрес места жительства (регистрации), реквизиты документа, удостоверяющего личность</w:t>
      </w:r>
    </w:p>
    <w:p w14:paraId="13E6E810" w14:textId="77777777" w:rsidR="00C936F8" w:rsidRPr="00C936F8" w:rsidRDefault="00C936F8" w:rsidP="00C936F8">
      <w:pPr>
        <w:spacing w:after="0" w:line="240" w:lineRule="auto"/>
        <w:ind w:firstLine="284"/>
        <w:jc w:val="center"/>
        <w:rPr>
          <w:rFonts w:ascii="Times New Roman" w:hAnsi="Times New Roman" w:cs="Times New Roman"/>
          <w:sz w:val="12"/>
          <w:szCs w:val="12"/>
        </w:rPr>
      </w:pPr>
      <w:r w:rsidRPr="00C936F8">
        <w:rPr>
          <w:rFonts w:ascii="Times New Roman" w:hAnsi="Times New Roman" w:cs="Times New Roman"/>
          <w:sz w:val="12"/>
          <w:szCs w:val="12"/>
        </w:rPr>
        <w:t>(наименование, серия и номер, дата выдачи, наименование органа, выдавшего документ),</w:t>
      </w:r>
    </w:p>
    <w:p w14:paraId="62D1F808" w14:textId="018446BC" w:rsidR="00C936F8" w:rsidRPr="00C936F8" w:rsidRDefault="00C936F8" w:rsidP="00C936F8">
      <w:pPr>
        <w:spacing w:after="0" w:line="240" w:lineRule="auto"/>
        <w:ind w:firstLine="284"/>
        <w:jc w:val="center"/>
        <w:rPr>
          <w:rFonts w:ascii="Times New Roman" w:hAnsi="Times New Roman" w:cs="Times New Roman"/>
          <w:sz w:val="12"/>
          <w:szCs w:val="12"/>
        </w:rPr>
      </w:pPr>
      <w:r w:rsidRPr="00C936F8">
        <w:rPr>
          <w:rFonts w:ascii="Times New Roman" w:hAnsi="Times New Roman" w:cs="Times New Roman"/>
          <w:sz w:val="12"/>
          <w:szCs w:val="12"/>
        </w:rPr>
        <w:lastRenderedPageBreak/>
        <w:t>номер телефона, факс, почтовый адрес и (или) адр</w:t>
      </w:r>
      <w:r>
        <w:rPr>
          <w:rFonts w:ascii="Times New Roman" w:hAnsi="Times New Roman" w:cs="Times New Roman"/>
          <w:sz w:val="12"/>
          <w:szCs w:val="12"/>
        </w:rPr>
        <w:t>ес электронной почты для связи)</w:t>
      </w:r>
    </w:p>
    <w:p w14:paraId="2902396C" w14:textId="19A13965"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Предложение о подготовке докуме</w:t>
      </w:r>
      <w:r>
        <w:rPr>
          <w:rFonts w:ascii="Times New Roman" w:hAnsi="Times New Roman" w:cs="Times New Roman"/>
          <w:sz w:val="12"/>
          <w:szCs w:val="12"/>
        </w:rPr>
        <w:t>нтации по планировке территории</w:t>
      </w:r>
    </w:p>
    <w:p w14:paraId="5561A3FF"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Прошу принять решение о подготовке документации по планировке территории, имеющей следующие характеристики:</w:t>
      </w:r>
    </w:p>
    <w:p w14:paraId="1DDD5D95" w14:textId="44ACF623" w:rsidR="00C936F8" w:rsidRPr="00C936F8" w:rsidRDefault="00C936F8" w:rsidP="00C936F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936F8">
        <w:rPr>
          <w:rFonts w:ascii="Times New Roman" w:hAnsi="Times New Roman" w:cs="Times New Roman"/>
          <w:sz w:val="12"/>
          <w:szCs w:val="12"/>
        </w:rPr>
        <w:t>Вид  документации по планировке территории – _____________________________________________________________</w:t>
      </w:r>
    </w:p>
    <w:p w14:paraId="505BDED7"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(варианты: а) проект планировки территории; б) проект межевания территории; в) проект планировки территории с проектом межевания территории в его составе; г) проект планировки территории с проектом межевания и градостроительными планами земельных участков в его составе; д) проект межевания территории с градостроительными планами земельных участков в его составе)</w:t>
      </w:r>
    </w:p>
    <w:p w14:paraId="6F80C368" w14:textId="470EFE80" w:rsidR="00C936F8" w:rsidRPr="00C936F8" w:rsidRDefault="00C936F8" w:rsidP="00C936F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C936F8">
        <w:rPr>
          <w:rFonts w:ascii="Times New Roman" w:hAnsi="Times New Roman" w:cs="Times New Roman"/>
          <w:sz w:val="12"/>
          <w:szCs w:val="12"/>
        </w:rPr>
        <w:t>Назначение документации по планировке территории – _____________________________________________________________</w:t>
      </w:r>
    </w:p>
    <w:p w14:paraId="39D55CCD"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(варианты: а) для размещения линейного объекта; б) для развития территории, установления элементов планировочной структуры и связанного с этим размещения объектов капитального строительства)</w:t>
      </w:r>
    </w:p>
    <w:p w14:paraId="4955ED3A" w14:textId="153DF106" w:rsidR="00C936F8" w:rsidRPr="00C936F8" w:rsidRDefault="00C936F8" w:rsidP="00C936F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C936F8">
        <w:rPr>
          <w:rFonts w:ascii="Times New Roman" w:hAnsi="Times New Roman" w:cs="Times New Roman"/>
          <w:sz w:val="12"/>
          <w:szCs w:val="12"/>
        </w:rPr>
        <w:t>Ориентировочная площадь территории, в отношении которой осуществляется подготовка документации по планировке территории ______ га;</w:t>
      </w:r>
    </w:p>
    <w:p w14:paraId="007AB23A" w14:textId="2A0E5BB5" w:rsidR="00C936F8" w:rsidRPr="00C936F8" w:rsidRDefault="00C936F8" w:rsidP="00C936F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C936F8">
        <w:rPr>
          <w:rFonts w:ascii="Times New Roman" w:hAnsi="Times New Roman" w:cs="Times New Roman"/>
          <w:sz w:val="12"/>
          <w:szCs w:val="12"/>
        </w:rPr>
        <w:t>Описание границ территории, в отношении которой осуществляется подготовка документации по планировке территории – _____________________________________________________________</w:t>
      </w:r>
    </w:p>
    <w:p w14:paraId="7E13FA9D"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(указываются улицы либо номера земельных участков, либо иные ориентиры в границах которых осуществляется разработка документации по планировке территории)</w:t>
      </w:r>
    </w:p>
    <w:p w14:paraId="5F8244EE" w14:textId="67E8E55C" w:rsidR="00C936F8" w:rsidRPr="00C936F8" w:rsidRDefault="00C936F8" w:rsidP="00C936F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C936F8">
        <w:rPr>
          <w:rFonts w:ascii="Times New Roman" w:hAnsi="Times New Roman" w:cs="Times New Roman"/>
          <w:sz w:val="12"/>
          <w:szCs w:val="12"/>
        </w:rPr>
        <w:t>Вид территории, в отношении которой осуществляется подготовка документации по планировке территории – _____________________________________________________________</w:t>
      </w:r>
    </w:p>
    <w:p w14:paraId="239B596C"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(варианты: а) застроенная; б) незастроенная)</w:t>
      </w:r>
    </w:p>
    <w:p w14:paraId="19C23A7C" w14:textId="4B80CD63" w:rsidR="00C936F8" w:rsidRPr="00C936F8" w:rsidRDefault="00C936F8" w:rsidP="00C936F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C936F8">
        <w:rPr>
          <w:rFonts w:ascii="Times New Roman" w:hAnsi="Times New Roman" w:cs="Times New Roman"/>
          <w:sz w:val="12"/>
          <w:szCs w:val="12"/>
        </w:rPr>
        <w:t xml:space="preserve">Вид линейного объекта, для размещения которого осуществляется подготовка документации по планировке территории – _____________________________________________________________ (заполняется в случае подготовки документации по планировке территории для размещения линейного объекта) </w:t>
      </w:r>
    </w:p>
    <w:p w14:paraId="4B4A6E01" w14:textId="65B095D9" w:rsidR="00C936F8" w:rsidRPr="00C936F8" w:rsidRDefault="00C936F8" w:rsidP="00C936F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C936F8">
        <w:rPr>
          <w:rFonts w:ascii="Times New Roman" w:hAnsi="Times New Roman" w:cs="Times New Roman"/>
          <w:sz w:val="12"/>
          <w:szCs w:val="12"/>
        </w:rPr>
        <w:t>Цель планировки территории (инвестиционно-строительные намерения заявителя) – _____________________________________________________________</w:t>
      </w:r>
    </w:p>
    <w:p w14:paraId="016AF6BB"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(указываются в произвольной форме, например, многоэтажная до 5 этажей застройка территории, застройка территории индивидуальными жилыми домами, размещение объектов по производству сельскохозяйственной продукции и так далее)</w:t>
      </w:r>
    </w:p>
    <w:p w14:paraId="7F8819A7" w14:textId="1860EDF8" w:rsidR="00C936F8" w:rsidRPr="00C936F8" w:rsidRDefault="00C936F8" w:rsidP="00C936F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C936F8">
        <w:rPr>
          <w:rFonts w:ascii="Times New Roman" w:hAnsi="Times New Roman" w:cs="Times New Roman"/>
          <w:sz w:val="12"/>
          <w:szCs w:val="12"/>
        </w:rPr>
        <w:t>Источник финансирования работ по подготовке документации по планировке территории – _____________________________________________________________</w:t>
      </w:r>
    </w:p>
    <w:p w14:paraId="234D24F1"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(варианты: а)местный бюджет; б) средства заявителя)</w:t>
      </w:r>
    </w:p>
    <w:p w14:paraId="618EE793" w14:textId="694F0EA4" w:rsidR="00C936F8" w:rsidRPr="00C936F8" w:rsidRDefault="00C936F8" w:rsidP="00C936F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C936F8">
        <w:rPr>
          <w:rFonts w:ascii="Times New Roman" w:hAnsi="Times New Roman" w:cs="Times New Roman"/>
          <w:sz w:val="12"/>
          <w:szCs w:val="12"/>
        </w:rPr>
        <w:t>Срок проведения работ по подготовке документации по планировке территории __________________________________________месяцев</w:t>
      </w:r>
    </w:p>
    <w:p w14:paraId="16AF9AA8" w14:textId="05D81FB3"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(указывается в случае, если подготовка документации по планировке территории осуществля</w:t>
      </w:r>
      <w:r>
        <w:rPr>
          <w:rFonts w:ascii="Times New Roman" w:hAnsi="Times New Roman" w:cs="Times New Roman"/>
          <w:sz w:val="12"/>
          <w:szCs w:val="12"/>
        </w:rPr>
        <w:t>ется за счет средств заявителя)</w:t>
      </w:r>
    </w:p>
    <w:p w14:paraId="71DFB4F5" w14:textId="1DE4A0AD"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Прошу предоставить  решение о подготовке документации по планировке территории или мотивированный отказ в принятии такого решения по почте, по электронной почте, на</w:t>
      </w:r>
      <w:r>
        <w:rPr>
          <w:rFonts w:ascii="Times New Roman" w:hAnsi="Times New Roman" w:cs="Times New Roman"/>
          <w:sz w:val="12"/>
          <w:szCs w:val="12"/>
        </w:rPr>
        <w:t xml:space="preserve"> личном приеме (указать нужное)</w:t>
      </w:r>
    </w:p>
    <w:p w14:paraId="2E2E034E"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 xml:space="preserve">Приложения: </w:t>
      </w:r>
    </w:p>
    <w:p w14:paraId="36419B2E" w14:textId="564F4427" w:rsidR="00C936F8" w:rsidRPr="00C936F8" w:rsidRDefault="00C936F8" w:rsidP="00C936F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936F8">
        <w:rPr>
          <w:rFonts w:ascii="Times New Roman" w:hAnsi="Times New Roman" w:cs="Times New Roman"/>
          <w:sz w:val="12"/>
          <w:szCs w:val="12"/>
        </w:rPr>
        <w:t xml:space="preserve">Схема границ разработки документации по планировке территории*. </w:t>
      </w:r>
    </w:p>
    <w:p w14:paraId="0DEB175E" w14:textId="3C413192" w:rsidR="00C936F8" w:rsidRPr="00C936F8" w:rsidRDefault="00C936F8" w:rsidP="00C936F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C936F8">
        <w:rPr>
          <w:rFonts w:ascii="Times New Roman" w:hAnsi="Times New Roman" w:cs="Times New Roman"/>
          <w:sz w:val="12"/>
          <w:szCs w:val="12"/>
        </w:rPr>
        <w:t>Документы, подтверждающие инвестиционно-строительные намерения заявителя**.</w:t>
      </w:r>
    </w:p>
    <w:p w14:paraId="179E7943" w14:textId="1F684188"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w:t>
      </w:r>
      <w:r>
        <w:rPr>
          <w:rFonts w:ascii="Times New Roman" w:hAnsi="Times New Roman" w:cs="Times New Roman"/>
          <w:sz w:val="12"/>
          <w:szCs w:val="12"/>
        </w:rPr>
        <w:t>рации о персональных данных***.</w:t>
      </w:r>
    </w:p>
    <w:p w14:paraId="359EB1EB"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_________________           __________________________________________</w:t>
      </w:r>
    </w:p>
    <w:p w14:paraId="64A93F3F" w14:textId="00C3689A"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(подпись)                                         (ФИО подписавшег</w:t>
      </w:r>
      <w:r>
        <w:rPr>
          <w:rFonts w:ascii="Times New Roman" w:hAnsi="Times New Roman" w:cs="Times New Roman"/>
          <w:sz w:val="12"/>
          <w:szCs w:val="12"/>
        </w:rPr>
        <w:t>о лица, наименование должности)</w:t>
      </w:r>
    </w:p>
    <w:p w14:paraId="6307CC4A" w14:textId="63909869" w:rsidR="00C936F8" w:rsidRPr="00C936F8" w:rsidRDefault="00C936F8" w:rsidP="00C936F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М.П.</w:t>
      </w:r>
    </w:p>
    <w:p w14:paraId="3D352706"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*схема границ разработки документации по планировке территории является обязательным приложением к заявлению. Схема может быть подготовлена на основе карт градостроительного зонирования территории либо на основе кадастрового плана территории с указанием привязки к объектам адресации и (или) с указанием координат поворотных точек в системе координат государственного кадастра недвижимости.</w:t>
      </w:r>
    </w:p>
    <w:p w14:paraId="3B26D97C"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 целях подтверждения инвестиционно-строительных намерений заявителя могут прилагаться графические материалы, чертежи, карты, схемы, технико-экономические обоснования. Данные материалы прилагаются к заявлению по желанию заявителя.</w:t>
      </w:r>
    </w:p>
    <w:p w14:paraId="5FC4546F" w14:textId="0ACD9305"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***указывается в случае, если заяви</w:t>
      </w:r>
      <w:r>
        <w:rPr>
          <w:rFonts w:ascii="Times New Roman" w:hAnsi="Times New Roman" w:cs="Times New Roman"/>
          <w:sz w:val="12"/>
          <w:szCs w:val="12"/>
        </w:rPr>
        <w:t>телем является физическое лицо.</w:t>
      </w:r>
    </w:p>
    <w:p w14:paraId="09E80C88" w14:textId="77777777" w:rsidR="00C936F8" w:rsidRPr="00C936F8" w:rsidRDefault="00C936F8" w:rsidP="00C936F8">
      <w:pPr>
        <w:spacing w:after="0" w:line="240" w:lineRule="auto"/>
        <w:ind w:firstLine="284"/>
        <w:jc w:val="right"/>
        <w:rPr>
          <w:rFonts w:ascii="Times New Roman" w:hAnsi="Times New Roman" w:cs="Times New Roman"/>
          <w:sz w:val="12"/>
          <w:szCs w:val="12"/>
        </w:rPr>
      </w:pPr>
      <w:r w:rsidRPr="00C936F8">
        <w:rPr>
          <w:rFonts w:ascii="Times New Roman" w:hAnsi="Times New Roman" w:cs="Times New Roman"/>
          <w:sz w:val="12"/>
          <w:szCs w:val="12"/>
        </w:rPr>
        <w:t>Приложение 2</w:t>
      </w:r>
    </w:p>
    <w:p w14:paraId="26356798" w14:textId="77777777" w:rsidR="00C936F8" w:rsidRPr="00C936F8" w:rsidRDefault="00C936F8" w:rsidP="00C936F8">
      <w:pPr>
        <w:spacing w:after="0" w:line="240" w:lineRule="auto"/>
        <w:ind w:firstLine="284"/>
        <w:jc w:val="right"/>
        <w:rPr>
          <w:rFonts w:ascii="Times New Roman" w:hAnsi="Times New Roman" w:cs="Times New Roman"/>
          <w:sz w:val="12"/>
          <w:szCs w:val="12"/>
        </w:rPr>
      </w:pPr>
      <w:r w:rsidRPr="00C936F8">
        <w:rPr>
          <w:rFonts w:ascii="Times New Roman" w:hAnsi="Times New Roman" w:cs="Times New Roman"/>
          <w:sz w:val="12"/>
          <w:szCs w:val="12"/>
        </w:rPr>
        <w:t>к постановлению администрации</w:t>
      </w:r>
    </w:p>
    <w:p w14:paraId="69D3EFCF" w14:textId="77777777" w:rsidR="00C936F8" w:rsidRPr="00C936F8" w:rsidRDefault="00C936F8" w:rsidP="00C936F8">
      <w:pPr>
        <w:spacing w:after="0" w:line="240" w:lineRule="auto"/>
        <w:ind w:firstLine="284"/>
        <w:jc w:val="right"/>
        <w:rPr>
          <w:rFonts w:ascii="Times New Roman" w:hAnsi="Times New Roman" w:cs="Times New Roman"/>
          <w:sz w:val="12"/>
          <w:szCs w:val="12"/>
        </w:rPr>
      </w:pPr>
      <w:r w:rsidRPr="00C936F8">
        <w:rPr>
          <w:rFonts w:ascii="Times New Roman" w:hAnsi="Times New Roman" w:cs="Times New Roman"/>
          <w:sz w:val="12"/>
          <w:szCs w:val="12"/>
        </w:rPr>
        <w:t>сельского поселения Кармало-Аделяково</w:t>
      </w:r>
    </w:p>
    <w:p w14:paraId="02A3BDE2" w14:textId="77777777" w:rsidR="00C936F8" w:rsidRPr="00C936F8" w:rsidRDefault="00C936F8" w:rsidP="00C936F8">
      <w:pPr>
        <w:spacing w:after="0" w:line="240" w:lineRule="auto"/>
        <w:ind w:firstLine="284"/>
        <w:jc w:val="right"/>
        <w:rPr>
          <w:rFonts w:ascii="Times New Roman" w:hAnsi="Times New Roman" w:cs="Times New Roman"/>
          <w:sz w:val="12"/>
          <w:szCs w:val="12"/>
        </w:rPr>
      </w:pPr>
      <w:r w:rsidRPr="00C936F8">
        <w:rPr>
          <w:rFonts w:ascii="Times New Roman" w:hAnsi="Times New Roman" w:cs="Times New Roman"/>
          <w:sz w:val="12"/>
          <w:szCs w:val="12"/>
        </w:rPr>
        <w:t>муниципального района Сергиевский</w:t>
      </w:r>
    </w:p>
    <w:p w14:paraId="5EB826DF" w14:textId="77777777" w:rsidR="00C936F8" w:rsidRPr="00C936F8" w:rsidRDefault="00C936F8" w:rsidP="00C936F8">
      <w:pPr>
        <w:spacing w:after="0" w:line="240" w:lineRule="auto"/>
        <w:ind w:firstLine="284"/>
        <w:jc w:val="right"/>
        <w:rPr>
          <w:rFonts w:ascii="Times New Roman" w:hAnsi="Times New Roman" w:cs="Times New Roman"/>
          <w:sz w:val="12"/>
          <w:szCs w:val="12"/>
        </w:rPr>
      </w:pPr>
      <w:r w:rsidRPr="00C936F8">
        <w:rPr>
          <w:rFonts w:ascii="Times New Roman" w:hAnsi="Times New Roman" w:cs="Times New Roman"/>
          <w:sz w:val="12"/>
          <w:szCs w:val="12"/>
        </w:rPr>
        <w:t>Самарской области от 08.04.2022г. № 10</w:t>
      </w:r>
    </w:p>
    <w:p w14:paraId="59B81374" w14:textId="77777777" w:rsidR="00C936F8" w:rsidRPr="00C936F8" w:rsidRDefault="00C936F8" w:rsidP="00C936F8">
      <w:pPr>
        <w:spacing w:after="0" w:line="240" w:lineRule="auto"/>
        <w:ind w:firstLine="284"/>
        <w:jc w:val="both"/>
        <w:rPr>
          <w:rFonts w:ascii="Times New Roman" w:hAnsi="Times New Roman" w:cs="Times New Roman"/>
          <w:sz w:val="12"/>
          <w:szCs w:val="12"/>
        </w:rPr>
      </w:pPr>
    </w:p>
    <w:p w14:paraId="000167EB" w14:textId="037757CA" w:rsidR="00C936F8" w:rsidRPr="00C936F8" w:rsidRDefault="00C936F8" w:rsidP="00C936F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C936F8">
        <w:rPr>
          <w:rFonts w:ascii="Times New Roman" w:hAnsi="Times New Roman" w:cs="Times New Roman"/>
          <w:sz w:val="12"/>
          <w:szCs w:val="12"/>
        </w:rPr>
        <w:t>внесения изменений в документацию по планировке,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50FC51F3"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1. Настоящий Порядок устанавливает порядок внесения изменений в документацию по планировке территории для размещения объектов, указанных в пунктах 2, 3 Порядка подготовки документации по планировке территории, разрабатываемой на основании решений администрации сельского поселения Кармало-Аделяково муниципального района Сергиевский Самарской области, и принятия решения об утверждении документации по планировке территории (далее - документация по планировке территории), отмены такой документации или ее отдельных частей, признания отдельных частей такой документации не подлежащими применению.</w:t>
      </w:r>
    </w:p>
    <w:p w14:paraId="7AE0BE3A"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2. Внесение изменений в документацию по планировке территории осуществляется применительно к основной части проекта планировки территории и (или) основной части проекта межевания территории.</w:t>
      </w:r>
    </w:p>
    <w:p w14:paraId="1AEEB4CD"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3. Внесение изменений в проект планировки территории осуществляется в целях:</w:t>
      </w:r>
    </w:p>
    <w:p w14:paraId="529AEE85"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а) установления, изменения, отмены красных линий;</w:t>
      </w:r>
    </w:p>
    <w:p w14:paraId="1CBD3A30"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б) изменения границ существующих и планируемых элементов планировочной структуры;</w:t>
      </w:r>
    </w:p>
    <w:p w14:paraId="226DFD0F"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 изменения границ зон планируемого размещения объектов капитального строительства;</w:t>
      </w:r>
    </w:p>
    <w:p w14:paraId="7091F613"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г) изменения характеристик и (или) очередности планируемого развития территории;</w:t>
      </w:r>
    </w:p>
    <w:p w14:paraId="2A9A17A3"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д) изменения наименования, местоположения, основных характеристик (категория, протяженность, проектная мощность, пропускная способность, грузонапряженность, интенсивность движения) и назначения планируемых для размещения линейных объектов, а также предельных параметров разрешенного строительства, реконструкции объектов капитального строительства, входящих в состав линейных объектов;</w:t>
      </w:r>
    </w:p>
    <w:p w14:paraId="74898EDF"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е) исправления технических ошибок (описок, опечаток и иных).</w:t>
      </w:r>
    </w:p>
    <w:p w14:paraId="5C3AE5DD"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4. Внесение изменений в проект межевания территории осуществляется в целях:</w:t>
      </w:r>
    </w:p>
    <w:p w14:paraId="5A913C01"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а) изменения местоположения границ образуемых и изменяемых земельных участков;</w:t>
      </w:r>
    </w:p>
    <w:p w14:paraId="10B7E1B6"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lastRenderedPageBreak/>
        <w:t>б) установления, изменения, отмены красных линий;</w:t>
      </w:r>
    </w:p>
    <w:p w14:paraId="795AB371"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 изменения перечня образуемых земельных участков, в том числе возможных способов их образования, и сведений о площади таких земельных участков в случае, если площадь земельного участка, полученная в результате выполнения кадастровых работ, отличается от площади земельного участка, указанной в утвержденном проекте межевания территории, более чем на 10 процентов;</w:t>
      </w:r>
    </w:p>
    <w:p w14:paraId="27A2FC53"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г) изменения вида разрешенного использования земельного участка;</w:t>
      </w:r>
    </w:p>
    <w:p w14:paraId="32B6C2D0"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д) изменения сведений о границах территории, в отношении которой утвержден проект межевания, содержащих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285C640E"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е) изменения линий отступа от красных линий в целях определения мест допустимого размещения зданий, строений, сооружений;</w:t>
      </w:r>
    </w:p>
    <w:p w14:paraId="7B77334A"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ж) исправления технических ошибок (описок, опечаток и иных).</w:t>
      </w:r>
    </w:p>
    <w:p w14:paraId="26F7A5A8"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5. Решение о подготовке изменений в документацию по планировке территории принимается и подготовка таких изменений обеспечивается администрацией сельского поселения Кармало-Аделяково  муниципального района Сергиевский, физическими или юридическими лицами, которыми обеспечивалась подготовка такой документации по планировке территории (далее - инициатор).</w:t>
      </w:r>
    </w:p>
    <w:p w14:paraId="059AD69B"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6. Решение об утверждении изменений в документацию по планировке территории принимается администрацией сельского поселения Кармало-Аделяково  муниципального района Сергиевский, уполномоченной на утверждение документации по планировке территории (далее - уполномоченный орган).</w:t>
      </w:r>
    </w:p>
    <w:p w14:paraId="2027B11B"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7. В случае если согласование изменений в документацию по планировке территории является обязательным в соответствии с законодательством Российской Федерации, такие изменения после завершения их подготовки направляются инициатором на согласование в органы государственной власти, органы местного самоуправления, главе поселения, владельцам автомобильных дорог (далее - согласующие органы, владельцы автомобильных дорог).</w:t>
      </w:r>
    </w:p>
    <w:p w14:paraId="2DC22683"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10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при условии, что внесение изменений не повлияет на предусмотренные проектом планировки территории планировочные решения, а также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0C4C30EE"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Разрешение разногласий по вопросам согласования изменений в документацию по планировке территории осуществляется в порядке, предусмотренном Порядком подготовки документации по планировке территории, разрабатываемой на основании решений администрации сельского поселения Кармало-Аделяково муниципального района Сергиевский, и принятия решения об утверждении документации по планировке территории.</w:t>
      </w:r>
    </w:p>
    <w:p w14:paraId="61FDDCEC"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8. Согласующие органы, владельцы автомобильных дорог обеспечивают рассмотрение представленных на согласование изменений в документацию по планировке территории в течение 15 календарных дней со дня их получения и уведомляют в письменной форме о результатах согласования инициатора.</w:t>
      </w:r>
    </w:p>
    <w:p w14:paraId="631127FE"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9. В случае если согласующими органами, владельцами автомобильных дорог по истечении 15 календарных дней со дня направления изменений в документацию по планировке территории не представлено уведомление о результатах рассмотрения изменений в документацию по планировке территории, такие изменения считаются согласованными.</w:t>
      </w:r>
    </w:p>
    <w:p w14:paraId="24382872"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10. В целях внесения изменений в документацию по планировке территории инициатор направляет в уполномоченный орган заявление о внесении изменений в документацию по планировке территории (за исключением случая, если уполномоченный орган является одновременно инициатором). В этом заявлении указывается следующая информация:</w:t>
      </w:r>
    </w:p>
    <w:p w14:paraId="197469D8"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а) вид документации по планировке территории, в которую вносятся изменения;</w:t>
      </w:r>
    </w:p>
    <w:p w14:paraId="220D4170"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б) реквизиты (номер и дата) решения об утверждении документации по планировке территории;</w:t>
      </w:r>
    </w:p>
    <w:p w14:paraId="7194217A"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 мотивированное обоснование необходимости внесения изменений в документацию по планировке территории.</w:t>
      </w:r>
    </w:p>
    <w:p w14:paraId="5AD54393"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11. К заявлению о внесении изменений в документацию по планировке территории прилагаются:</w:t>
      </w:r>
    </w:p>
    <w:p w14:paraId="428E3ACA"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а) изменения в документацию по планировке территории;</w:t>
      </w:r>
    </w:p>
    <w:p w14:paraId="65722FCC"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б) обоснование изменений в документацию по планировке территории, представляемые в виде графической части и пояснительной записки;</w:t>
      </w:r>
    </w:p>
    <w:p w14:paraId="68A08BD5"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 материалы и результаты инженерных изысканий, используемые при подготовке изменений в документацию по планировке территории;</w:t>
      </w:r>
    </w:p>
    <w:p w14:paraId="72216BB4"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г) уведомления согласующих органов, владельцев автомобильных дорог, подтверждающие согласование изменений в документацию по планировке территории в случае, если согласование таких изменений является обязательным в соответствии с законодательством Российской Федерации.</w:t>
      </w:r>
    </w:p>
    <w:p w14:paraId="072DC5DD"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Уполномоченный орган не вправе требовать от инициатора уведомление о результатах согласования согласующих органов, владельцев автомобильных дорог, если такими органами, владельцами по истечении 15 календарных дней со дня получения изменений в документацию по планировке территории инициатору не предоставлено такое уведомление.</w:t>
      </w:r>
    </w:p>
    <w:p w14:paraId="020C714D"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12. Материалы, указанные в подпунктах «а» – «в» пункта 11 настоящего Порядка, направляются инициатором в уполномоченный орган на бумажном носителе в сброшюрованном и прошитом виде в 2 экземплярах, а также на электронном носителе в одном экземпляре для хранения в архиве уполномоченного органа. Материалы, указанные в подпунктах «а» и «б» пункта 11 настоящего Порядка, направляются в уполномоченный орган на электронном носителе в количестве экземпляров, равном количеству поселений, городских округов, применительно к документации по планировке территории которых осуществлялась подготовка изменений.</w:t>
      </w:r>
    </w:p>
    <w:p w14:paraId="32634B6C"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13. Уполномоченный орган в течение 15 рабочих дней со дня получения заявления о внесении изменений в документацию по планировке территории и прилагаемых к нему материалов осуществляет проверку их комплектности и соответствия требованиям, указанным в части 10 статьи 45 Градостроительного кодекса Российской Федерации, и по результатам такой проверки принимает решение об утверждении изменений в документацию по планировке территории либо отклоняет такие изменения и направляет их на доработку.</w:t>
      </w:r>
    </w:p>
    <w:p w14:paraId="26514DC6"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14. Уполномоченный орган отклоняет изменения в документацию по планировке территории и направляет их на доработку в случае, если:</w:t>
      </w:r>
    </w:p>
    <w:p w14:paraId="18215FC0"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а) в заявлении о внесении изменений в документацию по планировке территории отсутствует информация, предусмотренная пунктом 10 настоящего Порядка;</w:t>
      </w:r>
    </w:p>
    <w:p w14:paraId="536312C7"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б) инициатором не представлены документы, предусмотренные пунктом 11 настоящего Порядка;</w:t>
      </w:r>
    </w:p>
    <w:p w14:paraId="1AD447D1"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 изменения в документацию по планировке территории не соответствуют требованиям, указанным в части 10 статьи 45 Градостроительного кодекса Российской Федерации.</w:t>
      </w:r>
    </w:p>
    <w:p w14:paraId="5CD3E980"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15. В случае отклонения изменений в документацию по планировке территории и направления их на доработку такие изменения подлежат повторному согласованию с согласующими органами, владельцами автомобильных дорог только в части доработанных изменений.</w:t>
      </w:r>
    </w:p>
    <w:p w14:paraId="48B1C5C4"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16. Уполномоченный орган в течение 7 рабочих дней со дня принятия решения об утверждении изменений в документацию по планировке территории уведомляет о принятом решении инициатора и направляет ему один экземпляр изменений в документацию по планировке территории на бумажном носителе с отметкой уполномоченного органа об утверждении изменений в документацию по планировке территории на месте прошивки, с приложением копии решения уполномоченного органа (за исключением случая, если уполномоченный орган является инициатором).</w:t>
      </w:r>
    </w:p>
    <w:p w14:paraId="66FCCA1D"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lastRenderedPageBreak/>
        <w:t>Уполномоченный орган в течение 5 рабочих дней со дня принятия решения об утверждении изменений в документацию по планировке территории направляет копию такого решения в органы исполнительной власти, осуществляющие ведение государственных информационных систем обеспечения градостроительной деятельности, в которых решение об утверждении изменений в документацию по планировке территории подлежит размещению, а также в Управление Федеральной службы государственной регистрации, кадастра и картографии по Самарской области прав в случае, если изменения внесены в проект межевания территории.</w:t>
      </w:r>
    </w:p>
    <w:p w14:paraId="0AE2B98B"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 течение 10 рабочих дней со дня принятия решения об утверждении изменений в документацию по планировке территории уполномоченный орган уведомляет о таком решении главу муниципального района, главу городского округа, применительно к документации по планировке территории которых принято такое решение, с приложением копии указанного решения.</w:t>
      </w:r>
    </w:p>
    <w:p w14:paraId="36F4B867"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17. Изменения в документацию по планировке территории, инициатором которых является уполномоченный орган, утверждаются таким уполномоченным органом после их согласования в соответствии с пунктом 7 настоящего Порядка.</w:t>
      </w:r>
    </w:p>
    <w:p w14:paraId="65531604"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 случае если согласование изменений в документацию по планировке территории, инициатором которых является уполномоченный орган, в соответствии с законодательством Российской Федерации не требуется, такие изменения утверждаются уполномоченным органом после их подготовки.</w:t>
      </w:r>
    </w:p>
    <w:p w14:paraId="3F80860C"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18. Отмена документации по планировке территории осуществляется в случаях, установленных законодательством Российской Федерации. Отмена отдельных частей документации по планировке территории осуществляется в случае принятия решения об отмене красных линий, которые обозначают границы территорий, занятых линейными объектами и (или) предназначенных для размещения линейных объектов.</w:t>
      </w:r>
    </w:p>
    <w:p w14:paraId="40A35818"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19. В случае, предусмотренном пунктом 18 настоящего Порядка, орган местного самоуправления, принявший решение об отмене красных линий, которые обозначают границы территорий, занятых линейными объектами и (или) предназначенных для размещения линейных объектов, направляет в уполномоченный орган уведомление о необходимости отмены соответствующих отдельных частей документации по планировке территории, в котором указываются:</w:t>
      </w:r>
    </w:p>
    <w:p w14:paraId="55777379"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а) реквизиты решения (номер и дата) об утверждении документации по планировке территории, отдельные части которой подлежат отмене;</w:t>
      </w:r>
    </w:p>
    <w:p w14:paraId="6295D23B"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б) часть документации по планировке территории, подлежащая отмене;</w:t>
      </w:r>
    </w:p>
    <w:p w14:paraId="28AF0324"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 реквизиты (номер и дата) решения органа местного самоуправления об отмене красных линий, которые обозначают границы территорий, занятых линейными объектами и (или) предназначенных для размещения линейных объектов.</w:t>
      </w:r>
    </w:p>
    <w:p w14:paraId="5D185085"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20. Уполномоченный орган в течение 15 рабочих дней со дня поступления уведомления, указанного в пункте 19 настоящего Порядка, принимает решение об отмене отдельных частей документации по планировке территории и уведомляет о таком решении орган местного самоуправления, направивший указанное уведомление, а также физических или юридических лиц, по инициативе которых осуществлялась подготовка документации по планировке территории, в отношении которой уполномоченным органом принято решение об отмене отдельных частей документации по планировке территории.</w:t>
      </w:r>
    </w:p>
    <w:p w14:paraId="08D5F35C"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21. Уполномоченный орган в течение 5 рабочих дней со дня принятия решения об отмене отдельных частей документации по планировке территории направляет копию такого решения в органы, осуществляющие ведение государственных информационных систем обеспечения градостроительной деятельности, в которых решение об отмене отдельных частей документации по планировке территории подлежит размещению.</w:t>
      </w:r>
    </w:p>
    <w:p w14:paraId="12E5B943"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22. В течение 10 рабочих дней со дня принятия решения об отмене отдельных частей документации по планировке территории уполномоченный орган уведомляет о принятом решении главу муниципального района, главу городского округа, применительно к документации по планировке территории которых принято такое решение, с приложением копии указанного решения.</w:t>
      </w:r>
    </w:p>
    <w:p w14:paraId="1200F298"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23. Признание отдельных частей документации по планировке территории не подлежащими применению осуществляется в случае:</w:t>
      </w:r>
    </w:p>
    <w:p w14:paraId="49676DFC"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а) если в связи с планируемыми строительством, реконструкцией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размещенных на основании такой документации;</w:t>
      </w:r>
    </w:p>
    <w:p w14:paraId="1FF3424D"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б) если проектом планировки территории предусмотрено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местного самоуправления, и в течение 6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14:paraId="52435113"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 обращения федеральных органов исполнительной власти, органов исполнительной власти субъектов Российской Федерации, органов местного самоуправления, физических или юридических лиц о признании отдельных частей документации по планировке территории не подлежащими применению в связи с планируемым строительством объектов в границах территории, в отношении которой утверждена такая документация.</w:t>
      </w:r>
    </w:p>
    <w:p w14:paraId="7B8A1C37"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24. В случае, предусмотренном подпунктом «а» пункта 23 настоящего Порядка, федеральные органы исполнительной власти, органы исполнительной власти субъектов Российской Федерации, органы местного самоуправления, физические или юридические лица направляют в уполномоченный орган обращение о признании отдельных частей проекта планировки территории не подлежащими применению. В указанном обращении указывается следующая информация:</w:t>
      </w:r>
    </w:p>
    <w:p w14:paraId="7C6973C5"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а) реквизиты решения (номер и дата) об утверждении документации по планировке территории, отдельные части которой подлежат признанию не подлежащими применению;</w:t>
      </w:r>
    </w:p>
    <w:p w14:paraId="748B4E44"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б) реквизиты решения (номер и дата) об утверждении проекта планировки территории, которым предусмотрена реконструкция существующих линейного объекта или линейных объектов, размещенных на основании такого проекта;</w:t>
      </w:r>
    </w:p>
    <w:p w14:paraId="1F4670BB"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 перечень отдельных частей проекта планировки территории, признаваемых не подлежащими применению;</w:t>
      </w:r>
    </w:p>
    <w:p w14:paraId="6C5F6A4E"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г) основание для признания отдельных частей проекта планировки территории не подлежащими применению.</w:t>
      </w:r>
    </w:p>
    <w:p w14:paraId="237E3144"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25. В случае, предусмотренном подпунктом «а» пункта 23 настоящего Порядка, признание отдельных частей документации по планировке территории не подлежащими применению осуществляется исключительно в части границ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w:t>
      </w:r>
    </w:p>
    <w:p w14:paraId="3B34CC27"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Уполномоченный орган в течение 10 рабочих дней со дня поступления обращения от федеральных органов исполнительной власти, органов исполнительной власти субъектов Российской Федерации, органов местного самоуправления, физических или юридических лиц осуществляет проверку такого обращения на соответствие положениям, предусмотренным пунктом 24 настоящего Порядка, а также на наличие основания для признания отдельных частей документации по планировке территории не подлежащими применению и по результатам такой проверки принимает решение о признании отдельных частей документации по планировке территории не подлежащими применению либо отклоняет обращение с указанием причин отклонения.</w:t>
      </w:r>
    </w:p>
    <w:p w14:paraId="7388D4D3"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26. В случае, предусмотренном подпунктом «б» пункта 23 настоящего Порядка, физическое или юридическое лицо, орган государственной власти или орган местного самоуправления, которым принадлежит либо которым предоставлен земельный участок, на котором проектом планировки территории предусмотрено размещение объектов местного значения, для размещения которых допускается изъятие земельных участков для государственных или муниципальных нужд, направляют в уполномоченный орган обращение о признании отдельных частей проекта планировки территории не подлежащими применению. В указанном обращении указывается следующая информация:</w:t>
      </w:r>
    </w:p>
    <w:p w14:paraId="635988A1"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lastRenderedPageBreak/>
        <w:t>а) реквизиты решения (номер и дата) об утверждении документации по планировке территории, о признании отдельных частей которой не подлежащими применению направляется обращение;</w:t>
      </w:r>
    </w:p>
    <w:p w14:paraId="7CDB6A91"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б) кадастровый номер земельного участка или ранее присвоенный государственный учетный номер земельного участка, расположенного в границах зон планируемого размещения объектов местного значения, для размещения которых допускается изъятие земельных участков для государственных или муниципальных нужд;</w:t>
      </w:r>
    </w:p>
    <w:p w14:paraId="089433F7"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 основание для признания отдельных частей проекта планировки территории не подлежащими применению.</w:t>
      </w:r>
    </w:p>
    <w:p w14:paraId="389A44CD"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27. К обращению, указанному в пункте 26 настоящего Порядка, может прилагаться выписка из Единого государственного реестра недвижимости об основных характеристиках и зарегистрированных правах на объект недвижимости, содержащая сведения о правообладателе земельного участка, ограничении прав и обременении земельного участка, указанного в подпункте «б» пункта 26 настоящего Порядка, выданная органом регистрации прав по истечении 6 лет с даты утверждения соответствующего проекта планировки территории.</w:t>
      </w:r>
    </w:p>
    <w:p w14:paraId="114E3D8C"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28. Уполномоченный орган в течение 2 рабочих дней со дня поступления обращения, указанного в пункте 26 настоящего Порядка, направляет в Управление Федеральной службы государственной регистрации, кадастра и картографии по Самарской области посредством информационно-телекоммуникационных сетей общего пользования запрос о предоставлении сведений об основных характеристиках и зарегистрированных правах на объект недвижимости, содержащихся в Едином государственном реестре недвижимости в отношении земельного участка, указанного в подпункте «б» пункта 26 настоящего Порядка.</w:t>
      </w:r>
    </w:p>
    <w:p w14:paraId="019BEBDF"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29. Уполномоченный орган в течение 10 рабочих дней со дня поступления обращения, указанного в пункте 26 настоящего Порядка, осуществляет его проверку на соответствие положениям, предусмотренным пунктом 26 настоящего Порядка, а также на наличие основания для признания отдельных частей документации по планировке территории не подлежащими применению и по результатам такой проверки принимает решение о признании отдельных частей проекта планировки территории не подлежащими применению либо в случаях, указанных в пункте 30 настоящего Порядка, отклоняет такое обращение с указанием причин отклонения.</w:t>
      </w:r>
    </w:p>
    <w:p w14:paraId="55B46C7A"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30. Уполномоченный орган отклоняет обращение, указанное в пункте 26 настоящего Порядка, в случае:</w:t>
      </w:r>
    </w:p>
    <w:p w14:paraId="05B27372"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а) несоответствия обращения положениям, предусмотренным пунктом 26 настоящего Порядка;</w:t>
      </w:r>
    </w:p>
    <w:p w14:paraId="2A03834E"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б) если в течение 6 лет со дня утверждения проекта планировки территории, предусматривающего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в отношении таких земельных участков принято решение об их изъятии для муниципальных нужд.</w:t>
      </w:r>
    </w:p>
    <w:p w14:paraId="63D1053A"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31. В случае, предусмотренном подпунктом «в» пункта 23 настоящего Порядка, органы и лица, указанные в этом подпункте, направляют в уполномоченный орган обращение о признании отдельных частей документации по планировке территории не подлежащими применению, в котором указываются:</w:t>
      </w:r>
    </w:p>
    <w:p w14:paraId="64C25D42"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а) реквизиты решения (номер и дата) об утверждении документации по планировке территории, о признании отдельных частей которой не подлежащими применению направляется обращение;</w:t>
      </w:r>
    </w:p>
    <w:p w14:paraId="0F8088FE"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б) перечень отдельных частей документации по планировке территории, о признании которых не подлежащими применению направляется обращение;</w:t>
      </w:r>
    </w:p>
    <w:p w14:paraId="51142DD9"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в) обоснование необходимости признания отдельных частей документации по планировке территории не подлежащими применению.</w:t>
      </w:r>
    </w:p>
    <w:p w14:paraId="0E2FB2CE"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32. Уполномоченный орган в течение 10 рабочих дней со дня поступления обращения, указанного в подпункте 31 настоящего Порядка, осуществляет его проверку на соответствие положениям, предусмотренным пунктом 31 настоящего Порядка, и по результатам проверки принимает решение о признании отдельных частей документации по планировке территории не подлежащими применению либо отклоняет такое обращение с указанием причин отклонения.</w:t>
      </w:r>
    </w:p>
    <w:p w14:paraId="56EB3B90"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33. Уполномоченный орган в течение 7 рабочих дней со дня принятия решения о признании отдельных частей документации по планировке территории не подлежащими применению уведомляет о принятом решении органы государственной власти, органы местного самоуправления или лиц, направивших обращение, указанное в пункте 31 настоящего Порядка, с приложением копии решения уполномоченного органа.</w:t>
      </w:r>
    </w:p>
    <w:p w14:paraId="1958DC08" w14:textId="77777777" w:rsidR="00C936F8" w:rsidRP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34. Уполномоченный орган в течение 5 рабочих дней со дня принятия решения о признании отдельных частей документации по планировке территории не подлежащими применению направляет копию такого решения в органы, осуществляющие ведение государственных информационных систем обеспечения градостроительной деятельности, в которых решение о признании отдельных частей документации по планировке территории не подлежащими применению подлежит размещению.</w:t>
      </w:r>
    </w:p>
    <w:p w14:paraId="480D3525" w14:textId="530269E0" w:rsidR="00C936F8" w:rsidRDefault="00C936F8" w:rsidP="00C936F8">
      <w:pPr>
        <w:spacing w:after="0" w:line="240" w:lineRule="auto"/>
        <w:ind w:firstLine="284"/>
        <w:jc w:val="both"/>
        <w:rPr>
          <w:rFonts w:ascii="Times New Roman" w:hAnsi="Times New Roman" w:cs="Times New Roman"/>
          <w:sz w:val="12"/>
          <w:szCs w:val="12"/>
        </w:rPr>
      </w:pPr>
      <w:r w:rsidRPr="00C936F8">
        <w:rPr>
          <w:rFonts w:ascii="Times New Roman" w:hAnsi="Times New Roman" w:cs="Times New Roman"/>
          <w:sz w:val="12"/>
          <w:szCs w:val="12"/>
        </w:rPr>
        <w:t xml:space="preserve">35. В течение 10 рабочих дней со дня принятия решения о признании отдельных частей документации по планировке территории не подлежащими применению уполномоченный орган уведомляет о принятом решении главу муниципального района, применительно к документации по планировке </w:t>
      </w:r>
      <w:r w:rsidR="00422780" w:rsidRPr="00C936F8">
        <w:rPr>
          <w:rFonts w:ascii="Times New Roman" w:hAnsi="Times New Roman" w:cs="Times New Roman"/>
          <w:sz w:val="12"/>
          <w:szCs w:val="12"/>
        </w:rPr>
        <w:t>территории,</w:t>
      </w:r>
      <w:r w:rsidRPr="00C936F8">
        <w:rPr>
          <w:rFonts w:ascii="Times New Roman" w:hAnsi="Times New Roman" w:cs="Times New Roman"/>
          <w:sz w:val="12"/>
          <w:szCs w:val="12"/>
        </w:rPr>
        <w:t xml:space="preserve"> которых принято такое решение, с приложением копии указанного решения.</w:t>
      </w:r>
    </w:p>
    <w:p w14:paraId="146F93C9" w14:textId="77777777" w:rsidR="00C936F8" w:rsidRDefault="00C936F8" w:rsidP="00C936F8">
      <w:pPr>
        <w:spacing w:after="0" w:line="240" w:lineRule="auto"/>
        <w:ind w:firstLine="284"/>
        <w:jc w:val="both"/>
        <w:rPr>
          <w:rFonts w:ascii="Times New Roman" w:hAnsi="Times New Roman" w:cs="Times New Roman"/>
          <w:sz w:val="12"/>
          <w:szCs w:val="12"/>
        </w:rPr>
      </w:pPr>
    </w:p>
    <w:p w14:paraId="7900CD7E" w14:textId="77777777" w:rsidR="00422780" w:rsidRPr="00422780" w:rsidRDefault="00422780" w:rsidP="00422780">
      <w:pPr>
        <w:spacing w:after="0" w:line="240" w:lineRule="auto"/>
        <w:ind w:firstLine="284"/>
        <w:jc w:val="center"/>
        <w:rPr>
          <w:rFonts w:ascii="Times New Roman" w:hAnsi="Times New Roman" w:cs="Times New Roman"/>
          <w:sz w:val="12"/>
          <w:szCs w:val="12"/>
        </w:rPr>
      </w:pPr>
      <w:r w:rsidRPr="00422780">
        <w:rPr>
          <w:rFonts w:ascii="Times New Roman" w:hAnsi="Times New Roman" w:cs="Times New Roman"/>
          <w:sz w:val="12"/>
          <w:szCs w:val="12"/>
        </w:rPr>
        <w:t>Администрация</w:t>
      </w:r>
    </w:p>
    <w:p w14:paraId="3BE7E8D9" w14:textId="47814817" w:rsidR="00422780" w:rsidRPr="00422780" w:rsidRDefault="00422780" w:rsidP="0042278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422780">
        <w:rPr>
          <w:rFonts w:ascii="Times New Roman" w:hAnsi="Times New Roman" w:cs="Times New Roman"/>
          <w:sz w:val="12"/>
          <w:szCs w:val="12"/>
        </w:rPr>
        <w:t>Кармало-Аделяково</w:t>
      </w:r>
    </w:p>
    <w:p w14:paraId="0D718BFB" w14:textId="45B787FA" w:rsidR="00422780" w:rsidRPr="00422780" w:rsidRDefault="00422780" w:rsidP="0042278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w:t>
      </w:r>
      <w:r w:rsidRPr="00422780">
        <w:rPr>
          <w:rFonts w:ascii="Times New Roman" w:hAnsi="Times New Roman" w:cs="Times New Roman"/>
          <w:sz w:val="12"/>
          <w:szCs w:val="12"/>
        </w:rPr>
        <w:t>Сергиевский</w:t>
      </w:r>
    </w:p>
    <w:p w14:paraId="5813C8D7" w14:textId="77777777" w:rsidR="00422780" w:rsidRPr="00422780" w:rsidRDefault="00422780" w:rsidP="00422780">
      <w:pPr>
        <w:spacing w:after="0" w:line="240" w:lineRule="auto"/>
        <w:ind w:firstLine="284"/>
        <w:jc w:val="center"/>
        <w:rPr>
          <w:rFonts w:ascii="Times New Roman" w:hAnsi="Times New Roman" w:cs="Times New Roman"/>
          <w:sz w:val="12"/>
          <w:szCs w:val="12"/>
        </w:rPr>
      </w:pPr>
      <w:r w:rsidRPr="00422780">
        <w:rPr>
          <w:rFonts w:ascii="Times New Roman" w:hAnsi="Times New Roman" w:cs="Times New Roman"/>
          <w:sz w:val="12"/>
          <w:szCs w:val="12"/>
        </w:rPr>
        <w:t>Самарской области</w:t>
      </w:r>
    </w:p>
    <w:p w14:paraId="0A0CC3D7" w14:textId="77777777" w:rsidR="00422780" w:rsidRPr="00422780" w:rsidRDefault="00422780" w:rsidP="00422780">
      <w:pPr>
        <w:spacing w:after="0" w:line="240" w:lineRule="auto"/>
        <w:ind w:firstLine="284"/>
        <w:jc w:val="center"/>
        <w:rPr>
          <w:rFonts w:ascii="Times New Roman" w:hAnsi="Times New Roman" w:cs="Times New Roman"/>
          <w:sz w:val="12"/>
          <w:szCs w:val="12"/>
        </w:rPr>
      </w:pPr>
      <w:r w:rsidRPr="00422780">
        <w:rPr>
          <w:rFonts w:ascii="Times New Roman" w:hAnsi="Times New Roman" w:cs="Times New Roman"/>
          <w:sz w:val="12"/>
          <w:szCs w:val="12"/>
        </w:rPr>
        <w:t>ПОСТАНОВЛЕНИЕ</w:t>
      </w:r>
    </w:p>
    <w:p w14:paraId="1EA486C7" w14:textId="7FF862EE" w:rsidR="00422780" w:rsidRDefault="00422780" w:rsidP="00422780">
      <w:pPr>
        <w:spacing w:after="0" w:line="240" w:lineRule="auto"/>
        <w:ind w:firstLine="284"/>
        <w:rPr>
          <w:rFonts w:ascii="Times New Roman" w:hAnsi="Times New Roman" w:cs="Times New Roman"/>
          <w:sz w:val="12"/>
          <w:szCs w:val="12"/>
        </w:rPr>
      </w:pPr>
      <w:r w:rsidRPr="00422780">
        <w:rPr>
          <w:rFonts w:ascii="Times New Roman" w:hAnsi="Times New Roman" w:cs="Times New Roman"/>
          <w:sz w:val="12"/>
          <w:szCs w:val="12"/>
        </w:rPr>
        <w:t>«08»  апреля   2022г.</w:t>
      </w:r>
      <w:r>
        <w:rPr>
          <w:rFonts w:ascii="Times New Roman" w:hAnsi="Times New Roman" w:cs="Times New Roman"/>
          <w:sz w:val="12"/>
          <w:szCs w:val="12"/>
        </w:rPr>
        <w:t xml:space="preserve">                                                                                                                                                                                                  №</w:t>
      </w:r>
      <w:r w:rsidRPr="00422780">
        <w:rPr>
          <w:rFonts w:ascii="Times New Roman" w:hAnsi="Times New Roman" w:cs="Times New Roman"/>
          <w:sz w:val="12"/>
          <w:szCs w:val="12"/>
        </w:rPr>
        <w:t>11</w:t>
      </w:r>
    </w:p>
    <w:p w14:paraId="512E2475" w14:textId="3EE2EFD5" w:rsidR="00422780" w:rsidRPr="00422780" w:rsidRDefault="00422780" w:rsidP="00422780">
      <w:pPr>
        <w:spacing w:after="0" w:line="240" w:lineRule="auto"/>
        <w:ind w:firstLine="284"/>
        <w:jc w:val="center"/>
        <w:rPr>
          <w:rFonts w:ascii="Times New Roman" w:hAnsi="Times New Roman" w:cs="Times New Roman"/>
          <w:sz w:val="12"/>
          <w:szCs w:val="12"/>
        </w:rPr>
      </w:pPr>
      <w:r w:rsidRPr="00422780">
        <w:rPr>
          <w:rFonts w:ascii="Times New Roman" w:hAnsi="Times New Roman" w:cs="Times New Roman"/>
          <w:sz w:val="12"/>
          <w:szCs w:val="12"/>
        </w:rPr>
        <w:t>Об утверждении Положения о составе, порядке подготовки генерального плана сельского поселения Кармало-Аделяково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72396A80"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xml:space="preserve">В соответствии с Градостроительным КодексомРоссийской Федерации, Федеральным законом от 06.10.2003 года №131-ФЗ «Об общих принципах организации местного самоуправления в Российской Федерации», руководствуясь Уставом сельского поселения Кармало-Аделяково муниципального района Сергиевский, администрация сельского поселения Кармало-Аделяково муниципального района Сергиевский </w:t>
      </w:r>
    </w:p>
    <w:p w14:paraId="1FB7B414"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ПОСТАНОВЛЯЕТ:</w:t>
      </w:r>
    </w:p>
    <w:p w14:paraId="6584153E" w14:textId="5AE411C4" w:rsidR="00422780" w:rsidRPr="00422780" w:rsidRDefault="00422780" w:rsidP="0042278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22780">
        <w:rPr>
          <w:rFonts w:ascii="Times New Roman" w:hAnsi="Times New Roman" w:cs="Times New Roman"/>
          <w:sz w:val="12"/>
          <w:szCs w:val="12"/>
        </w:rPr>
        <w:t>Утвердить прилагаемое Положение о составе, порядке подготовки генерального плана сельского поселения Кармало-Аделяково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172FCB49"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Постановление Администрации сельского поселения Кармало-Аделяково муниципального района Сергиевский «Об утверждении Положения о составе, порядке подготовки генерального плана сельского поселения Кармало-Аделяково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 № 48 от 22.12.2017 г. признать утратившим силу.</w:t>
      </w:r>
    </w:p>
    <w:p w14:paraId="1F96683E"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14:paraId="6829D941"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 Настоящее постановление вступает в силу со дня его официального опубликования.</w:t>
      </w:r>
    </w:p>
    <w:p w14:paraId="647F50C6" w14:textId="2B11DED1"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5. Контроль за выполнением настоящего п</w:t>
      </w:r>
      <w:r>
        <w:rPr>
          <w:rFonts w:ascii="Times New Roman" w:hAnsi="Times New Roman" w:cs="Times New Roman"/>
          <w:sz w:val="12"/>
          <w:szCs w:val="12"/>
        </w:rPr>
        <w:t>остановления оставляю за собой.</w:t>
      </w:r>
    </w:p>
    <w:p w14:paraId="034A9DB7" w14:textId="77777777" w:rsidR="00422780" w:rsidRPr="00422780" w:rsidRDefault="00422780" w:rsidP="00422780">
      <w:pPr>
        <w:spacing w:after="0" w:line="240" w:lineRule="auto"/>
        <w:ind w:firstLine="284"/>
        <w:jc w:val="right"/>
        <w:rPr>
          <w:rFonts w:ascii="Times New Roman" w:hAnsi="Times New Roman" w:cs="Times New Roman"/>
          <w:sz w:val="12"/>
          <w:szCs w:val="12"/>
        </w:rPr>
      </w:pPr>
      <w:r w:rsidRPr="00422780">
        <w:rPr>
          <w:rFonts w:ascii="Times New Roman" w:hAnsi="Times New Roman" w:cs="Times New Roman"/>
          <w:sz w:val="12"/>
          <w:szCs w:val="12"/>
        </w:rPr>
        <w:t>Глава сельского поселения Кармало-Аделяково</w:t>
      </w:r>
    </w:p>
    <w:p w14:paraId="679DB6CA" w14:textId="77777777" w:rsidR="00422780" w:rsidRDefault="00422780" w:rsidP="00422780">
      <w:pPr>
        <w:spacing w:after="0" w:line="240" w:lineRule="auto"/>
        <w:ind w:firstLine="284"/>
        <w:jc w:val="right"/>
        <w:rPr>
          <w:rFonts w:ascii="Times New Roman" w:hAnsi="Times New Roman" w:cs="Times New Roman"/>
          <w:sz w:val="12"/>
          <w:szCs w:val="12"/>
        </w:rPr>
      </w:pPr>
      <w:r w:rsidRPr="00422780">
        <w:rPr>
          <w:rFonts w:ascii="Times New Roman" w:hAnsi="Times New Roman" w:cs="Times New Roman"/>
          <w:sz w:val="12"/>
          <w:szCs w:val="12"/>
        </w:rPr>
        <w:lastRenderedPageBreak/>
        <w:t xml:space="preserve">муниципального района Сергиевский                          </w:t>
      </w:r>
    </w:p>
    <w:p w14:paraId="60912A87" w14:textId="287A4C6F" w:rsidR="00422780" w:rsidRPr="00422780" w:rsidRDefault="00422780" w:rsidP="00422780">
      <w:pPr>
        <w:spacing w:after="0" w:line="240" w:lineRule="auto"/>
        <w:ind w:firstLine="284"/>
        <w:jc w:val="right"/>
        <w:rPr>
          <w:rFonts w:ascii="Times New Roman" w:hAnsi="Times New Roman" w:cs="Times New Roman"/>
          <w:sz w:val="12"/>
          <w:szCs w:val="12"/>
        </w:rPr>
      </w:pPr>
      <w:r w:rsidRPr="00422780">
        <w:rPr>
          <w:rFonts w:ascii="Times New Roman" w:hAnsi="Times New Roman" w:cs="Times New Roman"/>
          <w:sz w:val="12"/>
          <w:szCs w:val="12"/>
        </w:rPr>
        <w:t xml:space="preserve">             О.М. Карягин</w:t>
      </w:r>
    </w:p>
    <w:p w14:paraId="74151766" w14:textId="32A63604" w:rsidR="00422780" w:rsidRPr="00422780" w:rsidRDefault="00422780" w:rsidP="0042278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p>
    <w:p w14:paraId="682FAB99" w14:textId="77777777" w:rsidR="00422780" w:rsidRPr="00422780" w:rsidRDefault="00422780" w:rsidP="00422780">
      <w:pPr>
        <w:spacing w:after="0" w:line="240" w:lineRule="auto"/>
        <w:ind w:firstLine="284"/>
        <w:jc w:val="right"/>
        <w:rPr>
          <w:rFonts w:ascii="Times New Roman" w:hAnsi="Times New Roman" w:cs="Times New Roman"/>
          <w:sz w:val="12"/>
          <w:szCs w:val="12"/>
        </w:rPr>
      </w:pPr>
      <w:r w:rsidRPr="00422780">
        <w:rPr>
          <w:rFonts w:ascii="Times New Roman" w:hAnsi="Times New Roman" w:cs="Times New Roman"/>
          <w:sz w:val="12"/>
          <w:szCs w:val="12"/>
        </w:rPr>
        <w:t xml:space="preserve">  Приложение </w:t>
      </w:r>
    </w:p>
    <w:p w14:paraId="07D6FD0E" w14:textId="77777777" w:rsidR="00422780" w:rsidRPr="00422780" w:rsidRDefault="00422780" w:rsidP="00422780">
      <w:pPr>
        <w:spacing w:after="0" w:line="240" w:lineRule="auto"/>
        <w:ind w:firstLine="284"/>
        <w:jc w:val="right"/>
        <w:rPr>
          <w:rFonts w:ascii="Times New Roman" w:hAnsi="Times New Roman" w:cs="Times New Roman"/>
          <w:sz w:val="12"/>
          <w:szCs w:val="12"/>
        </w:rPr>
      </w:pPr>
      <w:r w:rsidRPr="00422780">
        <w:rPr>
          <w:rFonts w:ascii="Times New Roman" w:hAnsi="Times New Roman" w:cs="Times New Roman"/>
          <w:sz w:val="12"/>
          <w:szCs w:val="12"/>
        </w:rPr>
        <w:t xml:space="preserve">к постановлению Администрации </w:t>
      </w:r>
    </w:p>
    <w:p w14:paraId="5DB6A7D9" w14:textId="77777777" w:rsidR="00422780" w:rsidRPr="00422780" w:rsidRDefault="00422780" w:rsidP="00422780">
      <w:pPr>
        <w:spacing w:after="0" w:line="240" w:lineRule="auto"/>
        <w:ind w:firstLine="284"/>
        <w:jc w:val="right"/>
        <w:rPr>
          <w:rFonts w:ascii="Times New Roman" w:hAnsi="Times New Roman" w:cs="Times New Roman"/>
          <w:sz w:val="12"/>
          <w:szCs w:val="12"/>
        </w:rPr>
      </w:pPr>
      <w:r w:rsidRPr="00422780">
        <w:rPr>
          <w:rFonts w:ascii="Times New Roman" w:hAnsi="Times New Roman" w:cs="Times New Roman"/>
          <w:sz w:val="12"/>
          <w:szCs w:val="12"/>
        </w:rPr>
        <w:t>сельского поселения Кармало-Аделяково</w:t>
      </w:r>
    </w:p>
    <w:p w14:paraId="43521EA7" w14:textId="77777777" w:rsidR="00422780" w:rsidRPr="00422780" w:rsidRDefault="00422780" w:rsidP="00422780">
      <w:pPr>
        <w:spacing w:after="0" w:line="240" w:lineRule="auto"/>
        <w:ind w:firstLine="284"/>
        <w:jc w:val="right"/>
        <w:rPr>
          <w:rFonts w:ascii="Times New Roman" w:hAnsi="Times New Roman" w:cs="Times New Roman"/>
          <w:sz w:val="12"/>
          <w:szCs w:val="12"/>
        </w:rPr>
      </w:pPr>
      <w:r w:rsidRPr="00422780">
        <w:rPr>
          <w:rFonts w:ascii="Times New Roman" w:hAnsi="Times New Roman" w:cs="Times New Roman"/>
          <w:sz w:val="12"/>
          <w:szCs w:val="12"/>
        </w:rPr>
        <w:t>муниципального района Сергиевский</w:t>
      </w:r>
    </w:p>
    <w:p w14:paraId="406EB8F2" w14:textId="77777777" w:rsidR="00422780" w:rsidRPr="00422780" w:rsidRDefault="00422780" w:rsidP="00422780">
      <w:pPr>
        <w:spacing w:after="0" w:line="240" w:lineRule="auto"/>
        <w:ind w:firstLine="284"/>
        <w:jc w:val="right"/>
        <w:rPr>
          <w:rFonts w:ascii="Times New Roman" w:hAnsi="Times New Roman" w:cs="Times New Roman"/>
          <w:sz w:val="12"/>
          <w:szCs w:val="12"/>
        </w:rPr>
      </w:pPr>
      <w:r w:rsidRPr="00422780">
        <w:rPr>
          <w:rFonts w:ascii="Times New Roman" w:hAnsi="Times New Roman" w:cs="Times New Roman"/>
          <w:sz w:val="12"/>
          <w:szCs w:val="12"/>
        </w:rPr>
        <w:t>№ 11 от «08» апреля  2022 г.</w:t>
      </w:r>
    </w:p>
    <w:p w14:paraId="5E2A670A" w14:textId="412013FC" w:rsidR="00422780" w:rsidRPr="00422780" w:rsidRDefault="00422780" w:rsidP="00422780">
      <w:pPr>
        <w:spacing w:after="0" w:line="240" w:lineRule="auto"/>
        <w:jc w:val="both"/>
        <w:rPr>
          <w:rFonts w:ascii="Times New Roman" w:hAnsi="Times New Roman" w:cs="Times New Roman"/>
          <w:sz w:val="12"/>
          <w:szCs w:val="12"/>
        </w:rPr>
      </w:pPr>
    </w:p>
    <w:p w14:paraId="2BCC2EFC" w14:textId="333192FF" w:rsidR="00422780" w:rsidRPr="00422780" w:rsidRDefault="00422780" w:rsidP="0042278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Положение </w:t>
      </w:r>
      <w:r w:rsidRPr="00422780">
        <w:rPr>
          <w:rFonts w:ascii="Times New Roman" w:hAnsi="Times New Roman" w:cs="Times New Roman"/>
          <w:sz w:val="12"/>
          <w:szCs w:val="12"/>
        </w:rPr>
        <w:t>о составе, порядке подготовки генерального плана сельского поселения Кармало-Аделяково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533350FD"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xml:space="preserve"> </w:t>
      </w:r>
    </w:p>
    <w:p w14:paraId="6AC0E01A" w14:textId="45496B1A" w:rsidR="00422780" w:rsidRPr="00422780" w:rsidRDefault="00422780" w:rsidP="0042278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1. </w:t>
      </w:r>
      <w:r w:rsidRPr="00422780">
        <w:rPr>
          <w:rFonts w:ascii="Times New Roman" w:hAnsi="Times New Roman" w:cs="Times New Roman"/>
          <w:sz w:val="12"/>
          <w:szCs w:val="12"/>
        </w:rPr>
        <w:t>Общие положения.</w:t>
      </w:r>
    </w:p>
    <w:p w14:paraId="04622E20"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1.1. Настоящее Положение разработано в соответствии со статьями 9, 18, 23, 24, 25, 26 Градостроительного кодекса Российской Федерации (далее -ГрК РФ), и определяет:</w:t>
      </w:r>
    </w:p>
    <w:p w14:paraId="45902B96" w14:textId="2C9E9106"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состав, порядок подготовки Генерального плана сельского поселения Кармало-Аделяково;</w:t>
      </w:r>
    </w:p>
    <w:p w14:paraId="46E4E88B" w14:textId="5A2E5F15"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порядок подготовки изменений и внесения их в Генеральный план сельского поселения Кармало-Аделяково;</w:t>
      </w:r>
    </w:p>
    <w:p w14:paraId="56B9E82C"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1.2. Генеральный план сельского поселения Кармало-Аделяково; (далее - Генеральный план) является документом территориального планирования сельского поселения, направленным на определение назначения территорий сельского поселения исходя из совокупности социальных, экономических, экологических и иных факторов.</w:t>
      </w:r>
    </w:p>
    <w:p w14:paraId="350CCB5C"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1.3. Целью разработки Генерального плана является обеспечение на основе территориального планирования:</w:t>
      </w:r>
    </w:p>
    <w:p w14:paraId="46E24710" w14:textId="4002828B"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устойчивого развития территорий и создание благоприятной среды жизнедеятельности;</w:t>
      </w:r>
    </w:p>
    <w:p w14:paraId="71CD04F4" w14:textId="3B56E723"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сбалансированного учета природных, экологических, экономических, социальных и иных факторов;</w:t>
      </w:r>
    </w:p>
    <w:p w14:paraId="6144042B" w14:textId="0FEDFEFD"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развития инженерной, транспортной и социальной инфраструктур;</w:t>
      </w:r>
    </w:p>
    <w:p w14:paraId="0960C575" w14:textId="367FF209"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 учета интересов граждан и их объединений;</w:t>
      </w:r>
    </w:p>
    <w:p w14:paraId="6083D931" w14:textId="385BD826"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5) регулирования и стимулирования инвестиционной деятельности.</w:t>
      </w:r>
    </w:p>
    <w:p w14:paraId="3D3015C7"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1.4. Генеральный план является обязательным документом для органов государственной власти, местного самоуправления при принятии ими решений и реализации этих решений.</w:t>
      </w:r>
    </w:p>
    <w:p w14:paraId="78C0391F"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1.5. Генеральный план является документом постоянного действия, если в решении о его утверждении не установлено иное.</w:t>
      </w:r>
    </w:p>
    <w:p w14:paraId="015C658F"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1.6. Подготовка Генерального плана осуществляется применительно ко всей территории сельского поселения.</w:t>
      </w:r>
    </w:p>
    <w:p w14:paraId="50B0C5D6"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1.7. В Генеральный план могут вноситься изменения по мере необходимости.</w:t>
      </w:r>
    </w:p>
    <w:p w14:paraId="28A28700"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1.8. Объектом мониторинга является фактическое и планируемое использование территории сельского поселения Кармало-Аделяково муниципального района Сергиевский Самарской области.</w:t>
      </w:r>
    </w:p>
    <w:p w14:paraId="7E21CB49"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1.9. Мониторинг осуществляется путем сбора, систематизации и анализа сведений о показателях реализации генерального плана сельского поселения Кармало-Аделяково муниципального района Сергиевский Самарской области.</w:t>
      </w:r>
    </w:p>
    <w:p w14:paraId="7180A9E0"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1.10. Целью осуществления мониторинга является оценка градостроительного развития сельского поселения Кармало-Аделяково муниципального района Сергиевский Самарской области для реализации генерального плана сельского поселения Кармало-Аделяково муниципального района Сергиевский Самарской области для определения необходимости его корректировки и (или) внесения изменений в генеральный план сельского поселения Кармало-Аделяково муниципального района Сергиевский Самарской области.</w:t>
      </w:r>
    </w:p>
    <w:p w14:paraId="7001E80A"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1.11. Мониторинг осуществляется посредством выполнения информационных, аналитических, методических, технических работ, а также работ по подготовке предложений о совершенствовании и корректировке хода реализации генерального плана сельского поселения Кармало-Аделяково  муниципального района Сергиевский Самарской области.</w:t>
      </w:r>
    </w:p>
    <w:p w14:paraId="142FB69B"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1.12. Мониторинг осуществляется Администрацией сельского поселения Кармало-Аделяково  муниципального района Сергиевский Самарской области, которая подготавливает и утверждает отчет о реализации генерального плана сельского поселения Кармало-Аделяково муниципального района Сергиевский Самарской области не позднее 1 марта текущего года, следующего за отчетным.</w:t>
      </w:r>
    </w:p>
    <w:p w14:paraId="057D0C3D"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1.13. Реализация Генерального плана осуществляется в порядке, предусмотренном статьей 26 ГрК РФ.</w:t>
      </w:r>
    </w:p>
    <w:p w14:paraId="294B2EEB"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1.14. Реализация документов территориального планирования осуществляется путем:</w:t>
      </w:r>
    </w:p>
    <w:p w14:paraId="4453AE09"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подготовки и утверждения документации по планировке территории в соответствии с документами территориального планирования;</w:t>
      </w:r>
    </w:p>
    <w:p w14:paraId="59485FBE"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488DD902"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14:paraId="04CB0B87"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1.15.  Реализация генерального плана поселения, осуществляется путем выполнения мероприятий, которые предусмотрены программами, утвержденными администрацией поселения, и реализуемыми за счет средств местного бюджета, или нормативными правовыми актами администрации поселения, или в установленном администрацией поселения, порядке решениями главных распорядителей средств местного бюджета, программой комплексного развития систем коммунальной инфраструктуры поселения, программой комплексного развития транспортной инфраструктуры поселения,  программой комплексного развития социальной инфраструктуры поселения, и (при наличии) инвестиционной программой организаций коммунального комплекса.</w:t>
      </w:r>
    </w:p>
    <w:p w14:paraId="7C85FFCC"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1.16. Программа комплексного развития систем коммунальной инфраструктуры поселения, программа комплексного развития транспортной инфраструктуры поселения,  программа комплексного развития социальной инфраструктуры поселений, разрабатываются органами местного самоуправления поселения, и подлежат утверждению органами местного самоуправления таких поселений, в шестимесячный срок с даты утверждения генеральных планов соответствующих поселений. В случае принятия собранием представителей сельского поселения предусмотренного частью 6 статьи 18 Гр Кодекса РФ решения об отсутствии необходимости подготовки его генерального плана программа комплексного развития такого сельского поселения разработке и утверждению не подлежит.</w:t>
      </w:r>
    </w:p>
    <w:p w14:paraId="3BB3396F"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1.17. Программа комплексного развития систем коммунальной инфраструктуры поселения,  программа комплексного развития транспортной инфраструктуры поселения, программа комплексного развития социальной инфраструктуры поселения, содержат графики выполнения мероприятий, предусмотренных указанными программами.</w:t>
      </w:r>
    </w:p>
    <w:p w14:paraId="65AF28C5"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1.18. Проекты программы комплексного развития систем коммунальной инфраструктуры поселения, программы комплексного развития транспортной инфраструктуры поселения, программы комплексного развития социальной инфраструктуры поселения, подлежат размещению на официальном сайте администрации муниципального района Сергиевский в информационно-телекоммуникационной сети "Интернет"  и опубликованию в порядке, установленном Уставом, не менее чем за тридцать дней до их утверждения.</w:t>
      </w:r>
    </w:p>
    <w:p w14:paraId="0BBBF86B"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xml:space="preserve">1.19. В случае, если в генеральный план поселения, внесены изменения, предусматривающие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программу </w:t>
      </w:r>
      <w:r w:rsidRPr="00422780">
        <w:rPr>
          <w:rFonts w:ascii="Times New Roman" w:hAnsi="Times New Roman" w:cs="Times New Roman"/>
          <w:sz w:val="12"/>
          <w:szCs w:val="12"/>
        </w:rPr>
        <w:lastRenderedPageBreak/>
        <w:t>комплексного развития систем коммунальной инфраструктуры поселения,  программу комплексного развития транспортной инфраструктуры поселения,  программу комплексного развития социальной инфраструктуры поселения, данные программы подлежат приведению в соответствие с генеральным планом поселения, в трехмесячный срок с даты внесения соответствующих изменений в генеральные планы поселений.</w:t>
      </w:r>
    </w:p>
    <w:p w14:paraId="4535D519"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1.20.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или в случае внесения в документы территориального планирования изменений в части размещения объектов федерального значения, объектов регионального значения, объектов местного значения такие программы и решения подлежат приведению в соответствие с документами территориального планирования в двухмесячный срок соответственно с даты их утверждения, даты внесения в них изменений.</w:t>
      </w:r>
    </w:p>
    <w:p w14:paraId="3D3CEAB6"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1.21.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в указанные документы территориального планирования в пятимесячный срок с даты утверждения таких программ и принятия таких решений вносятся соответствующие изменения.</w:t>
      </w:r>
    </w:p>
    <w:p w14:paraId="65051EA8" w14:textId="77777777" w:rsidR="00422780" w:rsidRPr="00422780" w:rsidRDefault="00422780" w:rsidP="00422780">
      <w:pPr>
        <w:spacing w:after="0" w:line="240" w:lineRule="auto"/>
        <w:ind w:firstLine="284"/>
        <w:jc w:val="both"/>
        <w:rPr>
          <w:rFonts w:ascii="Times New Roman" w:hAnsi="Times New Roman" w:cs="Times New Roman"/>
          <w:sz w:val="12"/>
          <w:szCs w:val="12"/>
        </w:rPr>
      </w:pPr>
    </w:p>
    <w:p w14:paraId="1B9EE40D" w14:textId="49C8F7B1" w:rsidR="00422780" w:rsidRPr="00422780" w:rsidRDefault="00422780" w:rsidP="0042278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2. </w:t>
      </w:r>
      <w:r w:rsidRPr="00422780">
        <w:rPr>
          <w:rFonts w:ascii="Times New Roman" w:hAnsi="Times New Roman" w:cs="Times New Roman"/>
          <w:sz w:val="12"/>
          <w:szCs w:val="12"/>
        </w:rPr>
        <w:t>Состав Генерального плана.</w:t>
      </w:r>
    </w:p>
    <w:p w14:paraId="399F8477"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2.1. Содержание Генерального плана должно соответствовать требованиям статьи 23 ГрК РФ. Генеральный план состоит из утверждаемой части и материалов по его обоснованию.</w:t>
      </w:r>
    </w:p>
    <w:p w14:paraId="37A9967B"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2.2. Утверждаемая часть Генерального плана включает:</w:t>
      </w:r>
    </w:p>
    <w:p w14:paraId="7FFED0EF"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положение о территориальном планировании;</w:t>
      </w:r>
    </w:p>
    <w:p w14:paraId="6DA2625F"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карту планируемого размещения объектов местного значения сельского поселения Заволжье;</w:t>
      </w:r>
    </w:p>
    <w:p w14:paraId="09A4D8F7"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карту границ населённых пунктов (в том числе границ образуемых населённых пунктов), входящих в состав сельского поселения;</w:t>
      </w:r>
    </w:p>
    <w:p w14:paraId="1424385A"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 карту функциональных зон сельского поселения.</w:t>
      </w:r>
    </w:p>
    <w:p w14:paraId="4C928626"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2.3. Положение о территориальном планировании, содержащееся в генеральном плане, включает в себя:</w:t>
      </w:r>
    </w:p>
    <w:p w14:paraId="2C313526"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76D0C85F"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14:paraId="42A3CEFC"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2.4. На указанных в подпунктах 2 - 4 части 2.2. настоящего порядка картах соответственно отображаются:</w:t>
      </w:r>
    </w:p>
    <w:p w14:paraId="214877BC"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планируемые для размещения объекты местного значения сельского поселения, относящиеся к следующим областям:</w:t>
      </w:r>
    </w:p>
    <w:p w14:paraId="74262722"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а) электро-, тепло-, газо- и водоснабжение населения, водоотведение;</w:t>
      </w:r>
    </w:p>
    <w:p w14:paraId="76B83A42"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б) автомобильные дороги местного значения;</w:t>
      </w:r>
    </w:p>
    <w:p w14:paraId="14A0005F"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в) физическая культура и массовый спорт, образование, здравоохранение;</w:t>
      </w:r>
    </w:p>
    <w:p w14:paraId="593B02DE"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г) иные области в связи с решением вопросов местного значения городского поселения;</w:t>
      </w:r>
    </w:p>
    <w:p w14:paraId="47E9EDFE"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границы населенных пунктов (в том числе границы образуемых населенных пунктов), входящих в состав поселения;</w:t>
      </w:r>
    </w:p>
    <w:p w14:paraId="745BFFF6"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14:paraId="087786A4"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2.5. К генеральному плану прилагаются материалы по его обоснованию в текстовой форме и в виде карт.</w:t>
      </w:r>
    </w:p>
    <w:p w14:paraId="6C75083C"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2.6.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требования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60C9CAA6"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2.7. К генеральному плану прилагаются материалы по его обоснованию в текстовой форме и в виде карт.</w:t>
      </w:r>
    </w:p>
    <w:p w14:paraId="38702F07"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2.8. Материалы по обоснованию генерального плана в текстовой форме содержат:</w:t>
      </w:r>
    </w:p>
    <w:p w14:paraId="42C8E886"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сведения о планах и программах комплексного социально-экономического развития поселения (при их наличии), для реализации которых осуществляется создание объектов местного значения сельского поселения;</w:t>
      </w:r>
    </w:p>
    <w:p w14:paraId="308D335F"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14:paraId="33F8A36C"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оценку возможного влияния планируемых для размещения объектов местного значения поселения, на комплексное развитие этих территорий;</w:t>
      </w:r>
    </w:p>
    <w:p w14:paraId="64A22CE4"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xml:space="preserve">4) утвержденные документами территориального планирования Российской Федерации, документами территориального планирования Самарской области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w:t>
      </w:r>
      <w:r w:rsidRPr="00422780">
        <w:rPr>
          <w:rFonts w:ascii="Times New Roman" w:hAnsi="Times New Roman" w:cs="Times New Roman"/>
          <w:sz w:val="12"/>
          <w:szCs w:val="12"/>
        </w:rPr>
        <w:lastRenderedPageBreak/>
        <w:t>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3CA10BAF"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5)утвержденные документом территориального планирования муниципального района Сергиевский сведения о видах, назначении и наименованиях планируемых для размещения на территории поселения, входящего в состав муниципального района Сергиевский, объектов местного значения муниципального района Сергиевский,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0949FEC9"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6) перечень и характеристику основных факторов риска возникновения чрезвычайных ситуаций природного и техногенного характера;</w:t>
      </w:r>
    </w:p>
    <w:p w14:paraId="76C0200F"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14:paraId="439AE4BF" w14:textId="3DD315BF"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14:paraId="2846529F"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xml:space="preserve"> 2.9. Материалы по обоснованию генерального плана в виде карт отображают:</w:t>
      </w:r>
    </w:p>
    <w:p w14:paraId="2CDC726F" w14:textId="65F60F0F"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границы сельского поселения Кармало-Аделяково;</w:t>
      </w:r>
    </w:p>
    <w:p w14:paraId="201EC98B" w14:textId="2BACA803"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границы существующих населенных пунктов, входящих в состав сельского поселения;</w:t>
      </w:r>
    </w:p>
    <w:p w14:paraId="58269C55" w14:textId="19B654B5"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местоположение существующих и строящихся объектов местного значения сельского поселения;</w:t>
      </w:r>
    </w:p>
    <w:p w14:paraId="5C48439E" w14:textId="02DC6086"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 особые экономические зоны;</w:t>
      </w:r>
    </w:p>
    <w:p w14:paraId="5B56DCF6" w14:textId="5B6FB411"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5) особо охраняемые природные территории федерального, регионального, местного значения;</w:t>
      </w:r>
    </w:p>
    <w:p w14:paraId="2E67BE08" w14:textId="675BE3A4"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6) территории объектов культурного наследия;</w:t>
      </w:r>
    </w:p>
    <w:p w14:paraId="5CF20BA0"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7) зоны с особыми условиями использования территорий;</w:t>
      </w:r>
    </w:p>
    <w:p w14:paraId="4CB4E758" w14:textId="4B38F7E6"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8) территории, подверженные риску возникновения чрезвычайных ситуаций природного и техногенного характера;</w:t>
      </w:r>
    </w:p>
    <w:p w14:paraId="531BFC3A"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8.1.) границы лесничеств, лесопарков.</w:t>
      </w:r>
    </w:p>
    <w:p w14:paraId="11308994" w14:textId="73E892FD"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xml:space="preserve">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w:t>
      </w:r>
      <w:r>
        <w:rPr>
          <w:rFonts w:ascii="Times New Roman" w:hAnsi="Times New Roman" w:cs="Times New Roman"/>
          <w:sz w:val="12"/>
          <w:szCs w:val="12"/>
        </w:rPr>
        <w:t>значения муниципального района.</w:t>
      </w:r>
    </w:p>
    <w:p w14:paraId="3339BE3A" w14:textId="3C5BF3BD" w:rsidR="00422780" w:rsidRPr="00422780" w:rsidRDefault="00422780" w:rsidP="00422780">
      <w:pPr>
        <w:spacing w:after="0" w:line="240" w:lineRule="auto"/>
        <w:ind w:firstLine="284"/>
        <w:jc w:val="center"/>
        <w:rPr>
          <w:rFonts w:ascii="Times New Roman" w:hAnsi="Times New Roman" w:cs="Times New Roman"/>
          <w:sz w:val="12"/>
          <w:szCs w:val="12"/>
        </w:rPr>
      </w:pPr>
      <w:r w:rsidRPr="00422780">
        <w:rPr>
          <w:rFonts w:ascii="Times New Roman" w:hAnsi="Times New Roman" w:cs="Times New Roman"/>
          <w:sz w:val="12"/>
          <w:szCs w:val="12"/>
        </w:rPr>
        <w:t>3. Порядок подготовки Генерального плана.</w:t>
      </w:r>
    </w:p>
    <w:p w14:paraId="49437C61"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3.1. Подготовка Генерального плана осуществляется в соответствии с требованиями статьи 24 ГрК РФ.</w:t>
      </w:r>
    </w:p>
    <w:p w14:paraId="3D076FC1"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3.2. Решение о подготовке проекта Генерального плана принимает глава сельского поселения Кармало-Аделяково. Подготовка проекта Генерального плана может  осуществляться в соответствии с муниципальным контрактом, заключённым по результатам проведения открытого конкурса.</w:t>
      </w:r>
    </w:p>
    <w:p w14:paraId="615702C6" w14:textId="36A5EAEF"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3.3. В случае, если для реализации решения о комплексном развитии территории требуется внесение изменений в генеральный план поселения, для подготовки предложений о внесении таких изменений предусмотренное пунктом 3.2. решение не требуется.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62124097"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3.4. Подготовка проекта муниципального контракта на разработку Генерального плана со всеми приложениями, включая техническое задание, для включения в пакет документов конкурсной документации, осуществляется администрацией сельского поселения Кармало-Аделяково;</w:t>
      </w:r>
    </w:p>
    <w:p w14:paraId="7144D8D0"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3.5. Техническое задание на разработку проекта Генерального плана содержит следующие основные сведения:</w:t>
      </w:r>
    </w:p>
    <w:p w14:paraId="793E9C58" w14:textId="1632B0F0"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требования к содержанию и форме разрабатываемых материалов, этапы, последовательность и сроки выполнения работ;</w:t>
      </w:r>
    </w:p>
    <w:p w14:paraId="7200D4AD" w14:textId="31BAA00F"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2)требования к основным направлениям социально-экономического развития, архитектурно-планировочной и функциональной организации территории, организации инженерно-транспортной инфраструктуры и благоустройству территорий, охране окружающей среды, памятников природы, истории и культуры, инженерно-техническим мероприятиям гражданской обороны;</w:t>
      </w:r>
    </w:p>
    <w:p w14:paraId="24EBE2AA" w14:textId="5F9B341E"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особенности и проблемы развития объектов градостроительного планирования, вызывающие необходимость дополнительных специализированных работ и исследований (особенности природных условий, экологической, социально-экономической, демографической ситуации, развития производственной, социальной, инженерно-транспортной инфраструктуры, охраны историко-культурного и природного наследия и т.п.);</w:t>
      </w:r>
    </w:p>
    <w:p w14:paraId="08636A4E" w14:textId="602B467A"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4)состав и порядок проведения инженерных изысканий (при необходимости);</w:t>
      </w:r>
    </w:p>
    <w:p w14:paraId="68F1DDF1" w14:textId="773B9F84"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5)требования к учету комплексных программ развития муниципального образования, документов территориального планирования Российской Федерации и Самарской области, региональных и местных нормативов градостроительного проектирования, результатов публичных слушаний по проекту Генерального плана, предложений конкретных лиц;</w:t>
      </w:r>
    </w:p>
    <w:p w14:paraId="21DC5BD1" w14:textId="45638C0E"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6) иные сведения, необходимые для разработки Генерального плана.</w:t>
      </w:r>
    </w:p>
    <w:p w14:paraId="1DBB1EAB"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3.6. Администрация сельского поселения Кармало-Аделяково, с целью организации разработки проекта Генерального плана выполняет следующие мероприятия:</w:t>
      </w:r>
    </w:p>
    <w:p w14:paraId="2E945360" w14:textId="1700CDBB"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составляет техническое задание на разработку проекта Генерального плана;</w:t>
      </w:r>
    </w:p>
    <w:p w14:paraId="0B4F47C5" w14:textId="1DA85FB5"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определяет объем, стоимость и сроки работ по подготовке проекта Генерального плана;</w:t>
      </w:r>
    </w:p>
    <w:p w14:paraId="7B810563" w14:textId="14E12DD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обеспечивает включение финансирования подготовки проекта Генерального плана в проект бюджета сельского поселения Кармало-Аделяково;</w:t>
      </w:r>
    </w:p>
    <w:p w14:paraId="1FB8A958" w14:textId="5D512348"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 организовывает подготовку исходных данных для подготовки проекта Генерального плана;</w:t>
      </w:r>
    </w:p>
    <w:p w14:paraId="0A454A8C" w14:textId="5F6C6AFC"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5) осуществляет обеспечение достоверной топографической основой масштабного ряда, указанного в задании на проектирование;</w:t>
      </w:r>
    </w:p>
    <w:p w14:paraId="1F498B78" w14:textId="0CC363EA"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6) сопровождает разработку проекта Генерального плана.</w:t>
      </w:r>
    </w:p>
    <w:p w14:paraId="63782D52"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3.7. Администрация сельского поселения Кармало-Аделяково по торгам и инженерным технологиям, выполняет следующие мероприятия:</w:t>
      </w:r>
    </w:p>
    <w:p w14:paraId="146F7B82" w14:textId="3EDCCAEB"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обеспечивает размещение муниципального заказа на проведение работ по подготовке проекта Генерального плана путем проведения конкурса, в соответствии с действующим законодательством и муниципальными правовыми актами;</w:t>
      </w:r>
    </w:p>
    <w:p w14:paraId="13E1E01A" w14:textId="37617B14"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по результатам размещения муниципального заказа заключает муниципальный контракт с победителем конкурса.</w:t>
      </w:r>
    </w:p>
    <w:p w14:paraId="5B5F0FEC"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3.8. Для разработки проекта Генерального плана Заказчик предоставляет Подрядчику имеющиеся в администрации исходные данные, необходимые для разработки проекта (при их наличии):</w:t>
      </w:r>
    </w:p>
    <w:p w14:paraId="68F2BFB3" w14:textId="31BB82B6"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сведения об изученности объекта территориального планирования (материалы изысканий и исследований различного масштаба и направленности);</w:t>
      </w:r>
    </w:p>
    <w:p w14:paraId="43B1369B" w14:textId="01924ECC"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перечень ранее выполненных научно-исследовательских, проектных работ, учет которых обязателен при разработке проекта Генерального плана;</w:t>
      </w:r>
    </w:p>
    <w:p w14:paraId="0088A677" w14:textId="64E590F2"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данные о демографической ситуации и занятости населения;</w:t>
      </w:r>
    </w:p>
    <w:p w14:paraId="1566C1A7" w14:textId="55F66D8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 сведения о социальной, транспортной, инженерной, производственной инфраструктуре;</w:t>
      </w:r>
    </w:p>
    <w:p w14:paraId="221FF3C5" w14:textId="69D4C2A3"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lastRenderedPageBreak/>
        <w:t>5) материалы топографо-геодезической подосновы соответствующих масштабов, картографические и справочные материалы, материалы инженерно- геологических изысканий;</w:t>
      </w:r>
    </w:p>
    <w:p w14:paraId="3ED79236" w14:textId="223BC4F4"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6) материалы социально-экономических прогнозов развития сельского поселения;</w:t>
      </w:r>
    </w:p>
    <w:p w14:paraId="6F11084E" w14:textId="69FF8108"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7) сведения об имеющихся целевых программах и программах социально-экономического развития;</w:t>
      </w:r>
    </w:p>
    <w:p w14:paraId="7B788308" w14:textId="0A05F92F"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8) сведения о современном использовании территории и ее экономической оценке;</w:t>
      </w:r>
    </w:p>
    <w:p w14:paraId="5947BCEC" w14:textId="22353B6B"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9) данные обследования и прогнозов санитарно-гигиенического состояния и экологической ситуации;</w:t>
      </w:r>
    </w:p>
    <w:p w14:paraId="30277CAE" w14:textId="6F354C50"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10) данные социологических и социально-экономических обследований;</w:t>
      </w:r>
    </w:p>
    <w:p w14:paraId="75E6FBF8" w14:textId="6ABD8E19"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11) историко-архитектурные планы, проекты охраны памятников истории и культуры;</w:t>
      </w:r>
    </w:p>
    <w:p w14:paraId="395D545A" w14:textId="1D9F354D"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12) регистрационные планы подземных коммуникаций;</w:t>
      </w:r>
    </w:p>
    <w:p w14:paraId="4C79D2E4" w14:textId="05014ACC"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13) сведения об инвестиционных проектах, рыночной конъюнктуре и финансовом обеспечении;</w:t>
      </w:r>
    </w:p>
    <w:p w14:paraId="789C58A1" w14:textId="7FCC7F7E"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14) сведения о планах капитального строительства объектов местного значения на проектируемой территории;</w:t>
      </w:r>
    </w:p>
    <w:p w14:paraId="21011698" w14:textId="634411A3"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15) иную информацию, требования к которой содержатся в задании на подготовку проекта Генерального плана.</w:t>
      </w:r>
    </w:p>
    <w:p w14:paraId="41CC93AB"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3.9. Сбор остальных исходных данных, необходимых для разработки проекта Подрядчик осуществляет самостоятельно.</w:t>
      </w:r>
    </w:p>
    <w:p w14:paraId="6049E7C7"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3.10. Подрядчик в сроки, установленные муниципальным контрактом, предоставляет Заказчику подготовленный проект Генерального плана для согласования, опубликования, утверждения в порядке, установленном ГрК РФ.</w:t>
      </w:r>
    </w:p>
    <w:p w14:paraId="0E4DA346"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3.11. Органы местного самоуправления, организации, принявшие, утвердившие, выдавшие документы, материалы, которые подлежат размещению в государственных информационных системах обеспечения градостроительной деятельности (за исключением заключений экспертизы проектной документации и (или) результатов инженерных изысканий, заключений органов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заключений органа федерального государственного экологического надзора) или сведения о которых подлежат размещению в государственных информационныхсистемах обеспечения градостроительной деятельности, в течение пяти рабочих дней со дня принятия, утверждения, выдачи указанных документов, материалов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соответствующие документы, материалы, сведения о документах, материалах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применительно к территориям которых принимаются, утверждаются, выдаются указанные документы, материалы, за исключением случаев, предусмотренных частями 2.1 и 3 статьи 57 ГрК РФ. Заключения органов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заключения органа федерального государственного экологического надзора направляются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одновременно с разрешением на ввод объекта в эксплуатацию. Органы государственной власти, органы местного самоуправления, физические и юридические лица, обеспечившие выполнение инженерных изысканий, необходимых для подготовки документации по планировке территории, застройщик, лицо, получившее в соответствии с Земельным кодексом Российской Федерации разрешение на использование земель или земельного участка, находящихся в государственной или муниципальной собственности, для выполнения инженерных изысканий, обеспечившие выполнение инженерных изысканий для подготовки проектной документации объектов капитального строительства, в срок не более чем один месяц со дня выполнения указанных инженерных изысканий направляют материалы и результаты инженерных изысканий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применительно к территориям которых выполнены инженерные изыскания. Органы государственной власти субъектов Российской Федерации, органы местного самоуправления муниципальных образований, уполномоченные на ведение государственных информационных систем обеспечения градостроительной деятельности, в течение пяти рабочих дней со дня получения соответствующих документов, материалов, сведений о документах, материалах обеспечивают их размещение в государственных информационных системах обеспечения градостроительной деятельности.</w:t>
      </w:r>
    </w:p>
    <w:p w14:paraId="537D7012"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3.12.Проект Генерального плана подлежит размещению в федеральной государственной информационной системе территориального планирования (ФГИС ТП), в порядке, установленном статьёй 57.1 ГрК РФ.</w:t>
      </w:r>
    </w:p>
    <w:p w14:paraId="0E4152DC"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3.13. Согласование проекта Генерального плана осуществляет администрация сельского поселения Кармало-Аделяково, в порядке, установленном статьей 25 ГрК РФ.</w:t>
      </w:r>
    </w:p>
    <w:p w14:paraId="7B14801C"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3.14. Согласование проекта генерального плана с уполномоченным федеральным органом исполнительной власти, высшим исполнительным органом государственной власти субъекта Российской Федерации, в границах которого находится поселение органами местного самоуправления муниципальных образований, имеющих общую границу с поселением, органами местного самоуправления муниципального района, в границах которого находится поселение, осуществляется в двухмесячный срок (за исключением случая, предусмотренного пунктом 3.15.)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территориального планирования.</w:t>
      </w:r>
    </w:p>
    <w:p w14:paraId="5C83A93B"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3.15. Изменения в утвержденный генеральный план подлежат согласованию с органами государственной власти и органами местного самоуправления, указанными в пункте 3.14 в срок, не превышающий одного месяца со дня поступления в указанные органы уведомления об обеспечении доступа к проекту документа о внесении изменений в генеральный план и материалам по его обоснованию в информационной системе территориального планирования, в следующих случаях:</w:t>
      </w:r>
    </w:p>
    <w:p w14:paraId="42002E66"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внесение изменений, предусмотренных частью 7 статьи 26 Гр Кодекса РФ;</w:t>
      </w:r>
    </w:p>
    <w:p w14:paraId="1C00E376"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внесение изменений в части реконструкции объектов капитального строительства местного значения поселения,  размещение которых предусмотрено утвержденным генеральным планом поселения;</w:t>
      </w:r>
    </w:p>
    <w:p w14:paraId="6922E8A0"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внесение изменений в части приведения утвержденного генерального плана поселения в соответствие с утвержденными документами территориального планирования Российской Федерации, утвержденными документами территориального планирования двух и более субъектов Российской Федерации, утвержденными документами территориального планирования субъекта Российской Федерации.</w:t>
      </w:r>
    </w:p>
    <w:p w14:paraId="7B433C41"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3.16. В случаях, не предусмотренных пунктом 3.15., изменения в утвержденный генеральный план подлежат согласованию в срок, не превышающий двух месяцев со дня поступления уведомления об обеспечении доступа к проекту документа о внесении изменений в генеральный план и материалам по его обоснованию в информационной системе территориального планирования в органы государственной власти и органы местного самоуправления, указанные в пункте 6.12.</w:t>
      </w:r>
    </w:p>
    <w:p w14:paraId="5D6B8CA9"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3.17. После истечения сроков, установленных пунктами 3.14. – 3.16. для согласования проекта генерального плана, подготовка заключений на данный проект не осуществляется, он считается согласованным с органами, указанными в пункте 3.14.</w:t>
      </w:r>
    </w:p>
    <w:p w14:paraId="020023C3"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xml:space="preserve">3.18. Заключения на проект генерального плана могут содержать положения о согласии с таким проектом или несогласии с таким проектом с обоснованием причин такого решения. В случае поступления от одного или нескольких указанных в пункте 3.14. органов заключений, содержащих положения о несогласии с проектом генерального плана с обоснованием принятого решения, глава поселения в течение пятнадцати </w:t>
      </w:r>
      <w:r w:rsidRPr="00422780">
        <w:rPr>
          <w:rFonts w:ascii="Times New Roman" w:hAnsi="Times New Roman" w:cs="Times New Roman"/>
          <w:sz w:val="12"/>
          <w:szCs w:val="12"/>
        </w:rPr>
        <w:lastRenderedPageBreak/>
        <w:t>дней со дня истечения установленного срока согласования проекта генерального плана принимают решение о создании согласительной комиссии. Максимальный срок работы согласительной комиссии не может превышать два месяца.</w:t>
      </w:r>
    </w:p>
    <w:p w14:paraId="5A68A6B0"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3.19. Придание утверждаемой части Генерального плана общедоступного и компактного вида для размещения в средствах массовой информации местного уровня и в сети "Интернет" осуществляется Подрядчиком к сроку, установленному календарным графиком работ. При этом документы подвергаются определенным изменениям, генерализации и сокращениям, из них изымается закрытая и ограниченного пользования информация, уменьшаются масштабы изображения на прилагаемых картах и схемах.</w:t>
      </w:r>
    </w:p>
    <w:p w14:paraId="7BCF8647"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3.20. Проект Генерального плана подлежит обязательному рассмотрению на Общественных обсуждениях или публичных слушаниях, проводимых в соответствии со статьей 28 Градостроительного кодекса Российской Федерации 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Кармало-Аделяково муниципального района Сергиевский Самарской области, утвержденного решением собрания представителей от 01.04.2020г. № 7.</w:t>
      </w:r>
    </w:p>
    <w:p w14:paraId="635F488D"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3.21. Генеральный план утверждается Решением Собрания представителей сельского поселения Кармало-Аделяково муниципального района Сергиевский Самарской области и подлежит опубликованию в установленном порядке.</w:t>
      </w:r>
    </w:p>
    <w:p w14:paraId="596F45AD"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3.22. Администрация сельского поселения Кармало-Аделяково в течение семи дней со дня утверждения Генерального плана направляет копии соответствующих документов, подлежащих размещению во ФГИС ТП, МКУ «Управления заказчика-застройщика, архитектуры и градостроительства» муниципального района Сергиевский.</w:t>
      </w:r>
    </w:p>
    <w:p w14:paraId="1CD0F2BD"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Копии документов на бумажном или электронном носителе в двухнедельный срок после их утверждения направляются в установленном порядке в Министерство строительства Самарской области.</w:t>
      </w:r>
    </w:p>
    <w:p w14:paraId="02A62898" w14:textId="1069C3CB"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3.23. В целях обеспечения устойчивого развития территорий путем комплексного решения вопросов территориального планирования в случаях, предусмотренных ч. 1 статьи 27 ГрК РФ, может осуществляться совместная подготовка проектов документов</w:t>
      </w:r>
      <w:r>
        <w:rPr>
          <w:rFonts w:ascii="Times New Roman" w:hAnsi="Times New Roman" w:cs="Times New Roman"/>
          <w:sz w:val="12"/>
          <w:szCs w:val="12"/>
        </w:rPr>
        <w:t xml:space="preserve"> территориального планирования.</w:t>
      </w:r>
    </w:p>
    <w:p w14:paraId="546BE998" w14:textId="754B2228" w:rsidR="00422780" w:rsidRPr="00422780" w:rsidRDefault="00422780" w:rsidP="0042278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4. </w:t>
      </w:r>
      <w:r w:rsidRPr="00422780">
        <w:rPr>
          <w:rFonts w:ascii="Times New Roman" w:hAnsi="Times New Roman" w:cs="Times New Roman"/>
          <w:sz w:val="12"/>
          <w:szCs w:val="12"/>
        </w:rPr>
        <w:t>Порядок подготовки и внесения изменений в Генеральный план</w:t>
      </w:r>
    </w:p>
    <w:p w14:paraId="4AED532B"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4.1. Подготовка изменений в Генеральный план и внесение их осуществляется в соответствии со статьёй 24 ГрК РФ, в порядке, согласно разделу 3 настоящего Положения.</w:t>
      </w:r>
    </w:p>
    <w:p w14:paraId="0D9C887E"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4.2. Основаниями для принятия главой сельского поселения Кармало-Аделяково решения о подготовке изменений в Генеральный план являются:</w:t>
      </w:r>
    </w:p>
    <w:p w14:paraId="492D0484" w14:textId="4488F360"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несоответствие Генерального плана схеме территориального планирования Российской Федерации, схемам территориального планирования сельского поселения, схеме территориального планирования муниципального района Сергиевский Самарской области;</w:t>
      </w:r>
    </w:p>
    <w:p w14:paraId="5F132560" w14:textId="54ED7F4B"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сельского поселения с предложениями о внесении изменений в генеральный план.</w:t>
      </w:r>
    </w:p>
    <w:p w14:paraId="7C8DC384" w14:textId="36393CC9"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иные основания.</w:t>
      </w:r>
    </w:p>
    <w:p w14:paraId="65929184"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4.3. Основаниями для рассмотрения вопроса о внесении изменений в Генеральный план сельского поселения Кармало-Аделяково являются:</w:t>
      </w:r>
    </w:p>
    <w:p w14:paraId="42E56AD1" w14:textId="4CDDAB02"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несоответствие Генерального плана схемам территориального планирования Российской Федерации, схемам территориального планирования сельского поселения, схеме территориального планирования муниципального района Сергиевский Самарской области;</w:t>
      </w:r>
    </w:p>
    <w:p w14:paraId="763FA30C" w14:textId="6EF64A35"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поступление предложений об изменении границ населённых пунктов, входящих в состав сельского поселения;</w:t>
      </w:r>
    </w:p>
    <w:p w14:paraId="025EFC5F" w14:textId="7989D554"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поступление предложений о подготовке документации по планировке территории, которое повлечет изменение границ и (или) параметров функциональных зон, отображенных на соответствующей карте в составе Генерального плана;</w:t>
      </w:r>
    </w:p>
    <w:p w14:paraId="1104897A" w14:textId="37C9DDF2"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размещение на территории городского поселения объектов федерального, регионального и местного значения, не отображенных на картах в составе Генерального плана;</w:t>
      </w:r>
    </w:p>
    <w:p w14:paraId="761AD34D" w14:textId="56544C14"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иные основания, влекущие необходимость внесения изменений в положения о территориальном планировании и карты, содержащиеся в Генеральном плане.</w:t>
      </w:r>
    </w:p>
    <w:p w14:paraId="7E293AD6"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4.4. С предложениями о внесении изменений в Генеральный план сельского поселения вправе обращаться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w:t>
      </w:r>
    </w:p>
    <w:p w14:paraId="0EC32C57"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К обращению с предложениями о внесении изменений в Генеральный план должны прилагаться документы, обосновывающие необходимость внесения изменений в Генеральный план сельского поселения Кармало-Аделяково.</w:t>
      </w:r>
    </w:p>
    <w:p w14:paraId="7088BE2C"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4.5. Обращения с предложениями о внесении изменений в Генеральный план направляются в администрацию сельского поселения Кармало-Аделяково на имя главы сельского поселения.</w:t>
      </w:r>
    </w:p>
    <w:p w14:paraId="48F4A382"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4.6. Глава сельского поселения Кармало-Аделяково принимает решение о подготовке предложений о внесении изменений в Генеральный план или об отклонении предложений о внесении изменений в Генеральный план с указанием причин отклонения предложений и направляет копию такого решения заявителю.</w:t>
      </w:r>
    </w:p>
    <w:p w14:paraId="6C318013"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4.7. Подготовка проекта изменений в Генеральный план осуществляется на основании планов и программ комплексного социально-экономического развития сельского поселения Кармало-Аделяково, с учётом программ, принятых в установленном порядке и реализуемых за счёт средств федерального бюджета, бюджета Самарской области,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регионального и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14:paraId="420B4E8A"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Подготовка проекта изменений в Генеральный план осуществляется с учётом положений о территориальном планировании, содержащихся в схемах территориального планирования Российской Федерации, схемах территориального планирования сельского поселения, схеме территориального планирования муниципального района Сергиевский. Подготовка проекта изменений в Генеральный план осуществляется также с учётом региональных и местных нормативов градостроительного проектирования, результатов публичных слушаний по проекту изменений в Генеральный план сельского поселения, а также с учётом предложений заинтересованных лиц.</w:t>
      </w:r>
    </w:p>
    <w:p w14:paraId="46D0E4DD"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4.8. Проект изменений в Генеральный план до его утверждения подлежит обязательному согласованию в порядке, установленном статьей 25 Градостроительного кодекса Российской Федерации.</w:t>
      </w:r>
    </w:p>
    <w:p w14:paraId="56E8DF3B"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4.9. Согласование проекта генерального плана с уполномоченным федеральным органом исполнительной власти, высшим исполнительным органом государственной власти Самарской области, в границах которого находится поселение или городской округ, органами местного самоуправления муниципальных образований, имеющих общую границу с поселением или городским округом, органами местного самоуправления муниципального района, в границах которого находится поселение (в случае подготовки проекта генерального плана поселения), осуществляется в трехмесячный срок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(часть 7  статьи 25 ГрК РФ)</w:t>
      </w:r>
    </w:p>
    <w:p w14:paraId="3EC8B852"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4.10. Заинтересованные лица вправе представить в администрацию сельского поселения Кармало-Аделяково свои предложения по проекту изменений в Генеральный план.</w:t>
      </w:r>
    </w:p>
    <w:p w14:paraId="3553EC1E"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lastRenderedPageBreak/>
        <w:t>4.11. Проект изменений в Генеральный план сельского поселения Кармало-Аделяково подлежит обязательному рассмотрению на публичных слушаниях в порядке, установленном статьей 28 Градостроительного кодекса Российской Федерации, и в соответствии с положениями по организации и проведению публичных слушаний по вопросам градостроительной деятельности.</w:t>
      </w:r>
    </w:p>
    <w:p w14:paraId="6F961BEE"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В случае внесения изменений в Генеральный план в отношении части территории сельского поселения Кармало-Аделяково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в отношении которой осуществлялась подготовка указанных изменений.</w:t>
      </w:r>
    </w:p>
    <w:p w14:paraId="6CBA5BEA"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Внесение изменений в Генеральный план, предусматривающих изменение границ населённых пунктов в целях жилищного строительства или определения зон рекреационного назначения, осуществляется без проведения публичных слушаний.</w:t>
      </w:r>
    </w:p>
    <w:p w14:paraId="446513EC"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4.12. Глава сельского поселения Кармало-Аделяково, с учётом заключения о результатах публичных слушаний, принимает решение:</w:t>
      </w:r>
    </w:p>
    <w:p w14:paraId="74BA1E92"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о согласии с проектом изменений в Генеральный план и направлении его в Собрание представителей сельского поселения Кармало-Аделяково муниципального района Сергиевский Самарской области;</w:t>
      </w:r>
    </w:p>
    <w:p w14:paraId="2333BF14"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об отклонении проекта изменений в Генеральный план и о направлении его на доработку.</w:t>
      </w:r>
    </w:p>
    <w:p w14:paraId="13361572" w14:textId="7AF779D2"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Указанные решения принимаются соответствующим постановлением администрации городского поселения, которое подлежит обнародованию на официальном сайте администрации сельского поселения Кармало-Аделяково в сети Интернет.</w:t>
      </w:r>
    </w:p>
    <w:p w14:paraId="1CE16C37"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4.13. Протоколы публичных слушаний по проекту изменений в Генеральный план сельского поселения Кармало-Аделяково, заключение о результатах таких публичных слушаний являются обязательным приложением к проекту изменений в Генеральный план, направляемому главой сельского поселения Кармало-Аделяково в Собрание представителей сельского поселения Кармало-Аделяково  муниципального района Сергиевский Самарской области для утверждения.</w:t>
      </w:r>
    </w:p>
    <w:p w14:paraId="0F013D7F"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4.14. Собрание представителей сельского поселения Кармало-Аделяково муниципального района Сергиевский Самарской области с учётом протоколов публичных слушаний по проекту изменений в Генеральный план сельского поселения Кармало-Аделяково и заключения о результатах таких публичных слушаний принимает решение об утверждении изменений в Генеральный план сельского поселения или об отклонении проекта изменений в Генеральный план сельского поселения Кармало-Аделяково  и о направлении его главе сельского поселения Кармало-Аделяково на доработку в соответствии с указанными протоколами и заключением.</w:t>
      </w:r>
    </w:p>
    <w:p w14:paraId="3DA0D780"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4.15. Администрация сельского поселения Кармало-Аделяково в течение семи дней со дня утверждения изменений в Генеральный план направляет копии соответствующих документов, подлежащих размещению во ФГИС ТП, в отдел архитектуры и градостроительства Администрации муниципального района Сергиевский.</w:t>
      </w:r>
    </w:p>
    <w:p w14:paraId="5E782356"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Копии документов на бумажном или электронном носителе в двухнедельный срок после их утверждения направляются в установленном порядке в Министерство строительства Самарской области.</w:t>
      </w:r>
    </w:p>
    <w:p w14:paraId="3ED6E44D" w14:textId="76B0C61A"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4.16.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изменений в Генеральный план, вправе оспорить изменения в Генер</w:t>
      </w:r>
      <w:r>
        <w:rPr>
          <w:rFonts w:ascii="Times New Roman" w:hAnsi="Times New Roman" w:cs="Times New Roman"/>
          <w:sz w:val="12"/>
          <w:szCs w:val="12"/>
        </w:rPr>
        <w:t>альный план в судебном порядке.</w:t>
      </w:r>
    </w:p>
    <w:p w14:paraId="28AA908D" w14:textId="298B39C7" w:rsidR="00422780" w:rsidRPr="00422780" w:rsidRDefault="00422780" w:rsidP="00422780">
      <w:pPr>
        <w:spacing w:after="0" w:line="240" w:lineRule="auto"/>
        <w:ind w:firstLine="284"/>
        <w:jc w:val="center"/>
        <w:rPr>
          <w:rFonts w:ascii="Times New Roman" w:hAnsi="Times New Roman" w:cs="Times New Roman"/>
          <w:sz w:val="12"/>
          <w:szCs w:val="12"/>
        </w:rPr>
      </w:pPr>
      <w:r w:rsidRPr="00422780">
        <w:rPr>
          <w:rFonts w:ascii="Times New Roman" w:hAnsi="Times New Roman" w:cs="Times New Roman"/>
          <w:sz w:val="12"/>
          <w:szCs w:val="12"/>
        </w:rPr>
        <w:t xml:space="preserve">5. Реализация </w:t>
      </w:r>
      <w:r>
        <w:rPr>
          <w:rFonts w:ascii="Times New Roman" w:hAnsi="Times New Roman" w:cs="Times New Roman"/>
          <w:sz w:val="12"/>
          <w:szCs w:val="12"/>
        </w:rPr>
        <w:t>генерального плана поселения</w:t>
      </w:r>
    </w:p>
    <w:p w14:paraId="32782BBE"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5.1. Реализация генерального плана осуществляется путем:</w:t>
      </w:r>
    </w:p>
    <w:p w14:paraId="4732EC8B"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подготовки и утверждения документации по планировке территории в соответствии с документами территориального планирования;</w:t>
      </w:r>
    </w:p>
    <w:p w14:paraId="07A96625"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08C03E29"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14:paraId="521D5E85"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5.2. Реализация генерального плана осуществляется путем выполнения мероприятий, которые предусмотрены программами, утвержденными администрацией поселения и реализуемыми за счет средств местного бюджета, или нормативными правовыми актами администрации поселения, или в установленном администрацией поселения порядке решениями главного распорядителя (распорядителей) средств местного бюджета, программой комплексного развития систем коммунальной инфраструктуры, программой комплексного развития социальной инфраструктуры, программой комплексного развития транспортной инфраструктуры и (при наличии) инвестиционными программами организаций коммунального комплекса.</w:t>
      </w:r>
    </w:p>
    <w:p w14:paraId="4BBFF3ED"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5.3. Подготовка плана реализации генерального плана осуществляется в следующем порядке:</w:t>
      </w:r>
    </w:p>
    <w:p w14:paraId="1DFD9C3F"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принятие главой поселения решения о разработке проекта плана реализации и определения должностных лиц (структурного подразделения), ответственных за разработку проекта плана реализации;</w:t>
      </w:r>
    </w:p>
    <w:p w14:paraId="255FEBDD"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подготовка проекта плана реализации;</w:t>
      </w:r>
    </w:p>
    <w:p w14:paraId="6BE841FE"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утверждение главой поселения плана реализации;</w:t>
      </w:r>
    </w:p>
    <w:p w14:paraId="48389CC4" w14:textId="77777777" w:rsid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xml:space="preserve">4) опубликование плана реализации в порядке, установленном для официального опубликования муниципальных правовых актов, и размещение на официальном сайте администрации поселения. </w:t>
      </w:r>
    </w:p>
    <w:p w14:paraId="76ACC602" w14:textId="77777777" w:rsidR="00422780" w:rsidRDefault="00422780" w:rsidP="00422780">
      <w:pPr>
        <w:spacing w:after="0" w:line="240" w:lineRule="auto"/>
        <w:ind w:firstLine="284"/>
        <w:jc w:val="both"/>
        <w:rPr>
          <w:rFonts w:ascii="Times New Roman" w:hAnsi="Times New Roman" w:cs="Times New Roman"/>
          <w:sz w:val="12"/>
          <w:szCs w:val="12"/>
        </w:rPr>
      </w:pPr>
    </w:p>
    <w:p w14:paraId="3C18088A" w14:textId="00B31AA1" w:rsidR="00422780" w:rsidRPr="00422780" w:rsidRDefault="00422780" w:rsidP="00422780">
      <w:pPr>
        <w:spacing w:after="0" w:line="240" w:lineRule="auto"/>
        <w:ind w:firstLine="284"/>
        <w:jc w:val="center"/>
        <w:rPr>
          <w:rFonts w:ascii="Times New Roman" w:hAnsi="Times New Roman" w:cs="Times New Roman"/>
          <w:sz w:val="12"/>
          <w:szCs w:val="12"/>
        </w:rPr>
      </w:pPr>
      <w:r w:rsidRPr="00422780">
        <w:rPr>
          <w:rFonts w:ascii="Times New Roman" w:hAnsi="Times New Roman" w:cs="Times New Roman"/>
          <w:sz w:val="12"/>
          <w:szCs w:val="12"/>
        </w:rPr>
        <w:t>РЕШЕНИЕ</w:t>
      </w:r>
    </w:p>
    <w:p w14:paraId="52FA2E9B" w14:textId="685659EA" w:rsidR="00422780" w:rsidRPr="00422780" w:rsidRDefault="00422780" w:rsidP="0042278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«08» апреля 2022</w:t>
      </w:r>
      <w:r w:rsidRPr="00422780">
        <w:rPr>
          <w:rFonts w:ascii="Times New Roman" w:hAnsi="Times New Roman" w:cs="Times New Roman"/>
          <w:sz w:val="12"/>
          <w:szCs w:val="12"/>
        </w:rPr>
        <w:t xml:space="preserve">г.                                                   </w:t>
      </w:r>
      <w:r>
        <w:rPr>
          <w:rFonts w:ascii="Times New Roman" w:hAnsi="Times New Roman" w:cs="Times New Roman"/>
          <w:sz w:val="12"/>
          <w:szCs w:val="12"/>
        </w:rPr>
        <w:t xml:space="preserve">                                                                                                                                           №16</w:t>
      </w:r>
    </w:p>
    <w:p w14:paraId="7F6746FB" w14:textId="53C44D2F" w:rsidR="00422780" w:rsidRPr="00422780" w:rsidRDefault="00422780" w:rsidP="00422780">
      <w:pPr>
        <w:spacing w:after="0" w:line="240" w:lineRule="auto"/>
        <w:ind w:firstLine="284"/>
        <w:jc w:val="center"/>
        <w:rPr>
          <w:rFonts w:ascii="Times New Roman" w:hAnsi="Times New Roman" w:cs="Times New Roman"/>
          <w:sz w:val="12"/>
          <w:szCs w:val="12"/>
        </w:rPr>
      </w:pPr>
      <w:r w:rsidRPr="00422780">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Кармало-Аделяково муниципального района Сергиевский Самарской области»</w:t>
      </w:r>
    </w:p>
    <w:p w14:paraId="381AF881"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Принято Собранием  представителей</w:t>
      </w:r>
    </w:p>
    <w:p w14:paraId="7DBC474C"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сельского поселения  Кармало-Аделяково</w:t>
      </w:r>
    </w:p>
    <w:p w14:paraId="3B083807"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муниципального района Сергиевский</w:t>
      </w:r>
    </w:p>
    <w:p w14:paraId="455A437A"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xml:space="preserve">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руководствуясь Уставом сельского поселения Кармало-Аделяково  муниципального района Сергиевский Самарской области, Собрание представителей сельского поселения Кармало-Аделяково муниципального района Сергиевский Самарской области </w:t>
      </w:r>
    </w:p>
    <w:p w14:paraId="29900263" w14:textId="2CD1E27C" w:rsidR="00422780" w:rsidRPr="00422780" w:rsidRDefault="00422780" w:rsidP="0042278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РЕШИЛО:</w:t>
      </w:r>
    </w:p>
    <w:p w14:paraId="14B8514E" w14:textId="61CEC6EE" w:rsidR="00422780" w:rsidRPr="00422780" w:rsidRDefault="00422780" w:rsidP="0042278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22780">
        <w:rPr>
          <w:rFonts w:ascii="Times New Roman" w:hAnsi="Times New Roman" w:cs="Times New Roman"/>
          <w:sz w:val="12"/>
          <w:szCs w:val="12"/>
        </w:rPr>
        <w:t>Утвердить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Кармало-Аделяково муниципального района Сергиевский Самарской области (Приложение №1).</w:t>
      </w:r>
    </w:p>
    <w:p w14:paraId="7E13DFCB" w14:textId="5B2143AB" w:rsidR="00422780" w:rsidRPr="00422780" w:rsidRDefault="00422780" w:rsidP="0042278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22780">
        <w:rPr>
          <w:rFonts w:ascii="Times New Roman" w:hAnsi="Times New Roman" w:cs="Times New Roman"/>
          <w:sz w:val="12"/>
          <w:szCs w:val="12"/>
        </w:rPr>
        <w:t>Решение Собрания представителей сельского поселения Кармало-Аделяково муниципального района С</w:t>
      </w:r>
      <w:r>
        <w:rPr>
          <w:rFonts w:ascii="Times New Roman" w:hAnsi="Times New Roman" w:cs="Times New Roman"/>
          <w:sz w:val="12"/>
          <w:szCs w:val="12"/>
        </w:rPr>
        <w:t>ергиевский от 01.04.2020 года №</w:t>
      </w:r>
      <w:r w:rsidRPr="00422780">
        <w:rPr>
          <w:rFonts w:ascii="Times New Roman" w:hAnsi="Times New Roman" w:cs="Times New Roman"/>
          <w:sz w:val="12"/>
          <w:szCs w:val="12"/>
        </w:rPr>
        <w:t>7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Кармало-Аделяково муниципального района Сергиевский Самарской области» признать утратившим силу.</w:t>
      </w:r>
    </w:p>
    <w:p w14:paraId="5B7D735E" w14:textId="27239D85" w:rsidR="00422780" w:rsidRPr="00422780" w:rsidRDefault="00422780" w:rsidP="0042278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422780">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14:paraId="36C737F5" w14:textId="47099B4A" w:rsidR="00422780" w:rsidRPr="00422780" w:rsidRDefault="00422780" w:rsidP="0042278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4.</w:t>
      </w:r>
      <w:r w:rsidRPr="00422780">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14:paraId="13BA8E3E" w14:textId="77777777" w:rsidR="00422780" w:rsidRPr="00422780" w:rsidRDefault="00422780" w:rsidP="00422780">
      <w:pPr>
        <w:spacing w:after="0" w:line="240" w:lineRule="auto"/>
        <w:ind w:firstLine="284"/>
        <w:jc w:val="right"/>
        <w:rPr>
          <w:rFonts w:ascii="Times New Roman" w:hAnsi="Times New Roman" w:cs="Times New Roman"/>
          <w:sz w:val="12"/>
          <w:szCs w:val="12"/>
        </w:rPr>
      </w:pPr>
      <w:r w:rsidRPr="00422780">
        <w:rPr>
          <w:rFonts w:ascii="Times New Roman" w:hAnsi="Times New Roman" w:cs="Times New Roman"/>
          <w:sz w:val="12"/>
          <w:szCs w:val="12"/>
        </w:rPr>
        <w:t>Председатель Собрания представителей</w:t>
      </w:r>
    </w:p>
    <w:p w14:paraId="76EFAB00" w14:textId="77777777" w:rsidR="00422780" w:rsidRPr="00422780" w:rsidRDefault="00422780" w:rsidP="00422780">
      <w:pPr>
        <w:spacing w:after="0" w:line="240" w:lineRule="auto"/>
        <w:ind w:firstLine="284"/>
        <w:jc w:val="right"/>
        <w:rPr>
          <w:rFonts w:ascii="Times New Roman" w:hAnsi="Times New Roman" w:cs="Times New Roman"/>
          <w:sz w:val="12"/>
          <w:szCs w:val="12"/>
        </w:rPr>
      </w:pPr>
      <w:r w:rsidRPr="00422780">
        <w:rPr>
          <w:rFonts w:ascii="Times New Roman" w:hAnsi="Times New Roman" w:cs="Times New Roman"/>
          <w:sz w:val="12"/>
          <w:szCs w:val="12"/>
        </w:rPr>
        <w:t xml:space="preserve">сельского поселения Кармало-Аделяково </w:t>
      </w:r>
    </w:p>
    <w:p w14:paraId="24C7473D" w14:textId="77777777" w:rsidR="00422780" w:rsidRDefault="00422780" w:rsidP="00422780">
      <w:pPr>
        <w:spacing w:after="0" w:line="240" w:lineRule="auto"/>
        <w:ind w:firstLine="284"/>
        <w:jc w:val="right"/>
        <w:rPr>
          <w:rFonts w:ascii="Times New Roman" w:hAnsi="Times New Roman" w:cs="Times New Roman"/>
          <w:sz w:val="12"/>
          <w:szCs w:val="12"/>
        </w:rPr>
      </w:pPr>
      <w:r w:rsidRPr="00422780">
        <w:rPr>
          <w:rFonts w:ascii="Times New Roman" w:hAnsi="Times New Roman" w:cs="Times New Roman"/>
          <w:sz w:val="12"/>
          <w:szCs w:val="12"/>
        </w:rPr>
        <w:t xml:space="preserve">муниципального района Сергиевский         </w:t>
      </w:r>
    </w:p>
    <w:p w14:paraId="42A4BD62" w14:textId="0C04A50A" w:rsidR="00422780" w:rsidRPr="00422780" w:rsidRDefault="00422780" w:rsidP="00422780">
      <w:pPr>
        <w:spacing w:after="0" w:line="240" w:lineRule="auto"/>
        <w:ind w:firstLine="284"/>
        <w:jc w:val="right"/>
        <w:rPr>
          <w:rFonts w:ascii="Times New Roman" w:hAnsi="Times New Roman" w:cs="Times New Roman"/>
          <w:sz w:val="12"/>
          <w:szCs w:val="12"/>
        </w:rPr>
      </w:pPr>
      <w:r w:rsidRPr="00422780">
        <w:rPr>
          <w:rFonts w:ascii="Times New Roman" w:hAnsi="Times New Roman" w:cs="Times New Roman"/>
          <w:sz w:val="12"/>
          <w:szCs w:val="12"/>
        </w:rPr>
        <w:t xml:space="preserve">                  </w:t>
      </w:r>
      <w:r>
        <w:rPr>
          <w:rFonts w:ascii="Times New Roman" w:hAnsi="Times New Roman" w:cs="Times New Roman"/>
          <w:sz w:val="12"/>
          <w:szCs w:val="12"/>
        </w:rPr>
        <w:t xml:space="preserve">                Н.П.Малиновский</w:t>
      </w:r>
    </w:p>
    <w:p w14:paraId="45022DB8" w14:textId="77777777" w:rsidR="00422780" w:rsidRPr="00422780" w:rsidRDefault="00422780" w:rsidP="00422780">
      <w:pPr>
        <w:spacing w:after="0" w:line="240" w:lineRule="auto"/>
        <w:ind w:firstLine="284"/>
        <w:jc w:val="right"/>
        <w:rPr>
          <w:rFonts w:ascii="Times New Roman" w:hAnsi="Times New Roman" w:cs="Times New Roman"/>
          <w:sz w:val="12"/>
          <w:szCs w:val="12"/>
        </w:rPr>
      </w:pPr>
      <w:r w:rsidRPr="00422780">
        <w:rPr>
          <w:rFonts w:ascii="Times New Roman" w:hAnsi="Times New Roman" w:cs="Times New Roman"/>
          <w:sz w:val="12"/>
          <w:szCs w:val="12"/>
        </w:rPr>
        <w:t xml:space="preserve">Глава сельского поселения Кармало-Аделяково </w:t>
      </w:r>
    </w:p>
    <w:p w14:paraId="293C2BC1" w14:textId="77777777" w:rsidR="00422780" w:rsidRDefault="00422780" w:rsidP="00422780">
      <w:pPr>
        <w:spacing w:after="0" w:line="240" w:lineRule="auto"/>
        <w:ind w:firstLine="284"/>
        <w:jc w:val="right"/>
        <w:rPr>
          <w:rFonts w:ascii="Times New Roman" w:hAnsi="Times New Roman" w:cs="Times New Roman"/>
          <w:sz w:val="12"/>
          <w:szCs w:val="12"/>
        </w:rPr>
      </w:pPr>
      <w:r w:rsidRPr="00422780">
        <w:rPr>
          <w:rFonts w:ascii="Times New Roman" w:hAnsi="Times New Roman" w:cs="Times New Roman"/>
          <w:sz w:val="12"/>
          <w:szCs w:val="12"/>
        </w:rPr>
        <w:t>муниципального района Сергиевский</w:t>
      </w:r>
    </w:p>
    <w:p w14:paraId="7FA0D2DE" w14:textId="04674AA8" w:rsidR="00422780" w:rsidRDefault="00422780" w:rsidP="00422780">
      <w:pPr>
        <w:spacing w:after="0" w:line="240" w:lineRule="auto"/>
        <w:ind w:firstLine="284"/>
        <w:jc w:val="right"/>
        <w:rPr>
          <w:rFonts w:ascii="Times New Roman" w:hAnsi="Times New Roman" w:cs="Times New Roman"/>
          <w:sz w:val="12"/>
          <w:szCs w:val="12"/>
        </w:rPr>
      </w:pPr>
      <w:r w:rsidRPr="00422780">
        <w:rPr>
          <w:rFonts w:ascii="Times New Roman" w:hAnsi="Times New Roman" w:cs="Times New Roman"/>
          <w:sz w:val="12"/>
          <w:szCs w:val="12"/>
        </w:rPr>
        <w:tab/>
        <w:t>О.М.Карягин</w:t>
      </w:r>
    </w:p>
    <w:p w14:paraId="09A7C3B6" w14:textId="77777777" w:rsidR="00422780" w:rsidRPr="00422780" w:rsidRDefault="00422780" w:rsidP="00422780">
      <w:pPr>
        <w:spacing w:after="0" w:line="240" w:lineRule="auto"/>
        <w:ind w:firstLine="284"/>
        <w:jc w:val="right"/>
        <w:rPr>
          <w:rFonts w:ascii="Times New Roman" w:hAnsi="Times New Roman" w:cs="Times New Roman"/>
          <w:sz w:val="12"/>
          <w:szCs w:val="12"/>
        </w:rPr>
      </w:pPr>
    </w:p>
    <w:p w14:paraId="040BC4D5" w14:textId="77777777" w:rsidR="00422780" w:rsidRDefault="00422780" w:rsidP="00422780">
      <w:pPr>
        <w:spacing w:after="0" w:line="240" w:lineRule="auto"/>
        <w:ind w:firstLine="284"/>
        <w:jc w:val="right"/>
        <w:rPr>
          <w:rFonts w:ascii="Times New Roman" w:hAnsi="Times New Roman" w:cs="Times New Roman"/>
          <w:sz w:val="12"/>
          <w:szCs w:val="12"/>
        </w:rPr>
      </w:pPr>
      <w:r w:rsidRPr="00422780">
        <w:rPr>
          <w:rFonts w:ascii="Times New Roman" w:hAnsi="Times New Roman" w:cs="Times New Roman"/>
          <w:sz w:val="12"/>
          <w:szCs w:val="12"/>
        </w:rPr>
        <w:tab/>
        <w:t>Приложение № 1</w:t>
      </w:r>
    </w:p>
    <w:p w14:paraId="34549B62" w14:textId="77777777" w:rsidR="00422780" w:rsidRDefault="00422780" w:rsidP="00422780">
      <w:pPr>
        <w:spacing w:after="0" w:line="240" w:lineRule="auto"/>
        <w:ind w:firstLine="284"/>
        <w:jc w:val="right"/>
        <w:rPr>
          <w:rFonts w:ascii="Times New Roman" w:hAnsi="Times New Roman" w:cs="Times New Roman"/>
          <w:sz w:val="12"/>
          <w:szCs w:val="12"/>
        </w:rPr>
      </w:pPr>
      <w:r w:rsidRPr="00422780">
        <w:rPr>
          <w:rFonts w:ascii="Times New Roman" w:hAnsi="Times New Roman" w:cs="Times New Roman"/>
          <w:sz w:val="12"/>
          <w:szCs w:val="12"/>
        </w:rPr>
        <w:t xml:space="preserve"> к решению Собрания представителей</w:t>
      </w:r>
    </w:p>
    <w:p w14:paraId="3D42ADDC" w14:textId="77777777" w:rsidR="00422780" w:rsidRDefault="00422780" w:rsidP="00422780">
      <w:pPr>
        <w:spacing w:after="0" w:line="240" w:lineRule="auto"/>
        <w:ind w:firstLine="284"/>
        <w:jc w:val="right"/>
        <w:rPr>
          <w:rFonts w:ascii="Times New Roman" w:hAnsi="Times New Roman" w:cs="Times New Roman"/>
          <w:sz w:val="12"/>
          <w:szCs w:val="12"/>
        </w:rPr>
      </w:pPr>
      <w:r w:rsidRPr="00422780">
        <w:rPr>
          <w:rFonts w:ascii="Times New Roman" w:hAnsi="Times New Roman" w:cs="Times New Roman"/>
          <w:sz w:val="12"/>
          <w:szCs w:val="12"/>
        </w:rPr>
        <w:t xml:space="preserve"> сельского поселения Кармало-Аделяково </w:t>
      </w:r>
    </w:p>
    <w:p w14:paraId="2DB40ED7" w14:textId="77777777" w:rsidR="00422780" w:rsidRDefault="00422780" w:rsidP="00422780">
      <w:pPr>
        <w:spacing w:after="0" w:line="240" w:lineRule="auto"/>
        <w:ind w:firstLine="284"/>
        <w:jc w:val="right"/>
        <w:rPr>
          <w:rFonts w:ascii="Times New Roman" w:hAnsi="Times New Roman" w:cs="Times New Roman"/>
          <w:sz w:val="12"/>
          <w:szCs w:val="12"/>
        </w:rPr>
      </w:pPr>
      <w:r w:rsidRPr="00422780">
        <w:rPr>
          <w:rFonts w:ascii="Times New Roman" w:hAnsi="Times New Roman" w:cs="Times New Roman"/>
          <w:sz w:val="12"/>
          <w:szCs w:val="12"/>
        </w:rPr>
        <w:t xml:space="preserve"> муниципального района Сергиевский </w:t>
      </w:r>
    </w:p>
    <w:p w14:paraId="6D5845C2" w14:textId="77777777" w:rsidR="00422780" w:rsidRDefault="00422780" w:rsidP="00422780">
      <w:pPr>
        <w:spacing w:after="0" w:line="240" w:lineRule="auto"/>
        <w:ind w:firstLine="284"/>
        <w:jc w:val="right"/>
        <w:rPr>
          <w:rFonts w:ascii="Times New Roman" w:hAnsi="Times New Roman" w:cs="Times New Roman"/>
          <w:sz w:val="12"/>
          <w:szCs w:val="12"/>
        </w:rPr>
      </w:pPr>
      <w:r w:rsidRPr="00422780">
        <w:rPr>
          <w:rFonts w:ascii="Times New Roman" w:hAnsi="Times New Roman" w:cs="Times New Roman"/>
          <w:sz w:val="12"/>
          <w:szCs w:val="12"/>
        </w:rPr>
        <w:t>Самарской области</w:t>
      </w:r>
    </w:p>
    <w:p w14:paraId="57C6857C" w14:textId="6E790867" w:rsidR="00422780" w:rsidRPr="00422780" w:rsidRDefault="00422780" w:rsidP="00422780">
      <w:pPr>
        <w:spacing w:after="0" w:line="240" w:lineRule="auto"/>
        <w:ind w:firstLine="284"/>
        <w:jc w:val="right"/>
        <w:rPr>
          <w:rFonts w:ascii="Times New Roman" w:hAnsi="Times New Roman" w:cs="Times New Roman"/>
          <w:sz w:val="12"/>
          <w:szCs w:val="12"/>
        </w:rPr>
      </w:pPr>
      <w:r w:rsidRPr="00422780">
        <w:rPr>
          <w:rFonts w:ascii="Times New Roman" w:hAnsi="Times New Roman" w:cs="Times New Roman"/>
          <w:sz w:val="12"/>
          <w:szCs w:val="12"/>
        </w:rPr>
        <w:t xml:space="preserve"> от 08.04..2022 года № 16</w:t>
      </w:r>
    </w:p>
    <w:p w14:paraId="75FBC32E" w14:textId="77777777" w:rsidR="00422780" w:rsidRPr="00422780" w:rsidRDefault="00422780" w:rsidP="00422780">
      <w:pPr>
        <w:spacing w:after="0" w:line="240" w:lineRule="auto"/>
        <w:ind w:firstLine="284"/>
        <w:jc w:val="both"/>
        <w:rPr>
          <w:rFonts w:ascii="Times New Roman" w:hAnsi="Times New Roman" w:cs="Times New Roman"/>
          <w:sz w:val="12"/>
          <w:szCs w:val="12"/>
        </w:rPr>
      </w:pPr>
    </w:p>
    <w:p w14:paraId="2F3DDBB3" w14:textId="709C1DF3" w:rsidR="00422780" w:rsidRPr="00422780" w:rsidRDefault="00422780" w:rsidP="0042278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422780">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Кармало-Аделяково Самарской области</w:t>
      </w:r>
    </w:p>
    <w:p w14:paraId="73222409"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Глава 1. Общие положения</w:t>
      </w:r>
    </w:p>
    <w:p w14:paraId="7FCD6E71"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Осуществление жителями сельского поселения Кармало-Аделяково  права на участие в общественных обсуждениях или  публичных слушаниях основываетсяна принципах законности и добровольности такого участия.</w:t>
      </w:r>
    </w:p>
    <w:p w14:paraId="0712EAF4"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Общественные обсуждения или публичные слушания проводятся в сельском поселении Кармало-Аделяково по следующим проектам:</w:t>
      </w:r>
    </w:p>
    <w:p w14:paraId="7BCC3687" w14:textId="207FCACC" w:rsidR="00422780" w:rsidRPr="00422780" w:rsidRDefault="00422780" w:rsidP="0042278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22780">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14:paraId="6454D978" w14:textId="785A599E" w:rsidR="00422780" w:rsidRPr="00422780" w:rsidRDefault="00422780" w:rsidP="0042278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22780">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14:paraId="2627B753"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проект генерального плана сельского поселения Кармало-Аделяково, проект внесения изменений в генеральный план сельского поселения Кармало-Аделяково;</w:t>
      </w:r>
    </w:p>
    <w:p w14:paraId="5CB09FC0"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 проект планировки территории сельского поселения Кармало-Аделяково, проект межевания территории сельского поселения Кармало-Аделяково, проект внесения изменений в проект планировки и (или) проект межевания;</w:t>
      </w:r>
    </w:p>
    <w:p w14:paraId="7EED7637"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14:paraId="76DD2AA4"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1DB9CFCA"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14:paraId="7C6535BF"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14:paraId="51CBD786"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14:paraId="14180254"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14:paraId="781E1167"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14:paraId="348E81CC"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14:paraId="5A163FCE"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 Процедура проведения публичных слушаний состоит из следующих этапов:</w:t>
      </w:r>
    </w:p>
    <w:p w14:paraId="229AB3BB"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оповещение о начале публичных слушаний;</w:t>
      </w:r>
    </w:p>
    <w:p w14:paraId="23EDC402"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14:paraId="7385479B"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14:paraId="5B18FF11"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 проведение собрания или собраний участников публичных слушаний;</w:t>
      </w:r>
    </w:p>
    <w:p w14:paraId="68FE0F75"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5) подготовка и оформление протокола публичных слушаний;</w:t>
      </w:r>
    </w:p>
    <w:p w14:paraId="75A3E500"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6) подготовка и опубликование заключения о результатах публичных слушаний.</w:t>
      </w:r>
    </w:p>
    <w:p w14:paraId="2B95279D"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5. Процедура проведения общественных обсуждений состоит из следующих этапов:</w:t>
      </w:r>
    </w:p>
    <w:p w14:paraId="141D7A32"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оповещение о начале общественных обсуждений;</w:t>
      </w:r>
    </w:p>
    <w:p w14:paraId="49E58091"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поселения в сети «Интернет» (далее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14:paraId="0482218E"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14:paraId="0F4E0720"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 подготовка и оформление протокола общественных обсуждений;</w:t>
      </w:r>
    </w:p>
    <w:p w14:paraId="3F74157D"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5) подготовка и опубликование заключения о результатах общественных обсуждений.</w:t>
      </w:r>
    </w:p>
    <w:p w14:paraId="63694575" w14:textId="23DD91E1"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6. Общественные обсуждения проводятся при наличии технической возможности размещение пр</w:t>
      </w:r>
      <w:r w:rsidR="00017061">
        <w:rPr>
          <w:rFonts w:ascii="Times New Roman" w:hAnsi="Times New Roman" w:cs="Times New Roman"/>
          <w:sz w:val="12"/>
          <w:szCs w:val="12"/>
        </w:rPr>
        <w:t>оекта, подлежащего рассмотрению</w:t>
      </w:r>
      <w:r w:rsidRPr="00422780">
        <w:rPr>
          <w:rFonts w:ascii="Times New Roman" w:hAnsi="Times New Roman" w:cs="Times New Roman"/>
          <w:sz w:val="12"/>
          <w:szCs w:val="12"/>
        </w:rPr>
        <w:t xml:space="preserve"> на общественных обсуждениях, и информационных материало</w:t>
      </w:r>
      <w:r>
        <w:rPr>
          <w:rFonts w:ascii="Times New Roman" w:hAnsi="Times New Roman" w:cs="Times New Roman"/>
          <w:sz w:val="12"/>
          <w:szCs w:val="12"/>
        </w:rPr>
        <w:t xml:space="preserve">в к нему </w:t>
      </w:r>
      <w:r w:rsidRPr="00422780">
        <w:rPr>
          <w:rFonts w:ascii="Times New Roman" w:hAnsi="Times New Roman" w:cs="Times New Roman"/>
          <w:sz w:val="12"/>
          <w:szCs w:val="12"/>
        </w:rPr>
        <w:t>на официальном сайте и (или) в информационных системах и открытие экспозиции или экспозиций такого проекта, а также соблюден</w:t>
      </w:r>
      <w:r>
        <w:rPr>
          <w:rFonts w:ascii="Times New Roman" w:hAnsi="Times New Roman" w:cs="Times New Roman"/>
          <w:sz w:val="12"/>
          <w:szCs w:val="12"/>
        </w:rPr>
        <w:t>ии требований</w:t>
      </w:r>
      <w:r w:rsidRPr="00422780">
        <w:rPr>
          <w:rFonts w:ascii="Times New Roman" w:hAnsi="Times New Roman" w:cs="Times New Roman"/>
          <w:sz w:val="12"/>
          <w:szCs w:val="12"/>
        </w:rPr>
        <w:t xml:space="preserve"> к официальному сайту и (или) информационной системе.</w:t>
      </w:r>
    </w:p>
    <w:p w14:paraId="589A8CAB"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14:paraId="3C135CEE" w14:textId="14D2BF28"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Кармало-Аделяково о проведении общественных обсу</w:t>
      </w:r>
      <w:r>
        <w:rPr>
          <w:rFonts w:ascii="Times New Roman" w:hAnsi="Times New Roman" w:cs="Times New Roman"/>
          <w:sz w:val="12"/>
          <w:szCs w:val="12"/>
        </w:rPr>
        <w:t xml:space="preserve">ждений или публичных слушаний. </w:t>
      </w:r>
      <w:r w:rsidRPr="00422780">
        <w:rPr>
          <w:rFonts w:ascii="Times New Roman" w:hAnsi="Times New Roman" w:cs="Times New Roman"/>
          <w:sz w:val="12"/>
          <w:szCs w:val="12"/>
        </w:rPr>
        <w:t>Постановление главы сельского поселения Кармало-Аделяково о проведении общественных обсуждений или публичных слушаний:</w:t>
      </w:r>
    </w:p>
    <w:p w14:paraId="4DE0E403"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xml:space="preserve">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w:t>
      </w:r>
      <w:r w:rsidRPr="00422780">
        <w:rPr>
          <w:rFonts w:ascii="Times New Roman" w:hAnsi="Times New Roman" w:cs="Times New Roman"/>
          <w:sz w:val="12"/>
          <w:szCs w:val="12"/>
        </w:rPr>
        <w:lastRenderedPageBreak/>
        <w:t>сельского поселения Кармало-Аделяково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14:paraId="479820DB"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Кармало-Аделяково,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14:paraId="32313C43"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Постановление главы сельского поселения Кармало-Аделяково о проведении общественных обсуждений или публичных слушаний должно содержать:</w:t>
      </w:r>
    </w:p>
    <w:p w14:paraId="25E1B3DA"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14:paraId="5EBD800B"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14:paraId="26E61BA3"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64BEF66F"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14:paraId="0D00DF56"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5) лицо, ответственное за ведение протокола общественных обсуждений или публичных слушаний.</w:t>
      </w:r>
    </w:p>
    <w:p w14:paraId="7584A601"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xml:space="preserve">3. Постановление главы сельского поселения Кармало-Аделяково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14:paraId="7CE1644E"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 Постановление главы сельского поселения Кармало-Аделяково  о проведении публичных слушаний также должно содержать информацию:</w:t>
      </w:r>
    </w:p>
    <w:p w14:paraId="6DD1EC8F"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14:paraId="296D1D44"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14:paraId="5A088228"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14:paraId="13762B2D"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5. Администрация сельского поселения Кармало-Аделяково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14:paraId="37630D61"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6.В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Кармало-Аделяково и (или) разработчика проекта, подлежащего рассмотрению на общественных обсуждениях или публичных слушаниях.</w:t>
      </w:r>
    </w:p>
    <w:p w14:paraId="6E050645"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Глава 3. Участники общественных обсуждений или публичных слушаний</w:t>
      </w:r>
    </w:p>
    <w:p w14:paraId="51CE8292"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2главы 1 настоящего порядка, являются:</w:t>
      </w:r>
    </w:p>
    <w:p w14:paraId="7A73FE77"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14:paraId="4EF61CDB"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52BDE0B0"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14:paraId="5961A5B0"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14:paraId="121E4468"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14:paraId="2E32F9BD"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14:paraId="74A384B9"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14:paraId="4027AED5"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4D6B0482"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пункте 2 настоящей главы, определяются Градостроительным кодексом Российской Федерации, законами Самарской области, Уставом сельского поселения Кармало-Аделяково, настоящим порядком и иными муниципальными правовыми актами поселения.</w:t>
      </w:r>
    </w:p>
    <w:p w14:paraId="1D98D4FB"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 Участники общественных обсуждений или публичных слушаний в целях идентификации представляют сведения о себес приложением документов, подтверждающих такие сведения:</w:t>
      </w:r>
    </w:p>
    <w:p w14:paraId="0B2F6E4A"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14:paraId="35A6BCD6"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 для юридических лиц:наименование, основной государственный регистрационный номер, место нахождения и адрес.</w:t>
      </w:r>
    </w:p>
    <w:p w14:paraId="58A7412C"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237C1040"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xml:space="preserve">6. Не требуется представление документов, подтверждающих сведения об участниках общественных обсуждений,указанных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w:t>
      </w:r>
      <w:r w:rsidRPr="00422780">
        <w:rPr>
          <w:rFonts w:ascii="Times New Roman" w:hAnsi="Times New Roman" w:cs="Times New Roman"/>
          <w:sz w:val="12"/>
          <w:szCs w:val="12"/>
        </w:rPr>
        <w:lastRenderedPageBreak/>
        <w:t>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14:paraId="698823DD"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14:paraId="26D4D377"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4DC15193"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14:paraId="0C6349F9"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14:paraId="58199991"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14:paraId="69252DC9"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14:paraId="525A5741"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14:paraId="6ED22D48"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семь дней до окончания срока проведения публичных слушаний.</w:t>
      </w:r>
    </w:p>
    <w:p w14:paraId="102006BD"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9. Предложения и замечания, внесенные в соответствии с пунктом 4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14:paraId="37AF4392"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xml:space="preserve">        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14:paraId="59C019BF"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xml:space="preserve">Глава 4. Срок проведения общественных обсуждений или публичных слушаний </w:t>
      </w:r>
    </w:p>
    <w:p w14:paraId="39A888D5"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Срок проведения общественных осуждений или публичных слушаний составляет:</w:t>
      </w:r>
    </w:p>
    <w:p w14:paraId="1196220F"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по проекту правил, внесению изменений в правила – 65 дней со дня опубликования такого проекта;</w:t>
      </w:r>
    </w:p>
    <w:p w14:paraId="47A54249"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по внесению изменений в Правила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20 дней со дня опубликования такого проекта;</w:t>
      </w:r>
    </w:p>
    <w:p w14:paraId="29ECC423"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по проекту генерального плана поселения, внесению изменений в генеральный план поселения – 35 дней с момента оповещения жителей об их проведении;</w:t>
      </w:r>
    </w:p>
    <w:p w14:paraId="7B2D2F7A"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35 дней со дня оповещения жителей об их проведении;</w:t>
      </w:r>
    </w:p>
    <w:p w14:paraId="0F836771"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5)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14:paraId="3F2400F0"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xml:space="preserve">6) по проектам правил благоустройства территорий – 35 дней со дня опубликования оповещения о началеобщественных обсуждений или публичных слушаний. </w:t>
      </w:r>
    </w:p>
    <w:p w14:paraId="6344DB71"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публичных слушаний, за исключением случая, предусмотренного пунктом 3 настоящей главы. </w:t>
      </w:r>
    </w:p>
    <w:p w14:paraId="63A3593D"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подпунктах 1, 2 пункта 1 настоящей главы исчисляется со дня опубликования соответствующего проекта правил, проекта по внесению изменений в правила. </w:t>
      </w:r>
    </w:p>
    <w:p w14:paraId="0CA3552D"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 Срок проведения общественных обсуждений или публичных слушаний, указанный в пункте 1 настоящей главы,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14:paraId="710754EB"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5. Выходные и праздничные дни включаются в срок проведения общественных обсуждений или публичных слушаний.</w:t>
      </w:r>
    </w:p>
    <w:p w14:paraId="4151B6B4"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Глава 5. Место проведения собрания или собраний участников публичных слушаний</w:t>
      </w:r>
    </w:p>
    <w:p w14:paraId="76DAF0A1"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Кармало-Аделяково о проведении публичных слушаний.</w:t>
      </w:r>
    </w:p>
    <w:p w14:paraId="484E3724"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14:paraId="7BA63438"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доступность для жителей поселения;</w:t>
      </w:r>
    </w:p>
    <w:p w14:paraId="322E47DF"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наличие необходимых удобств, в том числе туалета, телефона;</w:t>
      </w:r>
    </w:p>
    <w:p w14:paraId="348815D9"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наличие отопления - в случае проведения публичных слушаний в холодное время года;</w:t>
      </w:r>
    </w:p>
    <w:p w14:paraId="63BAE585"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14:paraId="1404084B"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Кармало-Аделяково о проведении публичных слушаний, жители сельского поселения Кармало-Аделяково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14:paraId="79BEEB13"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 При необходимости проведения собрания в нескольких частях сельского поселения Кармало-Аделяково, постановлением главы сельского поселения Кармало-Аделяково о проведении публичных слушаний определяются места проведения указанных мероприятий и доводятся до сведения жителей сельского поселения Кармало-Аделяково  в соответствии с пунктом 1 главы 2 настоящего порядка.</w:t>
      </w:r>
    </w:p>
    <w:p w14:paraId="2C4D4332"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Глава 6. Уполномоченный на организацию проведения общественных обсуждений или публичных слушаний орган</w:t>
      </w:r>
    </w:p>
    <w:p w14:paraId="2B17A26B"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 пунктами 1, 3, 4пункта 2 главы 1 настоящего порядка, является Администрация сельского поселения Кармало-Аделяково.</w:t>
      </w:r>
    </w:p>
    <w:p w14:paraId="44BEA0C3"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Комиссия по подготовке проекта правил землепользования и застройки сельского поселения Кармало-Аделяково  муниципального района Сергиевский (далее – Комиссия) – по проектам, предусмотренным подпунктами 2, 5 и 6пункта 2 главы 1 настоящего Порядка.</w:t>
      </w:r>
    </w:p>
    <w:p w14:paraId="602A3407"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14:paraId="4E1ACC8E"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14:paraId="75263F85"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xml:space="preserve">2) оповещение жителей сельского поселения Кармало-Аделяково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14:paraId="575FCCA6"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lastRenderedPageBreak/>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14:paraId="113AD58C"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14:paraId="191F1C27"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собрания(при проведении публичных слушаний);</w:t>
      </w:r>
    </w:p>
    <w:p w14:paraId="5987B1CC"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14:paraId="45BCD0B3"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14:paraId="779F4AF3"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14:paraId="350B4A02"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9) обеспечение ведения протокола общественных обсуждений или публичных слушаний;</w:t>
      </w:r>
    </w:p>
    <w:p w14:paraId="0D2300C7"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14:paraId="12E181CD"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14:paraId="703D4F17"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Глава 7. Проведение собрания или собраний участников публичных слушаний</w:t>
      </w:r>
    </w:p>
    <w:p w14:paraId="7B101957"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14:paraId="33A925B4"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Кармало-Аделяково;</w:t>
      </w:r>
    </w:p>
    <w:p w14:paraId="7B18310B"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руководители организаций, осуществляющих свою деятельность на территории сельского поселения Кармало-Аделяково  в сфере, соответствующей вопросам публичных слушаний.</w:t>
      </w:r>
    </w:p>
    <w:p w14:paraId="6A1E7E36"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Участники публичных слушаний, жители сельского поселения Кармало-Аделяково  и иные заинтересованные лица должны быть допущенык участию в собрании соответственно количеству свободных мест в помещении, предназначенном для проведения собрания. При этом количество мест для жителей сельского поселения Кармало-Аделяково  и иных заинтересованных лиц в помещении, предназначенном для собрания, должно составлять не менее семидесяти процентов от общего количества мест в указанном помещении.</w:t>
      </w:r>
    </w:p>
    <w:p w14:paraId="2EDCCA57"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 Перед началом проведения собраниялицо, назначенное постановлением главы сельского поселения Кармало-Аделяково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14:paraId="674B3495"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5. Председательствующий осуществляет:</w:t>
      </w:r>
    </w:p>
    <w:p w14:paraId="4B2D352F"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открытие и ведение собранияучастников публичных слушаний;</w:t>
      </w:r>
    </w:p>
    <w:p w14:paraId="205E2BFC"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контроль за порядком обсуждения вопросов публичных слушаний;</w:t>
      </w:r>
    </w:p>
    <w:p w14:paraId="57CA2934"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подписание протокола собрания участников публичных слушаний.</w:t>
      </w:r>
    </w:p>
    <w:p w14:paraId="019B94C0"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6. При открытии собранияпредседательствующий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14:paraId="48A62998"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8. Время для выступлений докладчиков, содокладчиков, иных участников собранияопределяется председательствующим, исходя из количества выступающих и времени, отведенного для проведения собрания.</w:t>
      </w:r>
    </w:p>
    <w:p w14:paraId="29968DA1"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9. Председательствующий вправе:</w:t>
      </w:r>
    </w:p>
    <w:p w14:paraId="0FC41D87"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14:paraId="71AD74D2"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14:paraId="26677FA5"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10. Основными докладчиками по вопросам публичных слушаний должны являться уполномоченные должностные лица администрации поселения и представители разработчика проекта, вынесенного на публичные слушания.</w:t>
      </w:r>
    </w:p>
    <w:p w14:paraId="6B98B162"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11. Содокладчиками на собрании могут быть определены депутаты Собрания представителей поселения, должностные лица администрации поселения, члены комиссии, руководители муниципальных предприятий и учреждений и, по согласованию, представители общественных объединений, граждане.</w:t>
      </w:r>
    </w:p>
    <w:p w14:paraId="5BD9F1A3"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12.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Кармало-Аделяково, а также лицам, заранее уведомившим администрацию поселения о намерении выступить путем направления письма.</w:t>
      </w:r>
    </w:p>
    <w:p w14:paraId="5317EFED"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13. После каждого выступления любой из участников собрания имеет право задать вопросы докладчику (содокладчику).</w:t>
      </w:r>
    </w:p>
    <w:p w14:paraId="585C3EA6"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14. Все желающие выступить на собрании берут слово только с разрешения председательствующего.</w:t>
      </w:r>
    </w:p>
    <w:p w14:paraId="65DC4131"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15.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14:paraId="4DBDDB4D"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16.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14:paraId="07930566"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Глава 8. Протокол собрания участников публичных слушаний</w:t>
      </w:r>
    </w:p>
    <w:p w14:paraId="2E42C72A"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14:paraId="52DF5712"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14:paraId="5D1C2BF2"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В протоколе собрания участников публичных слушаний указываются:</w:t>
      </w:r>
    </w:p>
    <w:p w14:paraId="1CCEDE06"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14:paraId="4728505D"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позиции и мнения участников публичных слушанийпо обсуждаемому на публичных слушаниях проекту, высказанные ими в ходе собрания.</w:t>
      </w:r>
    </w:p>
    <w:p w14:paraId="709FE4DC"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Форма протокола собранияучастников публичных слушаний приводится в приложении № 4 к настоящему порядку.</w:t>
      </w:r>
    </w:p>
    <w:p w14:paraId="411BCD66"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 С протоколом собранияучастников публичных слушаний вправе ознакомиться все заинтересованные лица.</w:t>
      </w:r>
    </w:p>
    <w:p w14:paraId="62A39719"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lastRenderedPageBreak/>
        <w:t>5. Каждая страница протокола собранияучастников публичных слушаний пронумеровывается и заверяется подписью председательствующего.</w:t>
      </w:r>
    </w:p>
    <w:p w14:paraId="38E87A24"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6. В случаях, предусмотренных постановлением главы сельского поселения Кармало-Аделяково  о проведении слушаний, могут быть проведены два и более собрания, при этом на каждом из собраний ведется отдельный протокол в соответствии с положениями настоящейглавы.</w:t>
      </w:r>
    </w:p>
    <w:p w14:paraId="49A28BAC"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14:paraId="7BD52218"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8. Протокол собранияучастников публичных слушаний прилагается к протоколу публичных слушаний в качестве его неотъемлемой части.</w:t>
      </w:r>
    </w:p>
    <w:p w14:paraId="3A89E00A"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14:paraId="5664BA12"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xml:space="preserve">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w:t>
      </w:r>
    </w:p>
    <w:p w14:paraId="71432797"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Администрация сельского поселения Кармало-Аделяково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а при проведении общественных обсуждений производится обеспечение к официальному сайту и (или) сети «Интернет», информационной системе.</w:t>
      </w:r>
    </w:p>
    <w:p w14:paraId="3852D101"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Администрация сельского поселения Кармало-Аделяково  осуществляет принятие, рассмотрение, обобщение замечаний и предложений по вопросам общественных обсуждений или публичных слушаний, поступившихот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Кармало-Аделяково  о проведении общественных обсуждений или публичных слушаний.</w:t>
      </w:r>
    </w:p>
    <w:p w14:paraId="5C28E4A9"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Кармало-Аделяково  о проведении общественных обсуждений или публичных слушаний.</w:t>
      </w:r>
    </w:p>
    <w:p w14:paraId="27D9044F"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14:paraId="4B87072A"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дату оформления протокола общественных обсуждений или публичных слушаний;</w:t>
      </w:r>
    </w:p>
    <w:p w14:paraId="162AC681"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информацию об организаторе общественных обсуждений или публичных слушаний;</w:t>
      </w:r>
    </w:p>
    <w:p w14:paraId="020DFA17"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информацию, содержащуюся в опубликованном постановлении главы сельского поселения Кармало-Аделяково  о начале общественных обсуждений или публичных слушаний, дата и источник его опубликования;</w:t>
      </w:r>
    </w:p>
    <w:p w14:paraId="6D3FF2CF"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14:paraId="4952E0B8"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14:paraId="0B83C472"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5.К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5913F578"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14:paraId="6DBCF54D"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Кармало-Аделяково  о проведении публичных слушаний.</w:t>
      </w:r>
    </w:p>
    <w:p w14:paraId="051B7CB8"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w:t>
      </w:r>
    </w:p>
    <w:p w14:paraId="0A8C4822"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9. Ведение Протоколаобщественных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семь дней до окончания срока публичных слушаний.</w:t>
      </w:r>
    </w:p>
    <w:p w14:paraId="42B7F70D"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14:paraId="268D7821"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Глава 10.Порядок подготовки и опубликования заключения                            о результатах общественных обсуждений или публичных слушаний</w:t>
      </w:r>
    </w:p>
    <w:p w14:paraId="1C464BA1"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xml:space="preserve">1. По итогам рассмотрения и обобщения поступающих от участников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поселения подготавливает заключение о результатахобщественных обсуждений или публичных слушаний.  </w:t>
      </w:r>
    </w:p>
    <w:p w14:paraId="4FD01776"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14:paraId="7D20D7A4"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14:paraId="6FFD9D3F"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14:paraId="6F865EAA"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14:paraId="10EA8570"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14:paraId="100DDFE6"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14:paraId="7F533598"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6 к настоящему порядку.</w:t>
      </w:r>
    </w:p>
    <w:p w14:paraId="363C0D84" w14:textId="4EE29918" w:rsidR="00422780" w:rsidRPr="00422780" w:rsidRDefault="00017061" w:rsidP="0042278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422780" w:rsidRPr="00422780">
        <w:rPr>
          <w:rFonts w:ascii="Times New Roman" w:hAnsi="Times New Roman" w:cs="Times New Roman"/>
          <w:sz w:val="12"/>
          <w:szCs w:val="12"/>
        </w:rPr>
        <w:t xml:space="preserve">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w:t>
      </w:r>
      <w:r w:rsidR="00422780" w:rsidRPr="00422780">
        <w:rPr>
          <w:rFonts w:ascii="Times New Roman" w:hAnsi="Times New Roman" w:cs="Times New Roman"/>
          <w:sz w:val="12"/>
          <w:szCs w:val="12"/>
        </w:rPr>
        <w:lastRenderedPageBreak/>
        <w:t>муниципальных правовых актов, и размещается администрацией сельского поселения Кармало-Аделяково  на официальном сайте Администрации муниципального района Сергиевский Самарской областив сети «Интернет» не позднее 10 дней со дня подписания.</w:t>
      </w:r>
    </w:p>
    <w:p w14:paraId="38DF6030" w14:textId="44B875AC" w:rsidR="00422780" w:rsidRPr="00422780" w:rsidRDefault="00017061" w:rsidP="0042278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422780" w:rsidRPr="00422780">
        <w:rPr>
          <w:rFonts w:ascii="Times New Roman" w:hAnsi="Times New Roman" w:cs="Times New Roman"/>
          <w:sz w:val="12"/>
          <w:szCs w:val="12"/>
        </w:rPr>
        <w:t>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таким образом заключение не может быть опубликовано после даты завершения общественных обсуждений или публичных слушаний.</w:t>
      </w:r>
    </w:p>
    <w:p w14:paraId="6C79E61B"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xml:space="preserve">Глава 11. Учет результатов общественных обсуждений или публичных слушаний </w:t>
      </w:r>
    </w:p>
    <w:p w14:paraId="1B7D7D64"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Учет результатов общественных обсуждений или публичных слушаний, проводимых в соответствии с настоящим порядком, осуществляется администрацией сельского поселения Кармало-Аделяково  в соответствии с заключением о результатах общественных обсуждений или публичных слушаний путем:</w:t>
      </w:r>
    </w:p>
    <w:p w14:paraId="3840283D"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обеспечения доработки проекта, вынесенного на общественные обсуждения или публичные слушания;</w:t>
      </w:r>
    </w:p>
    <w:p w14:paraId="10548DDF"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подготовки рекомендаций в соответствии с пунктом 18главы 14 настоящего порядка – в случае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14:paraId="16D35218"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xml:space="preserve">Глава 12. Особенности проведения общественных обсуждений или публичных слушаний по проекту генерального плана, внесению изменений в генеральный план </w:t>
      </w:r>
    </w:p>
    <w:p w14:paraId="44013165"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Общественные обсуждения или публичные слушания по проекту генерального плана сельского поселения Кармало-Аделяково, в том числе по внесению в него изменений проводятся в каждомнаселенном пункте поселения. В случае внесения измененийв генеральный план в отношении части территории сельского поселения Кармало-Аделяково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Кармало-Аделяково, в отношении которой осуществлялась подготовка указанных изменений.</w:t>
      </w:r>
    </w:p>
    <w:p w14:paraId="7CD0BEE3"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зарегистрированныхна такой части территории, устанавливается законом Самарской области.</w:t>
      </w:r>
    </w:p>
    <w:p w14:paraId="6F380A71"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Кармало-Аделяково  в Собрание представителей поселения.</w:t>
      </w:r>
    </w:p>
    <w:p w14:paraId="53F5742E"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14:paraId="0A76EE8B"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поселения по решению главы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14:paraId="0FA9F835"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Глава 13. Особенности проведения общественных обсуждений илипубличных слушаний по проекту правил, внесению изменений в правила</w:t>
      </w:r>
    </w:p>
    <w:p w14:paraId="06A3B517"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Глава сельского поселения Кармало-Аделяково  при получении от администрации проекта правил, проекта изменений в правила принимает решение о проведении общественных обсуждений илипубличных слушаний по такому проекту в срок не позднее чем через десять дней со дня получения такого проекта.</w:t>
      </w:r>
    </w:p>
    <w:p w14:paraId="5166F0CC"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Кармало-Аделяково  для официального опубликования муниципальных правовых актов, и размещается на официальном сайте Администрации муниципального района Сергиевскийв сети «Интернет» после опубликования постановления главы сельского поселения Кармало-Аделяково  о проведении общественных обсуждений или публичных слушаний согласно пункта 1 главы 2 настоящего порядка.  </w:t>
      </w:r>
    </w:p>
    <w:p w14:paraId="753099D9"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Срок проведения общественных обсуждений или публичных слушаний исчисляется со дня опубликования проекта правил, проекта изменений в правила.</w:t>
      </w:r>
    </w:p>
    <w:p w14:paraId="648B0E92"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14:paraId="45BAD0E1"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Глава 14. Особенности организации и проведения общественных обсуждений илипубличных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2AEC1969"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назначаются постановлением главы поселения на основании рекомендаций комиссии.</w:t>
      </w:r>
    </w:p>
    <w:p w14:paraId="3E97AA89"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14:paraId="5B7617FE"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14:paraId="5C835D63"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фамилия, имя, отчество, место жительства заявителя, данные документа, удостоверяющего личность гражданина Российской Федерации,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14:paraId="36A2914E"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полное наименование, организационно-правовая форма и место нахождения заявителя,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14:paraId="15AD3E39"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3.1) 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14:paraId="3238BEDD"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3.2) почтовый адрес, адрес электронной почты, номер телефона для связи с заявителем или представителем заявителя;</w:t>
      </w:r>
    </w:p>
    <w:p w14:paraId="45FEF9EE"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14:paraId="61C6EA8A"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5) категория земель и вид разрешенного использования земельного участка;</w:t>
      </w:r>
    </w:p>
    <w:p w14:paraId="27208A20"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lastRenderedPageBreak/>
        <w:t>6)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14:paraId="265FA6DF"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7) испрашиваемый заявителем условно разрешенный вид использования, испрашиваемое заявителем отклонение от предельных параметров (установленный правилами предельный параметр разрешенного строительства, реконструкции объектов капитального строительства, на отклонение от которого испрашивается разрешение, а также предельные значения указанного параметра, которые просит установить заявитель);</w:t>
      </w:r>
    </w:p>
    <w:p w14:paraId="3E918A29"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8)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14:paraId="706E15DE"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9)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w:t>
      </w:r>
    </w:p>
    <w:p w14:paraId="4A49D0B8"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10) подтверждение соответствия испрашиваемых отклонений требованиям технических регламентов;</w:t>
      </w:r>
    </w:p>
    <w:p w14:paraId="0CD9126A"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11) сведения о соседних земельных участках и объектах капитального строительства, на них расположенных, с указанием их адресов и правообладателей.</w:t>
      </w:r>
    </w:p>
    <w:p w14:paraId="7EA431BD"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В случае, если земельный участок и (или) расположенный на нем объект капитального строительства, в отношении которых испрашивается разрешение на отклонение от предельных параметров или разрешение на условно разрешенный вид использования, находятсявдолевойсобственности, тозаявлениедолжнобытьподписановсемиучастникамидолевойсобственности.</w:t>
      </w:r>
    </w:p>
    <w:p w14:paraId="7C151991"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К заявлению, предусмотренному пунктом 2 настоящей главы, должны прилагаться следующие документы:</w:t>
      </w:r>
    </w:p>
    <w:p w14:paraId="5082BDE5"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копии документов, удостоверяющих личность заявителя – физического лица;</w:t>
      </w:r>
    </w:p>
    <w:p w14:paraId="42BBDB86"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14:paraId="3BE17BA5"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 с предъявлением оригинала указанных документов при приеме заявления, либо нотариально удостоверенных копий указанных документов;</w:t>
      </w:r>
    </w:p>
    <w:p w14:paraId="54514C38"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xml:space="preserve">4) документы, удостоверяющие личность и полномочия представителя физического или юридического лица, если с заявлением обращается представитель заявителя: </w:t>
      </w:r>
    </w:p>
    <w:p w14:paraId="4DE5F408"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w:t>
      </w:r>
    </w:p>
    <w:p w14:paraId="09CFC222"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для представителя физического лица – нотариально заверенная доверенность.</w:t>
      </w:r>
    </w:p>
    <w:p w14:paraId="0257430F"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 К заявлениюо предоставлении разрешения на условно разрешенный вид использованиядолжны также прилагаться следующие документы:</w:t>
      </w:r>
    </w:p>
    <w:p w14:paraId="68B44C78"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1)выписка из Единого государственного реестра недвижимости на земельный участок, в отношении которого испрашивается разрешение на условно разрешенный вид использования;</w:t>
      </w:r>
    </w:p>
    <w:p w14:paraId="67E6965F"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условно разрешенный вид использования;</w:t>
      </w:r>
    </w:p>
    <w:p w14:paraId="1423B83F"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документы, подтверждающие обстоятельства, указанные в подпункте8 пункта 2 настоящей главы (в свободной форме);</w:t>
      </w:r>
    </w:p>
    <w:p w14:paraId="395FF46C"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 схема планировочной организации земельного участка (в масштабе 1:500), фиксирующая:</w:t>
      </w:r>
    </w:p>
    <w:p w14:paraId="31309B2B"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границы земельного участка;</w:t>
      </w:r>
    </w:p>
    <w:p w14:paraId="30BD827C"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14:paraId="71439BEC"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w:t>
      </w:r>
    </w:p>
    <w:p w14:paraId="49C19483"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5. К заявлению о предоставлении разрешения на отклонение предельных параметров должны также прилагаться следующие документы:</w:t>
      </w:r>
    </w:p>
    <w:p w14:paraId="226B2F19"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выписка из Единого государственного реестра недвижимости на земельный участок, в отношении которого испрашивается разрешение на отклонение от предельных параметров разрешенного строительства;</w:t>
      </w:r>
    </w:p>
    <w:p w14:paraId="04FA8CD4"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разрешениена отклонение от предельных параметров;</w:t>
      </w:r>
    </w:p>
    <w:p w14:paraId="1AF96414"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документы, подтверждающие обстоятельства, указанные в подпункте 9 пункта 2настоящей главы.</w:t>
      </w:r>
    </w:p>
    <w:p w14:paraId="6C811C8B"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xml:space="preserve">В случае, если неблагоприятные для застройки характеристики земельного участка – инженерно-геологические, то необходимо представление подтверждающего указанного обстоятельства заключения, подготовленного физическим (юридическим) лицом, соответствующим требованиям законодательства Российской Федерации, предъявляемымк лицам, выполняющим инженерные изыскания. </w:t>
      </w:r>
    </w:p>
    <w:p w14:paraId="3030F310"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xml:space="preserve">4) документы, подтверждающие соблюдение требований технических регламентов: </w:t>
      </w:r>
    </w:p>
    <w:p w14:paraId="60E97C4F"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4.1)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 – необходимо представление заключения специализированной организации о соответствии испрашиваемого отклонения противопожарным нормам и правилам (о соответствии Федеральному закону от 22.07.2008 №123-ФЗ «Технический регламент о требованиях пожарной безопасности»);</w:t>
      </w:r>
    </w:p>
    <w:p w14:paraId="7852D82F"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4.2) заключение специализированной организации о соответствии испрашиваемого отклонения требованиям технических регламентов – в случае, если разрешение испрашивается на отклонение от других параметров. Представление указанного заключения не является обязательным;</w:t>
      </w:r>
    </w:p>
    <w:p w14:paraId="1D3C7C16"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5) схему планировочной организации земельного участка (в масштабе 1:500), фиксирующую:</w:t>
      </w:r>
    </w:p>
    <w:p w14:paraId="347118F5"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границы земельного участка;</w:t>
      </w:r>
    </w:p>
    <w:p w14:paraId="71D734FC"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14:paraId="68189A69"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место испрашиваемого отклонения по отступу от границ земельного участка и(или) по минимальному отступу (бытовому разрыву) между зданиями –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w:t>
      </w:r>
    </w:p>
    <w:p w14:paraId="12E89985"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 и правообладателей.</w:t>
      </w:r>
    </w:p>
    <w:p w14:paraId="005641F6"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6. Заявление и документы, предусмотренные пунктами 2-5 настоящей главы, подаются заявителем или его представителем в комиссию лично либо направляется по почте заказным письмом с уведомлением о вручении. В последнем случае днем поступления заявления считается день вручения заказного письма. Прием и регистрация заявления и документов осуществляются уполномоченным должностным лицом администрации сельского поселения Кармало-Аделяково.</w:t>
      </w:r>
    </w:p>
    <w:p w14:paraId="082D2827"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xml:space="preserve">7. Документы, указанные в подпунктах 2, 3 пункта 3, подпунктах 1, 2 пункта 4 и подпунктах 1, 2 пункта 5 настоящей главы, могут быть запрошены администрацией сельского поселения Кармало-Аделяково  в порядке межведомственного взаимодействия, если заявитель не представил такие документы и информацию самостоятельно. </w:t>
      </w:r>
    </w:p>
    <w:p w14:paraId="476A12F8"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lastRenderedPageBreak/>
        <w:t>8. Основаниями для отказа в приеме документов, необходимых для предоставления разрешенияна условно разрешенный видиспользования, на отклонение от предельных параметров,являются:</w:t>
      </w:r>
    </w:p>
    <w:p w14:paraId="4B66A227"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обращение в орган местного самоуправления, неуполномоченный на выдачу разрешений на условно разрешенный видиспользования, на отклонение от предельных параметров разрешенного строительства;</w:t>
      </w:r>
    </w:p>
    <w:p w14:paraId="3B679C91"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14:paraId="10EE3DD2"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текст заявления не поддается прочтению;</w:t>
      </w:r>
    </w:p>
    <w:p w14:paraId="1EC65E48"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 отсутствие в заявлении сведений о заявителе, подписи заявителя, контактных телефонов, почтового адреса;</w:t>
      </w:r>
    </w:p>
    <w:p w14:paraId="3B1BC474"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5) заявление подписано неуполномоченным лицом.</w:t>
      </w:r>
    </w:p>
    <w:p w14:paraId="334C56E1" w14:textId="73871170"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9. В случае, если основания для отказа в приеме документов, установленные пунктом 6 настоящей главы отсутствуют, комиссия                              рассматривает представленные заявителем документы и в срок не позднее десяти дней со дня поступления заявления подготавливает заключение, содержащее одну из следующих рекомендаций:</w:t>
      </w:r>
    </w:p>
    <w:p w14:paraId="12ADCD2F"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о проведении общественных обсуждений или публичных слушаний;</w:t>
      </w:r>
    </w:p>
    <w:p w14:paraId="30A53694"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о невозможности проведения общественных обсуждений или публичных слушаний.</w:t>
      </w:r>
    </w:p>
    <w:p w14:paraId="4D2B8F93"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10.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условно разрешенный вид использованияможет быть принято только при наличии одного или нескольких из следующих условий:</w:t>
      </w:r>
    </w:p>
    <w:p w14:paraId="1B2FE301"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отсутствие указания в заявлении о предоставлении разрешения на условно разрешенный вид использования земельного участка конкретного условно разрешенного вида, разрешение на который испрашивается;</w:t>
      </w:r>
    </w:p>
    <w:p w14:paraId="172466B9"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испрашиваемый условно разрешенный вид использования земельного участка отсутствует в градостроительном регламенте территориальной зоны, в границах которой расположен земельный участок;</w:t>
      </w:r>
    </w:p>
    <w:p w14:paraId="6A857403"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неуказание или неполное указание в заявлении сведений, указанных в пункте 2 настоящей главы;</w:t>
      </w:r>
    </w:p>
    <w:p w14:paraId="1CC088C2" w14:textId="1FB4DA3E"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4) непредставление документов, указанных в пунктах</w:t>
      </w:r>
      <w:r w:rsidR="00017061">
        <w:rPr>
          <w:rFonts w:ascii="Times New Roman" w:hAnsi="Times New Roman" w:cs="Times New Roman"/>
          <w:sz w:val="12"/>
          <w:szCs w:val="12"/>
        </w:rPr>
        <w:t xml:space="preserve"> </w:t>
      </w:r>
      <w:r w:rsidRPr="00422780">
        <w:rPr>
          <w:rFonts w:ascii="Times New Roman" w:hAnsi="Times New Roman" w:cs="Times New Roman"/>
          <w:sz w:val="12"/>
          <w:szCs w:val="12"/>
        </w:rPr>
        <w:t>4, 5 настоящей главы;</w:t>
      </w:r>
    </w:p>
    <w:p w14:paraId="214B4302"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5)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14:paraId="5F5676F8"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6)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131F00BB"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7)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14:paraId="276BCA58"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8) предоставление разрешения на условно разрешенный вид использования земельного участка или объекта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14:paraId="6D3E6596"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11.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отклонение от предельных параметров может быть принято только при наличии одного или нескольких из следующих условий:</w:t>
      </w:r>
    </w:p>
    <w:p w14:paraId="0DCC209C"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 несоответствие испрашиваемого разрешения требованиям Федерального закона от 22.07.2008 № 123-ФЗ «Технический регламент о требованиях пожарной безопасности», Федерального закона от 30.12.2009 № 384-ФЗ «Технический регламент о безопасности зданий и сооружений» или требованиям иных технических регламентов;</w:t>
      </w:r>
    </w:p>
    <w:p w14:paraId="6B0BB08C"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2) 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14:paraId="3A80EDAF"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3) неуказание или неполное указание в заявлении сведений, указанных в пункте 2 настоящей главы;</w:t>
      </w:r>
    </w:p>
    <w:p w14:paraId="7F2B321B"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6) непредставление документов, указанных в пунктах3 и 5настоящей  главы (за исключением документов, предусмотренных подпунктами 3 и 4.2 пункта 5 настоящей главы);</w:t>
      </w:r>
    </w:p>
    <w:p w14:paraId="372E265A"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7)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14:paraId="00821DF2"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8)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1AC378D3"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9)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14:paraId="57FEFB10"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10) предоставление разрешения на отклонение от предельных параметров разрешенного строительства, реконструкции объектов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14:paraId="6BF273EE"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12. Глава сельского поселения Кармало-Аделяково  не позднее семи дней со дня получения заключения комиссии, предусмотренного пунктом 10 настоящей главы, принимает постановление главы сельского поселения Кармало-Аделяково о проведении общественных обсуждений или публичных слушаний или о невозможности проведения публичных слушаний. Копия постановления главы сельского поселения Кармало-Аделяково  направляется заявителю не позднее пяти дней со дня издания.</w:t>
      </w:r>
    </w:p>
    <w:p w14:paraId="4F56752F"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 xml:space="preserve">13. После подготовки комиссией заключения, содержащего рекомендации о проведении общественных обсуждений или публичных слушаний, администрация сельского поселения Кармало-Аделяково  подготавливает предварительную смету расходов на организацию </w:t>
      </w:r>
      <w:r w:rsidRPr="00422780">
        <w:rPr>
          <w:rFonts w:ascii="Times New Roman" w:hAnsi="Times New Roman" w:cs="Times New Roman"/>
          <w:sz w:val="12"/>
          <w:szCs w:val="12"/>
        </w:rPr>
        <w:lastRenderedPageBreak/>
        <w:t>проведения общественных обсуждений или публичных слушаний. Указанная смета утверждается главой сельского поселения Кармало-Аделяково  или уполномоченным им лицом.</w:t>
      </w:r>
    </w:p>
    <w:p w14:paraId="42DA7280"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14. После утверждения предварительнойсметы расходов заявитель должен перечислить утвержденную сметой денежную сумму на счет администрации сельского поселения Кармало-Аделяково.</w:t>
      </w:r>
    </w:p>
    <w:p w14:paraId="51677DF4"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15. После издания постановления главы сельского поселения Кармало-Аделяково о проведении общественных обсуждений или публичных слушаний в срок не позднее десяти дней со дня  поступления заявления о предоставлении разрешения на условно разрешенный вид использования, заявления о предоставлении разрешения на отклонение от предельных параметров уполномоченное должностное лицо администрации направляет сообщения о проведении общественных обсуждений или публичных слушаний:</w:t>
      </w:r>
    </w:p>
    <w:p w14:paraId="0A57D13C"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правообладателям земельных участков, имеющих общие границы с земельным участком, применительно к которому запрашивается данное разрешение;</w:t>
      </w:r>
    </w:p>
    <w:p w14:paraId="6602AB3C"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14:paraId="0F6FFEBB"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568C0EEB"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16. В случае если испрашиваемый условно разрешенный вид использования земельного участка или объекта капитального строительстваможет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5625360B" w14:textId="77777777" w:rsidR="00422780" w:rsidRP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14:paraId="7A0C6C55" w14:textId="6C973AAE" w:rsidR="00422780" w:rsidRDefault="00422780" w:rsidP="00422780">
      <w:pPr>
        <w:spacing w:after="0" w:line="240" w:lineRule="auto"/>
        <w:ind w:firstLine="284"/>
        <w:jc w:val="both"/>
        <w:rPr>
          <w:rFonts w:ascii="Times New Roman" w:hAnsi="Times New Roman" w:cs="Times New Roman"/>
          <w:sz w:val="12"/>
          <w:szCs w:val="12"/>
        </w:rPr>
      </w:pPr>
      <w:r w:rsidRPr="00422780">
        <w:rPr>
          <w:rFonts w:ascii="Times New Roman" w:hAnsi="Times New Roman" w:cs="Times New Roman"/>
          <w:sz w:val="12"/>
          <w:szCs w:val="12"/>
        </w:rPr>
        <w:t>17.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главе сельского поселения Кармало-Аделяково.</w:t>
      </w:r>
    </w:p>
    <w:p w14:paraId="2CFA3A72" w14:textId="77777777" w:rsidR="00017061" w:rsidRPr="00E330C4" w:rsidRDefault="00017061" w:rsidP="0001706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1</w:t>
      </w:r>
    </w:p>
    <w:p w14:paraId="16A0ED66" w14:textId="77777777" w:rsidR="00017061" w:rsidRPr="00E330C4" w:rsidRDefault="00017061" w:rsidP="0001706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36C02E8F" w14:textId="77777777" w:rsidR="00017061" w:rsidRPr="00E330C4" w:rsidRDefault="00017061" w:rsidP="0001706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05C6E8E3" w14:textId="77777777" w:rsidR="00017061" w:rsidRPr="00E330C4" w:rsidRDefault="00017061" w:rsidP="0001706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3AE10423" w14:textId="419FF46A" w:rsidR="00017061" w:rsidRPr="00E330C4" w:rsidRDefault="00017061" w:rsidP="0001706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422780">
        <w:rPr>
          <w:rFonts w:ascii="Times New Roman" w:hAnsi="Times New Roman" w:cs="Times New Roman"/>
          <w:sz w:val="12"/>
          <w:szCs w:val="12"/>
        </w:rPr>
        <w:t>Кармало-Аделяково</w:t>
      </w:r>
      <w:r w:rsidRPr="00E330C4">
        <w:rPr>
          <w:rFonts w:ascii="Times New Roman" w:hAnsi="Times New Roman" w:cs="Times New Roman"/>
          <w:sz w:val="12"/>
          <w:szCs w:val="12"/>
        </w:rPr>
        <w:t xml:space="preserve"> Самарской области</w:t>
      </w:r>
    </w:p>
    <w:p w14:paraId="65688AFA" w14:textId="77777777" w:rsidR="00017061" w:rsidRPr="00E330C4" w:rsidRDefault="00017061" w:rsidP="00017061">
      <w:pPr>
        <w:spacing w:after="0" w:line="240" w:lineRule="auto"/>
        <w:ind w:firstLine="284"/>
        <w:jc w:val="both"/>
        <w:rPr>
          <w:rFonts w:ascii="Times New Roman" w:hAnsi="Times New Roman" w:cs="Times New Roman"/>
          <w:sz w:val="12"/>
          <w:szCs w:val="12"/>
        </w:rPr>
      </w:pPr>
    </w:p>
    <w:p w14:paraId="76A897F8" w14:textId="77777777" w:rsidR="00017061" w:rsidRPr="00E330C4" w:rsidRDefault="00017061" w:rsidP="00017061">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ФОРМА ОПОВЕЩЕНИЯ</w:t>
      </w:r>
    </w:p>
    <w:p w14:paraId="3CDB0EAA" w14:textId="77777777" w:rsidR="00017061" w:rsidRPr="00E330C4" w:rsidRDefault="00017061" w:rsidP="00017061">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о проведении общественных обсуждений или публичных слушаний</w:t>
      </w:r>
    </w:p>
    <w:p w14:paraId="3ACE561E" w14:textId="77777777" w:rsidR="00017061" w:rsidRPr="00E330C4" w:rsidRDefault="00017061" w:rsidP="0001706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Дата: ________________</w:t>
      </w:r>
    </w:p>
    <w:p w14:paraId="18CA85E2" w14:textId="77777777" w:rsidR="00017061" w:rsidRPr="00E330C4" w:rsidRDefault="00017061" w:rsidP="0001706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1.____________________________________________________________________</w:t>
      </w:r>
    </w:p>
    <w:p w14:paraId="2C7EDF6F" w14:textId="77777777" w:rsidR="00017061" w:rsidRPr="00E330C4" w:rsidRDefault="00017061" w:rsidP="0001706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(организатор общественных обсуждений или публичных слушаний)</w:t>
      </w:r>
    </w:p>
    <w:p w14:paraId="1A4E5EDF" w14:textId="77777777" w:rsidR="00017061" w:rsidRPr="00E330C4" w:rsidRDefault="00017061" w:rsidP="0001706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 извещает о начале общественных обсуждений или проведения публичных слушаний по _____________________________________________</w:t>
      </w:r>
    </w:p>
    <w:p w14:paraId="4B9A57AB" w14:textId="77777777" w:rsidR="00017061" w:rsidRPr="00E330C4" w:rsidRDefault="00017061" w:rsidP="0001706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Информация о проекте, подлежащем рассмотрению на общественных обсуждениях или публичных слушаниях, и перечень информационных материалов к такому проекту:__________________________________________</w:t>
      </w:r>
    </w:p>
    <w:p w14:paraId="7B221FF9" w14:textId="77777777" w:rsidR="00017061" w:rsidRPr="00E330C4" w:rsidRDefault="00017061" w:rsidP="0001706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Информация о порядке и сроках проведения общественных обсуждений или публичных слушаний по проекту, подлежащему рассмотрению на общественных обсуждений или публичных слушаниях:___________________________________________________________</w:t>
      </w:r>
    </w:p>
    <w:p w14:paraId="67318007" w14:textId="77777777" w:rsidR="00017061" w:rsidRPr="00E330C4" w:rsidRDefault="00017061" w:rsidP="0001706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4. Информация о месте, дате открытия экспозиции или экспозиций проекта, подлежащего рассмотрению на общественных обсуждений или публичных слушаниях, о сроках проведения экспозиции </w:t>
      </w:r>
      <w:r>
        <w:rPr>
          <w:rFonts w:ascii="Times New Roman" w:hAnsi="Times New Roman" w:cs="Times New Roman"/>
          <w:sz w:val="12"/>
          <w:szCs w:val="12"/>
        </w:rPr>
        <w:t xml:space="preserve">или экспозиций такого проекта, </w:t>
      </w:r>
      <w:r w:rsidRPr="00E330C4">
        <w:rPr>
          <w:rFonts w:ascii="Times New Roman" w:hAnsi="Times New Roman" w:cs="Times New Roman"/>
          <w:sz w:val="12"/>
          <w:szCs w:val="12"/>
        </w:rPr>
        <w:t>о днях и часах, в которые возможно посещение указанных экспозиции или экспозиций:</w:t>
      </w:r>
    </w:p>
    <w:p w14:paraId="71096E06" w14:textId="77777777" w:rsidR="00017061" w:rsidRPr="00E330C4" w:rsidRDefault="00017061" w:rsidP="0001706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w:t>
      </w:r>
    </w:p>
    <w:p w14:paraId="11CEC216" w14:textId="77777777" w:rsidR="00017061" w:rsidRPr="00E330C4" w:rsidRDefault="00017061" w:rsidP="0001706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обсуждений или публичных слушаниях:</w:t>
      </w:r>
    </w:p>
    <w:p w14:paraId="43F87AAB" w14:textId="77777777" w:rsidR="00017061" w:rsidRPr="00E330C4" w:rsidRDefault="00017061" w:rsidP="0001706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w:t>
      </w:r>
    </w:p>
    <w:p w14:paraId="2E86C033" w14:textId="77777777" w:rsidR="00017061" w:rsidRPr="00E330C4" w:rsidRDefault="00017061" w:rsidP="0001706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6.Информация об официальном сайте, (информационной системе), на котором будут размещены проект, подлежащий рассмотрению на общественных обсуждений или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 (в случае проведения публичных слушаний):</w:t>
      </w:r>
    </w:p>
    <w:p w14:paraId="02882259" w14:textId="77777777" w:rsidR="00017061" w:rsidRPr="00E330C4" w:rsidRDefault="00017061" w:rsidP="0001706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w:t>
      </w:r>
      <w:r>
        <w:rPr>
          <w:rFonts w:ascii="Times New Roman" w:hAnsi="Times New Roman" w:cs="Times New Roman"/>
          <w:sz w:val="12"/>
          <w:szCs w:val="12"/>
        </w:rPr>
        <w:t>_______________________________</w:t>
      </w:r>
    </w:p>
    <w:p w14:paraId="2C1C3793" w14:textId="6AB35A41" w:rsidR="00017061" w:rsidRPr="00E330C4" w:rsidRDefault="00BF789D" w:rsidP="00BF789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Подпись руководителя органа, </w:t>
      </w:r>
      <w:r w:rsidR="00017061" w:rsidRPr="00E330C4">
        <w:rPr>
          <w:rFonts w:ascii="Times New Roman" w:hAnsi="Times New Roman" w:cs="Times New Roman"/>
          <w:sz w:val="12"/>
          <w:szCs w:val="12"/>
        </w:rPr>
        <w:t>уполномоченного на ведение публичных слушаний ________________ ФИО</w:t>
      </w:r>
    </w:p>
    <w:p w14:paraId="518CCE9B" w14:textId="77777777" w:rsidR="00017061" w:rsidRPr="00E330C4" w:rsidRDefault="00017061" w:rsidP="0001706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(подпись)</w:t>
      </w:r>
    </w:p>
    <w:p w14:paraId="21DEDFBC" w14:textId="77777777" w:rsidR="00017061" w:rsidRPr="00E330C4" w:rsidRDefault="00017061" w:rsidP="0001706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2</w:t>
      </w:r>
    </w:p>
    <w:p w14:paraId="7E39F773" w14:textId="77777777" w:rsidR="00017061" w:rsidRPr="00E330C4" w:rsidRDefault="00017061" w:rsidP="0001706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10D6F3E9" w14:textId="77777777" w:rsidR="00017061" w:rsidRPr="00E330C4" w:rsidRDefault="00017061" w:rsidP="0001706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2157F24F" w14:textId="77777777" w:rsidR="00017061" w:rsidRPr="00E330C4" w:rsidRDefault="00017061" w:rsidP="0001706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45F7912C" w14:textId="25D8C4D9" w:rsidR="00017061" w:rsidRPr="00E330C4" w:rsidRDefault="00017061" w:rsidP="0001706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422780">
        <w:rPr>
          <w:rFonts w:ascii="Times New Roman" w:hAnsi="Times New Roman" w:cs="Times New Roman"/>
          <w:sz w:val="12"/>
          <w:szCs w:val="12"/>
        </w:rPr>
        <w:t>Кармало-Аделяково</w:t>
      </w:r>
      <w:r w:rsidRPr="00E330C4">
        <w:rPr>
          <w:rFonts w:ascii="Times New Roman" w:hAnsi="Times New Roman" w:cs="Times New Roman"/>
          <w:sz w:val="12"/>
          <w:szCs w:val="12"/>
        </w:rPr>
        <w:t xml:space="preserve"> Самарской области</w:t>
      </w:r>
    </w:p>
    <w:p w14:paraId="458921F8" w14:textId="77777777" w:rsidR="00017061" w:rsidRPr="00E330C4" w:rsidRDefault="00017061" w:rsidP="00017061">
      <w:pPr>
        <w:spacing w:after="0" w:line="240" w:lineRule="auto"/>
        <w:ind w:firstLine="284"/>
        <w:jc w:val="both"/>
        <w:rPr>
          <w:rFonts w:ascii="Times New Roman" w:hAnsi="Times New Roman" w:cs="Times New Roman"/>
          <w:sz w:val="12"/>
          <w:szCs w:val="12"/>
        </w:rPr>
      </w:pPr>
    </w:p>
    <w:p w14:paraId="38E910E5" w14:textId="77777777" w:rsidR="00017061" w:rsidRPr="00E330C4" w:rsidRDefault="00017061" w:rsidP="0001706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Pr="00E330C4">
        <w:rPr>
          <w:rFonts w:ascii="Times New Roman" w:hAnsi="Times New Roman" w:cs="Times New Roman"/>
          <w:sz w:val="12"/>
          <w:szCs w:val="12"/>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14:paraId="6039E6F3" w14:textId="77777777" w:rsidR="00017061" w:rsidRPr="00E330C4" w:rsidRDefault="00017061" w:rsidP="0001706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14:paraId="285DD63D" w14:textId="77777777" w:rsidR="00017061" w:rsidRPr="00E330C4" w:rsidRDefault="00017061" w:rsidP="0001706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14:paraId="32F0B375" w14:textId="77777777" w:rsidR="00017061" w:rsidRPr="00E330C4" w:rsidRDefault="00017061" w:rsidP="0001706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14:paraId="57216C6A" w14:textId="77777777" w:rsidR="00017061" w:rsidRPr="00E330C4" w:rsidRDefault="00017061" w:rsidP="0001706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14:paraId="38490157" w14:textId="77777777" w:rsidR="00017061" w:rsidRPr="00E330C4" w:rsidRDefault="00017061" w:rsidP="0001706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w:t>
      </w:r>
      <w:r>
        <w:rPr>
          <w:rFonts w:ascii="Times New Roman" w:hAnsi="Times New Roman" w:cs="Times New Roman"/>
          <w:sz w:val="12"/>
          <w:szCs w:val="12"/>
        </w:rPr>
        <w:t>отрению на публичных слушаниях.</w:t>
      </w:r>
    </w:p>
    <w:p w14:paraId="63C5307C" w14:textId="77777777" w:rsidR="00017061" w:rsidRPr="00E330C4" w:rsidRDefault="00017061" w:rsidP="0001706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3</w:t>
      </w:r>
    </w:p>
    <w:p w14:paraId="1EE1E2A2" w14:textId="77777777" w:rsidR="00017061" w:rsidRPr="00E330C4" w:rsidRDefault="00017061" w:rsidP="0001706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lastRenderedPageBreak/>
        <w:t>к порядку организации и проведения общественных</w:t>
      </w:r>
    </w:p>
    <w:p w14:paraId="5AC035AB" w14:textId="77777777" w:rsidR="00017061" w:rsidRPr="00E330C4" w:rsidRDefault="00017061" w:rsidP="0001706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1AD7D2A4" w14:textId="77777777" w:rsidR="00017061" w:rsidRPr="00E330C4" w:rsidRDefault="00017061" w:rsidP="0001706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64B8982C" w14:textId="7DA5E655" w:rsidR="00017061" w:rsidRDefault="00017061" w:rsidP="0001706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422780">
        <w:rPr>
          <w:rFonts w:ascii="Times New Roman" w:hAnsi="Times New Roman" w:cs="Times New Roman"/>
          <w:sz w:val="12"/>
          <w:szCs w:val="12"/>
        </w:rPr>
        <w:t>Кармало-Аделяково</w:t>
      </w:r>
      <w:r w:rsidRPr="00E330C4">
        <w:rPr>
          <w:rFonts w:ascii="Times New Roman" w:hAnsi="Times New Roman" w:cs="Times New Roman"/>
          <w:sz w:val="12"/>
          <w:szCs w:val="12"/>
        </w:rPr>
        <w:t xml:space="preserve"> Самарской </w:t>
      </w:r>
      <w:r>
        <w:rPr>
          <w:rFonts w:ascii="Times New Roman" w:hAnsi="Times New Roman" w:cs="Times New Roman"/>
          <w:sz w:val="12"/>
          <w:szCs w:val="12"/>
        </w:rPr>
        <w:t>области</w:t>
      </w:r>
    </w:p>
    <w:p w14:paraId="18B2AB79" w14:textId="77777777" w:rsidR="00017061" w:rsidRPr="00E330C4" w:rsidRDefault="00017061" w:rsidP="00017061">
      <w:pPr>
        <w:spacing w:after="0" w:line="240" w:lineRule="auto"/>
        <w:ind w:firstLine="284"/>
        <w:jc w:val="right"/>
        <w:rPr>
          <w:rFonts w:ascii="Times New Roman" w:hAnsi="Times New Roman" w:cs="Times New Roman"/>
          <w:sz w:val="12"/>
          <w:szCs w:val="12"/>
        </w:rPr>
      </w:pPr>
    </w:p>
    <w:p w14:paraId="1969127B" w14:textId="77777777" w:rsidR="00017061" w:rsidRPr="00E330C4" w:rsidRDefault="00017061" w:rsidP="00017061">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ФОРМА КНИГИ (ЖУРНАЛА) УЧЕТА ПОСЕТИТЕЛЕЙ ЭКСПОЗИЦИИ ПРОЕКТА, ПОДЛЕЖАЩЕГО РАССМОТРЕНИЮ НА ОБЩЕСТВЕННЫХ ОБСУЖДЕНИЙ ИЛИ ПУБЛИЧНЫХ СЛУШАНИЯХ</w:t>
      </w:r>
    </w:p>
    <w:p w14:paraId="6EF6C422" w14:textId="77777777" w:rsidR="00017061" w:rsidRPr="00E330C4" w:rsidRDefault="00017061" w:rsidP="0001706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__________________________________________________________________________________________________________________ (наименование проекта, подлежащего рассмотрению на общественных обсуждениях или публичных слушаниях)</w:t>
      </w:r>
    </w:p>
    <w:p w14:paraId="0BCF4930" w14:textId="77777777" w:rsidR="00017061" w:rsidRDefault="00017061" w:rsidP="0001706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__________________________________________________________________________________________________________________</w:t>
      </w:r>
    </w:p>
    <w:p w14:paraId="2A375B3B" w14:textId="77777777" w:rsidR="00017061" w:rsidRDefault="00017061" w:rsidP="00017061">
      <w:pPr>
        <w:spacing w:after="0" w:line="240" w:lineRule="auto"/>
        <w:ind w:firstLine="284"/>
        <w:jc w:val="both"/>
        <w:rPr>
          <w:rFonts w:ascii="Times New Roman" w:hAnsi="Times New Roman" w:cs="Times New Roman"/>
          <w:sz w:val="12"/>
          <w:szCs w:val="12"/>
        </w:rPr>
      </w:pPr>
    </w:p>
    <w:tbl>
      <w:tblPr>
        <w:tblStyle w:val="aff4"/>
        <w:tblW w:w="5000" w:type="pct"/>
        <w:jc w:val="center"/>
        <w:tblLook w:val="04A0" w:firstRow="1" w:lastRow="0" w:firstColumn="1" w:lastColumn="0" w:noHBand="0" w:noVBand="1"/>
      </w:tblPr>
      <w:tblGrid>
        <w:gridCol w:w="379"/>
        <w:gridCol w:w="778"/>
        <w:gridCol w:w="3487"/>
        <w:gridCol w:w="1878"/>
        <w:gridCol w:w="1207"/>
      </w:tblGrid>
      <w:tr w:rsidR="00017061" w:rsidRPr="00E330C4" w14:paraId="13F961FA" w14:textId="77777777" w:rsidTr="000E6E51">
        <w:trPr>
          <w:jc w:val="center"/>
        </w:trPr>
        <w:tc>
          <w:tcPr>
            <w:tcW w:w="245" w:type="pct"/>
          </w:tcPr>
          <w:p w14:paraId="28B3A107" w14:textId="77777777" w:rsidR="00017061" w:rsidRPr="00E330C4" w:rsidRDefault="00017061" w:rsidP="000E6E51">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 п/п</w:t>
            </w:r>
          </w:p>
        </w:tc>
        <w:tc>
          <w:tcPr>
            <w:tcW w:w="503" w:type="pct"/>
          </w:tcPr>
          <w:p w14:paraId="0E356509" w14:textId="77777777" w:rsidR="00017061" w:rsidRPr="00E330C4" w:rsidRDefault="00017061" w:rsidP="000E6E51">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Дата посещения</w:t>
            </w:r>
          </w:p>
        </w:tc>
        <w:tc>
          <w:tcPr>
            <w:tcW w:w="2256" w:type="pct"/>
          </w:tcPr>
          <w:p w14:paraId="3171B56E" w14:textId="77777777" w:rsidR="00017061" w:rsidRPr="00E330C4" w:rsidRDefault="00017061" w:rsidP="000E6E51">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1215" w:type="pct"/>
          </w:tcPr>
          <w:p w14:paraId="724A0869" w14:textId="77777777" w:rsidR="00017061" w:rsidRPr="00E330C4" w:rsidRDefault="00017061" w:rsidP="000E6E51">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Содержание предложений и замечаний</w:t>
            </w:r>
          </w:p>
        </w:tc>
        <w:tc>
          <w:tcPr>
            <w:tcW w:w="781" w:type="pct"/>
          </w:tcPr>
          <w:p w14:paraId="1D31A0FA" w14:textId="77777777" w:rsidR="00017061" w:rsidRPr="00E330C4" w:rsidRDefault="00017061" w:rsidP="000E6E51">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Личная подпись посетителя экспозиции проекта</w:t>
            </w:r>
          </w:p>
        </w:tc>
      </w:tr>
      <w:tr w:rsidR="00017061" w:rsidRPr="00E330C4" w14:paraId="42A23AA0" w14:textId="77777777" w:rsidTr="000E6E51">
        <w:trPr>
          <w:jc w:val="center"/>
        </w:trPr>
        <w:tc>
          <w:tcPr>
            <w:tcW w:w="245" w:type="pct"/>
          </w:tcPr>
          <w:p w14:paraId="61306E6A" w14:textId="77777777" w:rsidR="00017061" w:rsidRPr="00E330C4" w:rsidRDefault="00017061" w:rsidP="000E6E51">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1</w:t>
            </w:r>
          </w:p>
        </w:tc>
        <w:tc>
          <w:tcPr>
            <w:tcW w:w="503" w:type="pct"/>
          </w:tcPr>
          <w:p w14:paraId="1A08B3FF" w14:textId="77777777" w:rsidR="00017061" w:rsidRPr="00E330C4" w:rsidRDefault="00017061" w:rsidP="000E6E51">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2</w:t>
            </w:r>
          </w:p>
        </w:tc>
        <w:tc>
          <w:tcPr>
            <w:tcW w:w="2256" w:type="pct"/>
          </w:tcPr>
          <w:p w14:paraId="5AEE0F28" w14:textId="77777777" w:rsidR="00017061" w:rsidRPr="00E330C4" w:rsidRDefault="00017061" w:rsidP="000E6E51">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3</w:t>
            </w:r>
          </w:p>
        </w:tc>
        <w:tc>
          <w:tcPr>
            <w:tcW w:w="1215" w:type="pct"/>
          </w:tcPr>
          <w:p w14:paraId="79C86358" w14:textId="77777777" w:rsidR="00017061" w:rsidRPr="00E330C4" w:rsidRDefault="00017061" w:rsidP="000E6E51">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4</w:t>
            </w:r>
          </w:p>
        </w:tc>
        <w:tc>
          <w:tcPr>
            <w:tcW w:w="781" w:type="pct"/>
          </w:tcPr>
          <w:p w14:paraId="179823CD" w14:textId="77777777" w:rsidR="00017061" w:rsidRPr="00E330C4" w:rsidRDefault="00017061" w:rsidP="000E6E51">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5</w:t>
            </w:r>
          </w:p>
        </w:tc>
      </w:tr>
      <w:tr w:rsidR="00017061" w:rsidRPr="00E330C4" w14:paraId="23EA12C9" w14:textId="77777777" w:rsidTr="000E6E51">
        <w:trPr>
          <w:jc w:val="center"/>
        </w:trPr>
        <w:tc>
          <w:tcPr>
            <w:tcW w:w="245" w:type="pct"/>
          </w:tcPr>
          <w:p w14:paraId="64AFED15" w14:textId="77777777" w:rsidR="00017061" w:rsidRPr="00E330C4" w:rsidRDefault="00017061" w:rsidP="000E6E51">
            <w:pPr>
              <w:autoSpaceDE w:val="0"/>
              <w:autoSpaceDN w:val="0"/>
              <w:adjustRightInd w:val="0"/>
              <w:jc w:val="center"/>
              <w:outlineLvl w:val="0"/>
              <w:rPr>
                <w:rFonts w:ascii="Times New Roman" w:hAnsi="Times New Roman" w:cs="Times New Roman"/>
                <w:sz w:val="12"/>
                <w:szCs w:val="12"/>
              </w:rPr>
            </w:pPr>
          </w:p>
        </w:tc>
        <w:tc>
          <w:tcPr>
            <w:tcW w:w="503" w:type="pct"/>
          </w:tcPr>
          <w:p w14:paraId="4C271A1E" w14:textId="77777777" w:rsidR="00017061" w:rsidRPr="00E330C4" w:rsidRDefault="00017061" w:rsidP="000E6E51">
            <w:pPr>
              <w:autoSpaceDE w:val="0"/>
              <w:autoSpaceDN w:val="0"/>
              <w:adjustRightInd w:val="0"/>
              <w:jc w:val="center"/>
              <w:outlineLvl w:val="0"/>
              <w:rPr>
                <w:rFonts w:ascii="Times New Roman" w:hAnsi="Times New Roman" w:cs="Times New Roman"/>
                <w:sz w:val="12"/>
                <w:szCs w:val="12"/>
              </w:rPr>
            </w:pPr>
          </w:p>
        </w:tc>
        <w:tc>
          <w:tcPr>
            <w:tcW w:w="2256" w:type="pct"/>
          </w:tcPr>
          <w:p w14:paraId="1321C26C" w14:textId="77777777" w:rsidR="00017061" w:rsidRPr="00E330C4" w:rsidRDefault="00017061" w:rsidP="000E6E51">
            <w:pPr>
              <w:autoSpaceDE w:val="0"/>
              <w:autoSpaceDN w:val="0"/>
              <w:adjustRightInd w:val="0"/>
              <w:jc w:val="center"/>
              <w:outlineLvl w:val="0"/>
              <w:rPr>
                <w:rFonts w:ascii="Times New Roman" w:hAnsi="Times New Roman" w:cs="Times New Roman"/>
                <w:sz w:val="12"/>
                <w:szCs w:val="12"/>
              </w:rPr>
            </w:pPr>
          </w:p>
        </w:tc>
        <w:tc>
          <w:tcPr>
            <w:tcW w:w="1215" w:type="pct"/>
          </w:tcPr>
          <w:p w14:paraId="112C74B1" w14:textId="77777777" w:rsidR="00017061" w:rsidRPr="00E330C4" w:rsidRDefault="00017061" w:rsidP="000E6E51">
            <w:pPr>
              <w:autoSpaceDE w:val="0"/>
              <w:autoSpaceDN w:val="0"/>
              <w:adjustRightInd w:val="0"/>
              <w:jc w:val="center"/>
              <w:outlineLvl w:val="0"/>
              <w:rPr>
                <w:rFonts w:ascii="Times New Roman" w:hAnsi="Times New Roman" w:cs="Times New Roman"/>
                <w:sz w:val="12"/>
                <w:szCs w:val="12"/>
              </w:rPr>
            </w:pPr>
          </w:p>
        </w:tc>
        <w:tc>
          <w:tcPr>
            <w:tcW w:w="781" w:type="pct"/>
          </w:tcPr>
          <w:p w14:paraId="71855A67" w14:textId="77777777" w:rsidR="00017061" w:rsidRPr="00E330C4" w:rsidRDefault="00017061" w:rsidP="000E6E51">
            <w:pPr>
              <w:autoSpaceDE w:val="0"/>
              <w:autoSpaceDN w:val="0"/>
              <w:adjustRightInd w:val="0"/>
              <w:jc w:val="center"/>
              <w:outlineLvl w:val="0"/>
              <w:rPr>
                <w:rFonts w:ascii="Times New Roman" w:hAnsi="Times New Roman" w:cs="Times New Roman"/>
                <w:sz w:val="12"/>
                <w:szCs w:val="12"/>
              </w:rPr>
            </w:pPr>
          </w:p>
        </w:tc>
      </w:tr>
    </w:tbl>
    <w:p w14:paraId="65DF7C1D" w14:textId="77777777" w:rsidR="00017061" w:rsidRDefault="00017061" w:rsidP="00017061">
      <w:pPr>
        <w:spacing w:after="0" w:line="240" w:lineRule="auto"/>
        <w:ind w:firstLine="284"/>
        <w:jc w:val="both"/>
        <w:rPr>
          <w:rFonts w:ascii="Times New Roman" w:hAnsi="Times New Roman" w:cs="Times New Roman"/>
          <w:sz w:val="12"/>
          <w:szCs w:val="12"/>
        </w:rPr>
      </w:pPr>
    </w:p>
    <w:p w14:paraId="49A94F3C" w14:textId="77777777" w:rsidR="00017061" w:rsidRPr="009053EB" w:rsidRDefault="00017061" w:rsidP="0001706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Приложение № 4</w:t>
      </w:r>
    </w:p>
    <w:p w14:paraId="7F517D72" w14:textId="77777777" w:rsidR="00017061" w:rsidRPr="009053EB" w:rsidRDefault="00017061" w:rsidP="0001706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к порядку организации и проведения общественных</w:t>
      </w:r>
    </w:p>
    <w:p w14:paraId="744677A5" w14:textId="77777777" w:rsidR="00017061" w:rsidRPr="009053EB" w:rsidRDefault="00017061" w:rsidP="0001706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обсуждений или публичных слушаний по вопросам</w:t>
      </w:r>
    </w:p>
    <w:p w14:paraId="4E68F13F" w14:textId="77777777" w:rsidR="00017061" w:rsidRPr="009053EB" w:rsidRDefault="00017061" w:rsidP="0001706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градостроительной деятельности на территории </w:t>
      </w:r>
    </w:p>
    <w:p w14:paraId="2AFBE4EA" w14:textId="08555A4B" w:rsidR="00017061" w:rsidRPr="009053EB" w:rsidRDefault="00017061" w:rsidP="0001706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422780">
        <w:rPr>
          <w:rFonts w:ascii="Times New Roman" w:hAnsi="Times New Roman" w:cs="Times New Roman"/>
          <w:sz w:val="12"/>
          <w:szCs w:val="12"/>
        </w:rPr>
        <w:t>Кармало-Аделяково</w:t>
      </w:r>
      <w:r>
        <w:rPr>
          <w:rFonts w:ascii="Times New Roman" w:hAnsi="Times New Roman" w:cs="Times New Roman"/>
          <w:sz w:val="12"/>
          <w:szCs w:val="12"/>
        </w:rPr>
        <w:t xml:space="preserve"> Самарской области</w:t>
      </w:r>
    </w:p>
    <w:p w14:paraId="1C89B57C" w14:textId="77777777" w:rsidR="00017061" w:rsidRPr="009053EB" w:rsidRDefault="00017061" w:rsidP="00017061">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ФОРМА ПРОТОКОЛА</w:t>
      </w:r>
    </w:p>
    <w:p w14:paraId="6A040CAB" w14:textId="77777777" w:rsidR="00017061" w:rsidRPr="009053EB" w:rsidRDefault="00017061" w:rsidP="00017061">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собрания участников публичных слушаний жителей___________________</w:t>
      </w:r>
    </w:p>
    <w:p w14:paraId="3866E5EC" w14:textId="77777777" w:rsidR="00017061" w:rsidRPr="009053EB" w:rsidRDefault="00017061" w:rsidP="0001706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 20__ года</w:t>
      </w:r>
    </w:p>
    <w:p w14:paraId="5E8F547E" w14:textId="77777777" w:rsidR="00017061" w:rsidRPr="009053EB" w:rsidRDefault="00017061" w:rsidP="0001706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Место проведения собрания – _________________________________________</w:t>
      </w:r>
    </w:p>
    <w:p w14:paraId="3BA943BC" w14:textId="77777777" w:rsidR="00017061" w:rsidRPr="009053EB" w:rsidRDefault="00017061" w:rsidP="0001706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___________________________________________________________________</w:t>
      </w:r>
    </w:p>
    <w:p w14:paraId="67985498" w14:textId="77777777" w:rsidR="00017061" w:rsidRPr="009053EB" w:rsidRDefault="00017061" w:rsidP="00017061">
      <w:pPr>
        <w:spacing w:after="0" w:line="240" w:lineRule="auto"/>
        <w:ind w:firstLine="284"/>
        <w:jc w:val="both"/>
        <w:rPr>
          <w:rFonts w:ascii="Times New Roman" w:hAnsi="Times New Roman" w:cs="Times New Roman"/>
          <w:sz w:val="12"/>
          <w:szCs w:val="12"/>
        </w:rPr>
      </w:pPr>
    </w:p>
    <w:p w14:paraId="59F22821" w14:textId="77777777" w:rsidR="00017061" w:rsidRPr="009053EB" w:rsidRDefault="00017061" w:rsidP="0001706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Председательствующий – ______________________________ФИО;</w:t>
      </w:r>
    </w:p>
    <w:p w14:paraId="39FA5CD2" w14:textId="77777777" w:rsidR="00017061" w:rsidRPr="009053EB" w:rsidRDefault="00017061" w:rsidP="0001706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Ответственный за ведение протокола собрания – ____________________ФИО;</w:t>
      </w:r>
    </w:p>
    <w:p w14:paraId="54C7AE2B" w14:textId="77777777" w:rsidR="00017061" w:rsidRPr="009053EB" w:rsidRDefault="00017061" w:rsidP="0001706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Участники публичных слушаний – _______ чел.;</w:t>
      </w:r>
    </w:p>
    <w:p w14:paraId="0B718536" w14:textId="77777777" w:rsidR="00017061" w:rsidRPr="009053EB" w:rsidRDefault="00017061" w:rsidP="0001706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организатора публичных слушаний –  ________________ФИО;</w:t>
      </w:r>
    </w:p>
    <w:p w14:paraId="1D101713" w14:textId="77777777" w:rsidR="00017061" w:rsidRPr="009053EB" w:rsidRDefault="00017061" w:rsidP="0001706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органов государственной власти, органов местного самоуправления – _______________________________________________ФИО;</w:t>
      </w:r>
    </w:p>
    <w:p w14:paraId="0D51FF0F" w14:textId="77777777" w:rsidR="00017061" w:rsidRPr="009053EB" w:rsidRDefault="00017061" w:rsidP="0001706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разработчика проекта, рассматриваемого на публичных слушаниях – ___________________________________________________ФИО.</w:t>
      </w:r>
    </w:p>
    <w:p w14:paraId="1DB29D0C" w14:textId="77777777" w:rsidR="00017061" w:rsidRPr="009053EB" w:rsidRDefault="00017061" w:rsidP="00017061">
      <w:pPr>
        <w:spacing w:after="0" w:line="240" w:lineRule="auto"/>
        <w:ind w:firstLine="284"/>
        <w:jc w:val="both"/>
        <w:rPr>
          <w:rFonts w:ascii="Times New Roman" w:hAnsi="Times New Roman" w:cs="Times New Roman"/>
          <w:sz w:val="12"/>
          <w:szCs w:val="12"/>
        </w:rPr>
      </w:pPr>
    </w:p>
    <w:p w14:paraId="683F8A7B" w14:textId="77777777" w:rsidR="00017061" w:rsidRPr="009053EB" w:rsidRDefault="00017061" w:rsidP="0001706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 ходе проведения собрания участников публичных слушаний была заслушана следующая информация:</w:t>
      </w:r>
    </w:p>
    <w:p w14:paraId="68B08891" w14:textId="77777777" w:rsidR="00017061" w:rsidRDefault="00017061" w:rsidP="0001706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74147E" w14:textId="77777777" w:rsidR="00017061" w:rsidRPr="009053EB" w:rsidRDefault="00017061" w:rsidP="0001706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Приложение № 5</w:t>
      </w:r>
    </w:p>
    <w:p w14:paraId="1B42FC3E" w14:textId="77777777" w:rsidR="00017061" w:rsidRPr="009053EB" w:rsidRDefault="00017061" w:rsidP="0001706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к порядку организации и проведения общественных</w:t>
      </w:r>
    </w:p>
    <w:p w14:paraId="73D3A186" w14:textId="77777777" w:rsidR="00017061" w:rsidRPr="009053EB" w:rsidRDefault="00017061" w:rsidP="0001706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обсуждений или публичных слушаний по вопросам</w:t>
      </w:r>
    </w:p>
    <w:p w14:paraId="18E88B11" w14:textId="77777777" w:rsidR="00017061" w:rsidRPr="009053EB" w:rsidRDefault="00017061" w:rsidP="0001706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градостроительной деятельности на территории </w:t>
      </w:r>
    </w:p>
    <w:p w14:paraId="2C2BC88B" w14:textId="0741C932" w:rsidR="00017061" w:rsidRDefault="00017061" w:rsidP="0001706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422780">
        <w:rPr>
          <w:rFonts w:ascii="Times New Roman" w:hAnsi="Times New Roman" w:cs="Times New Roman"/>
          <w:sz w:val="12"/>
          <w:szCs w:val="12"/>
        </w:rPr>
        <w:t>Кармало-Аделяково</w:t>
      </w:r>
      <w:r w:rsidRPr="009053EB">
        <w:rPr>
          <w:rFonts w:ascii="Times New Roman" w:hAnsi="Times New Roman" w:cs="Times New Roman"/>
          <w:sz w:val="12"/>
          <w:szCs w:val="12"/>
        </w:rPr>
        <w:t xml:space="preserve"> Самарской области</w:t>
      </w:r>
    </w:p>
    <w:p w14:paraId="26B94D45" w14:textId="77777777" w:rsidR="00017061" w:rsidRPr="009053EB" w:rsidRDefault="00017061" w:rsidP="00017061">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ФОРМА ПРОТОКОЛА</w:t>
      </w:r>
    </w:p>
    <w:p w14:paraId="2DD62290" w14:textId="77777777" w:rsidR="00017061" w:rsidRDefault="00017061" w:rsidP="00017061">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общественных обсуждений или публичных слушаний в__________________</w:t>
      </w:r>
    </w:p>
    <w:p w14:paraId="0AF8C7A1" w14:textId="77777777" w:rsidR="00017061" w:rsidRPr="009053EB" w:rsidRDefault="00017061" w:rsidP="0001706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053EB">
        <w:rPr>
          <w:rFonts w:ascii="Times New Roman" w:hAnsi="Times New Roman" w:cs="Times New Roman"/>
          <w:sz w:val="12"/>
          <w:szCs w:val="12"/>
        </w:rPr>
        <w:t>Дата оформления протокола общественных обсуждений или публичных слушаний – ______________года.</w:t>
      </w:r>
    </w:p>
    <w:p w14:paraId="050F32C0" w14:textId="77777777" w:rsidR="00017061" w:rsidRPr="009053EB" w:rsidRDefault="00017061" w:rsidP="0001706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053EB">
        <w:rPr>
          <w:rFonts w:ascii="Times New Roman" w:hAnsi="Times New Roman" w:cs="Times New Roman"/>
          <w:sz w:val="12"/>
          <w:szCs w:val="12"/>
        </w:rPr>
        <w:t>Организатор общественных обсуждений или публичных слушаний –  _______________________________.</w:t>
      </w:r>
    </w:p>
    <w:p w14:paraId="331A9943" w14:textId="77777777" w:rsidR="00017061" w:rsidRPr="009053EB" w:rsidRDefault="00017061" w:rsidP="0001706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053EB">
        <w:rPr>
          <w:rFonts w:ascii="Times New Roman" w:hAnsi="Times New Roman" w:cs="Times New Roman"/>
          <w:sz w:val="12"/>
          <w:szCs w:val="12"/>
        </w:rPr>
        <w:t>Основание проведения общественных обсуждений или публичных слушаний – постановление главы городского округа (поселения) _______________ ________________</w:t>
      </w:r>
      <w:r>
        <w:rPr>
          <w:rFonts w:ascii="Times New Roman" w:hAnsi="Times New Roman" w:cs="Times New Roman"/>
          <w:sz w:val="12"/>
          <w:szCs w:val="12"/>
        </w:rPr>
        <w:t xml:space="preserve">______________, опубликованное </w:t>
      </w:r>
      <w:r w:rsidRPr="009053EB">
        <w:rPr>
          <w:rFonts w:ascii="Times New Roman" w:hAnsi="Times New Roman" w:cs="Times New Roman"/>
          <w:sz w:val="12"/>
          <w:szCs w:val="12"/>
        </w:rPr>
        <w:t>в газете «________________» от ______________ №______.</w:t>
      </w:r>
    </w:p>
    <w:p w14:paraId="1E766AF2" w14:textId="77777777" w:rsidR="00017061" w:rsidRPr="009053EB" w:rsidRDefault="00017061" w:rsidP="0001706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053EB">
        <w:rPr>
          <w:rFonts w:ascii="Times New Roman" w:hAnsi="Times New Roman" w:cs="Times New Roman"/>
          <w:sz w:val="12"/>
          <w:szCs w:val="12"/>
        </w:rPr>
        <w:t>Вопрос, вынесенный наобщественные обсуждения или публичные слушания – _____________________.</w:t>
      </w:r>
    </w:p>
    <w:p w14:paraId="3FF183F4" w14:textId="77777777" w:rsidR="00017061" w:rsidRPr="009053EB" w:rsidRDefault="00017061" w:rsidP="0001706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9053EB">
        <w:rPr>
          <w:rFonts w:ascii="Times New Roman" w:hAnsi="Times New Roman" w:cs="Times New Roman"/>
          <w:sz w:val="12"/>
          <w:szCs w:val="12"/>
        </w:rPr>
        <w:t>Срок проведения общественных обсуждений или публичных слушаний – с __________ до ____________.</w:t>
      </w:r>
    </w:p>
    <w:p w14:paraId="2F6010C4" w14:textId="77777777" w:rsidR="00017061" w:rsidRPr="009053EB" w:rsidRDefault="00017061" w:rsidP="0001706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9053EB">
        <w:rPr>
          <w:rFonts w:ascii="Times New Roman" w:hAnsi="Times New Roman" w:cs="Times New Roman"/>
          <w:sz w:val="12"/>
          <w:szCs w:val="12"/>
        </w:rPr>
        <w:t>Экспозиция (экспозиции) проекта и консультирование посетителей экспозиции проводились ______________.</w:t>
      </w:r>
    </w:p>
    <w:p w14:paraId="137002FA" w14:textId="77777777" w:rsidR="00017061" w:rsidRPr="009053EB" w:rsidRDefault="00017061" w:rsidP="0001706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9053EB">
        <w:rPr>
          <w:rFonts w:ascii="Times New Roman" w:hAnsi="Times New Roman" w:cs="Times New Roman"/>
          <w:sz w:val="12"/>
          <w:szCs w:val="12"/>
        </w:rPr>
        <w:t>Размещение проекта и информационных материалов к нему на официальном сайте:_____________.</w:t>
      </w:r>
    </w:p>
    <w:p w14:paraId="4B2EE725" w14:textId="77777777" w:rsidR="00017061" w:rsidRPr="009053EB" w:rsidRDefault="00017061" w:rsidP="0001706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9053EB">
        <w:rPr>
          <w:rFonts w:ascii="Times New Roman" w:hAnsi="Times New Roman" w:cs="Times New Roman"/>
          <w:sz w:val="12"/>
          <w:szCs w:val="12"/>
        </w:rPr>
        <w:t>Место проведения общественных обсуждений или публичных слушаний – Самарская область, _________ район, с. _____________________, ул.______________________д.___.</w:t>
      </w:r>
    </w:p>
    <w:p w14:paraId="6166445D" w14:textId="77777777" w:rsidR="00017061" w:rsidRPr="009053EB" w:rsidRDefault="00017061" w:rsidP="0001706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8. Срок приема предложений и замечаний участников общественных обсуждений или публичных слушаний – с _________________ до ____________________.</w:t>
      </w:r>
    </w:p>
    <w:p w14:paraId="2B59A064" w14:textId="77777777" w:rsidR="00017061" w:rsidRPr="009053EB" w:rsidRDefault="00017061" w:rsidP="0001706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9053EB">
        <w:rPr>
          <w:rFonts w:ascii="Times New Roman" w:hAnsi="Times New Roman" w:cs="Times New Roman"/>
          <w:sz w:val="12"/>
          <w:szCs w:val="12"/>
        </w:rPr>
        <w:t>Территория, в пределах которой про</w:t>
      </w:r>
      <w:r>
        <w:rPr>
          <w:rFonts w:ascii="Times New Roman" w:hAnsi="Times New Roman" w:cs="Times New Roman"/>
          <w:sz w:val="12"/>
          <w:szCs w:val="12"/>
        </w:rPr>
        <w:t xml:space="preserve">водятся общественных обсуждений </w:t>
      </w:r>
      <w:r w:rsidRPr="009053EB">
        <w:rPr>
          <w:rFonts w:ascii="Times New Roman" w:hAnsi="Times New Roman" w:cs="Times New Roman"/>
          <w:sz w:val="12"/>
          <w:szCs w:val="12"/>
        </w:rPr>
        <w:t>или публичные слушания_____________________</w:t>
      </w:r>
      <w:r>
        <w:rPr>
          <w:rFonts w:ascii="Times New Roman" w:hAnsi="Times New Roman" w:cs="Times New Roman"/>
          <w:sz w:val="12"/>
          <w:szCs w:val="12"/>
        </w:rPr>
        <w:t>______________________</w:t>
      </w:r>
      <w:r w:rsidRPr="009053EB">
        <w:rPr>
          <w:rFonts w:ascii="Times New Roman" w:hAnsi="Times New Roman" w:cs="Times New Roman"/>
          <w:sz w:val="12"/>
          <w:szCs w:val="12"/>
        </w:rPr>
        <w:t>_________________________________</w:t>
      </w:r>
      <w:r>
        <w:rPr>
          <w:rFonts w:ascii="Times New Roman" w:hAnsi="Times New Roman" w:cs="Times New Roman"/>
          <w:sz w:val="12"/>
          <w:szCs w:val="12"/>
        </w:rPr>
        <w:t>_______________________________</w:t>
      </w:r>
    </w:p>
    <w:p w14:paraId="286AF8CB" w14:textId="77777777" w:rsidR="00017061" w:rsidRPr="009053EB" w:rsidRDefault="00017061" w:rsidP="0001706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10. Предложения и замечания участников общественных обсуждений или публичных слушаний: </w:t>
      </w:r>
    </w:p>
    <w:p w14:paraId="2AD73CC5" w14:textId="77777777" w:rsidR="00017061" w:rsidRDefault="00017061" w:rsidP="0001706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10.1. При проведении общественных обсуждений или публичных слушаний гражданами, являющимися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высказаны предложения и замечания:</w:t>
      </w:r>
    </w:p>
    <w:tbl>
      <w:tblPr>
        <w:tblStyle w:val="aff4"/>
        <w:tblW w:w="0" w:type="auto"/>
        <w:tblLook w:val="04A0" w:firstRow="1" w:lastRow="0" w:firstColumn="1" w:lastColumn="0" w:noHBand="0" w:noVBand="1"/>
      </w:tblPr>
      <w:tblGrid>
        <w:gridCol w:w="406"/>
        <w:gridCol w:w="893"/>
        <w:gridCol w:w="2353"/>
        <w:gridCol w:w="1276"/>
        <w:gridCol w:w="1276"/>
        <w:gridCol w:w="864"/>
        <w:gridCol w:w="661"/>
      </w:tblGrid>
      <w:tr w:rsidR="00017061" w14:paraId="4819DE8F" w14:textId="77777777" w:rsidTr="000E6E51">
        <w:tc>
          <w:tcPr>
            <w:tcW w:w="0" w:type="auto"/>
            <w:vAlign w:val="center"/>
          </w:tcPr>
          <w:p w14:paraId="1E430DD0" w14:textId="77777777" w:rsidR="00017061" w:rsidRDefault="00017061" w:rsidP="000E6E51">
            <w:pPr>
              <w:jc w:val="center"/>
              <w:rPr>
                <w:rFonts w:ascii="Times New Roman" w:hAnsi="Times New Roman" w:cs="Times New Roman"/>
                <w:sz w:val="12"/>
                <w:szCs w:val="12"/>
              </w:rPr>
            </w:pPr>
            <w:r w:rsidRPr="009053EB">
              <w:rPr>
                <w:rFonts w:ascii="Times New Roman" w:hAnsi="Times New Roman" w:cs="Times New Roman"/>
                <w:sz w:val="12"/>
                <w:szCs w:val="12"/>
              </w:rPr>
              <w:t>№ п/п</w:t>
            </w:r>
          </w:p>
        </w:tc>
        <w:tc>
          <w:tcPr>
            <w:tcW w:w="0" w:type="auto"/>
            <w:vAlign w:val="center"/>
          </w:tcPr>
          <w:p w14:paraId="0D75998A" w14:textId="77777777" w:rsidR="00017061" w:rsidRDefault="00017061" w:rsidP="000E6E51">
            <w:pPr>
              <w:jc w:val="center"/>
              <w:rPr>
                <w:rFonts w:ascii="Times New Roman" w:hAnsi="Times New Roman" w:cs="Times New Roman"/>
                <w:sz w:val="12"/>
                <w:szCs w:val="12"/>
              </w:rPr>
            </w:pPr>
            <w:r w:rsidRPr="009053EB">
              <w:rPr>
                <w:rFonts w:ascii="Times New Roman" w:hAnsi="Times New Roman" w:cs="Times New Roman"/>
                <w:sz w:val="12"/>
                <w:szCs w:val="12"/>
              </w:rPr>
              <w:t>Дата и время внесения данных</w:t>
            </w:r>
          </w:p>
        </w:tc>
        <w:tc>
          <w:tcPr>
            <w:tcW w:w="2353" w:type="dxa"/>
            <w:vAlign w:val="center"/>
          </w:tcPr>
          <w:p w14:paraId="739006B7" w14:textId="77777777" w:rsidR="00017061" w:rsidRDefault="00017061" w:rsidP="000E6E51">
            <w:pPr>
              <w:jc w:val="center"/>
              <w:rPr>
                <w:rFonts w:ascii="Times New Roman" w:hAnsi="Times New Roman" w:cs="Times New Roman"/>
                <w:sz w:val="12"/>
                <w:szCs w:val="12"/>
              </w:rPr>
            </w:pPr>
            <w:r w:rsidRPr="009053EB">
              <w:rPr>
                <w:rFonts w:ascii="Times New Roman" w:hAnsi="Times New Roman" w:cs="Times New Roman"/>
                <w:sz w:val="12"/>
                <w:szCs w:val="12"/>
              </w:rPr>
              <w:t>Информация о предложениях и замечаниях, высказанных по вопросам общественных обсуждений или публичных слушаний</w:t>
            </w:r>
          </w:p>
        </w:tc>
        <w:tc>
          <w:tcPr>
            <w:tcW w:w="1276" w:type="dxa"/>
            <w:vAlign w:val="center"/>
          </w:tcPr>
          <w:p w14:paraId="775E9489" w14:textId="77777777" w:rsidR="00017061" w:rsidRPr="009053EB" w:rsidRDefault="00017061" w:rsidP="000E6E51">
            <w:pPr>
              <w:jc w:val="center"/>
              <w:rPr>
                <w:rFonts w:ascii="Times New Roman" w:hAnsi="Times New Roman" w:cs="Times New Roman"/>
                <w:sz w:val="12"/>
                <w:szCs w:val="12"/>
              </w:rPr>
            </w:pPr>
            <w:r w:rsidRPr="009053EB">
              <w:rPr>
                <w:rFonts w:ascii="Times New Roman" w:hAnsi="Times New Roman" w:cs="Times New Roman"/>
                <w:sz w:val="12"/>
                <w:szCs w:val="12"/>
              </w:rPr>
              <w:t>Ф.И.О.</w:t>
            </w:r>
          </w:p>
          <w:p w14:paraId="027547EE" w14:textId="77777777" w:rsidR="00017061" w:rsidRDefault="00017061" w:rsidP="000E6E51">
            <w:pPr>
              <w:jc w:val="center"/>
              <w:rPr>
                <w:rFonts w:ascii="Times New Roman" w:hAnsi="Times New Roman" w:cs="Times New Roman"/>
                <w:sz w:val="12"/>
                <w:szCs w:val="12"/>
              </w:rPr>
            </w:pPr>
            <w:r w:rsidRPr="009053EB">
              <w:rPr>
                <w:rFonts w:ascii="Times New Roman" w:hAnsi="Times New Roman" w:cs="Times New Roman"/>
                <w:sz w:val="12"/>
                <w:szCs w:val="12"/>
              </w:rPr>
              <w:t>лица, выразившего замечания и предложения</w:t>
            </w:r>
          </w:p>
        </w:tc>
        <w:tc>
          <w:tcPr>
            <w:tcW w:w="1276" w:type="dxa"/>
            <w:vAlign w:val="center"/>
          </w:tcPr>
          <w:p w14:paraId="6855282F" w14:textId="77777777" w:rsidR="00017061" w:rsidRDefault="00017061" w:rsidP="000E6E51">
            <w:pPr>
              <w:jc w:val="center"/>
              <w:rPr>
                <w:rFonts w:ascii="Times New Roman" w:hAnsi="Times New Roman" w:cs="Times New Roman"/>
                <w:sz w:val="12"/>
                <w:szCs w:val="12"/>
              </w:rPr>
            </w:pPr>
            <w:r w:rsidRPr="009053EB">
              <w:rPr>
                <w:rFonts w:ascii="Times New Roman" w:hAnsi="Times New Roman" w:cs="Times New Roman"/>
                <w:sz w:val="12"/>
                <w:szCs w:val="12"/>
              </w:rPr>
              <w:t>Данные документа, удостоверяющего личность</w:t>
            </w:r>
          </w:p>
        </w:tc>
        <w:tc>
          <w:tcPr>
            <w:tcW w:w="864" w:type="dxa"/>
            <w:vAlign w:val="center"/>
          </w:tcPr>
          <w:p w14:paraId="25F39228" w14:textId="77777777" w:rsidR="00017061" w:rsidRDefault="00017061" w:rsidP="000E6E51">
            <w:pPr>
              <w:jc w:val="center"/>
              <w:rPr>
                <w:rFonts w:ascii="Times New Roman" w:hAnsi="Times New Roman" w:cs="Times New Roman"/>
                <w:sz w:val="12"/>
                <w:szCs w:val="12"/>
              </w:rPr>
            </w:pPr>
            <w:r w:rsidRPr="009053EB">
              <w:rPr>
                <w:rFonts w:ascii="Times New Roman" w:hAnsi="Times New Roman" w:cs="Times New Roman"/>
                <w:sz w:val="12"/>
                <w:szCs w:val="12"/>
              </w:rPr>
              <w:t>Адрес места жительства  гражданина</w:t>
            </w:r>
          </w:p>
        </w:tc>
        <w:tc>
          <w:tcPr>
            <w:tcW w:w="0" w:type="auto"/>
            <w:vAlign w:val="center"/>
          </w:tcPr>
          <w:p w14:paraId="0C3AD569" w14:textId="77777777" w:rsidR="00017061" w:rsidRDefault="00017061" w:rsidP="000E6E51">
            <w:pPr>
              <w:jc w:val="center"/>
              <w:rPr>
                <w:rFonts w:ascii="Times New Roman" w:hAnsi="Times New Roman" w:cs="Times New Roman"/>
                <w:sz w:val="12"/>
                <w:szCs w:val="12"/>
              </w:rPr>
            </w:pPr>
            <w:r w:rsidRPr="009053EB">
              <w:rPr>
                <w:rFonts w:ascii="Times New Roman" w:hAnsi="Times New Roman" w:cs="Times New Roman"/>
                <w:sz w:val="12"/>
                <w:szCs w:val="12"/>
              </w:rPr>
              <w:t>Подпись</w:t>
            </w:r>
          </w:p>
        </w:tc>
      </w:tr>
      <w:tr w:rsidR="00017061" w14:paraId="0A1316D2" w14:textId="77777777" w:rsidTr="000E6E51">
        <w:tc>
          <w:tcPr>
            <w:tcW w:w="0" w:type="auto"/>
            <w:vAlign w:val="center"/>
          </w:tcPr>
          <w:p w14:paraId="237BDD62" w14:textId="77777777" w:rsidR="00017061" w:rsidRDefault="00017061" w:rsidP="000E6E51">
            <w:pPr>
              <w:jc w:val="center"/>
              <w:rPr>
                <w:rFonts w:ascii="Times New Roman" w:hAnsi="Times New Roman" w:cs="Times New Roman"/>
                <w:sz w:val="12"/>
                <w:szCs w:val="12"/>
              </w:rPr>
            </w:pPr>
            <w:r w:rsidRPr="009053EB">
              <w:rPr>
                <w:rFonts w:ascii="Times New Roman" w:hAnsi="Times New Roman" w:cs="Times New Roman"/>
                <w:sz w:val="12"/>
                <w:szCs w:val="12"/>
              </w:rPr>
              <w:t>1.</w:t>
            </w:r>
          </w:p>
        </w:tc>
        <w:tc>
          <w:tcPr>
            <w:tcW w:w="0" w:type="auto"/>
            <w:vAlign w:val="center"/>
          </w:tcPr>
          <w:p w14:paraId="61E8AC60" w14:textId="77777777" w:rsidR="00017061" w:rsidRDefault="00017061" w:rsidP="000E6E51">
            <w:pPr>
              <w:jc w:val="center"/>
              <w:rPr>
                <w:rFonts w:ascii="Times New Roman" w:hAnsi="Times New Roman" w:cs="Times New Roman"/>
                <w:sz w:val="12"/>
                <w:szCs w:val="12"/>
              </w:rPr>
            </w:pPr>
          </w:p>
        </w:tc>
        <w:tc>
          <w:tcPr>
            <w:tcW w:w="2353" w:type="dxa"/>
            <w:vAlign w:val="center"/>
          </w:tcPr>
          <w:p w14:paraId="3629CC6C" w14:textId="77777777" w:rsidR="00017061" w:rsidRDefault="00017061" w:rsidP="000E6E51">
            <w:pPr>
              <w:jc w:val="center"/>
              <w:rPr>
                <w:rFonts w:ascii="Times New Roman" w:hAnsi="Times New Roman" w:cs="Times New Roman"/>
                <w:sz w:val="12"/>
                <w:szCs w:val="12"/>
              </w:rPr>
            </w:pPr>
          </w:p>
        </w:tc>
        <w:tc>
          <w:tcPr>
            <w:tcW w:w="1276" w:type="dxa"/>
            <w:vAlign w:val="center"/>
          </w:tcPr>
          <w:p w14:paraId="7C941423" w14:textId="77777777" w:rsidR="00017061" w:rsidRDefault="00017061" w:rsidP="000E6E51">
            <w:pPr>
              <w:jc w:val="center"/>
              <w:rPr>
                <w:rFonts w:ascii="Times New Roman" w:hAnsi="Times New Roman" w:cs="Times New Roman"/>
                <w:sz w:val="12"/>
                <w:szCs w:val="12"/>
              </w:rPr>
            </w:pPr>
          </w:p>
        </w:tc>
        <w:tc>
          <w:tcPr>
            <w:tcW w:w="1276" w:type="dxa"/>
            <w:vAlign w:val="center"/>
          </w:tcPr>
          <w:p w14:paraId="57D578CD" w14:textId="77777777" w:rsidR="00017061" w:rsidRDefault="00017061" w:rsidP="000E6E51">
            <w:pPr>
              <w:jc w:val="center"/>
              <w:rPr>
                <w:rFonts w:ascii="Times New Roman" w:hAnsi="Times New Roman" w:cs="Times New Roman"/>
                <w:sz w:val="12"/>
                <w:szCs w:val="12"/>
              </w:rPr>
            </w:pPr>
          </w:p>
        </w:tc>
        <w:tc>
          <w:tcPr>
            <w:tcW w:w="864" w:type="dxa"/>
            <w:vAlign w:val="center"/>
          </w:tcPr>
          <w:p w14:paraId="33883481" w14:textId="77777777" w:rsidR="00017061" w:rsidRDefault="00017061" w:rsidP="000E6E51">
            <w:pPr>
              <w:jc w:val="center"/>
              <w:rPr>
                <w:rFonts w:ascii="Times New Roman" w:hAnsi="Times New Roman" w:cs="Times New Roman"/>
                <w:sz w:val="12"/>
                <w:szCs w:val="12"/>
              </w:rPr>
            </w:pPr>
          </w:p>
        </w:tc>
        <w:tc>
          <w:tcPr>
            <w:tcW w:w="0" w:type="auto"/>
            <w:vAlign w:val="center"/>
          </w:tcPr>
          <w:p w14:paraId="0B52FF26" w14:textId="77777777" w:rsidR="00017061" w:rsidRDefault="00017061" w:rsidP="000E6E51">
            <w:pPr>
              <w:jc w:val="center"/>
              <w:rPr>
                <w:rFonts w:ascii="Times New Roman" w:hAnsi="Times New Roman" w:cs="Times New Roman"/>
                <w:sz w:val="12"/>
                <w:szCs w:val="12"/>
              </w:rPr>
            </w:pPr>
          </w:p>
        </w:tc>
      </w:tr>
    </w:tbl>
    <w:p w14:paraId="72F77431" w14:textId="77777777" w:rsidR="00017061" w:rsidRPr="009053EB" w:rsidRDefault="00017061" w:rsidP="0001706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lastRenderedPageBreak/>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замечания1</w:t>
      </w:r>
    </w:p>
    <w:p w14:paraId="1A316C59" w14:textId="77777777" w:rsidR="00017061" w:rsidRPr="009053EB" w:rsidRDefault="00017061" w:rsidP="0001706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 от «____» ____________ 20___г.</w:t>
      </w:r>
    </w:p>
    <w:p w14:paraId="75163F36" w14:textId="77777777" w:rsidR="00017061" w:rsidRPr="009053EB" w:rsidRDefault="00017061" w:rsidP="0001706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w:t>
      </w:r>
      <w:r>
        <w:rPr>
          <w:rFonts w:ascii="Times New Roman" w:hAnsi="Times New Roman" w:cs="Times New Roman"/>
          <w:sz w:val="12"/>
          <w:szCs w:val="12"/>
        </w:rPr>
        <w:t xml:space="preserve"> от «____» ____________ 20___г.</w:t>
      </w:r>
    </w:p>
    <w:p w14:paraId="7183F340" w14:textId="77777777" w:rsidR="00017061" w:rsidRPr="009053EB" w:rsidRDefault="00017061" w:rsidP="0001706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Участниками публичных слушаний в адрес организатора общественных обсуждений или публичных слушаний  представлены следующие письменные предложения и замечания2</w:t>
      </w:r>
    </w:p>
    <w:p w14:paraId="6E17C92C" w14:textId="77777777" w:rsidR="00017061" w:rsidRPr="009053EB" w:rsidRDefault="00017061" w:rsidP="0001706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 от «____» ____________ 20___г.</w:t>
      </w:r>
    </w:p>
    <w:p w14:paraId="218D7E9E" w14:textId="77777777" w:rsidR="00017061" w:rsidRPr="009053EB" w:rsidRDefault="00017061" w:rsidP="0001706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w:t>
      </w:r>
      <w:r>
        <w:rPr>
          <w:rFonts w:ascii="Times New Roman" w:hAnsi="Times New Roman" w:cs="Times New Roman"/>
          <w:sz w:val="12"/>
          <w:szCs w:val="12"/>
        </w:rPr>
        <w:t xml:space="preserve"> от «____» ____________ 20___г.</w:t>
      </w:r>
    </w:p>
    <w:p w14:paraId="4C3F40F3" w14:textId="77777777" w:rsidR="00017061" w:rsidRDefault="00017061" w:rsidP="0001706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10.2. При проведении общественных обсуждений или публичных слушаний предложения и замечания от иных участников общественных обсуждений или  публичных слушаний не поступали.</w:t>
      </w:r>
    </w:p>
    <w:p w14:paraId="1BF564B4" w14:textId="77777777" w:rsidR="00017061" w:rsidRDefault="00017061" w:rsidP="00017061">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Предложения, замечания участников собрания по обсуждаемому на публичных слушаниях п</w:t>
      </w:r>
      <w:r>
        <w:rPr>
          <w:rFonts w:ascii="Times New Roman" w:hAnsi="Times New Roman" w:cs="Times New Roman"/>
          <w:sz w:val="12"/>
          <w:szCs w:val="12"/>
        </w:rPr>
        <w:t>роекту,</w:t>
      </w:r>
      <w:r w:rsidRPr="009053EB">
        <w:rPr>
          <w:rFonts w:ascii="Times New Roman" w:hAnsi="Times New Roman" w:cs="Times New Roman"/>
          <w:sz w:val="12"/>
          <w:szCs w:val="12"/>
        </w:rPr>
        <w:t xml:space="preserve"> высказанные ими в ходе собрания.</w:t>
      </w:r>
    </w:p>
    <w:tbl>
      <w:tblPr>
        <w:tblW w:w="0" w:type="auto"/>
        <w:jc w:val="center"/>
        <w:tblCellMar>
          <w:left w:w="0" w:type="dxa"/>
          <w:right w:w="0" w:type="dxa"/>
        </w:tblCellMar>
        <w:tblLook w:val="0000" w:firstRow="0" w:lastRow="0" w:firstColumn="0" w:lastColumn="0" w:noHBand="0" w:noVBand="0"/>
      </w:tblPr>
      <w:tblGrid>
        <w:gridCol w:w="125"/>
        <w:gridCol w:w="5012"/>
        <w:gridCol w:w="2386"/>
      </w:tblGrid>
      <w:tr w:rsidR="00017061" w:rsidRPr="009053EB" w14:paraId="702909DE" w14:textId="77777777" w:rsidTr="000E6E51">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025048A" w14:textId="77777777" w:rsidR="00017061" w:rsidRPr="009053EB" w:rsidRDefault="00017061" w:rsidP="000E6E51">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72BEFFC" w14:textId="77777777" w:rsidR="00017061" w:rsidRPr="009053EB" w:rsidRDefault="00017061" w:rsidP="000E6E51">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Сведения о лице, выразившем свое мнение по вопросам публичных слушаний (Ф.И.О, адрес проживания)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BA265D3" w14:textId="77777777" w:rsidR="00017061" w:rsidRPr="009053EB" w:rsidRDefault="00017061" w:rsidP="000E6E51">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Содержание мнения, предложения или замечания</w:t>
            </w:r>
          </w:p>
        </w:tc>
      </w:tr>
      <w:tr w:rsidR="00017061" w:rsidRPr="009053EB" w14:paraId="1340BACC" w14:textId="77777777" w:rsidTr="000E6E51">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16C8F05" w14:textId="77777777" w:rsidR="00017061" w:rsidRPr="009053EB" w:rsidRDefault="00017061" w:rsidP="000E6E51">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CB798F1" w14:textId="77777777" w:rsidR="00017061" w:rsidRPr="009053EB" w:rsidRDefault="00017061" w:rsidP="000E6E51">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A734591" w14:textId="77777777" w:rsidR="00017061" w:rsidRPr="009053EB" w:rsidRDefault="00017061" w:rsidP="000E6E51">
            <w:pPr>
              <w:autoSpaceDE w:val="0"/>
              <w:autoSpaceDN w:val="0"/>
              <w:adjustRightInd w:val="0"/>
              <w:spacing w:after="0" w:line="240" w:lineRule="auto"/>
              <w:jc w:val="center"/>
              <w:rPr>
                <w:rFonts w:ascii="Times New Roman" w:hAnsi="Times New Roman" w:cs="Times New Roman"/>
                <w:i/>
                <w:iCs/>
                <w:sz w:val="12"/>
                <w:szCs w:val="12"/>
                <w:lang w:val="en-US"/>
              </w:rPr>
            </w:pPr>
          </w:p>
        </w:tc>
      </w:tr>
      <w:tr w:rsidR="00017061" w:rsidRPr="009053EB" w14:paraId="07A27843" w14:textId="77777777" w:rsidTr="000E6E51">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54AE5E6" w14:textId="77777777" w:rsidR="00017061" w:rsidRPr="009053EB" w:rsidRDefault="00017061" w:rsidP="000E6E51">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5626E77" w14:textId="77777777" w:rsidR="00017061" w:rsidRPr="009053EB" w:rsidRDefault="00017061" w:rsidP="000E6E51">
            <w:pPr>
              <w:autoSpaceDE w:val="0"/>
              <w:autoSpaceDN w:val="0"/>
              <w:adjustRightInd w:val="0"/>
              <w:spacing w:after="0" w:line="240" w:lineRule="auto"/>
              <w:jc w:val="center"/>
              <w:rPr>
                <w:rFonts w:ascii="Times New Roman" w:hAnsi="Times New Roman" w:cs="Times New Roman"/>
                <w:i/>
                <w:iCs/>
                <w:sz w:val="12"/>
                <w:szCs w:val="12"/>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C3490C3" w14:textId="77777777" w:rsidR="00017061" w:rsidRPr="009053EB" w:rsidRDefault="00017061" w:rsidP="000E6E51">
            <w:pPr>
              <w:autoSpaceDE w:val="0"/>
              <w:autoSpaceDN w:val="0"/>
              <w:adjustRightInd w:val="0"/>
              <w:spacing w:after="0" w:line="240" w:lineRule="auto"/>
              <w:jc w:val="center"/>
              <w:rPr>
                <w:rFonts w:ascii="Times New Roman" w:hAnsi="Times New Roman" w:cs="Times New Roman"/>
                <w:i/>
                <w:iCs/>
                <w:sz w:val="12"/>
                <w:szCs w:val="12"/>
                <w:lang w:val="en-US"/>
              </w:rPr>
            </w:pPr>
          </w:p>
        </w:tc>
      </w:tr>
    </w:tbl>
    <w:p w14:paraId="7EEC59B5" w14:textId="77777777" w:rsidR="00017061" w:rsidRPr="009053EB" w:rsidRDefault="00017061" w:rsidP="0001706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Подпись лица, ответственного за ведение протокола   ________________ФИО  </w:t>
      </w:r>
    </w:p>
    <w:p w14:paraId="4C3A7DDF" w14:textId="77777777" w:rsidR="00017061" w:rsidRPr="009053EB" w:rsidRDefault="00017061" w:rsidP="0001706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                                                                                                                       (подпись)                                </w:t>
      </w:r>
    </w:p>
    <w:p w14:paraId="269F3AF8" w14:textId="27D7D622" w:rsidR="00017061" w:rsidRPr="009053EB" w:rsidRDefault="00D251E1" w:rsidP="00D251E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Подпись руководителя органа, </w:t>
      </w:r>
      <w:r w:rsidR="00017061" w:rsidRPr="009053EB">
        <w:rPr>
          <w:rFonts w:ascii="Times New Roman" w:hAnsi="Times New Roman" w:cs="Times New Roman"/>
          <w:sz w:val="12"/>
          <w:szCs w:val="12"/>
        </w:rPr>
        <w:t xml:space="preserve">уполномоченного на ведение публичных слушаний  ________________ФИО </w:t>
      </w:r>
    </w:p>
    <w:p w14:paraId="45A60872" w14:textId="77777777" w:rsidR="00017061" w:rsidRPr="009053EB" w:rsidRDefault="00017061" w:rsidP="0001706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                                                                                                 </w:t>
      </w:r>
      <w:r>
        <w:rPr>
          <w:rFonts w:ascii="Times New Roman" w:hAnsi="Times New Roman" w:cs="Times New Roman"/>
          <w:sz w:val="12"/>
          <w:szCs w:val="12"/>
        </w:rPr>
        <w:t xml:space="preserve">                      (подпись)</w:t>
      </w:r>
    </w:p>
    <w:p w14:paraId="0D9EDAC7" w14:textId="77777777" w:rsidR="00017061" w:rsidRDefault="00017061" w:rsidP="0001706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w:t>
      </w:r>
      <w:r>
        <w:rPr>
          <w:rFonts w:ascii="Times New Roman" w:hAnsi="Times New Roman" w:cs="Times New Roman"/>
          <w:sz w:val="12"/>
          <w:szCs w:val="12"/>
        </w:rPr>
        <w:t xml:space="preserve">ение </w:t>
      </w:r>
      <w:r w:rsidRPr="009053EB">
        <w:rPr>
          <w:rFonts w:ascii="Times New Roman" w:hAnsi="Times New Roman" w:cs="Times New Roman"/>
          <w:sz w:val="12"/>
          <w:szCs w:val="12"/>
        </w:rPr>
        <w:t>к протоколу общественных</w:t>
      </w:r>
    </w:p>
    <w:p w14:paraId="223BC435" w14:textId="77777777" w:rsidR="00017061" w:rsidRPr="009053EB" w:rsidRDefault="00017061" w:rsidP="0001706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обсуждений или публичных слушаний</w:t>
      </w:r>
    </w:p>
    <w:p w14:paraId="69E2FCC5" w14:textId="10F4671D" w:rsidR="00017061" w:rsidRDefault="00017061" w:rsidP="0001706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422780">
        <w:rPr>
          <w:rFonts w:ascii="Times New Roman" w:hAnsi="Times New Roman" w:cs="Times New Roman"/>
          <w:sz w:val="12"/>
          <w:szCs w:val="12"/>
        </w:rPr>
        <w:t>Кармало-Аделяково</w:t>
      </w:r>
    </w:p>
    <w:p w14:paraId="4407F166" w14:textId="77777777" w:rsidR="00017061" w:rsidRPr="009053EB" w:rsidRDefault="00017061" w:rsidP="00017061">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Самарской области</w:t>
      </w:r>
    </w:p>
    <w:p w14:paraId="7FC4BC1A" w14:textId="77777777" w:rsidR="00017061" w:rsidRPr="009053EB" w:rsidRDefault="00017061" w:rsidP="00017061">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ПЕРЕЧЕНЬ</w:t>
      </w:r>
    </w:p>
    <w:p w14:paraId="397140C9" w14:textId="77777777" w:rsidR="00017061" w:rsidRDefault="00017061" w:rsidP="00017061">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участников общественных обсуждений или публичных слушаний, принявших участие в рассмотрении вопроса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841"/>
        <w:gridCol w:w="632"/>
        <w:gridCol w:w="813"/>
        <w:gridCol w:w="978"/>
        <w:gridCol w:w="839"/>
        <w:gridCol w:w="971"/>
        <w:gridCol w:w="730"/>
        <w:gridCol w:w="1325"/>
        <w:gridCol w:w="249"/>
      </w:tblGrid>
      <w:tr w:rsidR="00017061" w:rsidRPr="009053EB" w14:paraId="1CFEACA6" w14:textId="77777777" w:rsidTr="000E6E51">
        <w:trPr>
          <w:trHeight w:val="73"/>
          <w:tblHeader/>
          <w:jc w:val="center"/>
        </w:trPr>
        <w:tc>
          <w:tcPr>
            <w:tcW w:w="227" w:type="pct"/>
            <w:vMerge w:val="restart"/>
            <w:shd w:val="clear" w:color="auto" w:fill="auto"/>
          </w:tcPr>
          <w:p w14:paraId="48CF24ED" w14:textId="77777777" w:rsidR="00017061" w:rsidRPr="009053EB" w:rsidRDefault="00017061" w:rsidP="000E6E51">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 п/п</w:t>
            </w:r>
          </w:p>
        </w:tc>
        <w:tc>
          <w:tcPr>
            <w:tcW w:w="544" w:type="pct"/>
            <w:vMerge w:val="restart"/>
            <w:shd w:val="clear" w:color="auto" w:fill="auto"/>
          </w:tcPr>
          <w:p w14:paraId="4DC883FE" w14:textId="77777777" w:rsidR="00017061" w:rsidRPr="009053EB" w:rsidRDefault="00017061" w:rsidP="000E6E51">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Ф.И.О. участника общественных обсуждений  или публичных слушаний</w:t>
            </w:r>
          </w:p>
        </w:tc>
        <w:tc>
          <w:tcPr>
            <w:tcW w:w="1567" w:type="pct"/>
            <w:gridSpan w:val="3"/>
          </w:tcPr>
          <w:p w14:paraId="207C96B2" w14:textId="77777777" w:rsidR="00017061" w:rsidRPr="009053EB" w:rsidRDefault="00017061" w:rsidP="000E6E51">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Для физических лиц</w:t>
            </w:r>
          </w:p>
        </w:tc>
        <w:tc>
          <w:tcPr>
            <w:tcW w:w="1643" w:type="pct"/>
            <w:gridSpan w:val="3"/>
            <w:shd w:val="clear" w:color="auto" w:fill="auto"/>
          </w:tcPr>
          <w:p w14:paraId="66ADE1F6" w14:textId="77777777" w:rsidR="00017061" w:rsidRPr="009053EB" w:rsidRDefault="00017061" w:rsidP="000E6E51">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Для юридических лиц</w:t>
            </w:r>
          </w:p>
        </w:tc>
        <w:tc>
          <w:tcPr>
            <w:tcW w:w="857" w:type="pct"/>
            <w:vMerge w:val="restart"/>
          </w:tcPr>
          <w:p w14:paraId="37C27628" w14:textId="77777777" w:rsidR="00017061" w:rsidRPr="009053EB" w:rsidRDefault="00017061" w:rsidP="000E6E51">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Сведения о правоустанавливающих документах (для участников - правообладателей земельных участков, объектов капитального строительства, помещений)</w:t>
            </w:r>
          </w:p>
        </w:tc>
        <w:tc>
          <w:tcPr>
            <w:tcW w:w="162" w:type="pct"/>
            <w:vMerge w:val="restart"/>
            <w:shd w:val="clear" w:color="auto" w:fill="auto"/>
            <w:textDirection w:val="btLr"/>
            <w:vAlign w:val="center"/>
          </w:tcPr>
          <w:p w14:paraId="3A3BA390" w14:textId="77777777" w:rsidR="00017061" w:rsidRPr="009053EB" w:rsidRDefault="00017061" w:rsidP="000E6E51">
            <w:pPr>
              <w:spacing w:after="0" w:line="240" w:lineRule="auto"/>
              <w:ind w:left="113" w:right="113"/>
              <w:jc w:val="center"/>
              <w:rPr>
                <w:rFonts w:ascii="Times New Roman" w:hAnsi="Times New Roman" w:cs="Times New Roman"/>
                <w:sz w:val="12"/>
                <w:szCs w:val="12"/>
              </w:rPr>
            </w:pPr>
            <w:r w:rsidRPr="009053EB">
              <w:rPr>
                <w:rFonts w:ascii="Times New Roman" w:hAnsi="Times New Roman" w:cs="Times New Roman"/>
                <w:sz w:val="12"/>
                <w:szCs w:val="12"/>
              </w:rPr>
              <w:t>Подпись</w:t>
            </w:r>
          </w:p>
        </w:tc>
      </w:tr>
      <w:tr w:rsidR="00017061" w:rsidRPr="009053EB" w14:paraId="6A42B061" w14:textId="77777777" w:rsidTr="000E6E51">
        <w:trPr>
          <w:tblHeader/>
          <w:jc w:val="center"/>
        </w:trPr>
        <w:tc>
          <w:tcPr>
            <w:tcW w:w="227" w:type="pct"/>
            <w:vMerge/>
            <w:shd w:val="clear" w:color="auto" w:fill="auto"/>
          </w:tcPr>
          <w:p w14:paraId="71320DE8" w14:textId="77777777" w:rsidR="00017061" w:rsidRPr="009053EB" w:rsidRDefault="00017061" w:rsidP="000E6E51">
            <w:pPr>
              <w:spacing w:after="0" w:line="240" w:lineRule="auto"/>
              <w:jc w:val="center"/>
              <w:rPr>
                <w:rFonts w:ascii="Times New Roman" w:hAnsi="Times New Roman" w:cs="Times New Roman"/>
                <w:sz w:val="12"/>
                <w:szCs w:val="12"/>
              </w:rPr>
            </w:pPr>
          </w:p>
        </w:tc>
        <w:tc>
          <w:tcPr>
            <w:tcW w:w="544" w:type="pct"/>
            <w:vMerge/>
            <w:shd w:val="clear" w:color="auto" w:fill="auto"/>
          </w:tcPr>
          <w:p w14:paraId="284C6090" w14:textId="77777777" w:rsidR="00017061" w:rsidRPr="009053EB" w:rsidRDefault="00017061" w:rsidP="000E6E51">
            <w:pPr>
              <w:spacing w:after="0" w:line="240" w:lineRule="auto"/>
              <w:jc w:val="center"/>
              <w:rPr>
                <w:rFonts w:ascii="Times New Roman" w:hAnsi="Times New Roman" w:cs="Times New Roman"/>
                <w:sz w:val="12"/>
                <w:szCs w:val="12"/>
              </w:rPr>
            </w:pPr>
          </w:p>
        </w:tc>
        <w:tc>
          <w:tcPr>
            <w:tcW w:w="409" w:type="pct"/>
          </w:tcPr>
          <w:p w14:paraId="152141B7" w14:textId="77777777" w:rsidR="00017061" w:rsidRPr="009053EB" w:rsidRDefault="00017061" w:rsidP="000E6E51">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Дата рождения</w:t>
            </w:r>
          </w:p>
        </w:tc>
        <w:tc>
          <w:tcPr>
            <w:tcW w:w="526" w:type="pct"/>
          </w:tcPr>
          <w:p w14:paraId="37E2D54F" w14:textId="77777777" w:rsidR="00017061" w:rsidRPr="009053EB" w:rsidRDefault="00017061" w:rsidP="000E6E51">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Адрес места жительства (регистрации) –</w:t>
            </w:r>
          </w:p>
        </w:tc>
        <w:tc>
          <w:tcPr>
            <w:tcW w:w="633" w:type="pct"/>
          </w:tcPr>
          <w:p w14:paraId="141E0AA6" w14:textId="77777777" w:rsidR="00017061" w:rsidRPr="009053EB" w:rsidRDefault="00017061" w:rsidP="000E6E51">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Данные документа, удостоверяющего личность</w:t>
            </w:r>
          </w:p>
        </w:tc>
        <w:tc>
          <w:tcPr>
            <w:tcW w:w="543" w:type="pct"/>
            <w:shd w:val="clear" w:color="auto" w:fill="auto"/>
          </w:tcPr>
          <w:p w14:paraId="5F8B38B3" w14:textId="77777777" w:rsidR="00017061" w:rsidRPr="009053EB" w:rsidRDefault="00017061" w:rsidP="000E6E51">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Наименование организации</w:t>
            </w:r>
          </w:p>
        </w:tc>
        <w:tc>
          <w:tcPr>
            <w:tcW w:w="628" w:type="pct"/>
          </w:tcPr>
          <w:p w14:paraId="7B0B2648" w14:textId="77777777" w:rsidR="00017061" w:rsidRPr="009053EB" w:rsidRDefault="00017061" w:rsidP="000E6E51">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Основной государственный регистрационный номер</w:t>
            </w:r>
          </w:p>
        </w:tc>
        <w:tc>
          <w:tcPr>
            <w:tcW w:w="472" w:type="pct"/>
          </w:tcPr>
          <w:p w14:paraId="75C890A3" w14:textId="77777777" w:rsidR="00017061" w:rsidRPr="009053EB" w:rsidRDefault="00017061" w:rsidP="000E6E51">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Место нахождения и адрес</w:t>
            </w:r>
          </w:p>
        </w:tc>
        <w:tc>
          <w:tcPr>
            <w:tcW w:w="857" w:type="pct"/>
            <w:vMerge/>
          </w:tcPr>
          <w:p w14:paraId="2A61C06A" w14:textId="77777777" w:rsidR="00017061" w:rsidRPr="009053EB" w:rsidRDefault="00017061" w:rsidP="000E6E51">
            <w:pPr>
              <w:spacing w:after="0" w:line="240" w:lineRule="auto"/>
              <w:jc w:val="center"/>
              <w:rPr>
                <w:rFonts w:ascii="Times New Roman" w:hAnsi="Times New Roman" w:cs="Times New Roman"/>
                <w:sz w:val="12"/>
                <w:szCs w:val="12"/>
              </w:rPr>
            </w:pPr>
          </w:p>
        </w:tc>
        <w:tc>
          <w:tcPr>
            <w:tcW w:w="162" w:type="pct"/>
            <w:vMerge/>
            <w:shd w:val="clear" w:color="auto" w:fill="auto"/>
          </w:tcPr>
          <w:p w14:paraId="031F7E73" w14:textId="77777777" w:rsidR="00017061" w:rsidRPr="009053EB" w:rsidRDefault="00017061" w:rsidP="000E6E51">
            <w:pPr>
              <w:spacing w:after="0" w:line="240" w:lineRule="auto"/>
              <w:jc w:val="center"/>
              <w:rPr>
                <w:rFonts w:ascii="Times New Roman" w:hAnsi="Times New Roman" w:cs="Times New Roman"/>
                <w:sz w:val="12"/>
                <w:szCs w:val="12"/>
              </w:rPr>
            </w:pPr>
          </w:p>
        </w:tc>
      </w:tr>
      <w:tr w:rsidR="00017061" w:rsidRPr="009053EB" w14:paraId="5FF2C439" w14:textId="77777777" w:rsidTr="000E6E51">
        <w:trPr>
          <w:jc w:val="center"/>
        </w:trPr>
        <w:tc>
          <w:tcPr>
            <w:tcW w:w="227" w:type="pct"/>
            <w:shd w:val="clear" w:color="auto" w:fill="auto"/>
          </w:tcPr>
          <w:p w14:paraId="1B7578B2" w14:textId="77777777" w:rsidR="00017061" w:rsidRPr="009053EB" w:rsidRDefault="00017061" w:rsidP="000E6E51">
            <w:pPr>
              <w:spacing w:after="0" w:line="240" w:lineRule="auto"/>
              <w:jc w:val="both"/>
              <w:rPr>
                <w:rFonts w:ascii="Times New Roman" w:hAnsi="Times New Roman" w:cs="Times New Roman"/>
                <w:sz w:val="12"/>
                <w:szCs w:val="12"/>
              </w:rPr>
            </w:pPr>
            <w:r w:rsidRPr="009053EB">
              <w:rPr>
                <w:rFonts w:ascii="Times New Roman" w:hAnsi="Times New Roman" w:cs="Times New Roman"/>
                <w:sz w:val="12"/>
                <w:szCs w:val="12"/>
              </w:rPr>
              <w:t>1.</w:t>
            </w:r>
          </w:p>
        </w:tc>
        <w:tc>
          <w:tcPr>
            <w:tcW w:w="544" w:type="pct"/>
            <w:shd w:val="clear" w:color="auto" w:fill="auto"/>
          </w:tcPr>
          <w:p w14:paraId="04A40E06" w14:textId="77777777" w:rsidR="00017061" w:rsidRPr="009053EB" w:rsidRDefault="00017061" w:rsidP="000E6E51">
            <w:pPr>
              <w:spacing w:after="0" w:line="240" w:lineRule="auto"/>
              <w:jc w:val="center"/>
              <w:rPr>
                <w:rFonts w:ascii="Times New Roman" w:hAnsi="Times New Roman" w:cs="Times New Roman"/>
                <w:sz w:val="12"/>
                <w:szCs w:val="12"/>
              </w:rPr>
            </w:pPr>
          </w:p>
        </w:tc>
        <w:tc>
          <w:tcPr>
            <w:tcW w:w="409" w:type="pct"/>
          </w:tcPr>
          <w:p w14:paraId="24BAA8FD" w14:textId="77777777" w:rsidR="00017061" w:rsidRPr="009053EB" w:rsidRDefault="00017061" w:rsidP="000E6E51">
            <w:pPr>
              <w:spacing w:after="0" w:line="240" w:lineRule="auto"/>
              <w:jc w:val="center"/>
              <w:rPr>
                <w:rFonts w:ascii="Times New Roman" w:hAnsi="Times New Roman" w:cs="Times New Roman"/>
                <w:sz w:val="12"/>
                <w:szCs w:val="12"/>
              </w:rPr>
            </w:pPr>
          </w:p>
        </w:tc>
        <w:tc>
          <w:tcPr>
            <w:tcW w:w="526" w:type="pct"/>
          </w:tcPr>
          <w:p w14:paraId="27F1BD37" w14:textId="77777777" w:rsidR="00017061" w:rsidRPr="009053EB" w:rsidRDefault="00017061" w:rsidP="000E6E51">
            <w:pPr>
              <w:spacing w:after="0" w:line="240" w:lineRule="auto"/>
              <w:jc w:val="center"/>
              <w:rPr>
                <w:rFonts w:ascii="Times New Roman" w:hAnsi="Times New Roman" w:cs="Times New Roman"/>
                <w:sz w:val="12"/>
                <w:szCs w:val="12"/>
              </w:rPr>
            </w:pPr>
          </w:p>
        </w:tc>
        <w:tc>
          <w:tcPr>
            <w:tcW w:w="633" w:type="pct"/>
          </w:tcPr>
          <w:p w14:paraId="7FF4AF82" w14:textId="77777777" w:rsidR="00017061" w:rsidRPr="009053EB" w:rsidRDefault="00017061" w:rsidP="000E6E51">
            <w:pPr>
              <w:spacing w:after="0" w:line="240" w:lineRule="auto"/>
              <w:jc w:val="center"/>
              <w:rPr>
                <w:rFonts w:ascii="Times New Roman" w:hAnsi="Times New Roman" w:cs="Times New Roman"/>
                <w:sz w:val="12"/>
                <w:szCs w:val="12"/>
              </w:rPr>
            </w:pPr>
          </w:p>
        </w:tc>
        <w:tc>
          <w:tcPr>
            <w:tcW w:w="543" w:type="pct"/>
            <w:shd w:val="clear" w:color="auto" w:fill="auto"/>
          </w:tcPr>
          <w:p w14:paraId="68FE07D5" w14:textId="77777777" w:rsidR="00017061" w:rsidRPr="009053EB" w:rsidRDefault="00017061" w:rsidP="000E6E51">
            <w:pPr>
              <w:spacing w:after="0" w:line="240" w:lineRule="auto"/>
              <w:jc w:val="both"/>
              <w:rPr>
                <w:rFonts w:ascii="Times New Roman" w:hAnsi="Times New Roman" w:cs="Times New Roman"/>
                <w:sz w:val="12"/>
                <w:szCs w:val="12"/>
              </w:rPr>
            </w:pPr>
          </w:p>
        </w:tc>
        <w:tc>
          <w:tcPr>
            <w:tcW w:w="628" w:type="pct"/>
          </w:tcPr>
          <w:p w14:paraId="747F6F16" w14:textId="77777777" w:rsidR="00017061" w:rsidRPr="009053EB" w:rsidRDefault="00017061" w:rsidP="000E6E51">
            <w:pPr>
              <w:spacing w:after="0" w:line="240" w:lineRule="auto"/>
              <w:jc w:val="both"/>
              <w:rPr>
                <w:rFonts w:ascii="Times New Roman" w:hAnsi="Times New Roman" w:cs="Times New Roman"/>
                <w:sz w:val="12"/>
                <w:szCs w:val="12"/>
              </w:rPr>
            </w:pPr>
          </w:p>
        </w:tc>
        <w:tc>
          <w:tcPr>
            <w:tcW w:w="472" w:type="pct"/>
          </w:tcPr>
          <w:p w14:paraId="57D590BB" w14:textId="77777777" w:rsidR="00017061" w:rsidRPr="009053EB" w:rsidRDefault="00017061" w:rsidP="000E6E51">
            <w:pPr>
              <w:spacing w:after="0" w:line="240" w:lineRule="auto"/>
              <w:jc w:val="both"/>
              <w:rPr>
                <w:rFonts w:ascii="Times New Roman" w:hAnsi="Times New Roman" w:cs="Times New Roman"/>
                <w:sz w:val="12"/>
                <w:szCs w:val="12"/>
              </w:rPr>
            </w:pPr>
          </w:p>
        </w:tc>
        <w:tc>
          <w:tcPr>
            <w:tcW w:w="857" w:type="pct"/>
          </w:tcPr>
          <w:p w14:paraId="371E4BF2" w14:textId="77777777" w:rsidR="00017061" w:rsidRPr="009053EB" w:rsidRDefault="00017061" w:rsidP="000E6E51">
            <w:pPr>
              <w:spacing w:after="0" w:line="240" w:lineRule="auto"/>
              <w:jc w:val="both"/>
              <w:rPr>
                <w:rFonts w:ascii="Times New Roman" w:hAnsi="Times New Roman" w:cs="Times New Roman"/>
                <w:sz w:val="12"/>
                <w:szCs w:val="12"/>
              </w:rPr>
            </w:pPr>
          </w:p>
        </w:tc>
        <w:tc>
          <w:tcPr>
            <w:tcW w:w="162" w:type="pct"/>
            <w:shd w:val="clear" w:color="auto" w:fill="auto"/>
          </w:tcPr>
          <w:p w14:paraId="20545FFA" w14:textId="77777777" w:rsidR="00017061" w:rsidRPr="009053EB" w:rsidRDefault="00017061" w:rsidP="000E6E51">
            <w:pPr>
              <w:spacing w:after="0" w:line="240" w:lineRule="auto"/>
              <w:jc w:val="both"/>
              <w:rPr>
                <w:rFonts w:ascii="Times New Roman" w:hAnsi="Times New Roman" w:cs="Times New Roman"/>
                <w:sz w:val="12"/>
                <w:szCs w:val="12"/>
              </w:rPr>
            </w:pPr>
          </w:p>
        </w:tc>
      </w:tr>
    </w:tbl>
    <w:p w14:paraId="7F5EA6B4" w14:textId="77777777" w:rsidR="00017061" w:rsidRDefault="00017061" w:rsidP="00017061">
      <w:pPr>
        <w:spacing w:after="0" w:line="240" w:lineRule="auto"/>
        <w:ind w:firstLine="284"/>
        <w:jc w:val="center"/>
        <w:rPr>
          <w:rFonts w:ascii="Times New Roman" w:hAnsi="Times New Roman" w:cs="Times New Roman"/>
          <w:sz w:val="12"/>
          <w:szCs w:val="12"/>
        </w:rPr>
      </w:pPr>
    </w:p>
    <w:p w14:paraId="6D2E4C16" w14:textId="77777777" w:rsidR="00017061" w:rsidRPr="006D75FC" w:rsidRDefault="00017061" w:rsidP="00017061">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Приложение № 6</w:t>
      </w:r>
    </w:p>
    <w:p w14:paraId="2429DC35" w14:textId="77777777" w:rsidR="00017061" w:rsidRPr="006D75FC" w:rsidRDefault="00017061" w:rsidP="00017061">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к порядку организации и проведения общественных</w:t>
      </w:r>
    </w:p>
    <w:p w14:paraId="74F1AC9A" w14:textId="77777777" w:rsidR="00017061" w:rsidRPr="006D75FC" w:rsidRDefault="00017061" w:rsidP="00017061">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обсуждений или публичных слушаний по вопросам</w:t>
      </w:r>
    </w:p>
    <w:p w14:paraId="7677777E" w14:textId="77777777" w:rsidR="00017061" w:rsidRPr="006D75FC" w:rsidRDefault="00017061" w:rsidP="00017061">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 xml:space="preserve"> градостроительной деятельности на территории </w:t>
      </w:r>
    </w:p>
    <w:p w14:paraId="60301E2C" w14:textId="37E2DEE9" w:rsidR="00017061" w:rsidRPr="006D75FC" w:rsidRDefault="00017061" w:rsidP="00017061">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сельского поселе</w:t>
      </w:r>
      <w:r>
        <w:rPr>
          <w:rFonts w:ascii="Times New Roman" w:hAnsi="Times New Roman" w:cs="Times New Roman"/>
          <w:sz w:val="12"/>
          <w:szCs w:val="12"/>
        </w:rPr>
        <w:t xml:space="preserve">ния </w:t>
      </w:r>
      <w:r w:rsidRPr="00422780">
        <w:rPr>
          <w:rFonts w:ascii="Times New Roman" w:hAnsi="Times New Roman" w:cs="Times New Roman"/>
          <w:sz w:val="12"/>
          <w:szCs w:val="12"/>
        </w:rPr>
        <w:t>Кармало-Аделяково</w:t>
      </w:r>
      <w:r>
        <w:rPr>
          <w:rFonts w:ascii="Times New Roman" w:hAnsi="Times New Roman" w:cs="Times New Roman"/>
          <w:sz w:val="12"/>
          <w:szCs w:val="12"/>
        </w:rPr>
        <w:t xml:space="preserve"> Самарской области</w:t>
      </w:r>
    </w:p>
    <w:p w14:paraId="31027280" w14:textId="77777777" w:rsidR="00017061" w:rsidRPr="006D75FC" w:rsidRDefault="00017061" w:rsidP="00017061">
      <w:pPr>
        <w:spacing w:after="0" w:line="240" w:lineRule="auto"/>
        <w:ind w:firstLine="284"/>
        <w:jc w:val="center"/>
        <w:rPr>
          <w:rFonts w:ascii="Times New Roman" w:hAnsi="Times New Roman" w:cs="Times New Roman"/>
          <w:sz w:val="12"/>
          <w:szCs w:val="12"/>
        </w:rPr>
      </w:pPr>
      <w:r w:rsidRPr="006D75FC">
        <w:rPr>
          <w:rFonts w:ascii="Times New Roman" w:hAnsi="Times New Roman" w:cs="Times New Roman"/>
          <w:sz w:val="12"/>
          <w:szCs w:val="12"/>
        </w:rPr>
        <w:t>ФОРМА ЗАКЛЮЧЕНИЯ</w:t>
      </w:r>
    </w:p>
    <w:p w14:paraId="45EF5D49" w14:textId="77777777" w:rsidR="00017061" w:rsidRPr="006D75FC" w:rsidRDefault="00017061" w:rsidP="00017061">
      <w:pPr>
        <w:spacing w:after="0" w:line="240" w:lineRule="auto"/>
        <w:ind w:firstLine="284"/>
        <w:jc w:val="center"/>
        <w:rPr>
          <w:rFonts w:ascii="Times New Roman" w:hAnsi="Times New Roman" w:cs="Times New Roman"/>
          <w:sz w:val="12"/>
          <w:szCs w:val="12"/>
        </w:rPr>
      </w:pPr>
      <w:r w:rsidRPr="006D75FC">
        <w:rPr>
          <w:rFonts w:ascii="Times New Roman" w:hAnsi="Times New Roman" w:cs="Times New Roman"/>
          <w:sz w:val="12"/>
          <w:szCs w:val="12"/>
        </w:rPr>
        <w:t>о результатах общественных об</w:t>
      </w:r>
      <w:r>
        <w:rPr>
          <w:rFonts w:ascii="Times New Roman" w:hAnsi="Times New Roman" w:cs="Times New Roman"/>
          <w:sz w:val="12"/>
          <w:szCs w:val="12"/>
        </w:rPr>
        <w:t xml:space="preserve">суждений или публичных слушаний </w:t>
      </w:r>
      <w:r w:rsidRPr="006D75FC">
        <w:rPr>
          <w:rFonts w:ascii="Times New Roman" w:hAnsi="Times New Roman" w:cs="Times New Roman"/>
          <w:sz w:val="12"/>
          <w:szCs w:val="12"/>
        </w:rPr>
        <w:t>в _______</w:t>
      </w:r>
      <w:r>
        <w:rPr>
          <w:rFonts w:ascii="Times New Roman" w:hAnsi="Times New Roman" w:cs="Times New Roman"/>
          <w:sz w:val="12"/>
          <w:szCs w:val="12"/>
        </w:rPr>
        <w:t>_____________ Самарской области</w:t>
      </w:r>
    </w:p>
    <w:p w14:paraId="0ADA899F" w14:textId="77777777" w:rsidR="00017061" w:rsidRPr="006D75FC" w:rsidRDefault="00017061" w:rsidP="00017061">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1. Дата оформления заключения о результатах общественных обсуждений или публичных слушаний –_____. </w:t>
      </w:r>
    </w:p>
    <w:p w14:paraId="7CDE52E7" w14:textId="77777777" w:rsidR="00017061" w:rsidRPr="006D75FC" w:rsidRDefault="00017061" w:rsidP="00017061">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2. Наименование проекта, рассмотренного на общественных обсуждений или публичных слушаниях – _____. </w:t>
      </w:r>
    </w:p>
    <w:p w14:paraId="781F6652" w14:textId="77777777" w:rsidR="00017061" w:rsidRPr="006D75FC" w:rsidRDefault="00017061" w:rsidP="00017061">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Основание проведения общественных обсуждений или публичных слушаний –_____.</w:t>
      </w:r>
    </w:p>
    <w:p w14:paraId="67A5421C" w14:textId="77777777" w:rsidR="00017061" w:rsidRPr="006D75FC" w:rsidRDefault="00017061" w:rsidP="00017061">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Дата проведения общественных обсуждений или публичных слушаний – _______.</w:t>
      </w:r>
    </w:p>
    <w:p w14:paraId="49E622C8" w14:textId="77777777" w:rsidR="00017061" w:rsidRPr="006D75FC" w:rsidRDefault="00017061" w:rsidP="00017061">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№__ от______. </w:t>
      </w:r>
    </w:p>
    <w:p w14:paraId="1CD1411A" w14:textId="77777777" w:rsidR="00017061" w:rsidRPr="006D75FC" w:rsidRDefault="00017061" w:rsidP="00017061">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4.В общественных обсуждений или публичных слушаниях приняли участие _____ человек, в том числе____(постоянно проживающих на территории поселения/иные участники публичных слушаний).</w:t>
      </w:r>
    </w:p>
    <w:p w14:paraId="22BB523F" w14:textId="77777777" w:rsidR="00017061" w:rsidRPr="006D75FC" w:rsidRDefault="00017061" w:rsidP="00017061">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5. Предложения и замечания по проекту ___________________ – внес в протокол общественных обсуждений или публичных слушаний _________.</w:t>
      </w:r>
    </w:p>
    <w:p w14:paraId="074EFF86" w14:textId="77777777" w:rsidR="00017061" w:rsidRDefault="00017061" w:rsidP="00017061">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6. 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
    <w:tbl>
      <w:tblPr>
        <w:tblStyle w:val="aff4"/>
        <w:tblW w:w="0" w:type="auto"/>
        <w:tblLook w:val="04A0" w:firstRow="1" w:lastRow="0" w:firstColumn="1" w:lastColumn="0" w:noHBand="0" w:noVBand="1"/>
      </w:tblPr>
      <w:tblGrid>
        <w:gridCol w:w="433"/>
        <w:gridCol w:w="26"/>
        <w:gridCol w:w="1546"/>
        <w:gridCol w:w="4014"/>
        <w:gridCol w:w="6"/>
        <w:gridCol w:w="1704"/>
      </w:tblGrid>
      <w:tr w:rsidR="00017061" w:rsidRPr="006D75FC" w14:paraId="58B79A9B" w14:textId="77777777" w:rsidTr="000E6E51">
        <w:tc>
          <w:tcPr>
            <w:tcW w:w="532" w:type="dxa"/>
            <w:gridSpan w:val="2"/>
          </w:tcPr>
          <w:p w14:paraId="7CAD79D7" w14:textId="77777777" w:rsidR="00017061" w:rsidRPr="006D75FC" w:rsidRDefault="00017061" w:rsidP="000E6E51">
            <w:pPr>
              <w:ind w:firstLine="3"/>
              <w:jc w:val="center"/>
              <w:rPr>
                <w:rFonts w:ascii="Times New Roman" w:hAnsi="Times New Roman" w:cs="Times New Roman"/>
                <w:b/>
                <w:sz w:val="12"/>
                <w:szCs w:val="12"/>
              </w:rPr>
            </w:pPr>
            <w:r w:rsidRPr="006D75FC">
              <w:rPr>
                <w:rFonts w:ascii="Times New Roman" w:hAnsi="Times New Roman" w:cs="Times New Roman"/>
                <w:b/>
                <w:sz w:val="12"/>
                <w:szCs w:val="12"/>
              </w:rPr>
              <w:t>№</w:t>
            </w:r>
          </w:p>
        </w:tc>
        <w:tc>
          <w:tcPr>
            <w:tcW w:w="1908" w:type="dxa"/>
          </w:tcPr>
          <w:p w14:paraId="262815DB" w14:textId="77777777" w:rsidR="00017061" w:rsidRPr="006D75FC" w:rsidRDefault="00017061" w:rsidP="000E6E51">
            <w:pPr>
              <w:ind w:firstLine="3"/>
              <w:jc w:val="center"/>
              <w:rPr>
                <w:rFonts w:ascii="Times New Roman" w:hAnsi="Times New Roman" w:cs="Times New Roman"/>
                <w:b/>
                <w:sz w:val="12"/>
                <w:szCs w:val="12"/>
              </w:rPr>
            </w:pPr>
            <w:r w:rsidRPr="006D75FC">
              <w:rPr>
                <w:rFonts w:ascii="Times New Roman" w:hAnsi="Times New Roman" w:cs="Times New Roman"/>
                <w:b/>
                <w:sz w:val="12"/>
                <w:szCs w:val="12"/>
              </w:rPr>
              <w:t>Содержание внесенных предложений и замечаний</w:t>
            </w:r>
          </w:p>
        </w:tc>
        <w:tc>
          <w:tcPr>
            <w:tcW w:w="5649" w:type="dxa"/>
            <w:gridSpan w:val="2"/>
          </w:tcPr>
          <w:p w14:paraId="6ADB49FF" w14:textId="77777777" w:rsidR="00017061" w:rsidRPr="006D75FC" w:rsidRDefault="00017061" w:rsidP="000E6E51">
            <w:pPr>
              <w:jc w:val="center"/>
              <w:rPr>
                <w:rFonts w:ascii="Times New Roman" w:hAnsi="Times New Roman" w:cs="Times New Roman"/>
                <w:b/>
                <w:sz w:val="12"/>
                <w:szCs w:val="12"/>
              </w:rPr>
            </w:pPr>
            <w:r w:rsidRPr="006D75FC">
              <w:rPr>
                <w:rFonts w:ascii="Times New Roman" w:hAnsi="Times New Roman" w:cs="Times New Roman"/>
                <w:b/>
                <w:sz w:val="12"/>
                <w:szCs w:val="12"/>
              </w:rPr>
              <w:t>Рекомендации организатора о целесообразности или нецелесообразности учета замечаний и предложений, поступивших на общественных обсуждений или публичных слушаниях</w:t>
            </w:r>
          </w:p>
        </w:tc>
        <w:tc>
          <w:tcPr>
            <w:tcW w:w="2043" w:type="dxa"/>
          </w:tcPr>
          <w:p w14:paraId="79B2BADD" w14:textId="77777777" w:rsidR="00017061" w:rsidRPr="006D75FC" w:rsidRDefault="00017061" w:rsidP="000E6E51">
            <w:pPr>
              <w:jc w:val="center"/>
              <w:rPr>
                <w:rFonts w:ascii="Times New Roman" w:hAnsi="Times New Roman" w:cs="Times New Roman"/>
                <w:b/>
                <w:sz w:val="12"/>
                <w:szCs w:val="12"/>
              </w:rPr>
            </w:pPr>
            <w:r w:rsidRPr="006D75FC">
              <w:rPr>
                <w:rFonts w:ascii="Times New Roman" w:hAnsi="Times New Roman" w:cs="Times New Roman"/>
                <w:b/>
                <w:sz w:val="12"/>
                <w:szCs w:val="12"/>
              </w:rPr>
              <w:t>Выводы</w:t>
            </w:r>
          </w:p>
        </w:tc>
      </w:tr>
      <w:tr w:rsidR="00017061" w:rsidRPr="006D75FC" w14:paraId="714F7FD0" w14:textId="77777777" w:rsidTr="000E6E51">
        <w:tc>
          <w:tcPr>
            <w:tcW w:w="10132" w:type="dxa"/>
            <w:gridSpan w:val="6"/>
          </w:tcPr>
          <w:p w14:paraId="16B322EC" w14:textId="77777777" w:rsidR="00017061" w:rsidRPr="006D75FC" w:rsidRDefault="00017061" w:rsidP="000E6E51">
            <w:pPr>
              <w:jc w:val="center"/>
              <w:rPr>
                <w:rFonts w:ascii="Times New Roman" w:hAnsi="Times New Roman" w:cs="Times New Roman"/>
                <w:sz w:val="12"/>
                <w:szCs w:val="12"/>
              </w:rPr>
            </w:pPr>
            <w:r w:rsidRPr="006D75FC">
              <w:rPr>
                <w:rFonts w:ascii="Times New Roman" w:hAnsi="Times New Roman" w:cs="Times New Roman"/>
                <w:b/>
                <w:sz w:val="12"/>
                <w:szCs w:val="12"/>
              </w:rPr>
              <w:t>Предложения, поступившие от участников общественных обсуждений или публичных слушаний и постоянно проживающими на территории, в пределах которой проводятся публичные слушания</w:t>
            </w:r>
          </w:p>
        </w:tc>
      </w:tr>
      <w:tr w:rsidR="00017061" w:rsidRPr="006D75FC" w14:paraId="74780D78" w14:textId="77777777" w:rsidTr="000E6E51">
        <w:tc>
          <w:tcPr>
            <w:tcW w:w="532" w:type="dxa"/>
            <w:gridSpan w:val="2"/>
          </w:tcPr>
          <w:p w14:paraId="11E744BA" w14:textId="77777777" w:rsidR="00017061" w:rsidRPr="006D75FC" w:rsidRDefault="00017061" w:rsidP="000E6E51">
            <w:pPr>
              <w:ind w:firstLine="3"/>
              <w:jc w:val="center"/>
              <w:rPr>
                <w:rFonts w:ascii="Times New Roman" w:hAnsi="Times New Roman" w:cs="Times New Roman"/>
                <w:sz w:val="12"/>
                <w:szCs w:val="12"/>
              </w:rPr>
            </w:pPr>
            <w:r w:rsidRPr="006D75FC">
              <w:rPr>
                <w:rFonts w:ascii="Times New Roman" w:hAnsi="Times New Roman" w:cs="Times New Roman"/>
                <w:sz w:val="12"/>
                <w:szCs w:val="12"/>
              </w:rPr>
              <w:t>1</w:t>
            </w:r>
          </w:p>
        </w:tc>
        <w:tc>
          <w:tcPr>
            <w:tcW w:w="1908" w:type="dxa"/>
          </w:tcPr>
          <w:p w14:paraId="70445847" w14:textId="77777777" w:rsidR="00017061" w:rsidRPr="006D75FC" w:rsidRDefault="00017061" w:rsidP="000E6E51">
            <w:pPr>
              <w:jc w:val="center"/>
              <w:rPr>
                <w:rFonts w:ascii="Times New Roman" w:hAnsi="Times New Roman" w:cs="Times New Roman"/>
                <w:sz w:val="12"/>
                <w:szCs w:val="12"/>
              </w:rPr>
            </w:pPr>
          </w:p>
        </w:tc>
        <w:tc>
          <w:tcPr>
            <w:tcW w:w="5649" w:type="dxa"/>
            <w:gridSpan w:val="2"/>
          </w:tcPr>
          <w:p w14:paraId="08FB8B4A" w14:textId="77777777" w:rsidR="00017061" w:rsidRPr="006D75FC" w:rsidRDefault="00017061" w:rsidP="000E6E51">
            <w:pPr>
              <w:ind w:firstLine="3"/>
              <w:jc w:val="center"/>
              <w:rPr>
                <w:rFonts w:ascii="Times New Roman" w:hAnsi="Times New Roman" w:cs="Times New Roman"/>
                <w:sz w:val="12"/>
                <w:szCs w:val="12"/>
              </w:rPr>
            </w:pPr>
          </w:p>
        </w:tc>
        <w:tc>
          <w:tcPr>
            <w:tcW w:w="2043" w:type="dxa"/>
          </w:tcPr>
          <w:p w14:paraId="351B5426" w14:textId="77777777" w:rsidR="00017061" w:rsidRPr="006D75FC" w:rsidRDefault="00017061" w:rsidP="000E6E51">
            <w:pPr>
              <w:ind w:firstLine="3"/>
              <w:jc w:val="center"/>
              <w:rPr>
                <w:rFonts w:ascii="Times New Roman" w:hAnsi="Times New Roman" w:cs="Times New Roman"/>
                <w:sz w:val="12"/>
                <w:szCs w:val="12"/>
              </w:rPr>
            </w:pPr>
            <w:r w:rsidRPr="006D75FC">
              <w:rPr>
                <w:rFonts w:ascii="Times New Roman" w:hAnsi="Times New Roman" w:cs="Times New Roman"/>
                <w:sz w:val="12"/>
                <w:szCs w:val="12"/>
              </w:rPr>
              <w:t>Принято к сведению/не принято/частично принято</w:t>
            </w:r>
          </w:p>
        </w:tc>
      </w:tr>
      <w:tr w:rsidR="00017061" w:rsidRPr="006D75FC" w14:paraId="52C6A7AB" w14:textId="77777777" w:rsidTr="000E6E51">
        <w:tc>
          <w:tcPr>
            <w:tcW w:w="10132" w:type="dxa"/>
            <w:gridSpan w:val="6"/>
          </w:tcPr>
          <w:p w14:paraId="3CA9A25D" w14:textId="77777777" w:rsidR="00017061" w:rsidRPr="006D75FC" w:rsidRDefault="00017061" w:rsidP="000E6E51">
            <w:pPr>
              <w:ind w:firstLine="3"/>
              <w:jc w:val="center"/>
              <w:rPr>
                <w:rFonts w:ascii="Times New Roman" w:hAnsi="Times New Roman" w:cs="Times New Roman"/>
                <w:sz w:val="12"/>
                <w:szCs w:val="12"/>
              </w:rPr>
            </w:pPr>
            <w:r w:rsidRPr="006D75FC">
              <w:rPr>
                <w:rFonts w:ascii="Times New Roman" w:hAnsi="Times New Roman" w:cs="Times New Roman"/>
                <w:b/>
                <w:sz w:val="12"/>
                <w:szCs w:val="12"/>
              </w:rPr>
              <w:t>Предложения, поступившие от иных участников общественных обсуждений или публичных слушаний</w:t>
            </w:r>
          </w:p>
        </w:tc>
      </w:tr>
      <w:tr w:rsidR="00017061" w:rsidRPr="006D75FC" w14:paraId="7BC2CCD1" w14:textId="77777777" w:rsidTr="000E6E51">
        <w:tc>
          <w:tcPr>
            <w:tcW w:w="495" w:type="dxa"/>
            <w:tcBorders>
              <w:right w:val="single" w:sz="4" w:space="0" w:color="auto"/>
            </w:tcBorders>
          </w:tcPr>
          <w:p w14:paraId="2A1B3BD1" w14:textId="77777777" w:rsidR="00017061" w:rsidRPr="006D75FC" w:rsidRDefault="00017061" w:rsidP="000E6E51">
            <w:pPr>
              <w:ind w:firstLine="3"/>
              <w:jc w:val="center"/>
              <w:rPr>
                <w:rFonts w:ascii="Times New Roman" w:hAnsi="Times New Roman" w:cs="Times New Roman"/>
                <w:sz w:val="12"/>
                <w:szCs w:val="12"/>
              </w:rPr>
            </w:pPr>
            <w:r w:rsidRPr="006D75FC">
              <w:rPr>
                <w:rFonts w:ascii="Times New Roman" w:hAnsi="Times New Roman" w:cs="Times New Roman"/>
                <w:sz w:val="12"/>
                <w:szCs w:val="12"/>
              </w:rPr>
              <w:t>1</w:t>
            </w:r>
          </w:p>
        </w:tc>
        <w:tc>
          <w:tcPr>
            <w:tcW w:w="1945" w:type="dxa"/>
            <w:gridSpan w:val="2"/>
            <w:tcBorders>
              <w:left w:val="single" w:sz="4" w:space="0" w:color="auto"/>
              <w:right w:val="single" w:sz="4" w:space="0" w:color="auto"/>
            </w:tcBorders>
          </w:tcPr>
          <w:p w14:paraId="71D27B98" w14:textId="77777777" w:rsidR="00017061" w:rsidRPr="006D75FC" w:rsidRDefault="00017061" w:rsidP="000E6E51">
            <w:pPr>
              <w:ind w:firstLine="3"/>
              <w:jc w:val="center"/>
              <w:rPr>
                <w:rFonts w:ascii="Times New Roman" w:hAnsi="Times New Roman" w:cs="Times New Roman"/>
                <w:sz w:val="12"/>
                <w:szCs w:val="12"/>
              </w:rPr>
            </w:pPr>
          </w:p>
        </w:tc>
        <w:tc>
          <w:tcPr>
            <w:tcW w:w="5643" w:type="dxa"/>
            <w:tcBorders>
              <w:left w:val="single" w:sz="4" w:space="0" w:color="auto"/>
              <w:right w:val="single" w:sz="4" w:space="0" w:color="auto"/>
            </w:tcBorders>
          </w:tcPr>
          <w:p w14:paraId="32DC58AD" w14:textId="77777777" w:rsidR="00017061" w:rsidRPr="006D75FC" w:rsidRDefault="00017061" w:rsidP="000E6E51">
            <w:pPr>
              <w:ind w:firstLine="3"/>
              <w:jc w:val="center"/>
              <w:rPr>
                <w:rFonts w:ascii="Times New Roman" w:hAnsi="Times New Roman" w:cs="Times New Roman"/>
                <w:sz w:val="12"/>
                <w:szCs w:val="12"/>
              </w:rPr>
            </w:pPr>
            <w:r w:rsidRPr="006D75FC">
              <w:rPr>
                <w:rFonts w:ascii="Times New Roman" w:hAnsi="Times New Roman" w:cs="Times New Roman"/>
                <w:sz w:val="12"/>
                <w:szCs w:val="12"/>
              </w:rPr>
              <w:t>-</w:t>
            </w:r>
          </w:p>
        </w:tc>
        <w:tc>
          <w:tcPr>
            <w:tcW w:w="2049" w:type="dxa"/>
            <w:gridSpan w:val="2"/>
            <w:tcBorders>
              <w:left w:val="single" w:sz="4" w:space="0" w:color="auto"/>
            </w:tcBorders>
          </w:tcPr>
          <w:p w14:paraId="4A42B266" w14:textId="77777777" w:rsidR="00017061" w:rsidRPr="006D75FC" w:rsidRDefault="00017061" w:rsidP="000E6E51">
            <w:pPr>
              <w:ind w:firstLine="3"/>
              <w:jc w:val="center"/>
              <w:rPr>
                <w:rFonts w:ascii="Times New Roman" w:hAnsi="Times New Roman" w:cs="Times New Roman"/>
                <w:sz w:val="12"/>
                <w:szCs w:val="12"/>
              </w:rPr>
            </w:pPr>
            <w:r w:rsidRPr="006D75FC">
              <w:rPr>
                <w:rFonts w:ascii="Times New Roman" w:hAnsi="Times New Roman" w:cs="Times New Roman"/>
                <w:sz w:val="12"/>
                <w:szCs w:val="12"/>
              </w:rPr>
              <w:t>-</w:t>
            </w:r>
          </w:p>
        </w:tc>
      </w:tr>
    </w:tbl>
    <w:p w14:paraId="7B385EFD" w14:textId="77777777" w:rsidR="00017061" w:rsidRPr="006D75FC" w:rsidRDefault="00017061" w:rsidP="0001706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8. </w:t>
      </w:r>
      <w:r w:rsidRPr="006D75FC">
        <w:rPr>
          <w:rFonts w:ascii="Times New Roman" w:hAnsi="Times New Roman" w:cs="Times New Roman"/>
          <w:sz w:val="12"/>
          <w:szCs w:val="12"/>
        </w:rPr>
        <w:t>По результатам рассмотрения мнений, замечаний и предложений участников публичных слушаний по проекту _____________, а также в связи с тем, что нарушений градостроительного законодательства не выявлено,/выявлены, правовые основания для отклонения документации по планировке территории отсутствую,</w:t>
      </w:r>
      <w:r>
        <w:rPr>
          <w:rFonts w:ascii="Times New Roman" w:hAnsi="Times New Roman" w:cs="Times New Roman"/>
          <w:sz w:val="12"/>
          <w:szCs w:val="12"/>
        </w:rPr>
        <w:t xml:space="preserve"> </w:t>
      </w:r>
      <w:r w:rsidRPr="006D75FC">
        <w:rPr>
          <w:rFonts w:ascii="Times New Roman" w:hAnsi="Times New Roman" w:cs="Times New Roman"/>
          <w:sz w:val="12"/>
          <w:szCs w:val="12"/>
        </w:rPr>
        <w:t>/присутствуют, рекомендуется принять</w:t>
      </w:r>
      <w:r>
        <w:rPr>
          <w:rFonts w:ascii="Times New Roman" w:hAnsi="Times New Roman" w:cs="Times New Roman"/>
          <w:sz w:val="12"/>
          <w:szCs w:val="12"/>
        </w:rPr>
        <w:t xml:space="preserve"> </w:t>
      </w:r>
      <w:r w:rsidRPr="006D75FC">
        <w:rPr>
          <w:rFonts w:ascii="Times New Roman" w:hAnsi="Times New Roman" w:cs="Times New Roman"/>
          <w:sz w:val="12"/>
          <w:szCs w:val="12"/>
        </w:rPr>
        <w:t>/не принимать указанный проект в редакции, вы</w:t>
      </w:r>
      <w:r>
        <w:rPr>
          <w:rFonts w:ascii="Times New Roman" w:hAnsi="Times New Roman" w:cs="Times New Roman"/>
          <w:sz w:val="12"/>
          <w:szCs w:val="12"/>
        </w:rPr>
        <w:t>несенной на публичные слушания.</w:t>
      </w:r>
    </w:p>
    <w:p w14:paraId="3CA113DC" w14:textId="77777777" w:rsidR="00017061" w:rsidRPr="006D75FC" w:rsidRDefault="00017061" w:rsidP="0001706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Подпись руководителя органа, </w:t>
      </w:r>
      <w:r w:rsidRPr="006D75FC">
        <w:rPr>
          <w:rFonts w:ascii="Times New Roman" w:hAnsi="Times New Roman" w:cs="Times New Roman"/>
          <w:sz w:val="12"/>
          <w:szCs w:val="12"/>
        </w:rPr>
        <w:t xml:space="preserve">уполномоченного на ведение публичных слушаний  ________________ФИО </w:t>
      </w:r>
    </w:p>
    <w:p w14:paraId="099EF781" w14:textId="1E3E9C1D" w:rsidR="0012037B" w:rsidRDefault="00017061" w:rsidP="00D251E1">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                                                                                               (подпись)</w:t>
      </w:r>
    </w:p>
    <w:p w14:paraId="62F7BC21" w14:textId="77777777" w:rsidR="00D251E1" w:rsidRDefault="00D251E1" w:rsidP="00D251E1">
      <w:pPr>
        <w:spacing w:after="0" w:line="240" w:lineRule="auto"/>
        <w:ind w:firstLine="284"/>
        <w:jc w:val="both"/>
        <w:rPr>
          <w:rFonts w:ascii="Times New Roman" w:hAnsi="Times New Roman" w:cs="Times New Roman"/>
          <w:sz w:val="12"/>
          <w:szCs w:val="12"/>
        </w:rPr>
      </w:pPr>
    </w:p>
    <w:p w14:paraId="4B21F111" w14:textId="77777777" w:rsidR="0012037B" w:rsidRPr="0012037B" w:rsidRDefault="0012037B" w:rsidP="0012037B">
      <w:pPr>
        <w:spacing w:after="0" w:line="240" w:lineRule="auto"/>
        <w:ind w:firstLine="284"/>
        <w:jc w:val="center"/>
        <w:rPr>
          <w:rFonts w:ascii="Times New Roman" w:hAnsi="Times New Roman" w:cs="Times New Roman"/>
          <w:sz w:val="12"/>
          <w:szCs w:val="12"/>
        </w:rPr>
      </w:pPr>
      <w:r w:rsidRPr="0012037B">
        <w:rPr>
          <w:rFonts w:ascii="Times New Roman" w:hAnsi="Times New Roman" w:cs="Times New Roman"/>
          <w:sz w:val="12"/>
          <w:szCs w:val="12"/>
        </w:rPr>
        <w:lastRenderedPageBreak/>
        <w:t>Администрация</w:t>
      </w:r>
    </w:p>
    <w:p w14:paraId="127F8799" w14:textId="6A9BEC53" w:rsidR="0012037B" w:rsidRPr="0012037B" w:rsidRDefault="0012037B" w:rsidP="0012037B">
      <w:pPr>
        <w:spacing w:after="0" w:line="240" w:lineRule="auto"/>
        <w:ind w:firstLine="284"/>
        <w:jc w:val="center"/>
        <w:rPr>
          <w:rFonts w:ascii="Times New Roman" w:hAnsi="Times New Roman" w:cs="Times New Roman"/>
          <w:sz w:val="12"/>
          <w:szCs w:val="12"/>
        </w:rPr>
      </w:pPr>
      <w:r w:rsidRPr="0012037B">
        <w:rPr>
          <w:rFonts w:ascii="Times New Roman" w:hAnsi="Times New Roman" w:cs="Times New Roman"/>
          <w:sz w:val="12"/>
          <w:szCs w:val="12"/>
        </w:rPr>
        <w:t>с</w:t>
      </w:r>
      <w:r>
        <w:rPr>
          <w:rFonts w:ascii="Times New Roman" w:hAnsi="Times New Roman" w:cs="Times New Roman"/>
          <w:sz w:val="12"/>
          <w:szCs w:val="12"/>
        </w:rPr>
        <w:t xml:space="preserve">ельского поселения </w:t>
      </w:r>
      <w:r w:rsidRPr="0012037B">
        <w:rPr>
          <w:rFonts w:ascii="Times New Roman" w:hAnsi="Times New Roman" w:cs="Times New Roman"/>
          <w:sz w:val="12"/>
          <w:szCs w:val="12"/>
        </w:rPr>
        <w:t>Красносельское</w:t>
      </w:r>
    </w:p>
    <w:p w14:paraId="25AA1905" w14:textId="7AC62E26" w:rsidR="0012037B" w:rsidRPr="0012037B" w:rsidRDefault="0012037B" w:rsidP="0012037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w:t>
      </w:r>
      <w:r w:rsidRPr="0012037B">
        <w:rPr>
          <w:rFonts w:ascii="Times New Roman" w:hAnsi="Times New Roman" w:cs="Times New Roman"/>
          <w:sz w:val="12"/>
          <w:szCs w:val="12"/>
        </w:rPr>
        <w:t>Сергиевский</w:t>
      </w:r>
    </w:p>
    <w:p w14:paraId="098EA9B7" w14:textId="77777777" w:rsidR="0012037B" w:rsidRPr="0012037B" w:rsidRDefault="0012037B" w:rsidP="0012037B">
      <w:pPr>
        <w:spacing w:after="0" w:line="240" w:lineRule="auto"/>
        <w:ind w:firstLine="284"/>
        <w:jc w:val="center"/>
        <w:rPr>
          <w:rFonts w:ascii="Times New Roman" w:hAnsi="Times New Roman" w:cs="Times New Roman"/>
          <w:sz w:val="12"/>
          <w:szCs w:val="12"/>
        </w:rPr>
      </w:pPr>
      <w:r w:rsidRPr="0012037B">
        <w:rPr>
          <w:rFonts w:ascii="Times New Roman" w:hAnsi="Times New Roman" w:cs="Times New Roman"/>
          <w:sz w:val="12"/>
          <w:szCs w:val="12"/>
        </w:rPr>
        <w:t>Самарской области</w:t>
      </w:r>
    </w:p>
    <w:p w14:paraId="41117D3D" w14:textId="77777777" w:rsidR="0012037B" w:rsidRPr="0012037B" w:rsidRDefault="0012037B" w:rsidP="0012037B">
      <w:pPr>
        <w:spacing w:after="0" w:line="240" w:lineRule="auto"/>
        <w:ind w:firstLine="284"/>
        <w:jc w:val="center"/>
        <w:rPr>
          <w:rFonts w:ascii="Times New Roman" w:hAnsi="Times New Roman" w:cs="Times New Roman"/>
          <w:sz w:val="12"/>
          <w:szCs w:val="12"/>
        </w:rPr>
      </w:pPr>
      <w:r w:rsidRPr="0012037B">
        <w:rPr>
          <w:rFonts w:ascii="Times New Roman" w:hAnsi="Times New Roman" w:cs="Times New Roman"/>
          <w:sz w:val="12"/>
          <w:szCs w:val="12"/>
        </w:rPr>
        <w:t>ПОСТАНОВЛЕНИЕ</w:t>
      </w:r>
    </w:p>
    <w:p w14:paraId="503F71B6" w14:textId="30E175FD" w:rsidR="00017061" w:rsidRDefault="0012037B" w:rsidP="0012037B">
      <w:pPr>
        <w:spacing w:after="0" w:line="240" w:lineRule="auto"/>
        <w:ind w:firstLine="284"/>
        <w:rPr>
          <w:rFonts w:ascii="Times New Roman" w:hAnsi="Times New Roman" w:cs="Times New Roman"/>
          <w:sz w:val="12"/>
          <w:szCs w:val="12"/>
        </w:rPr>
      </w:pPr>
      <w:r w:rsidRPr="0012037B">
        <w:rPr>
          <w:rFonts w:ascii="Times New Roman" w:hAnsi="Times New Roman" w:cs="Times New Roman"/>
          <w:sz w:val="12"/>
          <w:szCs w:val="12"/>
        </w:rPr>
        <w:t>«08» апреля 2022г.</w:t>
      </w:r>
      <w:r>
        <w:rPr>
          <w:rFonts w:ascii="Times New Roman" w:hAnsi="Times New Roman" w:cs="Times New Roman"/>
          <w:sz w:val="12"/>
          <w:szCs w:val="12"/>
        </w:rPr>
        <w:t xml:space="preserve">                                                                                                                                                                                                        </w:t>
      </w:r>
      <w:r w:rsidRPr="0012037B">
        <w:rPr>
          <w:rFonts w:ascii="Times New Roman" w:hAnsi="Times New Roman" w:cs="Times New Roman"/>
          <w:sz w:val="12"/>
          <w:szCs w:val="12"/>
        </w:rPr>
        <w:t>№9</w:t>
      </w:r>
    </w:p>
    <w:p w14:paraId="1163742D" w14:textId="4F50D3E6" w:rsidR="0012037B" w:rsidRPr="0012037B" w:rsidRDefault="0012037B" w:rsidP="0012037B">
      <w:pPr>
        <w:spacing w:after="0" w:line="240" w:lineRule="auto"/>
        <w:ind w:firstLine="284"/>
        <w:jc w:val="center"/>
        <w:rPr>
          <w:rFonts w:ascii="Times New Roman" w:hAnsi="Times New Roman" w:cs="Times New Roman"/>
          <w:sz w:val="12"/>
          <w:szCs w:val="12"/>
        </w:rPr>
      </w:pPr>
      <w:r w:rsidRPr="0012037B">
        <w:rPr>
          <w:rFonts w:ascii="Times New Roman" w:hAnsi="Times New Roman" w:cs="Times New Roman"/>
          <w:sz w:val="12"/>
          <w:szCs w:val="12"/>
        </w:rPr>
        <w:t>Об утверждении Положения о составе, порядке подготовки генерального плана сельского поселения Красносельское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2F6C9021"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 xml:space="preserve">В соответствии с Градостроительным КодексомРоссийской Федерации, Федеральным законом от 06.10.2003 года №131-ФЗ «Об общих принципах организации местного самоуправления в Российской Федерации», руководствуясь Уставом сельского поселения  Красносельское муниципального района Сергиевский, администрация сельского поселения Красносельское муниципального района Сергиевский </w:t>
      </w:r>
    </w:p>
    <w:p w14:paraId="72E21B26"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ПОСТАНОВЛЯЕТ:</w:t>
      </w:r>
    </w:p>
    <w:p w14:paraId="673886D9" w14:textId="61CE1E02" w:rsidR="0012037B" w:rsidRPr="0012037B" w:rsidRDefault="0012037B" w:rsidP="0012037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12037B">
        <w:rPr>
          <w:rFonts w:ascii="Times New Roman" w:hAnsi="Times New Roman" w:cs="Times New Roman"/>
          <w:sz w:val="12"/>
          <w:szCs w:val="12"/>
        </w:rPr>
        <w:t>Утвердить прилагаемое Положение о составе, порядке подготовки генерального плана сельского поселения Красносельское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7E9A3162"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2. Постановление Администрации сельского поселения  Красносельское муниципального района Сергиевский «Об утверждении Положения о составе, порядке подготовки генерального плана сельского поселения Красносельское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 №59 от 22.12.2017 г. признать утратившим силу.</w:t>
      </w:r>
    </w:p>
    <w:p w14:paraId="7C6574C8"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14:paraId="5B3E2A58"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4. Настоящее постановление вступает в силу со дня его официального опубликования.</w:t>
      </w:r>
    </w:p>
    <w:p w14:paraId="3290F5CD" w14:textId="3BEAA3F3"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5. Контроль за выполнением настоящего п</w:t>
      </w:r>
      <w:r>
        <w:rPr>
          <w:rFonts w:ascii="Times New Roman" w:hAnsi="Times New Roman" w:cs="Times New Roman"/>
          <w:sz w:val="12"/>
          <w:szCs w:val="12"/>
        </w:rPr>
        <w:t>остановления оставляю за собой.</w:t>
      </w:r>
    </w:p>
    <w:p w14:paraId="7E327A6F" w14:textId="77777777" w:rsidR="0012037B" w:rsidRPr="0012037B" w:rsidRDefault="0012037B" w:rsidP="0012037B">
      <w:pPr>
        <w:spacing w:after="0" w:line="240" w:lineRule="auto"/>
        <w:ind w:firstLine="284"/>
        <w:jc w:val="right"/>
        <w:rPr>
          <w:rFonts w:ascii="Times New Roman" w:hAnsi="Times New Roman" w:cs="Times New Roman"/>
          <w:sz w:val="12"/>
          <w:szCs w:val="12"/>
        </w:rPr>
      </w:pPr>
      <w:r w:rsidRPr="0012037B">
        <w:rPr>
          <w:rFonts w:ascii="Times New Roman" w:hAnsi="Times New Roman" w:cs="Times New Roman"/>
          <w:sz w:val="12"/>
          <w:szCs w:val="12"/>
        </w:rPr>
        <w:t>Глава сельского поселения Красносельское</w:t>
      </w:r>
    </w:p>
    <w:p w14:paraId="33A08801" w14:textId="77777777" w:rsidR="0012037B" w:rsidRDefault="0012037B" w:rsidP="0012037B">
      <w:pPr>
        <w:spacing w:after="0" w:line="240" w:lineRule="auto"/>
        <w:ind w:firstLine="284"/>
        <w:jc w:val="right"/>
        <w:rPr>
          <w:rFonts w:ascii="Times New Roman" w:hAnsi="Times New Roman" w:cs="Times New Roman"/>
          <w:sz w:val="12"/>
          <w:szCs w:val="12"/>
        </w:rPr>
      </w:pPr>
      <w:r w:rsidRPr="0012037B">
        <w:rPr>
          <w:rFonts w:ascii="Times New Roman" w:hAnsi="Times New Roman" w:cs="Times New Roman"/>
          <w:sz w:val="12"/>
          <w:szCs w:val="12"/>
        </w:rPr>
        <w:t xml:space="preserve">муниципального района Сергиевский           </w:t>
      </w:r>
    </w:p>
    <w:p w14:paraId="718FE0AB" w14:textId="308E6954" w:rsidR="0012037B" w:rsidRPr="0012037B" w:rsidRDefault="0012037B" w:rsidP="0012037B">
      <w:pPr>
        <w:spacing w:after="0" w:line="240" w:lineRule="auto"/>
        <w:ind w:firstLine="284"/>
        <w:jc w:val="right"/>
        <w:rPr>
          <w:rFonts w:ascii="Times New Roman" w:hAnsi="Times New Roman" w:cs="Times New Roman"/>
          <w:sz w:val="12"/>
          <w:szCs w:val="12"/>
        </w:rPr>
      </w:pPr>
      <w:r w:rsidRPr="0012037B">
        <w:rPr>
          <w:rFonts w:ascii="Times New Roman" w:hAnsi="Times New Roman" w:cs="Times New Roman"/>
          <w:sz w:val="12"/>
          <w:szCs w:val="12"/>
        </w:rPr>
        <w:t xml:space="preserve">                          Н.В.Вершков</w:t>
      </w:r>
    </w:p>
    <w:p w14:paraId="37AAF323"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 xml:space="preserve"> </w:t>
      </w:r>
    </w:p>
    <w:p w14:paraId="2FDC1773" w14:textId="77777777" w:rsidR="0012037B" w:rsidRPr="0012037B" w:rsidRDefault="0012037B" w:rsidP="0012037B">
      <w:pPr>
        <w:spacing w:after="0" w:line="240" w:lineRule="auto"/>
        <w:ind w:firstLine="284"/>
        <w:jc w:val="right"/>
        <w:rPr>
          <w:rFonts w:ascii="Times New Roman" w:hAnsi="Times New Roman" w:cs="Times New Roman"/>
          <w:sz w:val="12"/>
          <w:szCs w:val="12"/>
        </w:rPr>
      </w:pPr>
      <w:r w:rsidRPr="0012037B">
        <w:rPr>
          <w:rFonts w:ascii="Times New Roman" w:hAnsi="Times New Roman" w:cs="Times New Roman"/>
          <w:sz w:val="12"/>
          <w:szCs w:val="12"/>
        </w:rPr>
        <w:t xml:space="preserve">  Приложение </w:t>
      </w:r>
    </w:p>
    <w:p w14:paraId="297C6993" w14:textId="77777777" w:rsidR="0012037B" w:rsidRPr="0012037B" w:rsidRDefault="0012037B" w:rsidP="0012037B">
      <w:pPr>
        <w:spacing w:after="0" w:line="240" w:lineRule="auto"/>
        <w:ind w:firstLine="284"/>
        <w:jc w:val="right"/>
        <w:rPr>
          <w:rFonts w:ascii="Times New Roman" w:hAnsi="Times New Roman" w:cs="Times New Roman"/>
          <w:sz w:val="12"/>
          <w:szCs w:val="12"/>
        </w:rPr>
      </w:pPr>
      <w:r w:rsidRPr="0012037B">
        <w:rPr>
          <w:rFonts w:ascii="Times New Roman" w:hAnsi="Times New Roman" w:cs="Times New Roman"/>
          <w:sz w:val="12"/>
          <w:szCs w:val="12"/>
        </w:rPr>
        <w:t xml:space="preserve">к постановлению Администрации </w:t>
      </w:r>
    </w:p>
    <w:p w14:paraId="24EAFB3B" w14:textId="77777777" w:rsidR="0012037B" w:rsidRPr="0012037B" w:rsidRDefault="0012037B" w:rsidP="0012037B">
      <w:pPr>
        <w:spacing w:after="0" w:line="240" w:lineRule="auto"/>
        <w:ind w:firstLine="284"/>
        <w:jc w:val="right"/>
        <w:rPr>
          <w:rFonts w:ascii="Times New Roman" w:hAnsi="Times New Roman" w:cs="Times New Roman"/>
          <w:sz w:val="12"/>
          <w:szCs w:val="12"/>
        </w:rPr>
      </w:pPr>
      <w:r w:rsidRPr="0012037B">
        <w:rPr>
          <w:rFonts w:ascii="Times New Roman" w:hAnsi="Times New Roman" w:cs="Times New Roman"/>
          <w:sz w:val="12"/>
          <w:szCs w:val="12"/>
        </w:rPr>
        <w:t xml:space="preserve">сельского поселения Красносельское </w:t>
      </w:r>
    </w:p>
    <w:p w14:paraId="65B4BD34" w14:textId="77777777" w:rsidR="0012037B" w:rsidRPr="0012037B" w:rsidRDefault="0012037B" w:rsidP="0012037B">
      <w:pPr>
        <w:spacing w:after="0" w:line="240" w:lineRule="auto"/>
        <w:ind w:firstLine="284"/>
        <w:jc w:val="right"/>
        <w:rPr>
          <w:rFonts w:ascii="Times New Roman" w:hAnsi="Times New Roman" w:cs="Times New Roman"/>
          <w:sz w:val="12"/>
          <w:szCs w:val="12"/>
        </w:rPr>
      </w:pPr>
      <w:r w:rsidRPr="0012037B">
        <w:rPr>
          <w:rFonts w:ascii="Times New Roman" w:hAnsi="Times New Roman" w:cs="Times New Roman"/>
          <w:sz w:val="12"/>
          <w:szCs w:val="12"/>
        </w:rPr>
        <w:t>муниципального района Сергиевский</w:t>
      </w:r>
    </w:p>
    <w:p w14:paraId="61CB6BA0" w14:textId="77777777" w:rsidR="0012037B" w:rsidRPr="0012037B" w:rsidRDefault="0012037B" w:rsidP="0012037B">
      <w:pPr>
        <w:spacing w:after="0" w:line="240" w:lineRule="auto"/>
        <w:ind w:firstLine="284"/>
        <w:jc w:val="right"/>
        <w:rPr>
          <w:rFonts w:ascii="Times New Roman" w:hAnsi="Times New Roman" w:cs="Times New Roman"/>
          <w:sz w:val="12"/>
          <w:szCs w:val="12"/>
        </w:rPr>
      </w:pPr>
      <w:r w:rsidRPr="0012037B">
        <w:rPr>
          <w:rFonts w:ascii="Times New Roman" w:hAnsi="Times New Roman" w:cs="Times New Roman"/>
          <w:sz w:val="12"/>
          <w:szCs w:val="12"/>
        </w:rPr>
        <w:t>№ 9 от « 08»  апреля 2022 г.</w:t>
      </w:r>
    </w:p>
    <w:p w14:paraId="3524AD99" w14:textId="76F98DCA" w:rsidR="0012037B" w:rsidRPr="0012037B" w:rsidRDefault="0012037B" w:rsidP="0012037B">
      <w:pPr>
        <w:spacing w:after="0" w:line="240" w:lineRule="auto"/>
        <w:jc w:val="both"/>
        <w:rPr>
          <w:rFonts w:ascii="Times New Roman" w:hAnsi="Times New Roman" w:cs="Times New Roman"/>
          <w:sz w:val="12"/>
          <w:szCs w:val="12"/>
        </w:rPr>
      </w:pPr>
    </w:p>
    <w:p w14:paraId="23540D23" w14:textId="65A83FB2" w:rsidR="0012037B" w:rsidRPr="0012037B" w:rsidRDefault="0012037B" w:rsidP="0012037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Положение </w:t>
      </w:r>
      <w:r w:rsidRPr="0012037B">
        <w:rPr>
          <w:rFonts w:ascii="Times New Roman" w:hAnsi="Times New Roman" w:cs="Times New Roman"/>
          <w:sz w:val="12"/>
          <w:szCs w:val="12"/>
        </w:rPr>
        <w:t>о составе, порядке подготовки генерального плана сельского поселения  Красносельское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6A88C710"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 xml:space="preserve"> </w:t>
      </w:r>
    </w:p>
    <w:p w14:paraId="4E6702AC" w14:textId="4D40D9B3" w:rsidR="0012037B" w:rsidRPr="0012037B" w:rsidRDefault="0012037B" w:rsidP="0012037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1. </w:t>
      </w:r>
      <w:r w:rsidRPr="0012037B">
        <w:rPr>
          <w:rFonts w:ascii="Times New Roman" w:hAnsi="Times New Roman" w:cs="Times New Roman"/>
          <w:sz w:val="12"/>
          <w:szCs w:val="12"/>
        </w:rPr>
        <w:t>Общие положения.</w:t>
      </w:r>
    </w:p>
    <w:p w14:paraId="60DE66FC"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1.1. Настоящее Положение разработано в соответствии со статьями 9, 18, 23, 24, 25, 26 Градостроительного кодекса Российской Федерации (далее -ГрК РФ), и определяет:</w:t>
      </w:r>
    </w:p>
    <w:p w14:paraId="4F21BDF8" w14:textId="4BEC957F"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 состав, порядок подготовки Генерального плана сельского поселения Красносельское;</w:t>
      </w:r>
    </w:p>
    <w:p w14:paraId="5C81A690" w14:textId="4E301170"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2) порядок подготовки изменений и внесения их в Генеральный план сельского поселения Красносельское;</w:t>
      </w:r>
    </w:p>
    <w:p w14:paraId="74DFC97C"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1.2. Генеральный план сельского поселения Красносельское (далее - Генеральный план) является документом территориального планирования сельского поселения, направленным на определение назначения территорий сельского поселения исходя из совокупности социальных, экономических, экологических и иных факторов.</w:t>
      </w:r>
    </w:p>
    <w:p w14:paraId="48419ED2"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1.3. Целью разработки Генерального плана является обеспечение на основе территориального планирования:</w:t>
      </w:r>
    </w:p>
    <w:p w14:paraId="1876B309" w14:textId="2519C989"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 устойчивого развития территорий и создание благоприятной среды жизнедеятельности;</w:t>
      </w:r>
    </w:p>
    <w:p w14:paraId="1CBF2475" w14:textId="0807119F"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2) сбалансированного учета природных, экологических, экономических, социальных и иных факторов;</w:t>
      </w:r>
    </w:p>
    <w:p w14:paraId="6BE65B37" w14:textId="69554A0F"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3) развития инженерной, транспортной и социальной инфраструктур;</w:t>
      </w:r>
    </w:p>
    <w:p w14:paraId="7F464E74" w14:textId="123BB105"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4) учета интересов граждан и их объединений;</w:t>
      </w:r>
    </w:p>
    <w:p w14:paraId="473CB38C" w14:textId="1702BF65"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5) регулирования и стимулирования инвестиционной деятельности.</w:t>
      </w:r>
    </w:p>
    <w:p w14:paraId="7EC0E1FD"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1.4. Генеральный план является обязательным документом для органов государственной власти, местного самоуправления при принятии ими решений и реализации этих решений.</w:t>
      </w:r>
    </w:p>
    <w:p w14:paraId="48AAA8D6"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1.5. Генеральный план является документом постоянного действия, если в решении о его утверждении не установлено иное.</w:t>
      </w:r>
    </w:p>
    <w:p w14:paraId="561BF262"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1.6. Подготовка Генерального плана осуществляется применительно ко всей территории сельского поселения.</w:t>
      </w:r>
    </w:p>
    <w:p w14:paraId="092E6EE0"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1.7. В Генеральный план могут вноситься изменения по мере необходимости.</w:t>
      </w:r>
    </w:p>
    <w:p w14:paraId="55602F9C"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1.8. Объектом мониторинга является фактическое и планируемое использование территории сельского поселения Красносельское муниципального района Сергиевский Самарской области.</w:t>
      </w:r>
    </w:p>
    <w:p w14:paraId="660F6244"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1.9. Мониторинг осуществляется путем сбора, систематизации и анализа сведений о показателях реализации генерального плана сельского поселения Красносельское муниципального района Сергиевский Самарской области.</w:t>
      </w:r>
    </w:p>
    <w:p w14:paraId="7739A86F"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1.10. Целью осуществления мониторинга является оценка градостроительного развития сельского поселения Красносельское муниципального района Сергиевский Самарской области для реализации генерального плана сельского поселения Красносельское муниципального района Сергиевский Самарской области для определения необходимости его корректировки и (или) внесения изменений в генеральный план сельского поселения Красносельское муниципального района Сергиевский Самарской области.</w:t>
      </w:r>
    </w:p>
    <w:p w14:paraId="79FFB371"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1.11. Мониторинг осуществляется посредством выполнения информационных, аналитических, методических, технических работ, а также работ по подготовке предложений о совершенствовании и корректировке хода реализации генерального плана сельского поселения Красносельское муниципального района Сергиевский Самарской области.</w:t>
      </w:r>
    </w:p>
    <w:p w14:paraId="6193DF79"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1.12. Мониторинг осуществляется Администрацией сельского поселения Красносельское муниципального района Сергиевский Самарской области, которая подготавливает и утверждает отчет о реализации генерального плана сельского поселения Красносельское муниципального района Сергиевский Самарской области не позднее 1 марта текущего года, следующего за отчетным.</w:t>
      </w:r>
    </w:p>
    <w:p w14:paraId="00F114AE"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1.13. Реализация Генерального плана осуществляется в порядке, предусмотренном статьей 26 ГрК РФ.</w:t>
      </w:r>
    </w:p>
    <w:p w14:paraId="3BB30405"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1.14. Реализация документов территориального планирования осуществляется путем:</w:t>
      </w:r>
    </w:p>
    <w:p w14:paraId="5DADFF1E"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 подготовки и утверждения документации по планировке территории в соответствии с документами территориального планирования;</w:t>
      </w:r>
    </w:p>
    <w:p w14:paraId="77211C41"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lastRenderedPageBreak/>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4C45DB34"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14:paraId="2EF741D1"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1.15.  Реализация генерального плана поселения, осуществляется путем выполнения мероприятий, которые предусмотрены программами, утвержденными администрацией поселения, и реализуемыми за счет средств местного бюджета, или нормативными правовыми актами администрации поселения, или в установленном администрацией поселения, порядке решениями главных распорядителей средств местного бюджета, программой комплексного развития систем коммунальной инфраструктуры поселения, программой комплексного развития транспортной инфраструктуры поселения,  программой комплексного развития социальной инфраструктуры поселения, и (при наличии) инвестиционной программой организаций коммунального комплекса.</w:t>
      </w:r>
    </w:p>
    <w:p w14:paraId="5EA4C64A"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1.16. Программа комплексного развития систем коммунальной инфраструктуры поселения, программа комплексного развития транспортной инфраструктуры поселения,  программа комплексного развития социальной инфраструктуры поселений, разрабатываются органами местного самоуправления поселения, и подлежат утверждению органами местного самоуправления таких поселений, в шестимесячный срок с даты утверждения генеральных планов соответствующих поселений. В случае принятия собранием представителей сельского поселения предусмотренного частью 6 статьи 18 Гр Кодекса РФ решения об отсутствии необходимости подготовки его генерального плана программа комплексного развития такого сельского поселения разработке и утверждению не подлежит.</w:t>
      </w:r>
    </w:p>
    <w:p w14:paraId="7257FD24"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1.17. Программа комплексного развития систем коммунальной инфраструктуры поселения,  программа комплексного развития транспортной инфраструктуры поселения, программа комплексного развития социальной инфраструктуры поселения, содержат графики выполнения мероприятий, предусмотренных указанными программами.</w:t>
      </w:r>
    </w:p>
    <w:p w14:paraId="34973C60"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1.18. Проекты программы комплексного развития систем коммунальной инфраструктуры поселения, программы комплексного развития транспортной инфраструктуры поселения, программы комплексного развития социальной инфраструктуры поселения, подлежат размещению на официальном сайте администрации муниципального района Сергиевский в информационно-телекоммуникационной сети "Интернет"  и опубликованию в порядке, установленном Уставом, не менее чем за тридцать дней до их утверждения.</w:t>
      </w:r>
    </w:p>
    <w:p w14:paraId="28F3F0BD"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1.19. В случае, если в генеральный план поселения, внесены изменения, предусматривающие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программу комплексного развития систем коммунальной инфраструктуры поселения,  программу комплексного развития транспортной инфраструктуры поселения,  программу комплексного развития социальной инфраструктуры поселения, данные программы подлежат приведению в соответствие с генеральным планом поселения, в трехмесячный срок с даты внесения соответствующих изменений в генеральные планы поселений.</w:t>
      </w:r>
    </w:p>
    <w:p w14:paraId="31674F8A"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1.20.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или в случае внесения в документы территориального планирования изменений в части размещения объектов федерального значения, объектов регионального значения, объектов местного значения такие программы и решения подлежат приведению в соответствие с документами территориального планирования в двухмесячный срок соответственно с даты их утверждения, даты внесения в них изменений.</w:t>
      </w:r>
    </w:p>
    <w:p w14:paraId="6363228B"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1.21.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в указанные документы территориального планирования в пятимесячный срок с даты утверждения таких программ и принятия таких решений вносятся соответствующие изменения.</w:t>
      </w:r>
    </w:p>
    <w:p w14:paraId="6D311E49" w14:textId="77777777" w:rsidR="0012037B" w:rsidRPr="0012037B" w:rsidRDefault="0012037B" w:rsidP="0012037B">
      <w:pPr>
        <w:spacing w:after="0" w:line="240" w:lineRule="auto"/>
        <w:ind w:firstLine="284"/>
        <w:jc w:val="both"/>
        <w:rPr>
          <w:rFonts w:ascii="Times New Roman" w:hAnsi="Times New Roman" w:cs="Times New Roman"/>
          <w:sz w:val="12"/>
          <w:szCs w:val="12"/>
        </w:rPr>
      </w:pPr>
    </w:p>
    <w:p w14:paraId="613CC86F" w14:textId="6C47607F" w:rsidR="0012037B" w:rsidRPr="0012037B" w:rsidRDefault="0012037B" w:rsidP="0012037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2. </w:t>
      </w:r>
      <w:r w:rsidRPr="0012037B">
        <w:rPr>
          <w:rFonts w:ascii="Times New Roman" w:hAnsi="Times New Roman" w:cs="Times New Roman"/>
          <w:sz w:val="12"/>
          <w:szCs w:val="12"/>
        </w:rPr>
        <w:t>Состав Генерального плана.</w:t>
      </w:r>
    </w:p>
    <w:p w14:paraId="73E2408F"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2.1. Содержание Генерального плана должно соответствовать требованиям статьи 23 ГрК РФ. Генеральный план состоит из утверждаемой части и материалов по его обоснованию.</w:t>
      </w:r>
    </w:p>
    <w:p w14:paraId="49D39FEA"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2.2. Утверждаемая часть Генерального плана включает:</w:t>
      </w:r>
    </w:p>
    <w:p w14:paraId="56AAB87C"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 положение о территориальном планировании;</w:t>
      </w:r>
    </w:p>
    <w:p w14:paraId="6E745D23"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2) карту планируемого размещения объектов местного значения сельского поселения Заволжье;</w:t>
      </w:r>
    </w:p>
    <w:p w14:paraId="0125FDBB"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3) карту границ населённых пунктов (в том числе границ образуемых населённых пунктов), входящих в состав сельского поселения;</w:t>
      </w:r>
    </w:p>
    <w:p w14:paraId="2983A5B5"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4) карту функциональных зон сельского поселения.</w:t>
      </w:r>
    </w:p>
    <w:p w14:paraId="3A78E221"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2.3. Положение о территориальном планировании, содержащееся в генеральном плане, включает в себя:</w:t>
      </w:r>
    </w:p>
    <w:p w14:paraId="4A87D501"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580374C2"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14:paraId="17A317D0"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2.4. На указанных в подпунктах 2 - 4 части 2.2. настоящего порядка картах соответственно отображаются:</w:t>
      </w:r>
    </w:p>
    <w:p w14:paraId="66D5382A"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 планируемые для размещения объекты местного значения сельского поселения, относящиеся к следующим областям:</w:t>
      </w:r>
    </w:p>
    <w:p w14:paraId="1CD8868A"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а) электро-, тепло-, газо- и водоснабжение населения, водоотведение;</w:t>
      </w:r>
    </w:p>
    <w:p w14:paraId="39AE2976"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б) автомобильные дороги местного значения;</w:t>
      </w:r>
    </w:p>
    <w:p w14:paraId="697958B9"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в) физическая культура и массовый спорт, образование, здравоохранение;</w:t>
      </w:r>
    </w:p>
    <w:p w14:paraId="6F4DAEA2"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г) иные области в связи с решением вопросов местного значения городского поселения;</w:t>
      </w:r>
    </w:p>
    <w:p w14:paraId="12317F9B"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2) границы населенных пунктов (в том числе границы образуемых населенных пунктов), входящих в состав поселения;</w:t>
      </w:r>
    </w:p>
    <w:p w14:paraId="0FF90F70"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3)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14:paraId="60D20304"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2.5. К генеральному плану прилагаются материалы по его обоснованию в текстовой форме и в виде карт.</w:t>
      </w:r>
    </w:p>
    <w:p w14:paraId="73CAADA8"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lastRenderedPageBreak/>
        <w:t>2.6.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требования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4174F3E0"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2.7. К генеральному плану прилагаются материалы по его обоснованию в текстовой форме и в виде карт.</w:t>
      </w:r>
    </w:p>
    <w:p w14:paraId="3EBCBD4E"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2.8. Материалы по обоснованию генерального плана в текстовой форме содержат:</w:t>
      </w:r>
    </w:p>
    <w:p w14:paraId="69B72683"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 сведения о планах и программах комплексного социально-экономического развития поселения (при их наличии), для реализации которых осуществляется создание объектов местного значения сельского поселения;</w:t>
      </w:r>
    </w:p>
    <w:p w14:paraId="324D4CE0"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14:paraId="5A8B0CAF"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3) оценку возможного влияния планируемых для размещения объектов местного значения поселения, на комплексное развитие этих территорий;</w:t>
      </w:r>
    </w:p>
    <w:p w14:paraId="23727137"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4) утвержденные документами территориального планирования Российской Федерации, документами территориального планирования Самарской области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786E0413"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5)утвержденные документом территориального планирования муниципального района Сергиевский сведения о видах, назначении и наименованиях планируемых для размещения на территории поселения, входящего в состав муниципального района Сергиевский, объектов местного значения муниципального района Сергиевский,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2F9F367A"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6) перечень и характеристику основных факторов риска возникновения чрезвычайных ситуаций природного и техногенного характера;</w:t>
      </w:r>
    </w:p>
    <w:p w14:paraId="09F9BD9E"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14:paraId="4CEBFAF7" w14:textId="094DEB91"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14:paraId="1407A1C9"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 xml:space="preserve"> 2.9. Материалы по обоснованию генерального плана в виде карт отображают:</w:t>
      </w:r>
    </w:p>
    <w:p w14:paraId="03D65D83" w14:textId="0D52BDDF"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 границы сельского поселения Красносельское;</w:t>
      </w:r>
    </w:p>
    <w:p w14:paraId="51CE14A0" w14:textId="604A09CC"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2) границы существующих населенных пунктов, входящих в состав сельского поселения;</w:t>
      </w:r>
    </w:p>
    <w:p w14:paraId="69FA1424" w14:textId="3A4ABD39"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3) местоположение существующих и строящихся объектов местного значения сельского поселения;</w:t>
      </w:r>
    </w:p>
    <w:p w14:paraId="39E39700" w14:textId="69ACDD43"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4) особые экономические зоны;</w:t>
      </w:r>
    </w:p>
    <w:p w14:paraId="6B24A062" w14:textId="27B13533"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5) особо охраняемые природные территории федерального, регионального, местного значения;</w:t>
      </w:r>
    </w:p>
    <w:p w14:paraId="7729B115" w14:textId="1366CC00"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6) территории объектов культурного наследия;</w:t>
      </w:r>
    </w:p>
    <w:p w14:paraId="157B589C"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7) зоны с особыми условиями использования территорий;</w:t>
      </w:r>
    </w:p>
    <w:p w14:paraId="38031464" w14:textId="5452A18B"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8) территории, подверженные риску возникновения чрезвычайных ситуаций природного и техногенного характера;</w:t>
      </w:r>
    </w:p>
    <w:p w14:paraId="69321140"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8.1.) границы лесничеств, лесопарков.</w:t>
      </w:r>
    </w:p>
    <w:p w14:paraId="05D69EA7" w14:textId="151FEE7B"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 xml:space="preserve">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w:t>
      </w:r>
      <w:r>
        <w:rPr>
          <w:rFonts w:ascii="Times New Roman" w:hAnsi="Times New Roman" w:cs="Times New Roman"/>
          <w:sz w:val="12"/>
          <w:szCs w:val="12"/>
        </w:rPr>
        <w:t>значения муниципального района.</w:t>
      </w:r>
    </w:p>
    <w:p w14:paraId="78DEDBE4" w14:textId="4DBE9332" w:rsidR="0012037B" w:rsidRPr="0012037B" w:rsidRDefault="0012037B" w:rsidP="0012037B">
      <w:pPr>
        <w:spacing w:after="0" w:line="240" w:lineRule="auto"/>
        <w:ind w:firstLine="284"/>
        <w:jc w:val="center"/>
        <w:rPr>
          <w:rFonts w:ascii="Times New Roman" w:hAnsi="Times New Roman" w:cs="Times New Roman"/>
          <w:sz w:val="12"/>
          <w:szCs w:val="12"/>
        </w:rPr>
      </w:pPr>
      <w:r w:rsidRPr="0012037B">
        <w:rPr>
          <w:rFonts w:ascii="Times New Roman" w:hAnsi="Times New Roman" w:cs="Times New Roman"/>
          <w:sz w:val="12"/>
          <w:szCs w:val="12"/>
        </w:rPr>
        <w:t>3. Порядок подготовки Генерального плана.</w:t>
      </w:r>
    </w:p>
    <w:p w14:paraId="18A6A8F3"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3.1. Подготовка Генерального плана осуществляется в соответствии с требованиями статьи 24 ГрК РФ.</w:t>
      </w:r>
    </w:p>
    <w:p w14:paraId="4CAC3424"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3.2. Решение о подготовке проекта Генерального плана принимает глава сельского поселения Красносельское. Подготовка проекта Генерального плана может  осуществляться в соответствии с муниципальным контрактом, заключённым по результатам проведения открытого конкурса.</w:t>
      </w:r>
    </w:p>
    <w:p w14:paraId="055915F5"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3.3. В случае, если для реализации решения о комплексном развитии территории требуется внесение изменений в генеральный план поселения, для подготовки предложений о внесении таких изменений предусмотренное пунктом 3.2. решение не требуется.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45AC196B"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3.4. Подготовка проекта муниципального контракта на разработку Генерального плана со всеми приложениями, включая техническое задание, для включения в пакет документов конкурсной документации, осуществляется администрацией сельского поселения Красносельское;</w:t>
      </w:r>
    </w:p>
    <w:p w14:paraId="7657E74C"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3.5. Техническое задание на разработку проекта Генерального плана содержит следующие основные сведения:</w:t>
      </w:r>
    </w:p>
    <w:p w14:paraId="25514F1D" w14:textId="050CA43A"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 требования к содержанию и форме разрабатываемых материалов, этапы, последовательность и сроки выполнения работ;</w:t>
      </w:r>
    </w:p>
    <w:p w14:paraId="3B54D2CB" w14:textId="5104F9BF"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2)требования к основным направлениям социально-экономического развития, архитектурно-планировочной и функциональной организации территории, организации инженерно-транспортной инфраструктуры и благоустройству территорий, охране окружающей среды, памятников природы, истории и культуры, инженерно-техническим мероприятиям гражданской обороны;</w:t>
      </w:r>
    </w:p>
    <w:p w14:paraId="4027859F" w14:textId="46EDE276"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3) особенности и проблемы развития объектов градостроительного планирования, вызывающие необходимость дополнительных специализированных работ и исследований (особенности природных условий, экологической, социально-экономической, демографической ситуации, развития производственной, социальной, инженерно-транспортной инфраструктуры, охраны историко-культурного и природного наследия и т.п.);</w:t>
      </w:r>
    </w:p>
    <w:p w14:paraId="473DF05D" w14:textId="2F15AD0C"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4)состав и порядок проведения инженерных изысканий (при необходимости);</w:t>
      </w:r>
    </w:p>
    <w:p w14:paraId="2E3B0431" w14:textId="6D9C7994"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lastRenderedPageBreak/>
        <w:t>5)требования к учету комплексных программ развития муниципального образования, документов территориального планирования Российской Федерации и Самарской области, региональных и местных нормативов градостроительного проектирования, результатов публичных слушаний по проекту Генерального плана, предложений конкретных лиц;</w:t>
      </w:r>
    </w:p>
    <w:p w14:paraId="291C8E90" w14:textId="26F102E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6) иные сведения, необходимые для разработки Генерального плана.</w:t>
      </w:r>
    </w:p>
    <w:p w14:paraId="4795FE15"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3.6. Администрация сельского поселения Красносельское, с целью организации разработки проекта Генерального плана выполняет следующие мероприятия:</w:t>
      </w:r>
    </w:p>
    <w:p w14:paraId="60414850" w14:textId="07090D32"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 составляет техническое задание на разработку проекта Генерального плана;</w:t>
      </w:r>
    </w:p>
    <w:p w14:paraId="4380195A" w14:textId="014BF043"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2) определяет объем, стоимость и сроки работ по подготовке проекта Генерального плана;</w:t>
      </w:r>
    </w:p>
    <w:p w14:paraId="245967F1" w14:textId="594CFD8D"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3) обеспечивает включение финансирования подготовки проекта Генерального плана в проект бюджета сельского поселения Красносельское;</w:t>
      </w:r>
    </w:p>
    <w:p w14:paraId="14F53EA7" w14:textId="79A7E170"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4) организовывает подготовку исходных данных для подготовки проекта Генерального плана;</w:t>
      </w:r>
    </w:p>
    <w:p w14:paraId="1F7145B1" w14:textId="38807B7A"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5) осуществляет обеспечение достоверной топографической основой масштабного ряда, указанного в задании на проектирование;</w:t>
      </w:r>
    </w:p>
    <w:p w14:paraId="578B538B" w14:textId="340DBF7A"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6) сопровождает разработку проекта Генерального плана.</w:t>
      </w:r>
    </w:p>
    <w:p w14:paraId="1710D6D6"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3.7. Администрация сельского поселения Красносельское по торгам и инженерным технологиям, выполняет следующие мероприятия:</w:t>
      </w:r>
    </w:p>
    <w:p w14:paraId="7C0E9353" w14:textId="0E77821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 обеспечивает размещение муниципального заказа на проведение работ по подготовке проекта Генерального плана путем проведения конкурса, в соответствии с действующим законодательством и муниципальными правовыми актами;</w:t>
      </w:r>
    </w:p>
    <w:p w14:paraId="5636D136" w14:textId="19C66CDF"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2) по результатам размещения муниципального заказа заключает муниципальный контракт с победителем конкурса.</w:t>
      </w:r>
    </w:p>
    <w:p w14:paraId="1004DA6A"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3.8. Для разработки проекта Генерального плана Заказчик предоставляет Подрядчику имеющиеся в администрации исходные данные, необходимые для разработки проекта (при их наличии):</w:t>
      </w:r>
    </w:p>
    <w:p w14:paraId="253BC729" w14:textId="6C4B698C"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 сведения об изученности объекта территориального планирования (материалы изысканий и исследований различного масштаба и направленности);</w:t>
      </w:r>
    </w:p>
    <w:p w14:paraId="015441A5" w14:textId="241D051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2) перечень ранее выполненных научно-исследовательских, проектных работ, учет которых обязателен при разработке проекта Генерального плана;</w:t>
      </w:r>
    </w:p>
    <w:p w14:paraId="186710F0" w14:textId="5A4C80AB"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3) данные о демографической ситуации и занятости населения;</w:t>
      </w:r>
    </w:p>
    <w:p w14:paraId="4501914B" w14:textId="0859061F"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4) сведения о социальной, транспортной, инженерной, производственной инфраструктуре;</w:t>
      </w:r>
    </w:p>
    <w:p w14:paraId="682FC1DF" w14:textId="43F0FCCF"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5) материалы топографо-геодезической подосновы соответствующих масштабов, картографические и справочные материалы, материалы инженерно- геологических изысканий;</w:t>
      </w:r>
    </w:p>
    <w:p w14:paraId="0B2D8572" w14:textId="0F1F5F21"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6) материалы социально-экономических прогнозов развития сельского поселения;</w:t>
      </w:r>
    </w:p>
    <w:p w14:paraId="6C651C6F" w14:textId="419124DE"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7) сведения об имеющихся целевых программах и программах социально-экономического развития;</w:t>
      </w:r>
    </w:p>
    <w:p w14:paraId="7E00CD19" w14:textId="5242528E"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8) сведения о современном использовании территории и ее экономической оценке;</w:t>
      </w:r>
    </w:p>
    <w:p w14:paraId="7FC9452B" w14:textId="7840351B"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9) данные обследования и прогнозов санитарно-гигиенического состояния и экологической ситуации;</w:t>
      </w:r>
    </w:p>
    <w:p w14:paraId="676F8405" w14:textId="4358B702"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10) данные социологических и социально-экономических обследований;</w:t>
      </w:r>
    </w:p>
    <w:p w14:paraId="3C28A855" w14:textId="5565F444"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11) историко-архитектурные планы, проекты охраны памятников истории и культуры;</w:t>
      </w:r>
    </w:p>
    <w:p w14:paraId="7ECE89A9" w14:textId="3D71AD8E"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12) регистрационные планы подземных коммуникаций;</w:t>
      </w:r>
    </w:p>
    <w:p w14:paraId="54840EDB" w14:textId="4485A33A"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13) сведения об инвестиционных проектах, рыночной конъюнктуре и финансовом обеспечении;</w:t>
      </w:r>
    </w:p>
    <w:p w14:paraId="693AC824" w14:textId="4D1BF4A8"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14) сведения о планах капитального строительства объектов местного значения на проектируемой территории;</w:t>
      </w:r>
    </w:p>
    <w:p w14:paraId="0F1CEC17" w14:textId="55D3CBE0"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15) иную информацию, требования к которой содержатся в задании на подготовку проекта Генерального плана.</w:t>
      </w:r>
    </w:p>
    <w:p w14:paraId="6399EE1E"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3.9. Сбор остальных исходных данных, необходимых для разработки проекта Подрядчик осуществляет самостоятельно.</w:t>
      </w:r>
    </w:p>
    <w:p w14:paraId="2350E4D8"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3.10. Подрядчик в сроки, установленные муниципальным контрактом, предоставляет Заказчику подготовленный проект Генерального плана для согласования, опубликования, утверждения в порядке, установленном ГрК РФ.</w:t>
      </w:r>
    </w:p>
    <w:p w14:paraId="7167F42E"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3.11. Органы местного самоуправления, организации, принявшие, утвердившие, выдавшие документы, материалы, которые подлежат размещению в государственных информационных системах обеспечения градостроительной деятельности (за исключением заключений экспертизы проектной документации и (или) результатов инженерных изысканий, заключений органов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заключений органа федерального государственного экологического надзора) или сведения о которых подлежат размещению в государственных информационныхсистемах обеспечения градостроительной деятельности, в течение пяти рабочих дней со дня принятия, утверждения, выдачи указанных документов, материалов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соответствующие документы, материалы, сведения о документах, материалах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применительно к территориям которых принимаются, утверждаются, выдаются указанные документы, материалы, за исключением случаев, предусмотренных частями 2.1 и 3 статьи 57 ГрК РФ. Заключения органов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заключения органа федерального государственного экологического надзора направляются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одновременно с разрешением на ввод объекта в эксплуатацию. Органы государственной власти, органы местного самоуправления, физические и юридические лица, обеспечившие выполнение инженерных изысканий, необходимых для подготовки документации по планировке территории, застройщик, лицо, получившее в соответствии с Земельным кодексом Российской Федерации разрешение на использование земель или земельного участка, находящихся в государственной или муниципальной собственности, для выполнения инженерных изысканий, обеспечившие выполнение инженерных изысканий для подготовки проектной документации объектов капитального строительства, в срок не более чем один месяц со дня выполнения указанных инженерных изысканий направляют материалы и результаты инженерных изысканий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применительно к территориям которых выполнены инженерные изыскания. Органы государственной власти субъектов Российской Федерации, органы местного самоуправления муниципальных образований, уполномоченные на ведение государственных информационных систем обеспечения градостроительной деятельности, в течение пяти рабочих дней со дня получения соответствующих документов, материалов, сведений о документах, материалах обеспечивают их размещение в государственных информационных системах обеспечения градостроительной деятельности.</w:t>
      </w:r>
    </w:p>
    <w:p w14:paraId="3C0F6E04"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3.12.Проект Генерального плана подлежит размещению в федеральной государственной информационной системе территориального планирования (ФГИС ТП), в порядке, установленном статьёй 57.1 ГрК РФ.</w:t>
      </w:r>
    </w:p>
    <w:p w14:paraId="36FC591C"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3.13. Согласование проекта Генерального плана осуществляет администрация сельского поселения Красносельское, в порядке, установленном статьей 25 ГрК РФ.</w:t>
      </w:r>
    </w:p>
    <w:p w14:paraId="09F34FDB"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lastRenderedPageBreak/>
        <w:t>3.14. Согласование проекта генерального плана с уполномоченным федеральным органом исполнительной власти, высшим исполнительным органом государственной власти субъекта Российской Федерации, в границах которого находится поселение органами местного самоуправления муниципальных образований, имеющих общую границу с поселением, органами местного самоуправления муниципального района, в границах которого находится поселение, осуществляется в двухмесячный срок (за исключением случая, предусмотренного пунктом 3.15.)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территориального планирования.</w:t>
      </w:r>
    </w:p>
    <w:p w14:paraId="564B3F60"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3.15. Изменения в утвержденный генеральный план подлежат согласованию с органами государственной власти и органами местного самоуправления, указанными в пункте 3.14 в срок, не превышающий одного месяца со дня поступления в указанные органы уведомления об обеспечении доступа к проекту документа о внесении изменений в генеральный план и материалам по его обоснованию в информационной системе территориального планирования, в следующих случаях:</w:t>
      </w:r>
    </w:p>
    <w:p w14:paraId="1FCB3645"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 внесение изменений, предусмотренных частью 7 статьи 26 Гр Кодекса РФ;</w:t>
      </w:r>
    </w:p>
    <w:p w14:paraId="51EDBA39"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2) внесение изменений в части реконструкции объектов капитального строительства местного значения поселения,  размещение которых предусмотрено утвержденным генеральным планом поселения;</w:t>
      </w:r>
    </w:p>
    <w:p w14:paraId="280E0FA6"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3) внесение изменений в части приведения утвержденного генерального плана поселения в соответствие с утвержденными документами территориального планирования Российской Федерации, утвержденными документами территориального планирования двух и более субъектов Российской Федерации, утвержденными документами территориального планирования субъекта Российской Федерации.</w:t>
      </w:r>
    </w:p>
    <w:p w14:paraId="3E7B1F35"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3.16. В случаях, не предусмотренных пунктом 3.15., изменения в утвержденный генеральный план подлежат согласованию в срок, не превышающий двух месяцев со дня поступления уведомления об обеспечении доступа к проекту документа о внесении изменений в генеральный план и материалам по его обоснованию в информационной системе территориального планирования в органы государственной власти и органы местного самоуправления, указанные в пункте 6.12.</w:t>
      </w:r>
    </w:p>
    <w:p w14:paraId="14690E2C"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3.17. После истечения сроков, установленных пунктами 3.14. – 3.16. для согласования проекта генерального плана, подготовка заключений на данный проект не осуществляется, он считается согласованным с органами, указанными в пункте 3.14.</w:t>
      </w:r>
    </w:p>
    <w:p w14:paraId="1D516044"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3.18. Заключения на проект генерального плана могут содержать положения о согласии с таким проектом или несогласии с таким проектом с обоснованием причин такого решения. В случае поступления от одного или нескольких указанных в пункте 3.14. органов заключений, содержащих положения о несогласии с проектом генерального плана с обоснованием принятого решения, глава поселения в течение пятнадцати дней со дня истечения установленного срока согласования проекта генерального плана принимают решение о создании согласительной комиссии. Максимальный срок работы согласительной комиссии не может превышать два месяца.</w:t>
      </w:r>
    </w:p>
    <w:p w14:paraId="55E6BF9B"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3.19. Придание утверждаемой части Генерального плана общедоступного и компактного вида для размещения в средствах массовой информации местного уровня и в сети "Интернет" осуществляется Подрядчиком к сроку, установленному календарным графиком работ. При этом документы подвергаются определенным изменениям, генерализации и сокращениям, из них изымается закрытая и ограниченного пользования информация, уменьшаются масштабы изображения на прилагаемых картах и схемах.</w:t>
      </w:r>
    </w:p>
    <w:p w14:paraId="10519246"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3.20. Проект Генерального плана подлежит обязательному рассмотрению на Общественных обсуждениях или публичных слушаниях, проводимых в соответствии со статьей 28 Градостроительного кодекса Российской Федерации 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Красносельское муниципального района Сергиевский Самарской области, утвержденного решением собрания представителей от01.04.2020 г. № 6.</w:t>
      </w:r>
    </w:p>
    <w:p w14:paraId="24654FAA"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3.21. Генеральный план утверждается Решением Собрания представителей сельского поселения Красносельское муниципального района Сергиевский Самарской области и подлежит опубликованию в установленном порядке.</w:t>
      </w:r>
    </w:p>
    <w:p w14:paraId="5DADE421"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3.22. Администрация сельского поселения Красносельское в течение семи дней со дня утверждения Генерального плана направляет копии соответствующих документов, подлежащих размещению во ФГИС ТП, МКУ «Управления заказчика-застройщика, архитектуры и градостроительства» муниципального района Сергиевский.</w:t>
      </w:r>
    </w:p>
    <w:p w14:paraId="7315A8BE"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Копии документов на бумажном или электронном носителе в двухнедельный срок после их утверждения направляются в установленном порядке в Министерство строительства Самарской области.</w:t>
      </w:r>
    </w:p>
    <w:p w14:paraId="4EB5C764" w14:textId="01CAD34C"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3.23. В целях обеспечения устойчивого развития территорий путем комплексного решения вопросов территориального планирования в случаях, предусмотренных ч. 1 статьи 27 ГрК РФ, может осуществляться совместная подготовка проектов документов</w:t>
      </w:r>
      <w:r>
        <w:rPr>
          <w:rFonts w:ascii="Times New Roman" w:hAnsi="Times New Roman" w:cs="Times New Roman"/>
          <w:sz w:val="12"/>
          <w:szCs w:val="12"/>
        </w:rPr>
        <w:t xml:space="preserve"> территориального планирования.</w:t>
      </w:r>
    </w:p>
    <w:p w14:paraId="0FD49D95" w14:textId="606A40FF" w:rsidR="0012037B" w:rsidRPr="0012037B" w:rsidRDefault="0012037B" w:rsidP="0012037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4. </w:t>
      </w:r>
      <w:r w:rsidRPr="0012037B">
        <w:rPr>
          <w:rFonts w:ascii="Times New Roman" w:hAnsi="Times New Roman" w:cs="Times New Roman"/>
          <w:sz w:val="12"/>
          <w:szCs w:val="12"/>
        </w:rPr>
        <w:t>Порядок подготовки и внесения изменений в Генеральный план</w:t>
      </w:r>
    </w:p>
    <w:p w14:paraId="6AAE0656"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4.1. Подготовка изменений в Генеральный план и внесение их осуществляется в соответствии со статьёй 24 ГрК РФ, в порядке, согласно разделу 3 настоящего Положения.</w:t>
      </w:r>
    </w:p>
    <w:p w14:paraId="31360DB3"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4.2. Основаниями для принятия главой сельского поселения Красносельское  решения о подготовке изменений в Генеральный план являются:</w:t>
      </w:r>
    </w:p>
    <w:p w14:paraId="01B85A8E" w14:textId="5D18B325"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 несоответствие Генерального плана схеме территориального планирования Российской Федерации, схемам территориального планирования сельского поселения, схеме территориального планирования муниципального района Сергиевский Самарской области;</w:t>
      </w:r>
    </w:p>
    <w:p w14:paraId="1876BADA" w14:textId="179D768D"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2)Органы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сельского поселения с предложениями о внесении изменений в генеральный план.</w:t>
      </w:r>
    </w:p>
    <w:p w14:paraId="1DEAF8B1" w14:textId="0ED9BD1E"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3) иные основания.</w:t>
      </w:r>
    </w:p>
    <w:p w14:paraId="5A537152"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4.3. Основаниями для рассмотрения вопроса о внесении изменений в Генеральный план сельского поселения Красносельское являются:</w:t>
      </w:r>
    </w:p>
    <w:p w14:paraId="4E2F3A85" w14:textId="5238DCB9"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 несоответствие Генерального плана схемам территориального планирования Российской Федерации, схемам территориального планирования сельского поселения, схеме территориального планирования муниципального района Сергиевский Самарской области;</w:t>
      </w:r>
    </w:p>
    <w:p w14:paraId="04E4D118" w14:textId="6A78813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 поступление предложений об изменении границ населённых пунктов, входящих в состав сельского поселения;</w:t>
      </w:r>
    </w:p>
    <w:p w14:paraId="593631DA" w14:textId="2C021D48"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 поступление предложений о подготовке документации по планировке территории, которое повлечет изменение границ и (или) параметров функциональных зон, отображенных на соответствующей карте в составе Генерального плана;</w:t>
      </w:r>
    </w:p>
    <w:p w14:paraId="0F235183" w14:textId="682A281F"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 размещение на территории городского поселения объектов федерального, регионального и местного значения, не отображенных на картах в составе Генерального плана;</w:t>
      </w:r>
    </w:p>
    <w:p w14:paraId="58FAD5D8" w14:textId="34522CB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 иные основания, влекущие необходимость внесения изменений в положения о территориальном планировании и карты, содержащиеся в Генеральном плане.</w:t>
      </w:r>
    </w:p>
    <w:p w14:paraId="29EAB5B5"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4.4. С предложениями о внесении изменений в Генеральный план сельского поселения вправе обращаться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w:t>
      </w:r>
    </w:p>
    <w:p w14:paraId="2C49AC5C"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К обращению с предложениями о внесении изменений в Генеральный план должны прилагаться документы, обосновывающие необходимость внесения изменений в Генеральный план сельского поселения Красносельское.</w:t>
      </w:r>
    </w:p>
    <w:p w14:paraId="21660377"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4.5. Обращения с предложениями о внесении изменений в Генеральный план направляются в администрацию сельского поселения Красносельское на имя главы сельского поселения.</w:t>
      </w:r>
    </w:p>
    <w:p w14:paraId="619FAEFD"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lastRenderedPageBreak/>
        <w:t>4.6. Глава сельского поселения Красносельское принимает решение о подготовке предложений о внесении изменений в Генеральный план или об отклонении предложений о внесении изменений в Генеральный план с указанием причин отклонения предложений и направляет копию такого решения заявителю.</w:t>
      </w:r>
    </w:p>
    <w:p w14:paraId="46091A0B"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4.7. Подготовка проекта изменений в Генеральный план осуществляется на основании планов и программ комплексного социально-экономического развития сельского поселения Красносельское , с учётом программ, принятых в установленном порядке и реализуемых за счёт средств федерального бюджета, бюджета Самарской области,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регионального и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14:paraId="6638F4AE"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Подготовка проекта изменений в Генеральный план осуществляется с учётом положений о территориальном планировании, содержащихся в схемах территориального планирования Российской Федерации, схемах территориального планирования сельского поселения, схеме территориального планирования муниципального района Сергиевский. Подготовка проекта изменений в Генеральный план осуществляется также с учётом региональных и местных нормативов градостроительного проектирования, результатов публичных слушаний по проекту изменений в Генеральный план сельского поселения, а также с учётом предложений заинтересованных лиц.</w:t>
      </w:r>
    </w:p>
    <w:p w14:paraId="320FAB80"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4.8. Проект изменений в Генеральный план до его утверждения подлежит обязательному согласованию в порядке, установленном статьей 25 Градостроительного кодекса Российской Федерации.</w:t>
      </w:r>
    </w:p>
    <w:p w14:paraId="1E3323BF"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4.9. Согласование проекта генерального плана с уполномоченным федеральным органом исполнительной власти, высшим исполнительным органом государственной власти Самарской области, в границах которого находится поселение или городской округ, органами местного самоуправления муниципальных образований, имеющих общую границу с поселением или городским округом, органами местного самоуправления муниципального района, в границах которого находится поселение (в случае подготовки проекта генерального плана поселения), осуществляется в трехмесячный срок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(часть 7  статьи 25 ГрК РФ)</w:t>
      </w:r>
    </w:p>
    <w:p w14:paraId="2AEF0C7D"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4.10. Заинтересованные лица вправе представить в администрацию сельского поселения Красносельское свои предложения по проекту изменений в Генеральный план.</w:t>
      </w:r>
    </w:p>
    <w:p w14:paraId="2FBED06F"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4.11. Проект изменений в Генеральный план сельского поселения Красносельское подлежит обязательному рассмотрению на публичных слушаниях в порядке, установленном статьей 28 Градостроительного кодекса Российской Федерации, и в соответствии с положениями по организации и проведению публичных слушаний по вопросам градостроительной деятельности.</w:t>
      </w:r>
    </w:p>
    <w:p w14:paraId="464EEE91"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В случае внесения изменений в Генеральный план в отношении части территории сельского поселения Красносельское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в отношении которой осуществлялась подготовка указанных изменений.</w:t>
      </w:r>
    </w:p>
    <w:p w14:paraId="5D230C03"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Внесение изменений в Генеральный план, предусматривающих изменение границ населённых пунктов в целях жилищного строительства или определения зон рекреационного назначения, осуществляется без проведения публичных слушаний.</w:t>
      </w:r>
    </w:p>
    <w:p w14:paraId="2490B90A"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4.12. Глава сельского поселения Красносельское, с учётом заключения о результатах публичных слушаний, принимает решение:</w:t>
      </w:r>
    </w:p>
    <w:p w14:paraId="5F178853"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 о согласии с проектом изменений в Генеральный план и направлении его в Собрание представителей сельского поселения Красносельское муниципального района Сергиевский Самарской области;</w:t>
      </w:r>
    </w:p>
    <w:p w14:paraId="24D5D43C"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2) об отклонении проекта изменений в Генеральный план и о направлении его на доработку.</w:t>
      </w:r>
    </w:p>
    <w:p w14:paraId="3A3BD3D8" w14:textId="4F8A4132"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Указанные решения принимаются соответствующим постановлением администрации городского поселения, которое подлежит обнародованию на официальном сайте администрации сельского поселения Красносельское в сети Интернет.</w:t>
      </w:r>
    </w:p>
    <w:p w14:paraId="243ADB57"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4.13. Протоколы публичных слушаний по проекту изменений в Генеральный план сельского поселения Красносельское, заключение о результатах таких публичных слушаний являются обязательным приложением к проекту изменений в Генеральный план, направляемому главой сельского поселения Красносельское в Собрание представителей сельского поселения Красносельское муниципального района Сергиевский Самарской области для утверждения.</w:t>
      </w:r>
    </w:p>
    <w:p w14:paraId="00FD523B"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4.14. Собрание представителей сельского поселения Красносельское муниципального района Сергиевский Самарской области с учётом протоколов публичных слушаний по проекту изменений в Генеральный план сельского поселения Красносельское и заключения о результатах таких публичных слушаний принимает решение об утверждении изменений в Генеральный план сельского поселения или об отклонении проекта изменений в Генеральный план сельского поселения Красносельское и о направлении его главе сельского поселения Красносельское на доработку в соответствии с указанными протоколами и заключением.</w:t>
      </w:r>
    </w:p>
    <w:p w14:paraId="114848B3"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4.15. Администрация сельского поселения Красносельское в течение семи дней со дня утверждения изменений в Генеральный план направляет копии соответствующих документов, подлежащих размещению во ФГИС ТП, в отдел архитектуры и градостроительства Администрации муниципального района Сергиевский.</w:t>
      </w:r>
    </w:p>
    <w:p w14:paraId="1D19B566"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Копии документов на бумажном или электронном носителе в двухнедельный срок после их утверждения направляются в установленном порядке в Министерство строительства Самарской области.</w:t>
      </w:r>
    </w:p>
    <w:p w14:paraId="73201A7C" w14:textId="77777777" w:rsid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4.16.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изменений в Генеральный план, вправе оспорить изменения в Генер</w:t>
      </w:r>
      <w:r>
        <w:rPr>
          <w:rFonts w:ascii="Times New Roman" w:hAnsi="Times New Roman" w:cs="Times New Roman"/>
          <w:sz w:val="12"/>
          <w:szCs w:val="12"/>
        </w:rPr>
        <w:t>альный план в судебном порядке.</w:t>
      </w:r>
    </w:p>
    <w:p w14:paraId="2A94EBAC" w14:textId="6711BD66" w:rsidR="0012037B" w:rsidRPr="0012037B" w:rsidRDefault="0012037B" w:rsidP="0012037B">
      <w:pPr>
        <w:spacing w:after="0" w:line="240" w:lineRule="auto"/>
        <w:ind w:firstLine="284"/>
        <w:jc w:val="center"/>
        <w:rPr>
          <w:rFonts w:ascii="Times New Roman" w:hAnsi="Times New Roman" w:cs="Times New Roman"/>
          <w:sz w:val="12"/>
          <w:szCs w:val="12"/>
        </w:rPr>
      </w:pPr>
      <w:r w:rsidRPr="0012037B">
        <w:rPr>
          <w:rFonts w:ascii="Times New Roman" w:hAnsi="Times New Roman" w:cs="Times New Roman"/>
          <w:sz w:val="12"/>
          <w:szCs w:val="12"/>
        </w:rPr>
        <w:t>5. Реализация генерального плана поселения</w:t>
      </w:r>
    </w:p>
    <w:p w14:paraId="2E21F18A"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5.1. Реализация генерального плана осуществляется путем:</w:t>
      </w:r>
    </w:p>
    <w:p w14:paraId="673BFC9E"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 подготовки и утверждения документации по планировке территории в соответствии с документами территориального планирования;</w:t>
      </w:r>
    </w:p>
    <w:p w14:paraId="0357302A"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42DF6AEA"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14:paraId="10155A91"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5.2. Реализация генерального плана осуществляется путем выполнения мероприятий, которые предусмотрены программами, утвержденными администрацией поселения и реализуемыми за счет средств местного бюджета, или нормативными правовыми актами администрации поселения, или в установленном администрацией поселения порядке решениями главного распорядителя (распорядителей) средств местного бюджета, программой комплексного развития систем коммунальной инфраструктуры, программой комплексного развития социальной инфраструктуры, программой комплексного развития транспортной инфраструктуры и (при наличии) инвестиционными программами организаций коммунального комплекса.</w:t>
      </w:r>
    </w:p>
    <w:p w14:paraId="1E403210"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5.3. Подготовка плана реализации генерального плана осуществляется в следующем порядке:</w:t>
      </w:r>
    </w:p>
    <w:p w14:paraId="1FCD4AEF"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 принятие главой поселения решения о разработке проекта плана реализации и определения должностных лиц (структурного подразделения), ответственных за разработку проекта плана реализации;</w:t>
      </w:r>
    </w:p>
    <w:p w14:paraId="21C0725E"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2) подготовка проекта плана реализации;</w:t>
      </w:r>
    </w:p>
    <w:p w14:paraId="6EF034D2"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3) утверждение главой поселения плана реализации;</w:t>
      </w:r>
    </w:p>
    <w:p w14:paraId="102750BB" w14:textId="77777777" w:rsid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lastRenderedPageBreak/>
        <w:t xml:space="preserve">4) опубликование плана реализации в порядке, установленном для официального опубликования муниципальных правовых актов, и размещение на официальном сайте администрации поселения. </w:t>
      </w:r>
    </w:p>
    <w:p w14:paraId="74CF5FE5" w14:textId="77777777" w:rsidR="0012037B" w:rsidRDefault="0012037B" w:rsidP="0012037B">
      <w:pPr>
        <w:spacing w:after="0" w:line="240" w:lineRule="auto"/>
        <w:ind w:firstLine="284"/>
        <w:jc w:val="center"/>
        <w:rPr>
          <w:rFonts w:ascii="Times New Roman" w:hAnsi="Times New Roman" w:cs="Times New Roman"/>
          <w:sz w:val="12"/>
          <w:szCs w:val="12"/>
        </w:rPr>
      </w:pPr>
    </w:p>
    <w:p w14:paraId="2EF4DEA7" w14:textId="77777777" w:rsidR="0012037B" w:rsidRPr="0012037B" w:rsidRDefault="0012037B" w:rsidP="0012037B">
      <w:pPr>
        <w:spacing w:after="0" w:line="240" w:lineRule="auto"/>
        <w:ind w:firstLine="284"/>
        <w:jc w:val="center"/>
        <w:rPr>
          <w:rFonts w:ascii="Times New Roman" w:hAnsi="Times New Roman" w:cs="Times New Roman"/>
          <w:sz w:val="12"/>
          <w:szCs w:val="12"/>
        </w:rPr>
      </w:pPr>
      <w:r w:rsidRPr="0012037B">
        <w:rPr>
          <w:rFonts w:ascii="Times New Roman" w:hAnsi="Times New Roman" w:cs="Times New Roman"/>
          <w:sz w:val="12"/>
          <w:szCs w:val="12"/>
        </w:rPr>
        <w:t xml:space="preserve">Администрация </w:t>
      </w:r>
    </w:p>
    <w:p w14:paraId="5BFDE0EB" w14:textId="529ECDCD" w:rsidR="0012037B" w:rsidRPr="0012037B" w:rsidRDefault="0012037B" w:rsidP="0012037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12037B">
        <w:rPr>
          <w:rFonts w:ascii="Times New Roman" w:hAnsi="Times New Roman" w:cs="Times New Roman"/>
          <w:sz w:val="12"/>
          <w:szCs w:val="12"/>
        </w:rPr>
        <w:t xml:space="preserve">Красносельское  </w:t>
      </w:r>
    </w:p>
    <w:p w14:paraId="6A0D6787" w14:textId="314A03D2" w:rsidR="0012037B" w:rsidRPr="0012037B" w:rsidRDefault="0012037B" w:rsidP="0012037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муниципального района</w:t>
      </w:r>
      <w:r w:rsidRPr="0012037B">
        <w:rPr>
          <w:rFonts w:ascii="Times New Roman" w:hAnsi="Times New Roman" w:cs="Times New Roman"/>
          <w:sz w:val="12"/>
          <w:szCs w:val="12"/>
        </w:rPr>
        <w:t xml:space="preserve"> Сергиевский</w:t>
      </w:r>
    </w:p>
    <w:p w14:paraId="1F498EA5" w14:textId="77777777" w:rsidR="0012037B" w:rsidRPr="0012037B" w:rsidRDefault="0012037B" w:rsidP="0012037B">
      <w:pPr>
        <w:spacing w:after="0" w:line="240" w:lineRule="auto"/>
        <w:ind w:firstLine="284"/>
        <w:jc w:val="center"/>
        <w:rPr>
          <w:rFonts w:ascii="Times New Roman" w:hAnsi="Times New Roman" w:cs="Times New Roman"/>
          <w:sz w:val="12"/>
          <w:szCs w:val="12"/>
        </w:rPr>
      </w:pPr>
      <w:r w:rsidRPr="0012037B">
        <w:rPr>
          <w:rFonts w:ascii="Times New Roman" w:hAnsi="Times New Roman" w:cs="Times New Roman"/>
          <w:sz w:val="12"/>
          <w:szCs w:val="12"/>
        </w:rPr>
        <w:t>Самарской области</w:t>
      </w:r>
    </w:p>
    <w:p w14:paraId="63F2194B" w14:textId="77777777" w:rsidR="0012037B" w:rsidRPr="0012037B" w:rsidRDefault="0012037B" w:rsidP="0012037B">
      <w:pPr>
        <w:spacing w:after="0" w:line="240" w:lineRule="auto"/>
        <w:ind w:firstLine="284"/>
        <w:jc w:val="center"/>
        <w:rPr>
          <w:rFonts w:ascii="Times New Roman" w:hAnsi="Times New Roman" w:cs="Times New Roman"/>
          <w:sz w:val="12"/>
          <w:szCs w:val="12"/>
        </w:rPr>
      </w:pPr>
      <w:r w:rsidRPr="0012037B">
        <w:rPr>
          <w:rFonts w:ascii="Times New Roman" w:hAnsi="Times New Roman" w:cs="Times New Roman"/>
          <w:sz w:val="12"/>
          <w:szCs w:val="12"/>
        </w:rPr>
        <w:t>ПОСТАНОВЛЕНИЕ</w:t>
      </w:r>
    </w:p>
    <w:p w14:paraId="2E9BF242" w14:textId="2080219F" w:rsidR="0012037B" w:rsidRDefault="0012037B" w:rsidP="0012037B">
      <w:pPr>
        <w:spacing w:after="0" w:line="240" w:lineRule="auto"/>
        <w:ind w:firstLine="284"/>
        <w:rPr>
          <w:rFonts w:ascii="Times New Roman" w:hAnsi="Times New Roman" w:cs="Times New Roman"/>
          <w:sz w:val="12"/>
          <w:szCs w:val="12"/>
        </w:rPr>
      </w:pPr>
      <w:r w:rsidRPr="0012037B">
        <w:rPr>
          <w:rFonts w:ascii="Times New Roman" w:hAnsi="Times New Roman" w:cs="Times New Roman"/>
          <w:sz w:val="12"/>
          <w:szCs w:val="12"/>
        </w:rPr>
        <w:t>«08» апреля 2022г.</w:t>
      </w:r>
      <w:r>
        <w:rPr>
          <w:rFonts w:ascii="Times New Roman" w:hAnsi="Times New Roman" w:cs="Times New Roman"/>
          <w:sz w:val="12"/>
          <w:szCs w:val="12"/>
        </w:rPr>
        <w:t xml:space="preserve">                                                                                                                                                                                                        </w:t>
      </w:r>
      <w:r w:rsidRPr="0012037B">
        <w:rPr>
          <w:rFonts w:ascii="Times New Roman" w:hAnsi="Times New Roman" w:cs="Times New Roman"/>
          <w:sz w:val="12"/>
          <w:szCs w:val="12"/>
        </w:rPr>
        <w:t>№10</w:t>
      </w:r>
    </w:p>
    <w:p w14:paraId="0DA51A7D" w14:textId="1AF9C4F1" w:rsidR="0012037B" w:rsidRPr="0012037B" w:rsidRDefault="0012037B" w:rsidP="0012037B">
      <w:pPr>
        <w:spacing w:after="0" w:line="240" w:lineRule="auto"/>
        <w:ind w:firstLine="284"/>
        <w:jc w:val="center"/>
        <w:rPr>
          <w:rFonts w:ascii="Times New Roman" w:hAnsi="Times New Roman" w:cs="Times New Roman"/>
          <w:sz w:val="12"/>
          <w:szCs w:val="12"/>
        </w:rPr>
      </w:pPr>
      <w:r w:rsidRPr="0012037B">
        <w:rPr>
          <w:rFonts w:ascii="Times New Roman" w:hAnsi="Times New Roman" w:cs="Times New Roman"/>
          <w:sz w:val="12"/>
          <w:szCs w:val="12"/>
        </w:rPr>
        <w:t>Об утверждении Порядка подготовки документации по планировке территории, разрабатываемой на основании решений администрации сельского поселения Красносельское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23BE409E" w14:textId="0AB2CE50"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В соответствии с частью 20 статьи 45 Градостроительного кодекса Российской Федерации, пунктом 20 части 1 статьи 1, частью 3 статьи 14 Федерального закона от 06.10.2003 № 131-ФЗ «Об общих принципах организации местного самоуправления в Российской Федерации», статьей 1 Закона Самарской области от 03.10.2014 № 86-ГД «О закреплении вопросов местного значения за сельскими поселениями Самарской области», Уставом сельского поселения Красносельское муниципального района Сергиевский Самарской области, Администрация сельского поселения Красносельское мун</w:t>
      </w:r>
      <w:r>
        <w:rPr>
          <w:rFonts w:ascii="Times New Roman" w:hAnsi="Times New Roman" w:cs="Times New Roman"/>
          <w:sz w:val="12"/>
          <w:szCs w:val="12"/>
        </w:rPr>
        <w:t xml:space="preserve">иципального района Сергиевский </w:t>
      </w:r>
    </w:p>
    <w:p w14:paraId="54C1A96A"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ПОСТАНОВЛЯЕТ:</w:t>
      </w:r>
    </w:p>
    <w:p w14:paraId="248D344E"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 Утвердить:</w:t>
      </w:r>
    </w:p>
    <w:p w14:paraId="581C6449"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1.1. Прилагаемый Порядок подготовки документации по планировке территории, разрабатываемой на основании решений администрации сельского поселения Красносельское муниципального района Сергиевский Самарской области, и принятия решения об утверждении документации по планировке территории, согласно приложения 1 к настоящему постановлению;</w:t>
      </w:r>
    </w:p>
    <w:p w14:paraId="54401717"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1.2. Прилагаемый Порядок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 согласно приложения 2 к настоящему постановлению.</w:t>
      </w:r>
    </w:p>
    <w:p w14:paraId="39C2ADA4"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2. Постановление администрации сельского поселения Красносельское муниципального района Сергиевский Самарской области «Об утверждении Порядка подготовки документации по планировке территории, разрабатываемой на основании решения Администрации сельского поселения Красносельское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документации,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№11 от 26.02. 2020 года считать утратившим силу.</w:t>
      </w:r>
    </w:p>
    <w:p w14:paraId="7C8C2FB6"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сети "Интернет".</w:t>
      </w:r>
    </w:p>
    <w:p w14:paraId="02CF2620" w14:textId="3911DE0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4. Контроль за исполнением настоящего п</w:t>
      </w:r>
      <w:r>
        <w:rPr>
          <w:rFonts w:ascii="Times New Roman" w:hAnsi="Times New Roman" w:cs="Times New Roman"/>
          <w:sz w:val="12"/>
          <w:szCs w:val="12"/>
        </w:rPr>
        <w:t>остановления оставляю за собой.</w:t>
      </w:r>
    </w:p>
    <w:p w14:paraId="5FF65A23" w14:textId="77777777" w:rsidR="0012037B" w:rsidRPr="0012037B" w:rsidRDefault="0012037B" w:rsidP="0012037B">
      <w:pPr>
        <w:spacing w:after="0" w:line="240" w:lineRule="auto"/>
        <w:ind w:firstLine="284"/>
        <w:jc w:val="right"/>
        <w:rPr>
          <w:rFonts w:ascii="Times New Roman" w:hAnsi="Times New Roman" w:cs="Times New Roman"/>
          <w:sz w:val="12"/>
          <w:szCs w:val="12"/>
        </w:rPr>
      </w:pPr>
      <w:r w:rsidRPr="0012037B">
        <w:rPr>
          <w:rFonts w:ascii="Times New Roman" w:hAnsi="Times New Roman" w:cs="Times New Roman"/>
          <w:sz w:val="12"/>
          <w:szCs w:val="12"/>
        </w:rPr>
        <w:t>Глава сельского поселения Красносельское</w:t>
      </w:r>
    </w:p>
    <w:p w14:paraId="08ECD99F" w14:textId="77777777" w:rsidR="0012037B" w:rsidRPr="0012037B" w:rsidRDefault="0012037B" w:rsidP="0012037B">
      <w:pPr>
        <w:spacing w:after="0" w:line="240" w:lineRule="auto"/>
        <w:ind w:firstLine="284"/>
        <w:jc w:val="right"/>
        <w:rPr>
          <w:rFonts w:ascii="Times New Roman" w:hAnsi="Times New Roman" w:cs="Times New Roman"/>
          <w:sz w:val="12"/>
          <w:szCs w:val="12"/>
        </w:rPr>
      </w:pPr>
      <w:r w:rsidRPr="0012037B">
        <w:rPr>
          <w:rFonts w:ascii="Times New Roman" w:hAnsi="Times New Roman" w:cs="Times New Roman"/>
          <w:sz w:val="12"/>
          <w:szCs w:val="12"/>
        </w:rPr>
        <w:t>муниципального района Сергиевский</w:t>
      </w:r>
    </w:p>
    <w:p w14:paraId="7D7F87E2" w14:textId="77777777" w:rsidR="0012037B" w:rsidRDefault="0012037B" w:rsidP="0012037B">
      <w:pPr>
        <w:spacing w:after="0" w:line="240" w:lineRule="auto"/>
        <w:ind w:firstLine="284"/>
        <w:jc w:val="right"/>
        <w:rPr>
          <w:rFonts w:ascii="Times New Roman" w:hAnsi="Times New Roman" w:cs="Times New Roman"/>
          <w:sz w:val="12"/>
          <w:szCs w:val="12"/>
        </w:rPr>
      </w:pPr>
      <w:r w:rsidRPr="0012037B">
        <w:rPr>
          <w:rFonts w:ascii="Times New Roman" w:hAnsi="Times New Roman" w:cs="Times New Roman"/>
          <w:sz w:val="12"/>
          <w:szCs w:val="12"/>
        </w:rPr>
        <w:t xml:space="preserve">Самарской области                                                          </w:t>
      </w:r>
    </w:p>
    <w:p w14:paraId="01655845" w14:textId="208CE509" w:rsidR="0012037B" w:rsidRPr="0012037B" w:rsidRDefault="0012037B" w:rsidP="0012037B">
      <w:pPr>
        <w:spacing w:after="0" w:line="240" w:lineRule="auto"/>
        <w:ind w:firstLine="284"/>
        <w:jc w:val="right"/>
        <w:rPr>
          <w:rFonts w:ascii="Times New Roman" w:hAnsi="Times New Roman" w:cs="Times New Roman"/>
          <w:sz w:val="12"/>
          <w:szCs w:val="12"/>
        </w:rPr>
      </w:pPr>
      <w:r w:rsidRPr="0012037B">
        <w:rPr>
          <w:rFonts w:ascii="Times New Roman" w:hAnsi="Times New Roman" w:cs="Times New Roman"/>
          <w:sz w:val="12"/>
          <w:szCs w:val="12"/>
        </w:rPr>
        <w:t xml:space="preserve">                 Н.В.Вершков</w:t>
      </w:r>
    </w:p>
    <w:p w14:paraId="27F808B0" w14:textId="77777777" w:rsidR="0012037B" w:rsidRPr="0012037B" w:rsidRDefault="0012037B" w:rsidP="0012037B">
      <w:pPr>
        <w:spacing w:after="0" w:line="240" w:lineRule="auto"/>
        <w:ind w:firstLine="284"/>
        <w:jc w:val="both"/>
        <w:rPr>
          <w:rFonts w:ascii="Times New Roman" w:hAnsi="Times New Roman" w:cs="Times New Roman"/>
          <w:sz w:val="12"/>
          <w:szCs w:val="12"/>
        </w:rPr>
      </w:pPr>
    </w:p>
    <w:p w14:paraId="71721590" w14:textId="77777777" w:rsidR="0012037B" w:rsidRPr="0012037B" w:rsidRDefault="0012037B" w:rsidP="0012037B">
      <w:pPr>
        <w:spacing w:after="0" w:line="240" w:lineRule="auto"/>
        <w:ind w:firstLine="284"/>
        <w:jc w:val="right"/>
        <w:rPr>
          <w:rFonts w:ascii="Times New Roman" w:hAnsi="Times New Roman" w:cs="Times New Roman"/>
          <w:sz w:val="12"/>
          <w:szCs w:val="12"/>
        </w:rPr>
      </w:pPr>
      <w:r w:rsidRPr="0012037B">
        <w:rPr>
          <w:rFonts w:ascii="Times New Roman" w:hAnsi="Times New Roman" w:cs="Times New Roman"/>
          <w:sz w:val="12"/>
          <w:szCs w:val="12"/>
        </w:rPr>
        <w:t>Приложение 1</w:t>
      </w:r>
    </w:p>
    <w:p w14:paraId="40B2218C" w14:textId="77777777" w:rsidR="0012037B" w:rsidRPr="0012037B" w:rsidRDefault="0012037B" w:rsidP="0012037B">
      <w:pPr>
        <w:spacing w:after="0" w:line="240" w:lineRule="auto"/>
        <w:ind w:firstLine="284"/>
        <w:jc w:val="right"/>
        <w:rPr>
          <w:rFonts w:ascii="Times New Roman" w:hAnsi="Times New Roman" w:cs="Times New Roman"/>
          <w:sz w:val="12"/>
          <w:szCs w:val="12"/>
        </w:rPr>
      </w:pPr>
      <w:r w:rsidRPr="0012037B">
        <w:rPr>
          <w:rFonts w:ascii="Times New Roman" w:hAnsi="Times New Roman" w:cs="Times New Roman"/>
          <w:sz w:val="12"/>
          <w:szCs w:val="12"/>
        </w:rPr>
        <w:t>к постановлению администрации</w:t>
      </w:r>
    </w:p>
    <w:p w14:paraId="0CBDCD35" w14:textId="77777777" w:rsidR="0012037B" w:rsidRPr="0012037B" w:rsidRDefault="0012037B" w:rsidP="0012037B">
      <w:pPr>
        <w:spacing w:after="0" w:line="240" w:lineRule="auto"/>
        <w:ind w:firstLine="284"/>
        <w:jc w:val="right"/>
        <w:rPr>
          <w:rFonts w:ascii="Times New Roman" w:hAnsi="Times New Roman" w:cs="Times New Roman"/>
          <w:sz w:val="12"/>
          <w:szCs w:val="12"/>
        </w:rPr>
      </w:pPr>
      <w:r w:rsidRPr="0012037B">
        <w:rPr>
          <w:rFonts w:ascii="Times New Roman" w:hAnsi="Times New Roman" w:cs="Times New Roman"/>
          <w:sz w:val="12"/>
          <w:szCs w:val="12"/>
        </w:rPr>
        <w:t>сельского поселения Красносельское</w:t>
      </w:r>
    </w:p>
    <w:p w14:paraId="68761975" w14:textId="77777777" w:rsidR="0012037B" w:rsidRPr="0012037B" w:rsidRDefault="0012037B" w:rsidP="0012037B">
      <w:pPr>
        <w:spacing w:after="0" w:line="240" w:lineRule="auto"/>
        <w:ind w:firstLine="284"/>
        <w:jc w:val="right"/>
        <w:rPr>
          <w:rFonts w:ascii="Times New Roman" w:hAnsi="Times New Roman" w:cs="Times New Roman"/>
          <w:sz w:val="12"/>
          <w:szCs w:val="12"/>
        </w:rPr>
      </w:pPr>
      <w:r w:rsidRPr="0012037B">
        <w:rPr>
          <w:rFonts w:ascii="Times New Roman" w:hAnsi="Times New Roman" w:cs="Times New Roman"/>
          <w:sz w:val="12"/>
          <w:szCs w:val="12"/>
        </w:rPr>
        <w:t>муниципального района Сергиевский</w:t>
      </w:r>
    </w:p>
    <w:p w14:paraId="15BB87FB" w14:textId="77777777" w:rsidR="0012037B" w:rsidRPr="0012037B" w:rsidRDefault="0012037B" w:rsidP="0012037B">
      <w:pPr>
        <w:spacing w:after="0" w:line="240" w:lineRule="auto"/>
        <w:ind w:firstLine="284"/>
        <w:jc w:val="right"/>
        <w:rPr>
          <w:rFonts w:ascii="Times New Roman" w:hAnsi="Times New Roman" w:cs="Times New Roman"/>
          <w:sz w:val="12"/>
          <w:szCs w:val="12"/>
        </w:rPr>
      </w:pPr>
      <w:r w:rsidRPr="0012037B">
        <w:rPr>
          <w:rFonts w:ascii="Times New Roman" w:hAnsi="Times New Roman" w:cs="Times New Roman"/>
          <w:sz w:val="12"/>
          <w:szCs w:val="12"/>
        </w:rPr>
        <w:t>Самарской области</w:t>
      </w:r>
    </w:p>
    <w:p w14:paraId="30D90CB2" w14:textId="583B4E87" w:rsidR="0012037B" w:rsidRPr="0012037B" w:rsidRDefault="0012037B" w:rsidP="0012037B">
      <w:pPr>
        <w:spacing w:after="0" w:line="240" w:lineRule="auto"/>
        <w:ind w:firstLine="284"/>
        <w:jc w:val="right"/>
        <w:rPr>
          <w:rFonts w:ascii="Times New Roman" w:hAnsi="Times New Roman" w:cs="Times New Roman"/>
          <w:sz w:val="12"/>
          <w:szCs w:val="12"/>
        </w:rPr>
      </w:pPr>
      <w:r w:rsidRPr="0012037B">
        <w:rPr>
          <w:rFonts w:ascii="Times New Roman" w:hAnsi="Times New Roman" w:cs="Times New Roman"/>
          <w:sz w:val="12"/>
          <w:szCs w:val="12"/>
        </w:rPr>
        <w:t>от 08.04.2022 г. № 10</w:t>
      </w:r>
    </w:p>
    <w:p w14:paraId="61DFE975" w14:textId="57E76EE1" w:rsidR="0012037B" w:rsidRPr="0012037B" w:rsidRDefault="0012037B" w:rsidP="0012037B">
      <w:pPr>
        <w:spacing w:after="0" w:line="240" w:lineRule="auto"/>
        <w:ind w:firstLine="284"/>
        <w:jc w:val="center"/>
        <w:rPr>
          <w:rFonts w:ascii="Times New Roman" w:hAnsi="Times New Roman" w:cs="Times New Roman"/>
          <w:sz w:val="12"/>
          <w:szCs w:val="12"/>
        </w:rPr>
      </w:pPr>
      <w:r w:rsidRPr="0012037B">
        <w:rPr>
          <w:rFonts w:ascii="Times New Roman" w:hAnsi="Times New Roman" w:cs="Times New Roman"/>
          <w:sz w:val="12"/>
          <w:szCs w:val="12"/>
        </w:rPr>
        <w:t>Порядок подготовки документации по планировке территории, разрабатываемой на основании решений администрации сельского поселения Красносельское муниципального района Сергиевский Самарской области, и принятия решения об утверждении документации по планировке территории</w:t>
      </w:r>
    </w:p>
    <w:p w14:paraId="660C16B4" w14:textId="24973560"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1.Настоящий Порядок определяет процедуру подготовки докум</w:t>
      </w:r>
      <w:r>
        <w:rPr>
          <w:rFonts w:ascii="Times New Roman" w:hAnsi="Times New Roman" w:cs="Times New Roman"/>
          <w:sz w:val="12"/>
          <w:szCs w:val="12"/>
        </w:rPr>
        <w:t xml:space="preserve">ентации </w:t>
      </w:r>
      <w:r w:rsidRPr="0012037B">
        <w:rPr>
          <w:rFonts w:ascii="Times New Roman" w:hAnsi="Times New Roman" w:cs="Times New Roman"/>
          <w:sz w:val="12"/>
          <w:szCs w:val="12"/>
        </w:rPr>
        <w:t>по планировке территории, подготовка которой осуществляется на основании решений администрации сельского поселения Красносельское муниципального района Сергиевский Самарской области, и принятия решения администрацией сельского поселения Красносельское муниципального района Сергиевский Самарской области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для размещения объектов местного значения сельского поселения Красносельское и иных объектов капитального строительства, размещение которых планируется в границах сельского поселения Красносельское  (далее соответственно – уполномоченный орган, документация по планировке территории).</w:t>
      </w:r>
    </w:p>
    <w:p w14:paraId="78CFD220"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2.Уполномоченный орган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статьи 45 Градостроительного кодекса, предусматривающей размещение:</w:t>
      </w:r>
    </w:p>
    <w:p w14:paraId="57BD148D"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а) объектов местного значения сельского поселения Красносельское в границах поселения (далее – объекты местного значения поселения);</w:t>
      </w:r>
    </w:p>
    <w:p w14:paraId="0BCA5A0A"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w:t>
      </w:r>
    </w:p>
    <w:p w14:paraId="6CECEBED"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Красносельское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5823C913"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3.Уполномоченный орган принимает решение об утверждении документации по планировке территории, подготовленной в том числе лицами, указанными в части 1.1  статьи 45 Градостроительного кодекса Российской Федерации, предусматривающей размещение:</w:t>
      </w:r>
    </w:p>
    <w:p w14:paraId="6FE5BFFB"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а) объектов местного значения поселения в границах поселения;</w:t>
      </w:r>
    </w:p>
    <w:p w14:paraId="5C02F778"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 с учетом особенностей, указанных в части 5.1 статьи 45 Градостроительного кодекса Российской Федерации.</w:t>
      </w:r>
    </w:p>
    <w:p w14:paraId="78DC9706"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lastRenderedPageBreak/>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Красносельское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419AB89E"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4.Решение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 случаев, указанных в частях  2 – 4.2, 5.2 статьи 45 Градостроительного кодекса Российской Федерации, либо по собственной инициативе</w:t>
      </w:r>
    </w:p>
    <w:p w14:paraId="67A94D8D"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14:paraId="6511175A"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5.В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 а также направляет в уполномоченный орган предложение о подготовке документации по планировке территории (Приложение № 3 к настоящему Порядку).</w:t>
      </w:r>
    </w:p>
    <w:p w14:paraId="5BB9BE92"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14:paraId="7FD0CFEF"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Рекомендуемая форма проекта задания на разработку документации по планировке территории приведена в приложении №1, правила заполнения указанной формы приведены в приложении №2.</w:t>
      </w:r>
    </w:p>
    <w:p w14:paraId="08C60F6B"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p w14:paraId="314A3EA2"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6.В заявлении указывается следующая информация:</w:t>
      </w:r>
    </w:p>
    <w:p w14:paraId="0851A0A0"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а) вид разрабатываемой документации по планировке территории;</w:t>
      </w:r>
    </w:p>
    <w:p w14:paraId="3E8BD073"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б) вид и наименование объекта капитального строительства;</w:t>
      </w:r>
    </w:p>
    <w:p w14:paraId="14C899B5"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14:paraId="6EBD64A1"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г) источник финансирования работ по подготовке документации по планировке территории;</w:t>
      </w:r>
    </w:p>
    <w:p w14:paraId="72CA774F"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14:paraId="5C501798"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7.Проект задания на разработку документации по планировке территории содержит следующие сведения:</w:t>
      </w:r>
    </w:p>
    <w:p w14:paraId="07A612D7"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а) вид разрабатываемой документации по планировке территории;</w:t>
      </w:r>
    </w:p>
    <w:p w14:paraId="092D75CF"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б) информация об инициаторе;</w:t>
      </w:r>
    </w:p>
    <w:p w14:paraId="300D466A"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в) источник финансирования работ по подготовке документации по планировке территории;</w:t>
      </w:r>
    </w:p>
    <w:p w14:paraId="08531D8A"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г) состав документации по планировке территории;</w:t>
      </w:r>
    </w:p>
    <w:p w14:paraId="77A0E01E"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14:paraId="71C2C672"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е) населенные пункты, поселения в отношении территорий которых осуществляется подготовка документации по планировке территории.</w:t>
      </w:r>
    </w:p>
    <w:p w14:paraId="584404D0"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8.В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сельского поселения  Красносельское предусмотрено в соответствии с законодательством Российской Федерации, наименование такого объекта капитального строительства, а также населенные пункты, поселения, в отношении территорий которых осуществляется подготовка документации по планировке территории, указываются в соответствии с генеральным планом сельского поселения Красносельское.</w:t>
      </w:r>
    </w:p>
    <w:p w14:paraId="44799413"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9.Уполномоченный орган в течение пятнадцати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14:paraId="0732880E"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 xml:space="preserve">Решение о подготовке документации по планировке территории представляет собой распорядительный акт уполномоченного органа (постановление), утверждающий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14:paraId="389A2AD2"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Решение о подготовке документации по планировке территории содержит сведения:</w:t>
      </w:r>
    </w:p>
    <w:p w14:paraId="0D699ACD"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а) о виде документации по планировке территории;</w:t>
      </w:r>
    </w:p>
    <w:p w14:paraId="27645C27"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б) о местонахождении территории в отношении которой принято решение о подготовке документации по планировке территории;</w:t>
      </w:r>
    </w:p>
    <w:p w14:paraId="5030080D"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14:paraId="5DB1CA4A"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При поступлении письменных предложений за пределами срока, указанного в решении, такие предложения не рассматриваются и возвращаются направившему их лицу.</w:t>
      </w:r>
    </w:p>
    <w:p w14:paraId="08AA647C"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уполномоченного органа в сети «Интернет» (далее – официальный сайт) в разделе «Градостроительство» подразделе «Проекты планировки и межевания территории».</w:t>
      </w:r>
    </w:p>
    <w:p w14:paraId="0BDD963B"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Со дня опубликования решения о подготовке документации по планировке территории физическое или юридическое лицо вправе представить в уполномоченный орган свои предложения о порядке, сроках подготовки и содержании документации по планировке территории.</w:t>
      </w:r>
    </w:p>
    <w:p w14:paraId="4ED91D37"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10.Уполномоченный орган принимает решение об отказе в подготовке документации по планировке территории в случае, если:</w:t>
      </w:r>
    </w:p>
    <w:p w14:paraId="7A42A144"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14:paraId="6931A92F"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б) планируемый к размещению объект капитального строительства не относится к объектам, предусмотренным пунктом 2 настоящего порядка;</w:t>
      </w:r>
    </w:p>
    <w:p w14:paraId="3134571A"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lastRenderedPageBreak/>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14:paraId="3FFE50EB"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14:paraId="1A73245C"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д) в генеральном плане сельского поселения Красносельское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14:paraId="4E46A0DB"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14:paraId="0695DDAF"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3E663A2C"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з) в иных случаях, установленных федеральным законодательством.</w:t>
      </w:r>
    </w:p>
    <w:p w14:paraId="72D27B47"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11.Лицо,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направляет уведомление о принятом решении главе поселения, применительно к территории принято такое решение.</w:t>
      </w:r>
    </w:p>
    <w:p w14:paraId="0FD05612"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12.В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уполномоченным органом (в случае принятия уполномоченным органом решения о подготовке документации по планировке территории по собственной инициативе), инициатором или лицом, указанным в части 1.1 статьи 45 Градостроительного кодекса Российской Федерации, 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14:paraId="4682AD02"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 власти, осуществляющий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14:paraId="1E33EF9C"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нужд, если проект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
    <w:p w14:paraId="497BEAE5"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в) главе поселения,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14:paraId="31EF2803"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14:paraId="3EDEC63E"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14:paraId="0368197C"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е) в орган государственной власти или орган местного самоуправления, уполномоченные на утверждение проекта планировки территории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если реконструкция существующих линейного объекта или линейных объектов может осуществляться на основании утвержденного проекта планировки территории в целях планируемых строительства, реконструкции линейного объекта местного значения (за исключением случая, если для реконструкции существующих линейного объекта или линейных объектов не требуется подготовка проекта планировки территории).</w:t>
      </w:r>
    </w:p>
    <w:p w14:paraId="4BA65F2C"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13.Предметом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14:paraId="489DEC82"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w:t>
      </w:r>
    </w:p>
    <w:p w14:paraId="6D8702AD"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б) размещение объекта капитального строительства (за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
    <w:p w14:paraId="6F7EA3AD"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 не допускается в соответствии с законодательством Российской Федерации.</w:t>
      </w:r>
    </w:p>
    <w:p w14:paraId="685A155D"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14.Предметом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планировки территории границы зон планируемого размещения объектов местного значения.</w:t>
      </w:r>
    </w:p>
    <w:p w14:paraId="62F271D1"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Уполномоченный орган отказывает в согласовании документации по планировке территории по следующим основаниям:</w:t>
      </w:r>
    </w:p>
    <w:p w14:paraId="0A054163"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14:paraId="06AA1A02"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14:paraId="46B46431"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lastRenderedPageBreak/>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14:paraId="11747EC0"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15.Предметами согласования документации по планировке территории с главой поселения, указанным в подпункте «в» пункта 12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w:t>
      </w:r>
    </w:p>
    <w:p w14:paraId="3D2F4226"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Глава поселения отказывает в согласовании документации по планировке территории по следующим основаниям:</w:t>
      </w:r>
    </w:p>
    <w:p w14:paraId="590980B2"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14:paraId="5C9B2526"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14:paraId="46ECFFA4"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16.Предметом согласования документации по планировке территории, указанной в подпункте «д» пункта 12 настоящего порядка, с владельцем автомобильной дороги является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0D181272"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Владельцы автомобильной дороги отказывают в согласовании документации по планировке территории по следующим основаниям:</w:t>
      </w:r>
    </w:p>
    <w:p w14:paraId="6F88470C"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14:paraId="5A1A9AEF"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14:paraId="49B69B2A"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7D6B7A03"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17. Предметом согласования проекта планировки территории с органом государственной власти или органом местного самоуправления, указанными в подпункте «е» пункта 12 настоящего Порядка, являются предусмотренные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Орган государственной власти или орган местного самоуправления, указанные в подпункте «е» пункта 12  настоящего Порядка, отказывают в согласовании проекта планировки территории в случае несоответствия границ зон планируемого размещения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требованиям к установлению таких зон, предусмотренным законодательством Российской Федерации.</w:t>
      </w:r>
    </w:p>
    <w:p w14:paraId="1F34CA8A"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 xml:space="preserve"> 18. Указанные в пункте 12 настоящего порядка органы государственной власти и органы местного самоуправления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пятнадцати дней со дня ее получения.</w:t>
      </w:r>
    </w:p>
    <w:p w14:paraId="474AD6F1"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В случае, если по истечении пятнадцати дней с момента поступления в согласующие органы,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14:paraId="1D24A7FB"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 xml:space="preserve">19.В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 уполномоченным органом решения о подготовке документации по планировке территории по собственной инициативе), инициатор или лицо, указанное части 1.1 статьи 45 Градостроительного кодекса Российской Федерации, дорабатывает документацию по планировке территории с учетом замечаний, изложенных в таком отказе, и повторно направляет ее в соответствующие согласующие органы, владельцам автомобильных дорог, которые представили такой отказ. </w:t>
      </w:r>
    </w:p>
    <w:p w14:paraId="224D0627"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15 рабочих дней со дня ее получения.</w:t>
      </w:r>
    </w:p>
    <w:p w14:paraId="7FF1C1F5"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14:paraId="78AAD241"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20. 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автомобильных дорог, повторно отказавших в согласовании документации по планировке территории (далее – обращение), в целях урегулирования разногласий. 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содержащую позицию инициатора или лица, указанного в части 1.1 статьи 45 Градостроительного кодекса Российской Федерации, по каждому из замечаний и ее обоснование. Разрешение разногласий между органами государственной власти, органами местного самоуправления и (или) владельцами автомобильных дорог и принятие решений по вопросам согласования документации по планировке территории, 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14:paraId="4C510A5D"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администрацию муниципального района Сергиевский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 также информации о представителях инициатора для включения в состав согласительной комиссии. Утверждение документации по планировке территории в данном случае осуществляется администрацией муниципального района Сергиевский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14:paraId="5C076A46"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21.Согласованная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14:paraId="2384ED20"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Документация по планировке территории, согласование которой в соответствии 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14:paraId="3D89BB78"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lastRenderedPageBreak/>
        <w:t>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в отношении территорий которых осуществлялась подготовка документации по планировке территории, и муниципальных районов, осуществляющих ведение государственных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14:paraId="67E9B213"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Документация по планировке территории направляется в уполномоченный орган на электронном носителе в формате, позволяющем осуществить ее размещение в государственных информационных системах обеспечения градостроительной деятельности.</w:t>
      </w:r>
    </w:p>
    <w:p w14:paraId="0B6167AF"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14:paraId="32D363D1"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22.Уполномоченный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пятнадцати рабочих дней со дня поступления такой документации.</w:t>
      </w:r>
    </w:p>
    <w:p w14:paraId="72A90816"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По результатам проверки уполномоченный орган принимает решение:</w:t>
      </w:r>
    </w:p>
    <w:p w14:paraId="59A838EA"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а) о проведении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14:paraId="259C4BD7"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б) об отклонении документации по планировке территории и направлении ее на доработку в случае ее несоответствия установленным требованиям.</w:t>
      </w:r>
    </w:p>
    <w:p w14:paraId="781640FB"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По результатам проверки документации по планировке территории, указанной в части 5.1 статьи 46 Градостроительного кодекса Российской Федерации, принимает решение:</w:t>
      </w:r>
    </w:p>
    <w:p w14:paraId="08C7E123"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а) об утверждении документации по планировке территории;</w:t>
      </w:r>
    </w:p>
    <w:p w14:paraId="7714AA3E"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б) отклонении документации по планировке территории и направлении ее на доработку в случае ее несоответствия установленным требованиям.</w:t>
      </w:r>
    </w:p>
    <w:p w14:paraId="6ED40501"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56D0FA90"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23.Публичные слушания по проекту документации по планировке территории проводятся в порядке, установленном решением собрания представителей сельского поселения Красносельское «Об утверждении порядка организации и проведения публичных слушаний по вопросам градостроительной деятельности сельского поселения  Красносельское муниципального района Сергиевский Самарской области» с учетом требований статьи 5.1, части 11 статьи 46 Градостроительного кодекса Российской Федерации.</w:t>
      </w:r>
    </w:p>
    <w:p w14:paraId="2A294240"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24.Уполномоченный орган с учетом протокола публичных слушаний по проекту документации по планировке территории и заключения о результатах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публичных слушаний, а в случае, если в соответствии с Градостроительным кодексом Российской Федерации публичные слушания не проводятся, в течение пятнадцати рабочих дней со дня поступления документации по планировке территории в уполномоченный орган.</w:t>
      </w:r>
    </w:p>
    <w:p w14:paraId="0BDF6639"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 (постановления).</w:t>
      </w:r>
    </w:p>
    <w:p w14:paraId="14614B70"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 xml:space="preserve">Утвержденная документация по планировке территории (проекты планировки территории и проекты межевания территории) подлежит официальному опубликованию в газете «Сергиевский вестник» в течение семи дней со дня ее утверждения и размещается на официальном сайте уполномоченного органа в информационно-телекоммуникационной сети «Интернет» (в разделе «Градостроительство» - подраздел «Проекты планировки и межевания территории»). </w:t>
      </w:r>
    </w:p>
    <w:p w14:paraId="7397BA09"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Уполномоченный орган в течение семи дней со дня утверждения документации по планировке территории направляет ее главе поселения, применительно к территории которого осуществлялась подготовка такой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 картографии по Самарской области.</w:t>
      </w:r>
    </w:p>
    <w:p w14:paraId="1EC8EDDF"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
    <w:p w14:paraId="1D5A4E91"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14:paraId="2C84E040"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В случае отклонения и направления на доработку измененная документация 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затрагивается предмет согласования. Рассмотрение такой документации по планировке территории осуществляется в течение 15 рабочих дней со дня ее получения.</w:t>
      </w:r>
    </w:p>
    <w:p w14:paraId="009BCD59"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25.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7421777E"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26.Внесение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14:paraId="42F20467"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Согласование документации по планировке территории осуществляется применительно к утверждаемым частям.</w:t>
      </w:r>
    </w:p>
    <w:p w14:paraId="599FAA86"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Публичные слушания проводятся применительно к утверждаемым частям.</w:t>
      </w:r>
    </w:p>
    <w:p w14:paraId="5D5DBEFA"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Расходы по внесению изменений в утвержденную документацию по планировке территории несет лицо, обратившееся с данными предложениями.</w:t>
      </w:r>
    </w:p>
    <w:p w14:paraId="70747707"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27.Особенности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p>
    <w:p w14:paraId="3F072B33"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 xml:space="preserve">28.В случае если в течение шести лет со дня утверждения документации по планировке территории, предусматривающей размещение объектов местного значения поселения,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w:t>
      </w:r>
      <w:r w:rsidRPr="0012037B">
        <w:rPr>
          <w:rFonts w:ascii="Times New Roman" w:hAnsi="Times New Roman" w:cs="Times New Roman"/>
          <w:sz w:val="12"/>
          <w:szCs w:val="12"/>
        </w:rPr>
        <w:lastRenderedPageBreak/>
        <w:t>или муниципальных нужд, уполномоченный орган принимает решение о признании документации не подлежащей применению в части определения границ зон планируемого размещения таких объектов.</w:t>
      </w:r>
    </w:p>
    <w:p w14:paraId="11110D7C"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 xml:space="preserve">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территории не подлежащей применению. </w:t>
      </w:r>
    </w:p>
    <w:p w14:paraId="563F0C3D"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В случае, если уполномоченным органом в соответствии со статьей 48 Федерального закона от 06.10.2003 № 131-ФЗ «Об общих принципах местного самоуправления в Российской Федерации» установлено, что документация по планировке территории не соответствует требованиям части 10 статьи 45 Градостроительного кодекса Российской Федерации, уполномоченный орган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Градостроительного кодекса Российской Федерации, принято решение о внесении изменений в такую документацию в целях приведения ее в соответствие действующему законодательству.</w:t>
      </w:r>
    </w:p>
    <w:p w14:paraId="4BC550DC"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Указанные решения оформляются путем принятия соответствующего распорядительного акта уполномоченного органа (постановления), который подлежит официальному опубликованию в газете «Сергиевский вестник» в течение трех дней со дня утверждения указанной документации и размещается на официальном уполномоченного органа в информационно-телекоммуникационной сети «Интернет» (в разделе «Градостроительство» - подраздел «Проекты планировки и межевания территории»).</w:t>
      </w:r>
    </w:p>
    <w:p w14:paraId="6BBBD372" w14:textId="77777777" w:rsidR="0012037B" w:rsidRP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Уполномоченный орган в течение семи дней со дня принятия решения направляет указанное решение главе поселения, применительно к территории которого осуществлялась подготовка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 картографии по Самарской области.</w:t>
      </w:r>
    </w:p>
    <w:p w14:paraId="6E969FF5" w14:textId="1FABC037" w:rsidR="0012037B" w:rsidRDefault="0012037B" w:rsidP="0012037B">
      <w:pPr>
        <w:spacing w:after="0" w:line="240" w:lineRule="auto"/>
        <w:ind w:firstLine="284"/>
        <w:jc w:val="both"/>
        <w:rPr>
          <w:rFonts w:ascii="Times New Roman" w:hAnsi="Times New Roman" w:cs="Times New Roman"/>
          <w:sz w:val="12"/>
          <w:szCs w:val="12"/>
        </w:rPr>
      </w:pPr>
      <w:r w:rsidRPr="0012037B">
        <w:rPr>
          <w:rFonts w:ascii="Times New Roman" w:hAnsi="Times New Roman" w:cs="Times New Roman"/>
          <w:sz w:val="12"/>
          <w:szCs w:val="12"/>
        </w:rPr>
        <w:t>Уполномоченный орган в течение двух рабочих дней со дня со дня принятия указанных решений уведомляет в письменной форме инициатора или лицо, указанное в части 1.1 статьи 45 Градостроительного кодекса Российской Федерации, и направляет ему копию соответствующего распорядительного акта.</w:t>
      </w:r>
    </w:p>
    <w:p w14:paraId="6287F7FF" w14:textId="77777777" w:rsidR="001C7440" w:rsidRPr="00D91B5A" w:rsidRDefault="001C7440" w:rsidP="001C7440">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ПРИЛОЖЕНИЕ №1</w:t>
      </w:r>
    </w:p>
    <w:p w14:paraId="1541D5AB" w14:textId="77777777" w:rsidR="001C7440" w:rsidRDefault="001C7440" w:rsidP="001C7440">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к Порядку подготовки документации по планировке территории, </w:t>
      </w:r>
    </w:p>
    <w:p w14:paraId="19AEC768" w14:textId="010253D5" w:rsidR="001C7440" w:rsidRDefault="001C7440" w:rsidP="001C7440">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разрабатываемой на основании решений администрации сельского поселения </w:t>
      </w:r>
      <w:r w:rsidRPr="001C7440">
        <w:rPr>
          <w:rFonts w:ascii="Times New Roman" w:hAnsi="Times New Roman" w:cs="Times New Roman"/>
          <w:sz w:val="12"/>
          <w:szCs w:val="12"/>
        </w:rPr>
        <w:t>Красносельское</w:t>
      </w:r>
    </w:p>
    <w:p w14:paraId="6124A2CB" w14:textId="77777777" w:rsidR="001C7440" w:rsidRDefault="001C7440" w:rsidP="001C7440">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 муниципального района Сергиевский Самарской области, и принятия решений </w:t>
      </w:r>
    </w:p>
    <w:p w14:paraId="5586208F" w14:textId="77777777" w:rsidR="001C7440" w:rsidRDefault="001C7440" w:rsidP="001C7440">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об утверждении документации по планировке территории</w:t>
      </w:r>
    </w:p>
    <w:p w14:paraId="159BED7C" w14:textId="77777777" w:rsidR="001C7440" w:rsidRPr="00BF70AA" w:rsidRDefault="001C7440" w:rsidP="001C7440">
      <w:pPr>
        <w:spacing w:after="0" w:line="240" w:lineRule="auto"/>
        <w:ind w:firstLine="284"/>
        <w:jc w:val="both"/>
        <w:rPr>
          <w:rFonts w:ascii="Times New Roman" w:hAnsi="Times New Roman" w:cs="Times New Roman"/>
          <w:sz w:val="12"/>
          <w:szCs w:val="12"/>
        </w:rPr>
      </w:pPr>
    </w:p>
    <w:tbl>
      <w:tblPr>
        <w:tblW w:w="5000" w:type="pct"/>
        <w:tblLook w:val="0000" w:firstRow="0" w:lastRow="0" w:firstColumn="0" w:lastColumn="0" w:noHBand="0" w:noVBand="0"/>
      </w:tblPr>
      <w:tblGrid>
        <w:gridCol w:w="2413"/>
        <w:gridCol w:w="4147"/>
        <w:gridCol w:w="222"/>
        <w:gridCol w:w="947"/>
      </w:tblGrid>
      <w:tr w:rsidR="001C7440" w:rsidRPr="00BF70AA" w14:paraId="0D7461F6" w14:textId="77777777" w:rsidTr="000E6E51">
        <w:tc>
          <w:tcPr>
            <w:tcW w:w="1580" w:type="pct"/>
          </w:tcPr>
          <w:p w14:paraId="19F2783B" w14:textId="77777777" w:rsidR="001C7440" w:rsidRPr="00BF70AA" w:rsidRDefault="001C7440" w:rsidP="000E6E51">
            <w:pPr>
              <w:pStyle w:val="afffffffffffffffff5"/>
              <w:rPr>
                <w:rFonts w:ascii="Times New Roman" w:hAnsi="Times New Roman" w:cs="Times New Roman"/>
                <w:sz w:val="12"/>
                <w:szCs w:val="12"/>
              </w:rPr>
            </w:pPr>
          </w:p>
        </w:tc>
        <w:tc>
          <w:tcPr>
            <w:tcW w:w="3420" w:type="pct"/>
            <w:gridSpan w:val="3"/>
          </w:tcPr>
          <w:p w14:paraId="05FB1C2B" w14:textId="77777777" w:rsidR="001C7440" w:rsidRPr="00BF70AA" w:rsidRDefault="001C7440" w:rsidP="000E6E51">
            <w:pPr>
              <w:pStyle w:val="afffffffffffffffff5"/>
              <w:jc w:val="right"/>
              <w:rPr>
                <w:rFonts w:ascii="Times New Roman" w:hAnsi="Times New Roman" w:cs="Times New Roman"/>
                <w:sz w:val="12"/>
                <w:szCs w:val="12"/>
              </w:rPr>
            </w:pPr>
            <w:r w:rsidRPr="00BF70AA">
              <w:rPr>
                <w:rFonts w:ascii="Times New Roman" w:hAnsi="Times New Roman" w:cs="Times New Roman"/>
                <w:sz w:val="12"/>
                <w:szCs w:val="12"/>
              </w:rPr>
              <w:t>УТВЕРЖДЕНО</w:t>
            </w:r>
          </w:p>
        </w:tc>
      </w:tr>
      <w:tr w:rsidR="001C7440" w:rsidRPr="00BF70AA" w14:paraId="627BD6B6" w14:textId="77777777" w:rsidTr="000E6E51">
        <w:tc>
          <w:tcPr>
            <w:tcW w:w="1580" w:type="pct"/>
          </w:tcPr>
          <w:p w14:paraId="44DEC0A8" w14:textId="77777777" w:rsidR="001C7440" w:rsidRPr="00BF70AA" w:rsidRDefault="001C7440" w:rsidP="000E6E51">
            <w:pPr>
              <w:pStyle w:val="afffffffffffffffff5"/>
              <w:rPr>
                <w:rFonts w:ascii="Times New Roman" w:hAnsi="Times New Roman" w:cs="Times New Roman"/>
                <w:sz w:val="12"/>
                <w:szCs w:val="12"/>
              </w:rPr>
            </w:pPr>
          </w:p>
        </w:tc>
        <w:tc>
          <w:tcPr>
            <w:tcW w:w="3420" w:type="pct"/>
            <w:gridSpan w:val="3"/>
          </w:tcPr>
          <w:p w14:paraId="3091BFE7" w14:textId="77777777" w:rsidR="001C7440" w:rsidRPr="00BF70AA" w:rsidRDefault="001C7440" w:rsidP="000E6E51">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(вид документа органа, уполномоченного на принятие решения о подготовке документации по планировке территории)</w:t>
            </w:r>
          </w:p>
        </w:tc>
      </w:tr>
      <w:tr w:rsidR="001C7440" w:rsidRPr="00BF70AA" w14:paraId="5FC88727" w14:textId="77777777" w:rsidTr="000E6E51">
        <w:tc>
          <w:tcPr>
            <w:tcW w:w="1580" w:type="pct"/>
          </w:tcPr>
          <w:p w14:paraId="43E8DD22" w14:textId="77777777" w:rsidR="001C7440" w:rsidRPr="00BF70AA" w:rsidRDefault="001C7440" w:rsidP="000E6E51">
            <w:pPr>
              <w:pStyle w:val="afffffffffffffffff5"/>
              <w:rPr>
                <w:rFonts w:ascii="Times New Roman" w:hAnsi="Times New Roman" w:cs="Times New Roman"/>
                <w:sz w:val="12"/>
                <w:szCs w:val="12"/>
              </w:rPr>
            </w:pPr>
          </w:p>
        </w:tc>
        <w:tc>
          <w:tcPr>
            <w:tcW w:w="3420" w:type="pct"/>
            <w:gridSpan w:val="3"/>
          </w:tcPr>
          <w:p w14:paraId="57783319" w14:textId="77777777" w:rsidR="001C7440" w:rsidRPr="00BF70AA" w:rsidRDefault="001C7440" w:rsidP="000E6E51">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от "__" __________________________20__ г. N ____</w:t>
            </w:r>
          </w:p>
          <w:p w14:paraId="394D2671" w14:textId="77777777" w:rsidR="001C7440" w:rsidRPr="00BF70AA" w:rsidRDefault="001C7440" w:rsidP="000E6E51">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(дата и номер документа о принятии решения о подготовке документации по планировке территории)</w:t>
            </w:r>
          </w:p>
        </w:tc>
      </w:tr>
      <w:tr w:rsidR="001C7440" w:rsidRPr="00BF70AA" w14:paraId="444C8379" w14:textId="77777777" w:rsidTr="000E6E51">
        <w:tc>
          <w:tcPr>
            <w:tcW w:w="1580" w:type="pct"/>
          </w:tcPr>
          <w:p w14:paraId="2AF5D5A9" w14:textId="77777777" w:rsidR="001C7440" w:rsidRPr="00BF70AA" w:rsidRDefault="001C7440" w:rsidP="000E6E51">
            <w:pPr>
              <w:pStyle w:val="afffffffffffffffff5"/>
              <w:rPr>
                <w:rFonts w:ascii="Times New Roman" w:hAnsi="Times New Roman" w:cs="Times New Roman"/>
                <w:sz w:val="12"/>
                <w:szCs w:val="12"/>
              </w:rPr>
            </w:pPr>
          </w:p>
        </w:tc>
        <w:tc>
          <w:tcPr>
            <w:tcW w:w="3420" w:type="pct"/>
            <w:gridSpan w:val="3"/>
          </w:tcPr>
          <w:p w14:paraId="34127CDA" w14:textId="77777777" w:rsidR="001C7440" w:rsidRPr="00BF70AA" w:rsidRDefault="001C7440" w:rsidP="000E6E51">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(должность уполномоченного лица органа, уполномоченного на принятие решения о подготовке документации по планировке территории)</w:t>
            </w:r>
          </w:p>
        </w:tc>
      </w:tr>
      <w:tr w:rsidR="001C7440" w:rsidRPr="00BF70AA" w14:paraId="0D25A63F" w14:textId="77777777" w:rsidTr="000E6E51">
        <w:tc>
          <w:tcPr>
            <w:tcW w:w="1580" w:type="pct"/>
          </w:tcPr>
          <w:p w14:paraId="465C8F59" w14:textId="77777777" w:rsidR="001C7440" w:rsidRPr="00BF70AA" w:rsidRDefault="001C7440" w:rsidP="000E6E51">
            <w:pPr>
              <w:pStyle w:val="afffffffffffffffff5"/>
              <w:rPr>
                <w:rFonts w:ascii="Times New Roman" w:hAnsi="Times New Roman" w:cs="Times New Roman"/>
                <w:sz w:val="12"/>
                <w:szCs w:val="12"/>
              </w:rPr>
            </w:pPr>
          </w:p>
        </w:tc>
        <w:tc>
          <w:tcPr>
            <w:tcW w:w="2701" w:type="pct"/>
          </w:tcPr>
          <w:p w14:paraId="67F433BA" w14:textId="77777777" w:rsidR="001C7440" w:rsidRPr="00BF70AA" w:rsidRDefault="001C7440" w:rsidP="000E6E51">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(подпись уполномоченного лица органа, уполномоченного на принятие решения о подготовке документации по планировке территории)</w:t>
            </w:r>
          </w:p>
          <w:p w14:paraId="1E716414" w14:textId="77777777" w:rsidR="001C7440" w:rsidRPr="00BF70AA" w:rsidRDefault="001C7440" w:rsidP="000E6E51">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М.П.</w:t>
            </w:r>
          </w:p>
        </w:tc>
        <w:tc>
          <w:tcPr>
            <w:tcW w:w="149" w:type="pct"/>
          </w:tcPr>
          <w:p w14:paraId="7F191041" w14:textId="77777777" w:rsidR="001C7440" w:rsidRPr="00BF70AA" w:rsidRDefault="001C7440" w:rsidP="000E6E51">
            <w:pPr>
              <w:pStyle w:val="afffffffffffffffff5"/>
              <w:rPr>
                <w:rFonts w:ascii="Times New Roman" w:hAnsi="Times New Roman" w:cs="Times New Roman"/>
                <w:sz w:val="12"/>
                <w:szCs w:val="12"/>
              </w:rPr>
            </w:pPr>
          </w:p>
        </w:tc>
        <w:tc>
          <w:tcPr>
            <w:tcW w:w="571" w:type="pct"/>
          </w:tcPr>
          <w:p w14:paraId="7F918844" w14:textId="77777777" w:rsidR="001C7440" w:rsidRPr="00BF70AA" w:rsidRDefault="001C7440" w:rsidP="000E6E51">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(расшифровка подписи)</w:t>
            </w:r>
          </w:p>
        </w:tc>
      </w:tr>
    </w:tbl>
    <w:p w14:paraId="78677701" w14:textId="77777777" w:rsidR="001C7440" w:rsidRPr="00BF70AA" w:rsidRDefault="001C7440" w:rsidP="001C7440">
      <w:pPr>
        <w:spacing w:after="0" w:line="240" w:lineRule="auto"/>
        <w:ind w:firstLine="284"/>
        <w:jc w:val="both"/>
        <w:rPr>
          <w:rFonts w:ascii="Times New Roman" w:hAnsi="Times New Roman" w:cs="Times New Roman"/>
          <w:sz w:val="12"/>
          <w:szCs w:val="12"/>
        </w:rPr>
      </w:pPr>
    </w:p>
    <w:p w14:paraId="344D6371" w14:textId="77777777" w:rsidR="001C7440" w:rsidRPr="00BF70AA" w:rsidRDefault="001C7440" w:rsidP="001C7440">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ЗАДАНИЕ</w:t>
      </w:r>
    </w:p>
    <w:p w14:paraId="17ECA61E" w14:textId="77777777" w:rsidR="001C7440" w:rsidRPr="00BF70AA" w:rsidRDefault="001C7440" w:rsidP="001C7440">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на разработку документации по планировке территории</w:t>
      </w:r>
    </w:p>
    <w:p w14:paraId="6CAD8BFC" w14:textId="77777777" w:rsidR="001C7440" w:rsidRPr="00BF70AA" w:rsidRDefault="001C7440" w:rsidP="001C7440">
      <w:pPr>
        <w:spacing w:after="0" w:line="240" w:lineRule="auto"/>
        <w:ind w:firstLine="284"/>
        <w:jc w:val="both"/>
        <w:rPr>
          <w:rFonts w:ascii="Times New Roman" w:hAnsi="Times New Roman" w:cs="Times New Roman"/>
          <w:sz w:val="12"/>
          <w:szCs w:val="12"/>
        </w:rPr>
      </w:pPr>
    </w:p>
    <w:p w14:paraId="58E04080" w14:textId="77777777" w:rsidR="001C7440" w:rsidRDefault="001C7440" w:rsidP="001C7440">
      <w:pPr>
        <w:pBdr>
          <w:top w:val="single" w:sz="4" w:space="1" w:color="auto"/>
        </w:pBd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(наименование территории, наименование объекта (объектов) капитального строительства, дл</w:t>
      </w:r>
      <w:r>
        <w:rPr>
          <w:rFonts w:ascii="Times New Roman" w:hAnsi="Times New Roman" w:cs="Times New Roman"/>
          <w:sz w:val="12"/>
          <w:szCs w:val="12"/>
        </w:rPr>
        <w:t xml:space="preserve">я размещения которого (которых) </w:t>
      </w:r>
      <w:r w:rsidRPr="00BF70AA">
        <w:rPr>
          <w:rFonts w:ascii="Times New Roman" w:hAnsi="Times New Roman" w:cs="Times New Roman"/>
          <w:sz w:val="12"/>
          <w:szCs w:val="12"/>
        </w:rPr>
        <w:t>подготавливается документация по планировке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
        <w:gridCol w:w="6517"/>
        <w:gridCol w:w="849"/>
      </w:tblGrid>
      <w:tr w:rsidR="001C7440" w:rsidRPr="00BF70AA" w14:paraId="5EB92094" w14:textId="77777777" w:rsidTr="001C7440">
        <w:tc>
          <w:tcPr>
            <w:tcW w:w="235" w:type="pct"/>
          </w:tcPr>
          <w:p w14:paraId="2E175561" w14:textId="77777777" w:rsidR="001C7440" w:rsidRPr="00BF70AA" w:rsidRDefault="001C7440" w:rsidP="000E6E51">
            <w:pPr>
              <w:pStyle w:val="afffffffffffffffff5"/>
              <w:rPr>
                <w:rFonts w:ascii="Times New Roman" w:hAnsi="Times New Roman" w:cs="Times New Roman"/>
                <w:sz w:val="12"/>
                <w:szCs w:val="12"/>
              </w:rPr>
            </w:pPr>
          </w:p>
        </w:tc>
        <w:tc>
          <w:tcPr>
            <w:tcW w:w="4215" w:type="pct"/>
          </w:tcPr>
          <w:p w14:paraId="50332CC6" w14:textId="77777777" w:rsidR="001C7440" w:rsidRPr="00BF70AA" w:rsidRDefault="001C7440" w:rsidP="000E6E51">
            <w:pPr>
              <w:pStyle w:val="affffffffffffffffffc"/>
              <w:rPr>
                <w:rFonts w:ascii="Times New Roman" w:hAnsi="Times New Roman" w:cs="Times New Roman"/>
                <w:sz w:val="12"/>
                <w:szCs w:val="12"/>
              </w:rPr>
            </w:pPr>
            <w:r w:rsidRPr="00BF70AA">
              <w:rPr>
                <w:rFonts w:ascii="Times New Roman" w:hAnsi="Times New Roman" w:cs="Times New Roman"/>
                <w:sz w:val="12"/>
                <w:szCs w:val="12"/>
              </w:rPr>
              <w:t>Наименование позиции</w:t>
            </w:r>
          </w:p>
        </w:tc>
        <w:tc>
          <w:tcPr>
            <w:tcW w:w="549" w:type="pct"/>
          </w:tcPr>
          <w:p w14:paraId="56498D28" w14:textId="77777777" w:rsidR="001C7440" w:rsidRPr="00BF70AA" w:rsidRDefault="001C7440" w:rsidP="000E6E51">
            <w:pPr>
              <w:pStyle w:val="affffffffffffffffffc"/>
              <w:rPr>
                <w:rFonts w:ascii="Times New Roman" w:hAnsi="Times New Roman" w:cs="Times New Roman"/>
                <w:sz w:val="12"/>
                <w:szCs w:val="12"/>
              </w:rPr>
            </w:pPr>
            <w:r w:rsidRPr="00BF70AA">
              <w:rPr>
                <w:rFonts w:ascii="Times New Roman" w:hAnsi="Times New Roman" w:cs="Times New Roman"/>
                <w:sz w:val="12"/>
                <w:szCs w:val="12"/>
              </w:rPr>
              <w:t>Содержание</w:t>
            </w:r>
          </w:p>
        </w:tc>
      </w:tr>
      <w:tr w:rsidR="001C7440" w:rsidRPr="00BF70AA" w14:paraId="70537E29" w14:textId="77777777" w:rsidTr="001C7440">
        <w:tc>
          <w:tcPr>
            <w:tcW w:w="235" w:type="pct"/>
          </w:tcPr>
          <w:p w14:paraId="7F23C0ED" w14:textId="77777777" w:rsidR="001C7440" w:rsidRPr="00BF70AA" w:rsidRDefault="001C7440" w:rsidP="000E6E51">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1.</w:t>
            </w:r>
          </w:p>
        </w:tc>
        <w:tc>
          <w:tcPr>
            <w:tcW w:w="4215" w:type="pct"/>
          </w:tcPr>
          <w:p w14:paraId="19AD4B45" w14:textId="77777777" w:rsidR="001C7440" w:rsidRPr="00BF70AA" w:rsidRDefault="001C7440" w:rsidP="000E6E51">
            <w:pPr>
              <w:pStyle w:val="affffffffffffffffffc"/>
              <w:rPr>
                <w:rFonts w:ascii="Times New Roman" w:hAnsi="Times New Roman" w:cs="Times New Roman"/>
                <w:sz w:val="12"/>
                <w:szCs w:val="12"/>
              </w:rPr>
            </w:pPr>
            <w:r w:rsidRPr="00BF70AA">
              <w:rPr>
                <w:rFonts w:ascii="Times New Roman" w:hAnsi="Times New Roman" w:cs="Times New Roman"/>
                <w:sz w:val="12"/>
                <w:szCs w:val="12"/>
              </w:rPr>
              <w:t>Вид разрабатываемой документации по планировке территории</w:t>
            </w:r>
          </w:p>
        </w:tc>
        <w:tc>
          <w:tcPr>
            <w:tcW w:w="549" w:type="pct"/>
          </w:tcPr>
          <w:p w14:paraId="282D639E" w14:textId="77777777" w:rsidR="001C7440" w:rsidRPr="00BF70AA" w:rsidRDefault="001C7440" w:rsidP="000E6E51">
            <w:pPr>
              <w:pStyle w:val="afffffffffffffffff5"/>
              <w:rPr>
                <w:rFonts w:ascii="Times New Roman" w:hAnsi="Times New Roman" w:cs="Times New Roman"/>
                <w:sz w:val="12"/>
                <w:szCs w:val="12"/>
              </w:rPr>
            </w:pPr>
          </w:p>
        </w:tc>
      </w:tr>
      <w:tr w:rsidR="001C7440" w:rsidRPr="00BF70AA" w14:paraId="720E7C04" w14:textId="77777777" w:rsidTr="001C7440">
        <w:tc>
          <w:tcPr>
            <w:tcW w:w="235" w:type="pct"/>
          </w:tcPr>
          <w:p w14:paraId="4E1BDBF6" w14:textId="77777777" w:rsidR="001C7440" w:rsidRPr="00BF70AA" w:rsidRDefault="001C7440" w:rsidP="000E6E51">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2.</w:t>
            </w:r>
          </w:p>
        </w:tc>
        <w:tc>
          <w:tcPr>
            <w:tcW w:w="4215" w:type="pct"/>
          </w:tcPr>
          <w:p w14:paraId="1DD249F4" w14:textId="77777777" w:rsidR="001C7440" w:rsidRPr="00BF70AA" w:rsidRDefault="001C7440" w:rsidP="000E6E51">
            <w:pPr>
              <w:pStyle w:val="affffffffffffffffffc"/>
              <w:rPr>
                <w:rFonts w:ascii="Times New Roman" w:hAnsi="Times New Roman" w:cs="Times New Roman"/>
                <w:sz w:val="12"/>
                <w:szCs w:val="12"/>
              </w:rPr>
            </w:pPr>
            <w:r w:rsidRPr="00BF70AA">
              <w:rPr>
                <w:rFonts w:ascii="Times New Roman" w:hAnsi="Times New Roman" w:cs="Times New Roman"/>
                <w:sz w:val="12"/>
                <w:szCs w:val="12"/>
              </w:rPr>
              <w:t>Инициатор подготовки документации по планировке территории</w:t>
            </w:r>
          </w:p>
        </w:tc>
        <w:tc>
          <w:tcPr>
            <w:tcW w:w="549" w:type="pct"/>
          </w:tcPr>
          <w:p w14:paraId="276BEA76" w14:textId="77777777" w:rsidR="001C7440" w:rsidRPr="00BF70AA" w:rsidRDefault="001C7440" w:rsidP="000E6E51">
            <w:pPr>
              <w:pStyle w:val="afffffffffffffffff5"/>
              <w:rPr>
                <w:rFonts w:ascii="Times New Roman" w:hAnsi="Times New Roman" w:cs="Times New Roman"/>
                <w:sz w:val="12"/>
                <w:szCs w:val="12"/>
              </w:rPr>
            </w:pPr>
          </w:p>
        </w:tc>
      </w:tr>
      <w:tr w:rsidR="001C7440" w:rsidRPr="00BF70AA" w14:paraId="0A8A4EEE" w14:textId="77777777" w:rsidTr="001C7440">
        <w:tc>
          <w:tcPr>
            <w:tcW w:w="235" w:type="pct"/>
          </w:tcPr>
          <w:p w14:paraId="30B8ACC6" w14:textId="77777777" w:rsidR="001C7440" w:rsidRPr="00BF70AA" w:rsidRDefault="001C7440" w:rsidP="000E6E51">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3.</w:t>
            </w:r>
          </w:p>
        </w:tc>
        <w:tc>
          <w:tcPr>
            <w:tcW w:w="4215" w:type="pct"/>
          </w:tcPr>
          <w:p w14:paraId="37C90391" w14:textId="77777777" w:rsidR="001C7440" w:rsidRPr="00BF70AA" w:rsidRDefault="001C7440" w:rsidP="000E6E51">
            <w:pPr>
              <w:pStyle w:val="affffffffffffffffffc"/>
              <w:rPr>
                <w:rFonts w:ascii="Times New Roman" w:hAnsi="Times New Roman" w:cs="Times New Roman"/>
                <w:sz w:val="12"/>
                <w:szCs w:val="12"/>
              </w:rPr>
            </w:pPr>
            <w:r w:rsidRPr="00BF70AA">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549" w:type="pct"/>
          </w:tcPr>
          <w:p w14:paraId="359AB123" w14:textId="77777777" w:rsidR="001C7440" w:rsidRPr="00BF70AA" w:rsidRDefault="001C7440" w:rsidP="000E6E51">
            <w:pPr>
              <w:pStyle w:val="afffffffffffffffff5"/>
              <w:rPr>
                <w:rFonts w:ascii="Times New Roman" w:hAnsi="Times New Roman" w:cs="Times New Roman"/>
                <w:sz w:val="12"/>
                <w:szCs w:val="12"/>
              </w:rPr>
            </w:pPr>
          </w:p>
        </w:tc>
      </w:tr>
      <w:tr w:rsidR="001C7440" w:rsidRPr="00BF70AA" w14:paraId="6132280F" w14:textId="77777777" w:rsidTr="001C7440">
        <w:tc>
          <w:tcPr>
            <w:tcW w:w="235" w:type="pct"/>
          </w:tcPr>
          <w:p w14:paraId="7702B150" w14:textId="77777777" w:rsidR="001C7440" w:rsidRPr="00BF70AA" w:rsidRDefault="001C7440" w:rsidP="000E6E51">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4.</w:t>
            </w:r>
          </w:p>
        </w:tc>
        <w:tc>
          <w:tcPr>
            <w:tcW w:w="4215" w:type="pct"/>
          </w:tcPr>
          <w:p w14:paraId="3D593463" w14:textId="77777777" w:rsidR="001C7440" w:rsidRPr="00BF70AA" w:rsidRDefault="001C7440" w:rsidP="000E6E51">
            <w:pPr>
              <w:pStyle w:val="affffffffffffffffffc"/>
              <w:rPr>
                <w:rFonts w:ascii="Times New Roman" w:hAnsi="Times New Roman" w:cs="Times New Roman"/>
                <w:sz w:val="12"/>
                <w:szCs w:val="12"/>
              </w:rPr>
            </w:pPr>
            <w:r w:rsidRPr="00BF70AA">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549" w:type="pct"/>
          </w:tcPr>
          <w:p w14:paraId="223B8A37" w14:textId="77777777" w:rsidR="001C7440" w:rsidRPr="00BF70AA" w:rsidRDefault="001C7440" w:rsidP="000E6E51">
            <w:pPr>
              <w:pStyle w:val="afffffffffffffffff5"/>
              <w:rPr>
                <w:rFonts w:ascii="Times New Roman" w:hAnsi="Times New Roman" w:cs="Times New Roman"/>
                <w:sz w:val="12"/>
                <w:szCs w:val="12"/>
              </w:rPr>
            </w:pPr>
          </w:p>
        </w:tc>
      </w:tr>
      <w:tr w:rsidR="001C7440" w:rsidRPr="00BF70AA" w14:paraId="5FF19EB1" w14:textId="77777777" w:rsidTr="001C7440">
        <w:tc>
          <w:tcPr>
            <w:tcW w:w="235" w:type="pct"/>
          </w:tcPr>
          <w:p w14:paraId="5C37BD9C" w14:textId="77777777" w:rsidR="001C7440" w:rsidRPr="00BF70AA" w:rsidRDefault="001C7440" w:rsidP="000E6E51">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5.</w:t>
            </w:r>
          </w:p>
        </w:tc>
        <w:tc>
          <w:tcPr>
            <w:tcW w:w="4215" w:type="pct"/>
          </w:tcPr>
          <w:p w14:paraId="6171F4AB" w14:textId="77777777" w:rsidR="001C7440" w:rsidRPr="00BF70AA" w:rsidRDefault="001C7440" w:rsidP="000E6E51">
            <w:pPr>
              <w:pStyle w:val="affffffffffffffffffc"/>
              <w:rPr>
                <w:rFonts w:ascii="Times New Roman" w:hAnsi="Times New Roman" w:cs="Times New Roman"/>
                <w:sz w:val="12"/>
                <w:szCs w:val="12"/>
              </w:rPr>
            </w:pPr>
            <w:r w:rsidRPr="00BF70AA">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549" w:type="pct"/>
          </w:tcPr>
          <w:p w14:paraId="6BC42CA5" w14:textId="77777777" w:rsidR="001C7440" w:rsidRPr="00BF70AA" w:rsidRDefault="001C7440" w:rsidP="000E6E51">
            <w:pPr>
              <w:pStyle w:val="afffffffffffffffff5"/>
              <w:rPr>
                <w:rFonts w:ascii="Times New Roman" w:hAnsi="Times New Roman" w:cs="Times New Roman"/>
                <w:sz w:val="12"/>
                <w:szCs w:val="12"/>
              </w:rPr>
            </w:pPr>
          </w:p>
        </w:tc>
      </w:tr>
      <w:tr w:rsidR="001C7440" w:rsidRPr="00BF70AA" w14:paraId="700433D0" w14:textId="77777777" w:rsidTr="001C7440">
        <w:tc>
          <w:tcPr>
            <w:tcW w:w="235" w:type="pct"/>
          </w:tcPr>
          <w:p w14:paraId="5361C3BE" w14:textId="77777777" w:rsidR="001C7440" w:rsidRPr="00BF70AA" w:rsidRDefault="001C7440" w:rsidP="000E6E51">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6.</w:t>
            </w:r>
          </w:p>
        </w:tc>
        <w:tc>
          <w:tcPr>
            <w:tcW w:w="4215" w:type="pct"/>
          </w:tcPr>
          <w:p w14:paraId="689F28E3" w14:textId="77777777" w:rsidR="001C7440" w:rsidRPr="00BF70AA" w:rsidRDefault="001C7440" w:rsidP="000E6E51">
            <w:pPr>
              <w:pStyle w:val="affffffffffffffffffc"/>
              <w:rPr>
                <w:rFonts w:ascii="Times New Roman" w:hAnsi="Times New Roman" w:cs="Times New Roman"/>
                <w:sz w:val="12"/>
                <w:szCs w:val="12"/>
              </w:rPr>
            </w:pPr>
            <w:r w:rsidRPr="00BF70AA">
              <w:rPr>
                <w:rFonts w:ascii="Times New Roman" w:hAnsi="Times New Roman" w:cs="Times New Roman"/>
                <w:sz w:val="12"/>
                <w:szCs w:val="12"/>
              </w:rPr>
              <w:t>Состав документации по планировке территории</w:t>
            </w:r>
          </w:p>
        </w:tc>
        <w:tc>
          <w:tcPr>
            <w:tcW w:w="549" w:type="pct"/>
          </w:tcPr>
          <w:p w14:paraId="3CF076A4" w14:textId="77777777" w:rsidR="001C7440" w:rsidRPr="00BF70AA" w:rsidRDefault="001C7440" w:rsidP="000E6E51">
            <w:pPr>
              <w:pStyle w:val="afffffffffffffffff5"/>
              <w:rPr>
                <w:rFonts w:ascii="Times New Roman" w:hAnsi="Times New Roman" w:cs="Times New Roman"/>
                <w:sz w:val="12"/>
                <w:szCs w:val="12"/>
              </w:rPr>
            </w:pPr>
          </w:p>
        </w:tc>
      </w:tr>
    </w:tbl>
    <w:p w14:paraId="06EAC29F" w14:textId="77777777" w:rsidR="001C7440" w:rsidRDefault="001C7440" w:rsidP="0012037B">
      <w:pPr>
        <w:spacing w:after="0" w:line="240" w:lineRule="auto"/>
        <w:ind w:firstLine="284"/>
        <w:jc w:val="both"/>
        <w:rPr>
          <w:rFonts w:ascii="Times New Roman" w:hAnsi="Times New Roman" w:cs="Times New Roman"/>
          <w:sz w:val="12"/>
          <w:szCs w:val="12"/>
        </w:rPr>
      </w:pPr>
    </w:p>
    <w:p w14:paraId="5167F9FB" w14:textId="77777777" w:rsidR="001C7440" w:rsidRPr="001C7440" w:rsidRDefault="001C7440" w:rsidP="001C7440">
      <w:pPr>
        <w:spacing w:after="0" w:line="240" w:lineRule="auto"/>
        <w:ind w:firstLine="284"/>
        <w:jc w:val="right"/>
        <w:rPr>
          <w:rFonts w:ascii="Times New Roman" w:hAnsi="Times New Roman" w:cs="Times New Roman"/>
          <w:sz w:val="12"/>
          <w:szCs w:val="12"/>
        </w:rPr>
      </w:pPr>
      <w:r w:rsidRPr="001C7440">
        <w:rPr>
          <w:rFonts w:ascii="Times New Roman" w:hAnsi="Times New Roman" w:cs="Times New Roman"/>
          <w:sz w:val="12"/>
          <w:szCs w:val="12"/>
        </w:rPr>
        <w:t>ПРИЛОЖЕНИЕ №2</w:t>
      </w:r>
    </w:p>
    <w:p w14:paraId="1AB1A1EF" w14:textId="77777777" w:rsidR="001C7440" w:rsidRDefault="001C7440" w:rsidP="001C7440">
      <w:pPr>
        <w:spacing w:after="0" w:line="240" w:lineRule="auto"/>
        <w:ind w:firstLine="284"/>
        <w:jc w:val="right"/>
        <w:rPr>
          <w:rFonts w:ascii="Times New Roman" w:hAnsi="Times New Roman" w:cs="Times New Roman"/>
          <w:sz w:val="12"/>
          <w:szCs w:val="12"/>
        </w:rPr>
      </w:pPr>
      <w:r w:rsidRPr="001C7440">
        <w:rPr>
          <w:rFonts w:ascii="Times New Roman" w:hAnsi="Times New Roman" w:cs="Times New Roman"/>
          <w:sz w:val="12"/>
          <w:szCs w:val="12"/>
        </w:rPr>
        <w:t xml:space="preserve">к Порядку подготовки документации по планировке территории, </w:t>
      </w:r>
    </w:p>
    <w:p w14:paraId="6B846C06" w14:textId="77777777" w:rsidR="001C7440" w:rsidRDefault="001C7440" w:rsidP="001C7440">
      <w:pPr>
        <w:spacing w:after="0" w:line="240" w:lineRule="auto"/>
        <w:ind w:firstLine="284"/>
        <w:jc w:val="right"/>
        <w:rPr>
          <w:rFonts w:ascii="Times New Roman" w:hAnsi="Times New Roman" w:cs="Times New Roman"/>
          <w:sz w:val="12"/>
          <w:szCs w:val="12"/>
        </w:rPr>
      </w:pPr>
      <w:r w:rsidRPr="001C7440">
        <w:rPr>
          <w:rFonts w:ascii="Times New Roman" w:hAnsi="Times New Roman" w:cs="Times New Roman"/>
          <w:sz w:val="12"/>
          <w:szCs w:val="12"/>
        </w:rPr>
        <w:t>разрабатываемой на основании решений администрации сельского поселения Красносельское</w:t>
      </w:r>
    </w:p>
    <w:p w14:paraId="41968035" w14:textId="77777777" w:rsidR="001C7440" w:rsidRDefault="001C7440" w:rsidP="001C7440">
      <w:pPr>
        <w:spacing w:after="0" w:line="240" w:lineRule="auto"/>
        <w:ind w:firstLine="284"/>
        <w:jc w:val="right"/>
        <w:rPr>
          <w:rFonts w:ascii="Times New Roman" w:hAnsi="Times New Roman" w:cs="Times New Roman"/>
          <w:sz w:val="12"/>
          <w:szCs w:val="12"/>
        </w:rPr>
      </w:pPr>
      <w:r w:rsidRPr="001C7440">
        <w:rPr>
          <w:rFonts w:ascii="Times New Roman" w:hAnsi="Times New Roman" w:cs="Times New Roman"/>
          <w:sz w:val="12"/>
          <w:szCs w:val="12"/>
        </w:rPr>
        <w:t xml:space="preserve"> муниципального района Сергиевский Самарской области, и принятия решений </w:t>
      </w:r>
    </w:p>
    <w:p w14:paraId="1CEDF4A4" w14:textId="45C1579B" w:rsidR="001C7440" w:rsidRPr="001C7440" w:rsidRDefault="001C7440" w:rsidP="001C7440">
      <w:pPr>
        <w:spacing w:after="0" w:line="240" w:lineRule="auto"/>
        <w:ind w:firstLine="284"/>
        <w:jc w:val="right"/>
        <w:rPr>
          <w:rFonts w:ascii="Times New Roman" w:hAnsi="Times New Roman" w:cs="Times New Roman"/>
          <w:sz w:val="12"/>
          <w:szCs w:val="12"/>
        </w:rPr>
      </w:pPr>
      <w:r w:rsidRPr="001C7440">
        <w:rPr>
          <w:rFonts w:ascii="Times New Roman" w:hAnsi="Times New Roman" w:cs="Times New Roman"/>
          <w:sz w:val="12"/>
          <w:szCs w:val="12"/>
        </w:rPr>
        <w:t>об утверждении документации по планировке территории</w:t>
      </w:r>
    </w:p>
    <w:p w14:paraId="73FEDD02" w14:textId="77777777" w:rsidR="001C7440" w:rsidRPr="001C7440" w:rsidRDefault="001C7440" w:rsidP="001C7440">
      <w:pPr>
        <w:spacing w:after="0" w:line="240" w:lineRule="auto"/>
        <w:jc w:val="both"/>
        <w:rPr>
          <w:rFonts w:ascii="Times New Roman" w:hAnsi="Times New Roman" w:cs="Times New Roman"/>
          <w:sz w:val="12"/>
          <w:szCs w:val="12"/>
        </w:rPr>
      </w:pPr>
    </w:p>
    <w:p w14:paraId="56FACCAB" w14:textId="612EC4EE" w:rsidR="001C7440" w:rsidRPr="001C7440" w:rsidRDefault="001C7440" w:rsidP="001C744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Правила </w:t>
      </w:r>
      <w:r w:rsidRPr="001C7440">
        <w:rPr>
          <w:rFonts w:ascii="Times New Roman" w:hAnsi="Times New Roman" w:cs="Times New Roman"/>
          <w:sz w:val="12"/>
          <w:szCs w:val="12"/>
        </w:rPr>
        <w:t>заполнения формы задания на разработку документации по планировке территории, которая осуществляется на основании решений уполномоченных федеральных органов исполнительной власти</w:t>
      </w:r>
    </w:p>
    <w:p w14:paraId="6E8AB07B"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14:paraId="59A16242"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а) проект планировки территории;</w:t>
      </w:r>
    </w:p>
    <w:p w14:paraId="1F435652"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б) проект планировки территории, содержащий проект межевания территории;</w:t>
      </w:r>
    </w:p>
    <w:p w14:paraId="7553412E"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14:paraId="15F88729"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г) проект межевания территории в виде отдельного документа.</w:t>
      </w:r>
    </w:p>
    <w:p w14:paraId="7A65F6B3"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2. В позиции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14:paraId="34B623D2"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lastRenderedPageBreak/>
        <w:t>а) полное наименование федерального органа исполнительной власти;</w:t>
      </w:r>
    </w:p>
    <w:p w14:paraId="4A88ED41"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б) полное наименование органа исполнительной власти субъекта Российской Федерации;</w:t>
      </w:r>
    </w:p>
    <w:p w14:paraId="0202B8C6"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в) полное наименование органа местного самоуправления;</w:t>
      </w:r>
    </w:p>
    <w:p w14:paraId="3D773575"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14:paraId="214AA5D2"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д) фамилия, имя, отчество, адрес места регистрации и паспортные данные физического лица.</w:t>
      </w:r>
    </w:p>
    <w:p w14:paraId="47C82B60"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14:paraId="6534E3A8"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14:paraId="390E7F72"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14:paraId="7C3C02F7"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14:paraId="254AB3AB"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14:paraId="3DDB7D5D"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14:paraId="28653540"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14:paraId="4DB89145"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14:paraId="10BD3645" w14:textId="4179BF99"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 xml:space="preserve">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w:t>
      </w:r>
      <w:r>
        <w:rPr>
          <w:rFonts w:ascii="Times New Roman" w:hAnsi="Times New Roman" w:cs="Times New Roman"/>
          <w:sz w:val="12"/>
          <w:szCs w:val="12"/>
        </w:rPr>
        <w:t>проектов планировки территории.</w:t>
      </w:r>
    </w:p>
    <w:p w14:paraId="45D7C098" w14:textId="77777777" w:rsidR="001C7440" w:rsidRPr="001C7440" w:rsidRDefault="001C7440" w:rsidP="001C7440">
      <w:pPr>
        <w:spacing w:after="0" w:line="240" w:lineRule="auto"/>
        <w:ind w:firstLine="284"/>
        <w:jc w:val="both"/>
        <w:rPr>
          <w:rFonts w:ascii="Times New Roman" w:hAnsi="Times New Roman" w:cs="Times New Roman"/>
          <w:sz w:val="12"/>
          <w:szCs w:val="12"/>
        </w:rPr>
      </w:pPr>
    </w:p>
    <w:p w14:paraId="010464A9" w14:textId="77777777" w:rsidR="001C7440" w:rsidRPr="001C7440" w:rsidRDefault="001C7440" w:rsidP="001C7440">
      <w:pPr>
        <w:spacing w:after="0" w:line="240" w:lineRule="auto"/>
        <w:ind w:firstLine="284"/>
        <w:jc w:val="right"/>
        <w:rPr>
          <w:rFonts w:ascii="Times New Roman" w:hAnsi="Times New Roman" w:cs="Times New Roman"/>
          <w:sz w:val="12"/>
          <w:szCs w:val="12"/>
        </w:rPr>
      </w:pPr>
      <w:r w:rsidRPr="001C7440">
        <w:rPr>
          <w:rFonts w:ascii="Times New Roman" w:hAnsi="Times New Roman" w:cs="Times New Roman"/>
          <w:sz w:val="12"/>
          <w:szCs w:val="12"/>
        </w:rPr>
        <w:t>ПРИЛОЖЕНИЕ №3</w:t>
      </w:r>
    </w:p>
    <w:p w14:paraId="209647EA" w14:textId="77777777" w:rsidR="001C7440" w:rsidRPr="001C7440" w:rsidRDefault="001C7440" w:rsidP="001C7440">
      <w:pPr>
        <w:spacing w:after="0" w:line="240" w:lineRule="auto"/>
        <w:ind w:firstLine="284"/>
        <w:jc w:val="right"/>
        <w:rPr>
          <w:rFonts w:ascii="Times New Roman" w:hAnsi="Times New Roman" w:cs="Times New Roman"/>
          <w:sz w:val="12"/>
          <w:szCs w:val="12"/>
        </w:rPr>
      </w:pPr>
      <w:r w:rsidRPr="001C7440">
        <w:rPr>
          <w:rFonts w:ascii="Times New Roman" w:hAnsi="Times New Roman" w:cs="Times New Roman"/>
          <w:sz w:val="12"/>
          <w:szCs w:val="12"/>
        </w:rPr>
        <w:t xml:space="preserve">к Порядку подготовки документации по планировке </w:t>
      </w:r>
    </w:p>
    <w:p w14:paraId="4051AF68" w14:textId="77777777" w:rsidR="001C7440" w:rsidRPr="001C7440" w:rsidRDefault="001C7440" w:rsidP="001C7440">
      <w:pPr>
        <w:spacing w:after="0" w:line="240" w:lineRule="auto"/>
        <w:ind w:firstLine="284"/>
        <w:jc w:val="right"/>
        <w:rPr>
          <w:rFonts w:ascii="Times New Roman" w:hAnsi="Times New Roman" w:cs="Times New Roman"/>
          <w:sz w:val="12"/>
          <w:szCs w:val="12"/>
        </w:rPr>
      </w:pPr>
      <w:r w:rsidRPr="001C7440">
        <w:rPr>
          <w:rFonts w:ascii="Times New Roman" w:hAnsi="Times New Roman" w:cs="Times New Roman"/>
          <w:sz w:val="12"/>
          <w:szCs w:val="12"/>
        </w:rPr>
        <w:t xml:space="preserve">территории, разрабатываемой на основании </w:t>
      </w:r>
    </w:p>
    <w:p w14:paraId="18C2EE21" w14:textId="77777777" w:rsidR="001C7440" w:rsidRPr="001C7440" w:rsidRDefault="001C7440" w:rsidP="001C7440">
      <w:pPr>
        <w:spacing w:after="0" w:line="240" w:lineRule="auto"/>
        <w:ind w:firstLine="284"/>
        <w:jc w:val="right"/>
        <w:rPr>
          <w:rFonts w:ascii="Times New Roman" w:hAnsi="Times New Roman" w:cs="Times New Roman"/>
          <w:sz w:val="12"/>
          <w:szCs w:val="12"/>
        </w:rPr>
      </w:pPr>
      <w:r w:rsidRPr="001C7440">
        <w:rPr>
          <w:rFonts w:ascii="Times New Roman" w:hAnsi="Times New Roman" w:cs="Times New Roman"/>
          <w:sz w:val="12"/>
          <w:szCs w:val="12"/>
        </w:rPr>
        <w:t>решений администрации сельского поселения Красносельское</w:t>
      </w:r>
    </w:p>
    <w:p w14:paraId="093632C5" w14:textId="77777777" w:rsidR="001C7440" w:rsidRPr="001C7440" w:rsidRDefault="001C7440" w:rsidP="001C7440">
      <w:pPr>
        <w:spacing w:after="0" w:line="240" w:lineRule="auto"/>
        <w:ind w:firstLine="284"/>
        <w:jc w:val="right"/>
        <w:rPr>
          <w:rFonts w:ascii="Times New Roman" w:hAnsi="Times New Roman" w:cs="Times New Roman"/>
          <w:sz w:val="12"/>
          <w:szCs w:val="12"/>
        </w:rPr>
      </w:pPr>
      <w:r w:rsidRPr="001C7440">
        <w:rPr>
          <w:rFonts w:ascii="Times New Roman" w:hAnsi="Times New Roman" w:cs="Times New Roman"/>
          <w:sz w:val="12"/>
          <w:szCs w:val="12"/>
        </w:rPr>
        <w:t xml:space="preserve"> муниципального района Сергиевский Самарской области, </w:t>
      </w:r>
    </w:p>
    <w:p w14:paraId="7F466DAE" w14:textId="77777777" w:rsidR="001C7440" w:rsidRPr="001C7440" w:rsidRDefault="001C7440" w:rsidP="001C7440">
      <w:pPr>
        <w:spacing w:after="0" w:line="240" w:lineRule="auto"/>
        <w:ind w:firstLine="284"/>
        <w:jc w:val="right"/>
        <w:rPr>
          <w:rFonts w:ascii="Times New Roman" w:hAnsi="Times New Roman" w:cs="Times New Roman"/>
          <w:sz w:val="12"/>
          <w:szCs w:val="12"/>
        </w:rPr>
      </w:pPr>
      <w:r w:rsidRPr="001C7440">
        <w:rPr>
          <w:rFonts w:ascii="Times New Roman" w:hAnsi="Times New Roman" w:cs="Times New Roman"/>
          <w:sz w:val="12"/>
          <w:szCs w:val="12"/>
        </w:rPr>
        <w:t xml:space="preserve">и принятия решений об утверждении </w:t>
      </w:r>
    </w:p>
    <w:p w14:paraId="4A533F9C" w14:textId="14318C89" w:rsidR="001C7440" w:rsidRPr="001C7440" w:rsidRDefault="001C7440" w:rsidP="001C7440">
      <w:pPr>
        <w:spacing w:after="0" w:line="240" w:lineRule="auto"/>
        <w:ind w:firstLine="284"/>
        <w:jc w:val="right"/>
        <w:rPr>
          <w:rFonts w:ascii="Times New Roman" w:hAnsi="Times New Roman" w:cs="Times New Roman"/>
          <w:sz w:val="12"/>
          <w:szCs w:val="12"/>
        </w:rPr>
      </w:pPr>
      <w:r w:rsidRPr="001C7440">
        <w:rPr>
          <w:rFonts w:ascii="Times New Roman" w:hAnsi="Times New Roman" w:cs="Times New Roman"/>
          <w:sz w:val="12"/>
          <w:szCs w:val="12"/>
        </w:rPr>
        <w:t>докуме</w:t>
      </w:r>
      <w:r>
        <w:rPr>
          <w:rFonts w:ascii="Times New Roman" w:hAnsi="Times New Roman" w:cs="Times New Roman"/>
          <w:sz w:val="12"/>
          <w:szCs w:val="12"/>
        </w:rPr>
        <w:t>нтации по планировке территории</w:t>
      </w:r>
    </w:p>
    <w:p w14:paraId="76BC0E13" w14:textId="77777777" w:rsidR="001C7440" w:rsidRPr="001C7440" w:rsidRDefault="001C7440" w:rsidP="001C7440">
      <w:pPr>
        <w:spacing w:after="0" w:line="240" w:lineRule="auto"/>
        <w:ind w:firstLine="284"/>
        <w:jc w:val="center"/>
        <w:rPr>
          <w:rFonts w:ascii="Times New Roman" w:hAnsi="Times New Roman" w:cs="Times New Roman"/>
          <w:sz w:val="12"/>
          <w:szCs w:val="12"/>
        </w:rPr>
      </w:pPr>
      <w:r w:rsidRPr="001C7440">
        <w:rPr>
          <w:rFonts w:ascii="Times New Roman" w:hAnsi="Times New Roman" w:cs="Times New Roman"/>
          <w:sz w:val="12"/>
          <w:szCs w:val="12"/>
        </w:rPr>
        <w:t>Руководителю уполномоченного органа</w:t>
      </w:r>
    </w:p>
    <w:p w14:paraId="2774EDE8" w14:textId="77777777" w:rsidR="001C7440" w:rsidRPr="001C7440" w:rsidRDefault="001C7440" w:rsidP="001C7440">
      <w:pPr>
        <w:spacing w:after="0" w:line="240" w:lineRule="auto"/>
        <w:ind w:firstLine="284"/>
        <w:jc w:val="center"/>
        <w:rPr>
          <w:rFonts w:ascii="Times New Roman" w:hAnsi="Times New Roman" w:cs="Times New Roman"/>
          <w:sz w:val="12"/>
          <w:szCs w:val="12"/>
        </w:rPr>
      </w:pPr>
      <w:r w:rsidRPr="001C7440">
        <w:rPr>
          <w:rFonts w:ascii="Times New Roman" w:hAnsi="Times New Roman" w:cs="Times New Roman"/>
          <w:sz w:val="12"/>
          <w:szCs w:val="12"/>
        </w:rPr>
        <w:t>______________________________</w:t>
      </w:r>
    </w:p>
    <w:p w14:paraId="4BD7B2A0" w14:textId="77777777" w:rsidR="001C7440" w:rsidRPr="001C7440" w:rsidRDefault="001C7440" w:rsidP="001C7440">
      <w:pPr>
        <w:spacing w:after="0" w:line="240" w:lineRule="auto"/>
        <w:ind w:firstLine="284"/>
        <w:jc w:val="center"/>
        <w:rPr>
          <w:rFonts w:ascii="Times New Roman" w:hAnsi="Times New Roman" w:cs="Times New Roman"/>
          <w:sz w:val="12"/>
          <w:szCs w:val="12"/>
        </w:rPr>
      </w:pPr>
      <w:r w:rsidRPr="001C7440">
        <w:rPr>
          <w:rFonts w:ascii="Times New Roman" w:hAnsi="Times New Roman" w:cs="Times New Roman"/>
          <w:sz w:val="12"/>
          <w:szCs w:val="12"/>
        </w:rPr>
        <w:t>(наименование руководителя и уполномоченного органа)</w:t>
      </w:r>
    </w:p>
    <w:p w14:paraId="2CEC79B2" w14:textId="77777777" w:rsidR="001C7440" w:rsidRPr="001C7440" w:rsidRDefault="001C7440" w:rsidP="001C7440">
      <w:pPr>
        <w:spacing w:after="0" w:line="240" w:lineRule="auto"/>
        <w:ind w:firstLine="284"/>
        <w:jc w:val="center"/>
        <w:rPr>
          <w:rFonts w:ascii="Times New Roman" w:hAnsi="Times New Roman" w:cs="Times New Roman"/>
          <w:sz w:val="12"/>
          <w:szCs w:val="12"/>
        </w:rPr>
      </w:pPr>
      <w:r w:rsidRPr="001C7440">
        <w:rPr>
          <w:rFonts w:ascii="Times New Roman" w:hAnsi="Times New Roman" w:cs="Times New Roman"/>
          <w:sz w:val="12"/>
          <w:szCs w:val="12"/>
        </w:rPr>
        <w:t>__________________________________________</w:t>
      </w:r>
    </w:p>
    <w:p w14:paraId="070565C7" w14:textId="77777777" w:rsidR="001C7440" w:rsidRPr="001C7440" w:rsidRDefault="001C7440" w:rsidP="001C7440">
      <w:pPr>
        <w:spacing w:after="0" w:line="240" w:lineRule="auto"/>
        <w:ind w:firstLine="284"/>
        <w:jc w:val="center"/>
        <w:rPr>
          <w:rFonts w:ascii="Times New Roman" w:hAnsi="Times New Roman" w:cs="Times New Roman"/>
          <w:sz w:val="12"/>
          <w:szCs w:val="12"/>
        </w:rPr>
      </w:pPr>
      <w:r w:rsidRPr="001C7440">
        <w:rPr>
          <w:rFonts w:ascii="Times New Roman" w:hAnsi="Times New Roman" w:cs="Times New Roman"/>
          <w:sz w:val="12"/>
          <w:szCs w:val="12"/>
        </w:rPr>
        <w:t>(для юридических лиц: наименование, местонахождение, ОГРН, ИНН)</w:t>
      </w:r>
    </w:p>
    <w:p w14:paraId="751E3B09" w14:textId="77777777" w:rsidR="001C7440" w:rsidRPr="001C7440" w:rsidRDefault="001C7440" w:rsidP="001C7440">
      <w:pPr>
        <w:spacing w:after="0" w:line="240" w:lineRule="auto"/>
        <w:ind w:firstLine="284"/>
        <w:jc w:val="center"/>
        <w:rPr>
          <w:rFonts w:ascii="Times New Roman" w:hAnsi="Times New Roman" w:cs="Times New Roman"/>
          <w:sz w:val="12"/>
          <w:szCs w:val="12"/>
        </w:rPr>
      </w:pPr>
      <w:r w:rsidRPr="001C7440">
        <w:rPr>
          <w:rFonts w:ascii="Times New Roman" w:hAnsi="Times New Roman" w:cs="Times New Roman"/>
          <w:sz w:val="12"/>
          <w:szCs w:val="12"/>
        </w:rPr>
        <w:t>__________________________________________</w:t>
      </w:r>
    </w:p>
    <w:p w14:paraId="23CBCDDE" w14:textId="77777777" w:rsidR="001C7440" w:rsidRPr="001C7440" w:rsidRDefault="001C7440" w:rsidP="001C7440">
      <w:pPr>
        <w:spacing w:after="0" w:line="240" w:lineRule="auto"/>
        <w:ind w:firstLine="284"/>
        <w:jc w:val="center"/>
        <w:rPr>
          <w:rFonts w:ascii="Times New Roman" w:hAnsi="Times New Roman" w:cs="Times New Roman"/>
          <w:sz w:val="12"/>
          <w:szCs w:val="12"/>
        </w:rPr>
      </w:pPr>
      <w:r w:rsidRPr="001C7440">
        <w:rPr>
          <w:rFonts w:ascii="Times New Roman" w:hAnsi="Times New Roman" w:cs="Times New Roman"/>
          <w:sz w:val="12"/>
          <w:szCs w:val="12"/>
        </w:rPr>
        <w:t>(для физических лиц: фамилия, имя и (при наличии ) отчество, дата и место рождение,</w:t>
      </w:r>
    </w:p>
    <w:p w14:paraId="5CA59264" w14:textId="77777777" w:rsidR="001C7440" w:rsidRPr="001C7440" w:rsidRDefault="001C7440" w:rsidP="001C7440">
      <w:pPr>
        <w:spacing w:after="0" w:line="240" w:lineRule="auto"/>
        <w:ind w:firstLine="284"/>
        <w:jc w:val="center"/>
        <w:rPr>
          <w:rFonts w:ascii="Times New Roman" w:hAnsi="Times New Roman" w:cs="Times New Roman"/>
          <w:sz w:val="12"/>
          <w:szCs w:val="12"/>
        </w:rPr>
      </w:pPr>
      <w:r w:rsidRPr="001C7440">
        <w:rPr>
          <w:rFonts w:ascii="Times New Roman" w:hAnsi="Times New Roman" w:cs="Times New Roman"/>
          <w:sz w:val="12"/>
          <w:szCs w:val="12"/>
        </w:rPr>
        <w:t>адрес места жительства (регистрации), реквизиты документа, удостоверяющего личность</w:t>
      </w:r>
    </w:p>
    <w:p w14:paraId="56EDF0E0" w14:textId="77777777" w:rsidR="001C7440" w:rsidRPr="001C7440" w:rsidRDefault="001C7440" w:rsidP="001C7440">
      <w:pPr>
        <w:spacing w:after="0" w:line="240" w:lineRule="auto"/>
        <w:ind w:firstLine="284"/>
        <w:jc w:val="center"/>
        <w:rPr>
          <w:rFonts w:ascii="Times New Roman" w:hAnsi="Times New Roman" w:cs="Times New Roman"/>
          <w:sz w:val="12"/>
          <w:szCs w:val="12"/>
        </w:rPr>
      </w:pPr>
      <w:r w:rsidRPr="001C7440">
        <w:rPr>
          <w:rFonts w:ascii="Times New Roman" w:hAnsi="Times New Roman" w:cs="Times New Roman"/>
          <w:sz w:val="12"/>
          <w:szCs w:val="12"/>
        </w:rPr>
        <w:t>(наименование, серия и номер, дата выдачи, наименование органа, выдавшего документ),</w:t>
      </w:r>
    </w:p>
    <w:p w14:paraId="5B848B41" w14:textId="4A8382A9" w:rsidR="001C7440" w:rsidRPr="001C7440" w:rsidRDefault="001C7440" w:rsidP="001C7440">
      <w:pPr>
        <w:spacing w:after="0" w:line="240" w:lineRule="auto"/>
        <w:ind w:firstLine="284"/>
        <w:jc w:val="center"/>
        <w:rPr>
          <w:rFonts w:ascii="Times New Roman" w:hAnsi="Times New Roman" w:cs="Times New Roman"/>
          <w:sz w:val="12"/>
          <w:szCs w:val="12"/>
        </w:rPr>
      </w:pPr>
      <w:r w:rsidRPr="001C7440">
        <w:rPr>
          <w:rFonts w:ascii="Times New Roman" w:hAnsi="Times New Roman" w:cs="Times New Roman"/>
          <w:sz w:val="12"/>
          <w:szCs w:val="12"/>
        </w:rPr>
        <w:t>номер телефона, факс, почтовый адрес и (или) адрес электро</w:t>
      </w:r>
      <w:r>
        <w:rPr>
          <w:rFonts w:ascii="Times New Roman" w:hAnsi="Times New Roman" w:cs="Times New Roman"/>
          <w:sz w:val="12"/>
          <w:szCs w:val="12"/>
        </w:rPr>
        <w:t>нной почты для связи)</w:t>
      </w:r>
    </w:p>
    <w:p w14:paraId="36B5458E" w14:textId="36D21202"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Предложение о подготовке докуме</w:t>
      </w:r>
      <w:r>
        <w:rPr>
          <w:rFonts w:ascii="Times New Roman" w:hAnsi="Times New Roman" w:cs="Times New Roman"/>
          <w:sz w:val="12"/>
          <w:szCs w:val="12"/>
        </w:rPr>
        <w:t>нтации по планировке территории</w:t>
      </w:r>
    </w:p>
    <w:p w14:paraId="633A2529"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Прошу принять решение о подготовке документации по планировке территории, имеющей следующие характеристики:</w:t>
      </w:r>
    </w:p>
    <w:p w14:paraId="48B08829" w14:textId="70211ADE" w:rsidR="001C7440" w:rsidRPr="001C7440" w:rsidRDefault="001C7440" w:rsidP="001C744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1C7440">
        <w:rPr>
          <w:rFonts w:ascii="Times New Roman" w:hAnsi="Times New Roman" w:cs="Times New Roman"/>
          <w:sz w:val="12"/>
          <w:szCs w:val="12"/>
        </w:rPr>
        <w:t>Вид  документации по планировке территории – _____________________________________________________________</w:t>
      </w:r>
    </w:p>
    <w:p w14:paraId="376466CF"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(варианты: а) проект планировки территории; б) проект межевания территории; в) проект планировки территории с проектом межевания территории в его составе; г) проект планировки территории с проектом межевания и градостроительными планами земельных участков в его составе; д) проект межевания территории с градостроительными планами земельных участков в его составе)</w:t>
      </w:r>
    </w:p>
    <w:p w14:paraId="21C8EBD7" w14:textId="357806A8" w:rsidR="001C7440" w:rsidRPr="001C7440" w:rsidRDefault="001C7440" w:rsidP="001C744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1C7440">
        <w:rPr>
          <w:rFonts w:ascii="Times New Roman" w:hAnsi="Times New Roman" w:cs="Times New Roman"/>
          <w:sz w:val="12"/>
          <w:szCs w:val="12"/>
        </w:rPr>
        <w:t>Назначение документации по планировке территории – _____________________________________________________________</w:t>
      </w:r>
    </w:p>
    <w:p w14:paraId="340C6C60"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(варианты: а) для размещения линейного объекта; б) для развития территории, установления элементов планировочной структуры и связанного с этим размещения объектов капитального строительства)</w:t>
      </w:r>
    </w:p>
    <w:p w14:paraId="5BA66D79" w14:textId="2B8DA337" w:rsidR="001C7440" w:rsidRPr="001C7440" w:rsidRDefault="001C7440" w:rsidP="001C744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1C7440">
        <w:rPr>
          <w:rFonts w:ascii="Times New Roman" w:hAnsi="Times New Roman" w:cs="Times New Roman"/>
          <w:sz w:val="12"/>
          <w:szCs w:val="12"/>
        </w:rPr>
        <w:t>Ориентировочная площадь территории, в отношении которой осуществляется подготовка документации по планировке территории ______ га;</w:t>
      </w:r>
    </w:p>
    <w:p w14:paraId="1AC2A98E" w14:textId="1021C362" w:rsidR="001C7440" w:rsidRPr="001C7440" w:rsidRDefault="001C7440" w:rsidP="001C744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1C7440">
        <w:rPr>
          <w:rFonts w:ascii="Times New Roman" w:hAnsi="Times New Roman" w:cs="Times New Roman"/>
          <w:sz w:val="12"/>
          <w:szCs w:val="12"/>
        </w:rPr>
        <w:t>Описание границ территории, в отношении которой осуществляется подготовка документации по планировке терр</w:t>
      </w:r>
      <w:r>
        <w:rPr>
          <w:rFonts w:ascii="Times New Roman" w:hAnsi="Times New Roman" w:cs="Times New Roman"/>
          <w:sz w:val="12"/>
          <w:szCs w:val="12"/>
        </w:rPr>
        <w:t>итории – _________</w:t>
      </w:r>
      <w:r w:rsidRPr="001C7440">
        <w:rPr>
          <w:rFonts w:ascii="Times New Roman" w:hAnsi="Times New Roman" w:cs="Times New Roman"/>
          <w:sz w:val="12"/>
          <w:szCs w:val="12"/>
        </w:rPr>
        <w:t>___________________________________________________</w:t>
      </w:r>
    </w:p>
    <w:p w14:paraId="38EF63F5"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(указываются улицы либо номера земельных участков, либо иные ориентиры в границах которых осуществляется разработка документации по планировке территории)</w:t>
      </w:r>
    </w:p>
    <w:p w14:paraId="52DA90C2" w14:textId="1A72B454" w:rsidR="001C7440" w:rsidRPr="001C7440" w:rsidRDefault="001C7440" w:rsidP="001C744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1C7440">
        <w:rPr>
          <w:rFonts w:ascii="Times New Roman" w:hAnsi="Times New Roman" w:cs="Times New Roman"/>
          <w:sz w:val="12"/>
          <w:szCs w:val="12"/>
        </w:rPr>
        <w:t>Вид территории, в отношении которой осуществляется подготовка документации по планировке территории – _____________________________________________________________</w:t>
      </w:r>
    </w:p>
    <w:p w14:paraId="25F04BC1"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(варианты: а) застроенная; б) незастроенная)</w:t>
      </w:r>
    </w:p>
    <w:p w14:paraId="0E96E676" w14:textId="725144C5" w:rsidR="001C7440" w:rsidRPr="001C7440" w:rsidRDefault="001C7440" w:rsidP="001C744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6)</w:t>
      </w:r>
      <w:r w:rsidRPr="001C7440">
        <w:rPr>
          <w:rFonts w:ascii="Times New Roman" w:hAnsi="Times New Roman" w:cs="Times New Roman"/>
          <w:sz w:val="12"/>
          <w:szCs w:val="12"/>
        </w:rPr>
        <w:t xml:space="preserve">Вид линейного объекта, для размещения которого осуществляется подготовка документации по планировке территории – _____________________________________________________________ (заполняется в случае подготовки документации по планировке территории для размещения линейного объекта) </w:t>
      </w:r>
    </w:p>
    <w:p w14:paraId="4E13EAF3" w14:textId="473D423A" w:rsidR="001C7440" w:rsidRPr="001C7440" w:rsidRDefault="001C7440" w:rsidP="001C744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1C7440">
        <w:rPr>
          <w:rFonts w:ascii="Times New Roman" w:hAnsi="Times New Roman" w:cs="Times New Roman"/>
          <w:sz w:val="12"/>
          <w:szCs w:val="12"/>
        </w:rPr>
        <w:t>Цель планировки территории (инвестиционно-строительные намерения заявителя) – _____________________________________________________________</w:t>
      </w:r>
    </w:p>
    <w:p w14:paraId="6D293AF3"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(указываются в произвольной форме, например, многоэтажная до 5 этажей застройка территории, застройка территории индивидуальными жилыми домами, размещение объектов по производству сельскохозяйственной продукции и так далее)</w:t>
      </w:r>
    </w:p>
    <w:p w14:paraId="61C771D7" w14:textId="0A1E1E28" w:rsidR="001C7440" w:rsidRPr="001C7440" w:rsidRDefault="001C7440" w:rsidP="001C744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1C7440">
        <w:rPr>
          <w:rFonts w:ascii="Times New Roman" w:hAnsi="Times New Roman" w:cs="Times New Roman"/>
          <w:sz w:val="12"/>
          <w:szCs w:val="12"/>
        </w:rPr>
        <w:t>Источник финансирования работ по подготовке документации по планировке территории – _____________________________________________________________</w:t>
      </w:r>
    </w:p>
    <w:p w14:paraId="3B671ECC"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(варианты: а)местный бюджет; б) средства заявителя)</w:t>
      </w:r>
    </w:p>
    <w:p w14:paraId="7E153BD7" w14:textId="49D55674" w:rsidR="001C7440" w:rsidRPr="001C7440" w:rsidRDefault="001C7440" w:rsidP="001C744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1C7440">
        <w:rPr>
          <w:rFonts w:ascii="Times New Roman" w:hAnsi="Times New Roman" w:cs="Times New Roman"/>
          <w:sz w:val="12"/>
          <w:szCs w:val="12"/>
        </w:rPr>
        <w:t>Срок проведения работ по подготовке документации по планировке территории __________________________________________месяцев</w:t>
      </w:r>
    </w:p>
    <w:p w14:paraId="623B45FF" w14:textId="178C25BA"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(указывается в случае, если подготовка документации по планировке территории осуществля</w:t>
      </w:r>
      <w:r>
        <w:rPr>
          <w:rFonts w:ascii="Times New Roman" w:hAnsi="Times New Roman" w:cs="Times New Roman"/>
          <w:sz w:val="12"/>
          <w:szCs w:val="12"/>
        </w:rPr>
        <w:t>ется за счет средств заявителя)</w:t>
      </w:r>
    </w:p>
    <w:p w14:paraId="6E83371E" w14:textId="0DBBB4C0"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Прошу предоставить  решение о подготовке документации по планировке территории или мотивированный отказ в принятии такого решения по почте, по электронной почте, на</w:t>
      </w:r>
      <w:r>
        <w:rPr>
          <w:rFonts w:ascii="Times New Roman" w:hAnsi="Times New Roman" w:cs="Times New Roman"/>
          <w:sz w:val="12"/>
          <w:szCs w:val="12"/>
        </w:rPr>
        <w:t xml:space="preserve"> личном приеме (указать нужное)</w:t>
      </w:r>
    </w:p>
    <w:p w14:paraId="3AE67DC6"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 xml:space="preserve">Приложения: </w:t>
      </w:r>
    </w:p>
    <w:p w14:paraId="3773E2C8" w14:textId="42B95748" w:rsidR="001C7440" w:rsidRPr="001C7440" w:rsidRDefault="001C7440" w:rsidP="001C744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1C7440">
        <w:rPr>
          <w:rFonts w:ascii="Times New Roman" w:hAnsi="Times New Roman" w:cs="Times New Roman"/>
          <w:sz w:val="12"/>
          <w:szCs w:val="12"/>
        </w:rPr>
        <w:t xml:space="preserve">Схема границ разработки документации по планировке территории*. </w:t>
      </w:r>
    </w:p>
    <w:p w14:paraId="73CFE1ED" w14:textId="4ACAFB72" w:rsidR="001C7440" w:rsidRPr="001C7440" w:rsidRDefault="001C7440" w:rsidP="001C744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1C7440">
        <w:rPr>
          <w:rFonts w:ascii="Times New Roman" w:hAnsi="Times New Roman" w:cs="Times New Roman"/>
          <w:sz w:val="12"/>
          <w:szCs w:val="12"/>
        </w:rPr>
        <w:t>Документы, подтверждающие инвестиционно-строительные намерения заявителя**.</w:t>
      </w:r>
    </w:p>
    <w:p w14:paraId="76A7AD14" w14:textId="171D49EA"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w:t>
      </w:r>
      <w:r>
        <w:rPr>
          <w:rFonts w:ascii="Times New Roman" w:hAnsi="Times New Roman" w:cs="Times New Roman"/>
          <w:sz w:val="12"/>
          <w:szCs w:val="12"/>
        </w:rPr>
        <w:t>анных***.</w:t>
      </w:r>
    </w:p>
    <w:p w14:paraId="19A7C55D"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_________________           __________________________________________</w:t>
      </w:r>
    </w:p>
    <w:p w14:paraId="3976523D" w14:textId="50635579"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(подпись)                                         (ФИО подписавшег</w:t>
      </w:r>
      <w:r>
        <w:rPr>
          <w:rFonts w:ascii="Times New Roman" w:hAnsi="Times New Roman" w:cs="Times New Roman"/>
          <w:sz w:val="12"/>
          <w:szCs w:val="12"/>
        </w:rPr>
        <w:t>о лица, наименование должности)</w:t>
      </w:r>
    </w:p>
    <w:p w14:paraId="346E4173" w14:textId="0DD2F06E" w:rsidR="001C7440" w:rsidRPr="001C7440" w:rsidRDefault="001C7440" w:rsidP="001C744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М.П.</w:t>
      </w:r>
    </w:p>
    <w:p w14:paraId="04D19A0B"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*схема границ разработки документации по планировке территории является обязательным приложением к заявлению. Схема может быть подготовлена на основе карт градостроительного зонирования территории либо на основе кадастрового плана территории с указанием привязки к объектам адресации и (или) с указанием координат поворотных точек в системе координат государственного кадастра недвижимости.</w:t>
      </w:r>
    </w:p>
    <w:p w14:paraId="780F537C"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**в целях подтверждения инвестиционно-строительных намерений заявителя могут прилагаться графические материалы, чертежи, карты, схемы, технико-экономические обоснования. Данные материалы прилагаются к заявлению по желанию заявителя.</w:t>
      </w:r>
    </w:p>
    <w:p w14:paraId="0351E9BB" w14:textId="4E090384" w:rsidR="001C7440" w:rsidRPr="001C7440" w:rsidRDefault="001C7440" w:rsidP="00D251E1">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***указывается в случае, если заяви</w:t>
      </w:r>
      <w:r w:rsidR="00D251E1">
        <w:rPr>
          <w:rFonts w:ascii="Times New Roman" w:hAnsi="Times New Roman" w:cs="Times New Roman"/>
          <w:sz w:val="12"/>
          <w:szCs w:val="12"/>
        </w:rPr>
        <w:t>телем является физическое лицо</w:t>
      </w:r>
    </w:p>
    <w:p w14:paraId="7880611B" w14:textId="77777777" w:rsidR="001C7440" w:rsidRPr="001C7440" w:rsidRDefault="001C7440" w:rsidP="001C7440">
      <w:pPr>
        <w:spacing w:after="0" w:line="240" w:lineRule="auto"/>
        <w:ind w:firstLine="284"/>
        <w:jc w:val="right"/>
        <w:rPr>
          <w:rFonts w:ascii="Times New Roman" w:hAnsi="Times New Roman" w:cs="Times New Roman"/>
          <w:sz w:val="12"/>
          <w:szCs w:val="12"/>
        </w:rPr>
      </w:pPr>
      <w:r w:rsidRPr="001C7440">
        <w:rPr>
          <w:rFonts w:ascii="Times New Roman" w:hAnsi="Times New Roman" w:cs="Times New Roman"/>
          <w:sz w:val="12"/>
          <w:szCs w:val="12"/>
        </w:rPr>
        <w:t>Приложение 2</w:t>
      </w:r>
    </w:p>
    <w:p w14:paraId="701A2F29" w14:textId="77777777" w:rsidR="001C7440" w:rsidRPr="001C7440" w:rsidRDefault="001C7440" w:rsidP="001C7440">
      <w:pPr>
        <w:spacing w:after="0" w:line="240" w:lineRule="auto"/>
        <w:ind w:firstLine="284"/>
        <w:jc w:val="right"/>
        <w:rPr>
          <w:rFonts w:ascii="Times New Roman" w:hAnsi="Times New Roman" w:cs="Times New Roman"/>
          <w:sz w:val="12"/>
          <w:szCs w:val="12"/>
        </w:rPr>
      </w:pPr>
      <w:r w:rsidRPr="001C7440">
        <w:rPr>
          <w:rFonts w:ascii="Times New Roman" w:hAnsi="Times New Roman" w:cs="Times New Roman"/>
          <w:sz w:val="12"/>
          <w:szCs w:val="12"/>
        </w:rPr>
        <w:t>к постановлению администрации</w:t>
      </w:r>
    </w:p>
    <w:p w14:paraId="37902D75" w14:textId="77777777" w:rsidR="001C7440" w:rsidRPr="001C7440" w:rsidRDefault="001C7440" w:rsidP="001C7440">
      <w:pPr>
        <w:spacing w:after="0" w:line="240" w:lineRule="auto"/>
        <w:ind w:firstLine="284"/>
        <w:jc w:val="right"/>
        <w:rPr>
          <w:rFonts w:ascii="Times New Roman" w:hAnsi="Times New Roman" w:cs="Times New Roman"/>
          <w:sz w:val="12"/>
          <w:szCs w:val="12"/>
        </w:rPr>
      </w:pPr>
      <w:r w:rsidRPr="001C7440">
        <w:rPr>
          <w:rFonts w:ascii="Times New Roman" w:hAnsi="Times New Roman" w:cs="Times New Roman"/>
          <w:sz w:val="12"/>
          <w:szCs w:val="12"/>
        </w:rPr>
        <w:t>сельского поселения Красносельское</w:t>
      </w:r>
    </w:p>
    <w:p w14:paraId="312CBB32" w14:textId="77777777" w:rsidR="001C7440" w:rsidRPr="001C7440" w:rsidRDefault="001C7440" w:rsidP="001C7440">
      <w:pPr>
        <w:spacing w:after="0" w:line="240" w:lineRule="auto"/>
        <w:ind w:firstLine="284"/>
        <w:jc w:val="right"/>
        <w:rPr>
          <w:rFonts w:ascii="Times New Roman" w:hAnsi="Times New Roman" w:cs="Times New Roman"/>
          <w:sz w:val="12"/>
          <w:szCs w:val="12"/>
        </w:rPr>
      </w:pPr>
      <w:r w:rsidRPr="001C7440">
        <w:rPr>
          <w:rFonts w:ascii="Times New Roman" w:hAnsi="Times New Roman" w:cs="Times New Roman"/>
          <w:sz w:val="12"/>
          <w:szCs w:val="12"/>
        </w:rPr>
        <w:t>муниципального района Сергиевский</w:t>
      </w:r>
    </w:p>
    <w:p w14:paraId="1C1630E7" w14:textId="5FDF92DE" w:rsidR="001C7440" w:rsidRPr="001C7440" w:rsidRDefault="001C7440" w:rsidP="001C7440">
      <w:pPr>
        <w:spacing w:after="0" w:line="240" w:lineRule="auto"/>
        <w:ind w:firstLine="284"/>
        <w:jc w:val="right"/>
        <w:rPr>
          <w:rFonts w:ascii="Times New Roman" w:hAnsi="Times New Roman" w:cs="Times New Roman"/>
          <w:sz w:val="12"/>
          <w:szCs w:val="12"/>
        </w:rPr>
      </w:pPr>
      <w:r w:rsidRPr="001C7440">
        <w:rPr>
          <w:rFonts w:ascii="Times New Roman" w:hAnsi="Times New Roman" w:cs="Times New Roman"/>
          <w:sz w:val="12"/>
          <w:szCs w:val="12"/>
        </w:rPr>
        <w:t>Самарск</w:t>
      </w:r>
      <w:r>
        <w:rPr>
          <w:rFonts w:ascii="Times New Roman" w:hAnsi="Times New Roman" w:cs="Times New Roman"/>
          <w:sz w:val="12"/>
          <w:szCs w:val="12"/>
        </w:rPr>
        <w:t>ой области от 08 апреля 2022 №10</w:t>
      </w:r>
    </w:p>
    <w:p w14:paraId="1A5EC930" w14:textId="77777777" w:rsidR="001C7440" w:rsidRPr="001C7440" w:rsidRDefault="001C7440" w:rsidP="001C7440">
      <w:pPr>
        <w:spacing w:after="0" w:line="240" w:lineRule="auto"/>
        <w:ind w:firstLine="284"/>
        <w:jc w:val="both"/>
        <w:rPr>
          <w:rFonts w:ascii="Times New Roman" w:hAnsi="Times New Roman" w:cs="Times New Roman"/>
          <w:sz w:val="12"/>
          <w:szCs w:val="12"/>
        </w:rPr>
      </w:pPr>
    </w:p>
    <w:p w14:paraId="5A5D7FA9" w14:textId="6273A946" w:rsidR="001C7440" w:rsidRPr="001C7440" w:rsidRDefault="001C7440" w:rsidP="001C744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1C7440">
        <w:rPr>
          <w:rFonts w:ascii="Times New Roman" w:hAnsi="Times New Roman" w:cs="Times New Roman"/>
          <w:sz w:val="12"/>
          <w:szCs w:val="12"/>
        </w:rPr>
        <w:t>внесения изменений в документацию по планировке,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4FF75388"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1. Настоящий Порядок устанавливает порядок внесения изменений в документацию по планировке территории для размещения объектов, указанных в пунктах 2, 3 Порядка подготовки документации по планировке территории, разрабатываемой на основании решений администрации сельского поселения Красносельское  муниципального района Сергиевский Самарской области, и принятия решения об утверждении документации по планировке территории (далее - документация по планировке территории), отмены такой документации или ее отдельных частей, признания отдельных частей такой документации не подлежащими применению.</w:t>
      </w:r>
    </w:p>
    <w:p w14:paraId="5E4C59C7"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2. Внесение изменений в документацию по планировке территории осуществляется применительно к основной части проекта планировки территории и (или) основной части проекта межевания территории.</w:t>
      </w:r>
    </w:p>
    <w:p w14:paraId="321D0B2C"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3. Внесение изменений в проект планировки территории осуществляется в целях:</w:t>
      </w:r>
    </w:p>
    <w:p w14:paraId="1F4275B2"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а) установления, изменения, отмены красных линий;</w:t>
      </w:r>
    </w:p>
    <w:p w14:paraId="53A9F7EB"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б) изменения границ существующих и планируемых элементов планировочной структуры;</w:t>
      </w:r>
    </w:p>
    <w:p w14:paraId="3A98CC70"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в) изменения границ зон планируемого размещения объектов капитального строительства;</w:t>
      </w:r>
    </w:p>
    <w:p w14:paraId="12E7A4E7"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г) изменения характеристик и (или) очередности планируемого развития территории;</w:t>
      </w:r>
    </w:p>
    <w:p w14:paraId="5BADFEF1"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д) изменения наименования, местоположения, основных характеристик (категория, протяженность, проектная мощность, пропускная способность, грузонапряженность, интенсивность движения) и назначения планируемых для размещения линейных объектов, а также предельных параметров разрешенного строительства, реконструкции объектов капитального строительства, входящих в состав линейных объектов;</w:t>
      </w:r>
    </w:p>
    <w:p w14:paraId="3D1A5943"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е) исправления технических ошибок (описок, опечаток и иных).</w:t>
      </w:r>
    </w:p>
    <w:p w14:paraId="36DF46E4"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4. Внесение изменений в проект межевания территории осуществляется в целях:</w:t>
      </w:r>
    </w:p>
    <w:p w14:paraId="2EAF73B8"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а) изменения местоположения границ образуемых и изменяемых земельных участков;</w:t>
      </w:r>
    </w:p>
    <w:p w14:paraId="1BF719FC"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б) установления, изменения, отмены красных линий;</w:t>
      </w:r>
    </w:p>
    <w:p w14:paraId="71AC9E9A"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в) изменения перечня образуемых земельных участков, в том числе возможных способов их образования, и сведений о площади таких земельных участков в случае, если площадь земельного участка, полученная в результате выполнения кадастровых работ, отличается от площади земельного участка, указанной в утвержденном проекте межевания территории, более чем на 10 процентов;</w:t>
      </w:r>
    </w:p>
    <w:p w14:paraId="064D73C8"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г) изменения вида разрешенного использования земельного участка;</w:t>
      </w:r>
    </w:p>
    <w:p w14:paraId="645F809E"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д) изменения сведений о границах территории, в отношении которой утвержден проект межевания, содержащих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3ED619BF"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е) изменения линий отступа от красных линий в целях определения мест допустимого размещения зданий, строений, сооружений;</w:t>
      </w:r>
    </w:p>
    <w:p w14:paraId="36A680E4"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ж) исправления технических ошибок (описок, опечаток и иных).</w:t>
      </w:r>
    </w:p>
    <w:p w14:paraId="2CAB6FC3"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5. Решение о подготовке изменений в документацию по планировке территории принимается и подготовка таких изменений обеспечивается администрацией сельского поселения Красносельское муниципального района Сергиевский, физическими или юридическими лицами, которыми обеспечивалась подготовка такой документации по планировке территории (далее - инициатор).</w:t>
      </w:r>
    </w:p>
    <w:p w14:paraId="47EB69E0"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6. Решение об утверждении изменений в документацию по планировке территории принимается администрацией сельского поселения Красносельское муниципального района Сергиевский, уполномоченной на утверждение документации по планировке территории (далее - уполномоченный орган).</w:t>
      </w:r>
    </w:p>
    <w:p w14:paraId="2D498EA4"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7. В случае если согласование изменений в документацию по планировке территории является обязательным в соответствии с законодательством Российской Федерации, такие изменения после завершения их подготовки направляются инициатором на согласование в органы государственной власти, органы местного самоуправления, главе поселения, владельцам автомобильных дорог (далее - согласующие органы, владельцы автомобильных дорог).</w:t>
      </w:r>
    </w:p>
    <w:p w14:paraId="79F2025D"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lastRenderedPageBreak/>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10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при условии, что внесение изменений не повлияет на предусмотренные проектом планировки территории планировочные решения, а также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5451B35A"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Разрешение разногласий по вопросам согласования изменений в документацию по планировке территории осуществляется в порядке, предусмотренном Порядком подготовки документации по планировке территории, разрабатываемой на основании решений администрации сельского поселения Красносельское муниципального района Сергиевский, и принятия решения об утверждении документации по планировке территории.</w:t>
      </w:r>
    </w:p>
    <w:p w14:paraId="5D5A706A"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8. Согласующие органы, владельцы автомобильных дорог обеспечивают рассмотрение представленных на согласование изменений в документацию по планировке территории в течение 15 календарных дней со дня их получения и уведомляют в письменной форме о результатах согласования инициатора.</w:t>
      </w:r>
    </w:p>
    <w:p w14:paraId="719781D9"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9. В случае если согласующими органами, владельцами автомобильных дорог по истечении 15 календарных дней со дня направления изменений в документацию по планировке территории не представлено уведомление о результатах рассмотрения изменений в документацию по планировке территории, такие изменения считаются согласованными.</w:t>
      </w:r>
    </w:p>
    <w:p w14:paraId="5C5D5EE3"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10. В целях внесения изменений в документацию по планировке территории инициатор направляет в уполномоченный орган заявление о внесении изменений в документацию по планировке территории (за исключением случая, если уполномоченный орган является одновременно инициатором). В этом заявлении указывается следующая информация:</w:t>
      </w:r>
    </w:p>
    <w:p w14:paraId="050E0A74"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а) вид документации по планировке территории, в которую вносятся изменения;</w:t>
      </w:r>
    </w:p>
    <w:p w14:paraId="06B3AB68"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б) реквизиты (номер и дата) решения об утверждении документации по планировке территории;</w:t>
      </w:r>
    </w:p>
    <w:p w14:paraId="35C36F27"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в) мотивированное обоснование необходимости внесения изменений в документацию по планировке территории.</w:t>
      </w:r>
    </w:p>
    <w:p w14:paraId="258BF1C1"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11. К заявлению о внесении изменений в документацию по планировке территории прилагаются:</w:t>
      </w:r>
    </w:p>
    <w:p w14:paraId="04C630A4"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а) изменения в документацию по планировке территории;</w:t>
      </w:r>
    </w:p>
    <w:p w14:paraId="4244A78B"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б) обоснование изменений в документацию по планировке территории, представляемые в виде графической части и пояснительной записки;</w:t>
      </w:r>
    </w:p>
    <w:p w14:paraId="5EDC6087"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в) материалы и результаты инженерных изысканий, используемые при подготовке изменений в документацию по планировке территории;</w:t>
      </w:r>
    </w:p>
    <w:p w14:paraId="476FFD80"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г) уведомления согласующих органов, владельцев автомобильных дорог, подтверждающие согласование изменений в документацию по планировке территории в случае, если согласование таких изменений является обязательным в соответствии с законодательством Российской Федерации.</w:t>
      </w:r>
    </w:p>
    <w:p w14:paraId="2E5CE4E7"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Уполномоченный орган не вправе требовать от инициатора уведомление о результатах согласования согласующих органов, владельцев автомобильных дорог, если такими органами, владельцами по истечении 15 календарных дней со дня получения изменений в документацию по планировке территории инициатору не предоставлено такое уведомление.</w:t>
      </w:r>
    </w:p>
    <w:p w14:paraId="3CC63DBF"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12. Материалы, указанные в подпунктах «а» – «в» пункта 11 настоящего Порядка, направляются инициатором в уполномоченный орган на бумажном носителе в сброшюрованном и прошитом виде в 2 экземплярах, а также на электронном носителе в одном экземпляре для хранения в архиве уполномоченного органа. Материалы, указанные в подпунктах «а» и «б» пункта 11 настоящего Порядка, направляются в уполномоченный орган на электронном носителе в количестве экземпляров, равном количеству поселений, городских округов, применительно к документации по планировке территории которых осуществлялась подготовка изменений.</w:t>
      </w:r>
    </w:p>
    <w:p w14:paraId="1C3B9B56"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13. Уполномоченный орган в течение 15 рабочих дней со дня получения заявления о внесении изменений в документацию по планировке территории и прилагаемых к нему материалов осуществляет проверку их комплектности и соответствия требованиям, указанным в части 10 статьи 45 Градостроительного кодекса Российской Федерации, и по результатам такой проверки принимает решение об утверждении изменений в документацию по планировке территории либо отклоняет такие изменения и направляет их на доработку.</w:t>
      </w:r>
    </w:p>
    <w:p w14:paraId="35C2E8A4"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14. Уполномоченный орган отклоняет изменения в документацию по планировке территории и направляет их на доработку в случае, если:</w:t>
      </w:r>
    </w:p>
    <w:p w14:paraId="1163B07A"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а) в заявлении о внесении изменений в документацию по планировке территории отсутствует информация, предусмотренная пунктом 10 настоящего Порядка;</w:t>
      </w:r>
    </w:p>
    <w:p w14:paraId="3875E414"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б) инициатором не представлены документы, предусмотренные пунктом 11 настоящего Порядка;</w:t>
      </w:r>
    </w:p>
    <w:p w14:paraId="1DBBB01B"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в) изменения в документацию по планировке территории не соответствуют требованиям, указанным в части 10 статьи 45 Градостроительного кодекса Российской Федерации.</w:t>
      </w:r>
    </w:p>
    <w:p w14:paraId="445FB14F"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15. В случае отклонения изменений в документацию по планировке территории и направления их на доработку такие изменения подлежат повторному согласованию с согласующими органами, владельцами автомобильных дорог только в части доработанных изменений.</w:t>
      </w:r>
    </w:p>
    <w:p w14:paraId="2621F1B4"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16. Уполномоченный орган в течение 7 рабочих дней со дня принятия решения об утверждении изменений в документацию по планировке территории уведомляет о принятом решении инициатора и направляет ему один экземпляр изменений в документацию по планировке территории на бумажном носителе с отметкой уполномоченного органа об утверждении изменений в документацию по планировке территории на месте прошивки, с приложением копии решения уполномоченного органа (за исключением случая, если уполномоченный орган является инициатором).</w:t>
      </w:r>
    </w:p>
    <w:p w14:paraId="7F423D3C"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Уполномоченный орган в течение 5 рабочих дней со дня принятия решения об утверждении изменений в документацию по планировке территории направляет копию такого решения в органы исполнительной власти, осуществляющие ведение государственных информационных систем обеспечения градостроительной деятельности, в которых решение об утверждении изменений в документацию по планировке территории подлежит размещению, а также в Управление Федеральной службы государственной регистрации, кадастра и картографии по Самарской области прав в случае, если изменения внесены в проект межевания территории.</w:t>
      </w:r>
    </w:p>
    <w:p w14:paraId="2B342581"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В течение 10 рабочих дней со дня принятия решения об утверждении изменений в документацию по планировке территории уполномоченный орган уведомляет о таком решении главу муниципального района, главу городского округа, применительно к документации по планировке территории которых принято такое решение, с приложением копии указанного решения.</w:t>
      </w:r>
    </w:p>
    <w:p w14:paraId="0A8F7F56"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17. Изменения в документацию по планировке территории, инициатором которых является уполномоченный орган, утверждаются таким уполномоченным органом после их согласования в соответствии с пунктом 7 настоящего Порядка.</w:t>
      </w:r>
    </w:p>
    <w:p w14:paraId="3E14C5EF"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В случае если согласование изменений в документацию по планировке территории, инициатором которых является уполномоченный орган, в соответствии с законодательством Российской Федерации не требуется, такие изменения утверждаются уполномоченным органом после их подготовки.</w:t>
      </w:r>
    </w:p>
    <w:p w14:paraId="3DFA2470"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18. Отмена документации по планировке территории осуществляется в случаях, установленных законодательством Российской Федерации. Отмена отдельных частей документации по планировке территории осуществляется в случае принятия решения об отмене красных линий, которые обозначают границы территорий, занятых линейными объектами и (или) предназначенных для размещения линейных объектов.</w:t>
      </w:r>
    </w:p>
    <w:p w14:paraId="4054A285"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 xml:space="preserve">19. В случае, предусмотренном пунктом 18 настоящего Порядка, орган местного самоуправления, принявший решение об отмене красных линий, которые обозначают границы территорий, занятых линейными объектами и (или) предназначенных для размещения линейных объектов, </w:t>
      </w:r>
      <w:r w:rsidRPr="001C7440">
        <w:rPr>
          <w:rFonts w:ascii="Times New Roman" w:hAnsi="Times New Roman" w:cs="Times New Roman"/>
          <w:sz w:val="12"/>
          <w:szCs w:val="12"/>
        </w:rPr>
        <w:lastRenderedPageBreak/>
        <w:t>направляет в уполномоченный орган уведомление о необходимости отмены соответствующих отдельных частей документации по планировке территории, в котором указываются:</w:t>
      </w:r>
    </w:p>
    <w:p w14:paraId="09EBAD40"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а) реквизиты решения (номер и дата) об утверждении документации по планировке территории, отдельные части которой подлежат отмене;</w:t>
      </w:r>
    </w:p>
    <w:p w14:paraId="31621710"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б) часть документации по планировке территории, подлежащая отмене;</w:t>
      </w:r>
    </w:p>
    <w:p w14:paraId="1B1B9E1A"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в) реквизиты (номер и дата) решения органа местного самоуправления об отмене красных линий, которые обозначают границы территорий, занятых линейными объектами и (или) предназначенных для размещения линейных объектов.</w:t>
      </w:r>
    </w:p>
    <w:p w14:paraId="0D8D0465"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20. Уполномоченный орган в течение 15 рабочих дней со дня поступления уведомления, указанного в пункте 19 настоящего Порядка, принимает решение об отмене отдельных частей документации по планировке территории и уведомляет о таком решении орган местного самоуправления, направивший указанное уведомление, а также физических или юридических лиц, по инициативе которых осуществлялась подготовка документации по планировке территории, в отношении которой уполномоченным органом принято решение об отмене отдельных частей документации по планировке территории.</w:t>
      </w:r>
    </w:p>
    <w:p w14:paraId="75EE4BF6"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21. Уполномоченный орган в течение 5 рабочих дней со дня принятия решения об отмене отдельных частей документации по планировке территории направляет копию такого решения в органы, осуществляющие ведение государственных информационных систем обеспечения градостроительной деятельности, в которых решение об отмене отдельных частей документации по планировке территории подлежит размещению.</w:t>
      </w:r>
    </w:p>
    <w:p w14:paraId="51E52230" w14:textId="34BB7499"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22. В течение 10 рабочих дней со дня принятия решения об отмене отдельных частей документации по планировке территории уполномоченный орган уведомляет о принятом решении главу муниципального района, главу городского округа, применительно к документации, по планировке территории которых принято такое решение, с приложением копии указанного решения.</w:t>
      </w:r>
    </w:p>
    <w:p w14:paraId="5E5D7529"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23. Признание отдельных частей документации по планировке территории не подлежащими применению осуществляется в случае:</w:t>
      </w:r>
    </w:p>
    <w:p w14:paraId="42648B0C"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а) если в связи с планируемыми строительством, реконструкцией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размещенных на основании такой документации;</w:t>
      </w:r>
    </w:p>
    <w:p w14:paraId="26372D71"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б) если проектом планировки территории предусмотрено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местного самоуправления, и в течение 6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14:paraId="2DD718FA"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в) обращения федеральных органов исполнительной власти, органов исполнительной власти субъектов Российской Федерации, органов местного самоуправления, физических или юридических лиц о признании отдельных частей документации по планировке территории не подлежащими применению в связи с планируемым строительством объектов в границах территории, в отношении которой утверждена такая документация.</w:t>
      </w:r>
    </w:p>
    <w:p w14:paraId="2FE5E8E4"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24. В случае, предусмотренном подпунктом «а» пункта 23 настоящего Порядка, федеральные органы исполнительной власти, органы исполнительной власти субъектов Российской Федерации, органы местного самоуправления, физические или юридические лица направляют в уполномоченный орган обращение о признании отдельных частей проекта планировки территории не подлежащими применению. В указанном обращении указывается следующая информация:</w:t>
      </w:r>
    </w:p>
    <w:p w14:paraId="222443E7"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а) реквизиты решения (номер и дата) об утверждении документации по планировке территории, отдельные части которой подлежат признанию не подлежащими применению;</w:t>
      </w:r>
    </w:p>
    <w:p w14:paraId="644DBCEC"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б) реквизиты решения (номер и дата) об утверждении проекта планировки территории, которым предусмотрена реконструкция существующих линейного объекта или линейных объектов, размещенных на основании такого проекта;</w:t>
      </w:r>
    </w:p>
    <w:p w14:paraId="155598EE"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в) перечень отдельных частей проекта планировки территории, признаваемых не подлежащими применению;</w:t>
      </w:r>
    </w:p>
    <w:p w14:paraId="0FD8AB38"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г) основание для признания отдельных частей проекта планировки территории не подлежащими применению.</w:t>
      </w:r>
    </w:p>
    <w:p w14:paraId="062D4522"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25. В случае, предусмотренном подпунктом «а» пункта 23 настоящего Порядка, признание отдельных частей документации по планировке территории не подлежащими применению осуществляется исключительно в части границ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w:t>
      </w:r>
    </w:p>
    <w:p w14:paraId="11C1EF43"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Уполномоченный орган в течение 10 рабочих дней со дня поступления обращения от федеральных органов исполнительной власти, органов исполнительной власти субъектов Российской Федерации, органов местного самоуправления, физических или юридических лиц осуществляет проверку такого обращения на соответствие положениям, предусмотренным пунктом 24 настоящего Порядка, а также на наличие основания для признания отдельных частей документации по планировке территории не подлежащими применению и по результатам такой проверки принимает решение о признании отдельных частей документации по планировке территории не подлежащими применению либо отклоняет обращение с указанием причин отклонения.</w:t>
      </w:r>
    </w:p>
    <w:p w14:paraId="5804A2DF"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26. В случае, предусмотренном подпунктом «б» пункта 23 настоящего Порядка, физическое или юридическое лицо, орган государственной власти или орган местного самоуправления, которым принадлежит либо которым предоставлен земельный участок, на котором проектом планировки территории предусмотрено размещение объектов местного значения, для размещения которых допускается изъятие земельных участков для государственных или муниципальных нужд, направляют в уполномоченный орган обращение о признании отдельных частей проекта планировки территории не подлежащими применению. В указанном обращении указывается следующая информация:</w:t>
      </w:r>
    </w:p>
    <w:p w14:paraId="44E9346E"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а) реквизиты решения (номер и дата) об утверждении документации по планировке территории, о признании отдельных частей которой не подлежащими применению направляется обращение;</w:t>
      </w:r>
    </w:p>
    <w:p w14:paraId="418D3D9F"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б) кадастровый номер земельного участка или ранее присвоенный государственный учетный номер земельного участка, расположенного в границах зон планируемого размещения объектов местного значения, для размещения которых допускается изъятие земельных участков для государственных или муниципальных нужд;</w:t>
      </w:r>
    </w:p>
    <w:p w14:paraId="6281D88C"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в) основание для признания отдельных частей проекта планировки территории не подлежащими применению.</w:t>
      </w:r>
    </w:p>
    <w:p w14:paraId="2A5D6042"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27. К обращению, указанному в пункте 26 настоящего Порядка, может прилагаться выписка из Единого государственного реестра недвижимости об основных характеристиках и зарегистрированных правах на объект недвижимости, содержащая сведения о правообладателе земельного участка, ограничении прав и обременении земельного участка, указанного в подпункте «б» пункта 26 настоящего Порядка, выданная органом регистрации прав по истечении 6 лет с даты утверждения соответствующего проекта планировки территории.</w:t>
      </w:r>
    </w:p>
    <w:p w14:paraId="5B427EF2"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28. Уполномоченный орган в течение 2 рабочих дней со дня поступления обращения, указанного в пункте 26 настоящего Порядка, направляет в Управление Федеральной службы государственной регистрации, кадастра и картографии по Самарской области посредством информационно-телекоммуникационных сетей общего пользования запрос о предоставлении сведений об основных характеристиках и зарегистрированных правах на объект недвижимости, содержащихся в Едином государственном реестре недвижимости в отношении земельного участка, указанного в подпункте «б» пункта 26 настоящего Порядка.</w:t>
      </w:r>
    </w:p>
    <w:p w14:paraId="210CE1E2"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 xml:space="preserve">29. Уполномоченный орган в течение 10 рабочих дней со дня поступления обращения, указанного в пункте 26 настоящего Порядка, осуществляет его проверку на соответствие положениям, предусмотренным пунктом 26 настоящего Порядка, а также на наличие основания для признания отдельных частей документации по планировке территории не подлежащими применению и по результатам такой проверки </w:t>
      </w:r>
      <w:r w:rsidRPr="001C7440">
        <w:rPr>
          <w:rFonts w:ascii="Times New Roman" w:hAnsi="Times New Roman" w:cs="Times New Roman"/>
          <w:sz w:val="12"/>
          <w:szCs w:val="12"/>
        </w:rPr>
        <w:lastRenderedPageBreak/>
        <w:t>принимает решение о признании отдельных частей проекта планировки территории не подлежащими применению либо в случаях, указанных в пункте 30 настоящего Порядка, отклоняет такое обращение с указанием причин отклонения.</w:t>
      </w:r>
    </w:p>
    <w:p w14:paraId="06425806"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30. Уполномоченный орган отклоняет обращение, указанное в пункте 26 настоящего Порядка, в случае:</w:t>
      </w:r>
    </w:p>
    <w:p w14:paraId="3A378525"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а) несоответствия обращения положениям, предусмотренным пунктом 26 настоящего Порядка;</w:t>
      </w:r>
    </w:p>
    <w:p w14:paraId="7EFBA14C"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б) если в течение 6 лет со дня утверждения проекта планировки территории, предусматривающего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в отношении таких земельных участков принято решение об их изъятии для муниципальных нужд.</w:t>
      </w:r>
    </w:p>
    <w:p w14:paraId="1667DE0B"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31. В случае, предусмотренном подпунктом «в» пункта 23 настоящего Порядка, органы и лица, указанные в этом подпункте, направляют в уполномоченный орган обращение о признании отдельных частей документации по планировке территории не подлежащими применению, в котором указываются:</w:t>
      </w:r>
    </w:p>
    <w:p w14:paraId="29BE022C"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а) реквизиты решения (номер и дата) об утверждении документации по планировке территории, о признании отдельных частей которой не подлежащими применению направляется обращение;</w:t>
      </w:r>
    </w:p>
    <w:p w14:paraId="796611F8"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б) перечень отдельных частей документации по планировке территории, о признании которых не подлежащими применению направляется обращение;</w:t>
      </w:r>
    </w:p>
    <w:p w14:paraId="5BCC5BF1"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в) обоснование необходимости признания отдельных частей документации по планировке территории не подлежащими применению.</w:t>
      </w:r>
    </w:p>
    <w:p w14:paraId="49F00856"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32. Уполномоченный орган в течение 10 рабочих дней со дня поступления обращения, указанного в подпункте 31 настоящего Порядка, осуществляет его проверку на соответствие положениям, предусмотренным пунктом 31 настоящего Порядка, и по результатам проверки принимает решение о признании отдельных частей документации по планировке территории не подлежащими применению либо отклоняет такое обращение с указанием причин отклонения.</w:t>
      </w:r>
    </w:p>
    <w:p w14:paraId="187CB8A4"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33. Уполномоченный орган в течение 7 рабочих дней со дня принятия решения о признании отдельных частей документации по планировке территории не подлежащими применению уведомляет о принятом решении органы государственной власти, органы местного самоуправления или лиц, направивших обращение, указанное в пункте 31 настоящего Порядка, с приложением копии решения уполномоченного органа.</w:t>
      </w:r>
    </w:p>
    <w:p w14:paraId="03C4268D" w14:textId="77777777" w:rsidR="001C7440" w:rsidRP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34. Уполномоченный орган в течение 5 рабочих дней со дня принятия решения о признании отдельных частей документации по планировке территории не подлежащими применению направляет копию такого решения в органы, осуществляющие ведение государственных информационных систем обеспечения градостроительной деятельности, в которых решение о признании отдельных частей документации по планировке территории не подлежащими применению подлежит размещению.</w:t>
      </w:r>
    </w:p>
    <w:p w14:paraId="5FBE3BBF" w14:textId="0BF39945" w:rsidR="001C7440" w:rsidRDefault="001C7440" w:rsidP="001C7440">
      <w:pPr>
        <w:spacing w:after="0" w:line="240" w:lineRule="auto"/>
        <w:ind w:firstLine="284"/>
        <w:jc w:val="both"/>
        <w:rPr>
          <w:rFonts w:ascii="Times New Roman" w:hAnsi="Times New Roman" w:cs="Times New Roman"/>
          <w:sz w:val="12"/>
          <w:szCs w:val="12"/>
        </w:rPr>
      </w:pPr>
      <w:r w:rsidRPr="001C7440">
        <w:rPr>
          <w:rFonts w:ascii="Times New Roman" w:hAnsi="Times New Roman" w:cs="Times New Roman"/>
          <w:sz w:val="12"/>
          <w:szCs w:val="12"/>
        </w:rPr>
        <w:t>35. В течение 10 рабочих дней со дня принятия решения о признании отдельных частей документации по планировке территории не подлежащими применению уполномоченный орган уведомляет о принятом решении главу муниципального района, применительно к документации по планировке территории, которых принято такое решение, с приложением копии указанного решения.</w:t>
      </w:r>
    </w:p>
    <w:p w14:paraId="1674DE63" w14:textId="77777777" w:rsidR="001C7440" w:rsidRDefault="001C7440" w:rsidP="001C7440">
      <w:pPr>
        <w:spacing w:after="0" w:line="240" w:lineRule="auto"/>
        <w:ind w:firstLine="284"/>
        <w:jc w:val="both"/>
        <w:rPr>
          <w:rFonts w:ascii="Times New Roman" w:hAnsi="Times New Roman" w:cs="Times New Roman"/>
          <w:sz w:val="12"/>
          <w:szCs w:val="12"/>
        </w:rPr>
      </w:pPr>
    </w:p>
    <w:p w14:paraId="0BD3211E" w14:textId="7E0B366D" w:rsidR="00924C6F" w:rsidRPr="00924C6F" w:rsidRDefault="00924C6F" w:rsidP="00924C6F">
      <w:pPr>
        <w:spacing w:after="0" w:line="240" w:lineRule="auto"/>
        <w:ind w:firstLine="284"/>
        <w:jc w:val="center"/>
        <w:rPr>
          <w:rFonts w:ascii="Times New Roman" w:hAnsi="Times New Roman" w:cs="Times New Roman"/>
          <w:sz w:val="12"/>
          <w:szCs w:val="12"/>
        </w:rPr>
      </w:pPr>
      <w:r w:rsidRPr="00924C6F">
        <w:rPr>
          <w:rFonts w:ascii="Times New Roman" w:hAnsi="Times New Roman" w:cs="Times New Roman"/>
          <w:sz w:val="12"/>
          <w:szCs w:val="12"/>
        </w:rPr>
        <w:t>РЕШЕНИЕ</w:t>
      </w:r>
    </w:p>
    <w:p w14:paraId="47D3A5EC" w14:textId="3CBB35FF"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 xml:space="preserve"> «08»  апреля  2022 г.                                                                             </w:t>
      </w:r>
      <w:r>
        <w:rPr>
          <w:rFonts w:ascii="Times New Roman" w:hAnsi="Times New Roman" w:cs="Times New Roman"/>
          <w:sz w:val="12"/>
          <w:szCs w:val="12"/>
        </w:rPr>
        <w:t xml:space="preserve">                                                                                                               №16</w:t>
      </w:r>
    </w:p>
    <w:p w14:paraId="65249D31" w14:textId="75134DF4" w:rsidR="00924C6F" w:rsidRPr="00924C6F" w:rsidRDefault="00924C6F" w:rsidP="00924C6F">
      <w:pPr>
        <w:spacing w:after="0" w:line="240" w:lineRule="auto"/>
        <w:ind w:firstLine="284"/>
        <w:jc w:val="center"/>
        <w:rPr>
          <w:rFonts w:ascii="Times New Roman" w:hAnsi="Times New Roman" w:cs="Times New Roman"/>
          <w:sz w:val="12"/>
          <w:szCs w:val="12"/>
        </w:rPr>
      </w:pPr>
      <w:r w:rsidRPr="00924C6F">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Красносельское муниципального района Сергиевский Самарской области»</w:t>
      </w:r>
    </w:p>
    <w:p w14:paraId="48AF5803"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Принято Собранием  представителей</w:t>
      </w:r>
    </w:p>
    <w:p w14:paraId="09D0448F"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сельского поселения  Красносельское</w:t>
      </w:r>
    </w:p>
    <w:p w14:paraId="15E2D0C8"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муниципального района Сергиевский</w:t>
      </w:r>
    </w:p>
    <w:p w14:paraId="3970504A"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 xml:space="preserve">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руководствуясь Уставом сельского поселения Красносельское муниципального района Сергиевский Самарской области, Собрание представителей сельского поселения Красносельское муниципального района Сергиевский Самарской области </w:t>
      </w:r>
    </w:p>
    <w:p w14:paraId="32B42229" w14:textId="00A26D13" w:rsidR="00924C6F" w:rsidRPr="00924C6F" w:rsidRDefault="00924C6F" w:rsidP="00924C6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РЕШИЛО:</w:t>
      </w:r>
    </w:p>
    <w:p w14:paraId="438F3ECF" w14:textId="7BC34952" w:rsidR="00924C6F" w:rsidRPr="00924C6F" w:rsidRDefault="00924C6F" w:rsidP="00924C6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24C6F">
        <w:rPr>
          <w:rFonts w:ascii="Times New Roman" w:hAnsi="Times New Roman" w:cs="Times New Roman"/>
          <w:sz w:val="12"/>
          <w:szCs w:val="12"/>
        </w:rPr>
        <w:t>Утвердить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Красносельское муниципального района Сергиевский Самарской области (Приложение №1).</w:t>
      </w:r>
    </w:p>
    <w:p w14:paraId="696962B7" w14:textId="0DE0D464"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2.Решение Собрания представителей сельского поселения Красносельское муниципального района Сергиевский от 01.04.2020 года № 6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Красносельское муниципального района Сергиевский Самарской области» признать утратившим силу.</w:t>
      </w:r>
    </w:p>
    <w:p w14:paraId="0AFCE651" w14:textId="1D7B404E" w:rsidR="00924C6F" w:rsidRPr="00924C6F" w:rsidRDefault="00924C6F" w:rsidP="00924C6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24C6F">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 в информационно-телекоммуникационной сети «Интернет».</w:t>
      </w:r>
    </w:p>
    <w:p w14:paraId="152C4E83" w14:textId="0727ED28" w:rsidR="00924C6F" w:rsidRPr="00924C6F" w:rsidRDefault="00924C6F" w:rsidP="00924C6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24C6F">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14:paraId="5FCCBD6C" w14:textId="77777777" w:rsidR="00924C6F" w:rsidRPr="00924C6F" w:rsidRDefault="00924C6F" w:rsidP="00924C6F">
      <w:pPr>
        <w:spacing w:after="0" w:line="240" w:lineRule="auto"/>
        <w:ind w:firstLine="284"/>
        <w:jc w:val="right"/>
        <w:rPr>
          <w:rFonts w:ascii="Times New Roman" w:hAnsi="Times New Roman" w:cs="Times New Roman"/>
          <w:sz w:val="12"/>
          <w:szCs w:val="12"/>
        </w:rPr>
      </w:pPr>
      <w:r w:rsidRPr="00924C6F">
        <w:rPr>
          <w:rFonts w:ascii="Times New Roman" w:hAnsi="Times New Roman" w:cs="Times New Roman"/>
          <w:sz w:val="12"/>
          <w:szCs w:val="12"/>
        </w:rPr>
        <w:t>Председатель Собрания представителей</w:t>
      </w:r>
    </w:p>
    <w:p w14:paraId="4C8BBD2A" w14:textId="77777777" w:rsidR="00924C6F" w:rsidRPr="00924C6F" w:rsidRDefault="00924C6F" w:rsidP="00924C6F">
      <w:pPr>
        <w:spacing w:after="0" w:line="240" w:lineRule="auto"/>
        <w:ind w:firstLine="284"/>
        <w:jc w:val="right"/>
        <w:rPr>
          <w:rFonts w:ascii="Times New Roman" w:hAnsi="Times New Roman" w:cs="Times New Roman"/>
          <w:sz w:val="12"/>
          <w:szCs w:val="12"/>
        </w:rPr>
      </w:pPr>
      <w:r w:rsidRPr="00924C6F">
        <w:rPr>
          <w:rFonts w:ascii="Times New Roman" w:hAnsi="Times New Roman" w:cs="Times New Roman"/>
          <w:sz w:val="12"/>
          <w:szCs w:val="12"/>
        </w:rPr>
        <w:t>сельского поселения Красносельское</w:t>
      </w:r>
    </w:p>
    <w:p w14:paraId="52AEEEEE" w14:textId="77777777" w:rsidR="00924C6F" w:rsidRDefault="00924C6F" w:rsidP="00924C6F">
      <w:pPr>
        <w:spacing w:after="0" w:line="240" w:lineRule="auto"/>
        <w:ind w:firstLine="284"/>
        <w:jc w:val="right"/>
        <w:rPr>
          <w:rFonts w:ascii="Times New Roman" w:hAnsi="Times New Roman" w:cs="Times New Roman"/>
          <w:sz w:val="12"/>
          <w:szCs w:val="12"/>
        </w:rPr>
      </w:pPr>
      <w:r w:rsidRPr="00924C6F">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w:t>
      </w:r>
    </w:p>
    <w:p w14:paraId="0DDD9C9D" w14:textId="1C10F74E" w:rsidR="00924C6F" w:rsidRPr="00924C6F" w:rsidRDefault="00924C6F" w:rsidP="00924C6F">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Л.В.Мельник</w:t>
      </w:r>
    </w:p>
    <w:p w14:paraId="09CDEBFC" w14:textId="77777777" w:rsidR="00924C6F" w:rsidRPr="00924C6F" w:rsidRDefault="00924C6F" w:rsidP="00924C6F">
      <w:pPr>
        <w:spacing w:after="0" w:line="240" w:lineRule="auto"/>
        <w:ind w:firstLine="284"/>
        <w:jc w:val="right"/>
        <w:rPr>
          <w:rFonts w:ascii="Times New Roman" w:hAnsi="Times New Roman" w:cs="Times New Roman"/>
          <w:sz w:val="12"/>
          <w:szCs w:val="12"/>
        </w:rPr>
      </w:pPr>
      <w:r w:rsidRPr="00924C6F">
        <w:rPr>
          <w:rFonts w:ascii="Times New Roman" w:hAnsi="Times New Roman" w:cs="Times New Roman"/>
          <w:sz w:val="12"/>
          <w:szCs w:val="12"/>
        </w:rPr>
        <w:t>Глава сельского поселения Красносельское</w:t>
      </w:r>
    </w:p>
    <w:p w14:paraId="51EC32D1" w14:textId="77777777" w:rsidR="00924C6F" w:rsidRDefault="00924C6F" w:rsidP="00924C6F">
      <w:pPr>
        <w:spacing w:after="0" w:line="240" w:lineRule="auto"/>
        <w:ind w:firstLine="284"/>
        <w:jc w:val="right"/>
        <w:rPr>
          <w:rFonts w:ascii="Times New Roman" w:hAnsi="Times New Roman" w:cs="Times New Roman"/>
          <w:sz w:val="12"/>
          <w:szCs w:val="12"/>
        </w:rPr>
      </w:pPr>
      <w:r w:rsidRPr="00924C6F">
        <w:rPr>
          <w:rFonts w:ascii="Times New Roman" w:hAnsi="Times New Roman" w:cs="Times New Roman"/>
          <w:sz w:val="12"/>
          <w:szCs w:val="12"/>
        </w:rPr>
        <w:t xml:space="preserve">муниципального района Сергиевский                              </w:t>
      </w:r>
    </w:p>
    <w:p w14:paraId="3BE2D7D2" w14:textId="6D6660B4" w:rsidR="00924C6F" w:rsidRPr="00924C6F" w:rsidRDefault="00924C6F" w:rsidP="00924C6F">
      <w:pPr>
        <w:spacing w:after="0" w:line="240" w:lineRule="auto"/>
        <w:ind w:firstLine="284"/>
        <w:jc w:val="right"/>
        <w:rPr>
          <w:rFonts w:ascii="Times New Roman" w:hAnsi="Times New Roman" w:cs="Times New Roman"/>
          <w:sz w:val="12"/>
          <w:szCs w:val="12"/>
        </w:rPr>
      </w:pPr>
      <w:r w:rsidRPr="00924C6F">
        <w:rPr>
          <w:rFonts w:ascii="Times New Roman" w:hAnsi="Times New Roman" w:cs="Times New Roman"/>
          <w:sz w:val="12"/>
          <w:szCs w:val="12"/>
        </w:rPr>
        <w:t xml:space="preserve">             Н.В.Вершков</w:t>
      </w:r>
    </w:p>
    <w:p w14:paraId="087E72C0"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ab/>
      </w:r>
      <w:r w:rsidRPr="00924C6F">
        <w:rPr>
          <w:rFonts w:ascii="Times New Roman" w:hAnsi="Times New Roman" w:cs="Times New Roman"/>
          <w:sz w:val="12"/>
          <w:szCs w:val="12"/>
        </w:rPr>
        <w:tab/>
      </w:r>
    </w:p>
    <w:p w14:paraId="0B98BEFF" w14:textId="77777777" w:rsidR="00924C6F" w:rsidRDefault="00924C6F" w:rsidP="00924C6F">
      <w:pPr>
        <w:spacing w:after="0" w:line="240" w:lineRule="auto"/>
        <w:ind w:firstLine="284"/>
        <w:jc w:val="right"/>
        <w:rPr>
          <w:rFonts w:ascii="Times New Roman" w:hAnsi="Times New Roman" w:cs="Times New Roman"/>
          <w:sz w:val="12"/>
          <w:szCs w:val="12"/>
        </w:rPr>
      </w:pPr>
      <w:r w:rsidRPr="00924C6F">
        <w:rPr>
          <w:rFonts w:ascii="Times New Roman" w:hAnsi="Times New Roman" w:cs="Times New Roman"/>
          <w:sz w:val="12"/>
          <w:szCs w:val="12"/>
        </w:rPr>
        <w:tab/>
        <w:t>Приложение № 1</w:t>
      </w:r>
    </w:p>
    <w:p w14:paraId="2E3FC609" w14:textId="77777777" w:rsidR="00924C6F" w:rsidRDefault="00924C6F" w:rsidP="00924C6F">
      <w:pPr>
        <w:spacing w:after="0" w:line="240" w:lineRule="auto"/>
        <w:ind w:firstLine="284"/>
        <w:jc w:val="right"/>
        <w:rPr>
          <w:rFonts w:ascii="Times New Roman" w:hAnsi="Times New Roman" w:cs="Times New Roman"/>
          <w:sz w:val="12"/>
          <w:szCs w:val="12"/>
        </w:rPr>
      </w:pPr>
      <w:r w:rsidRPr="00924C6F">
        <w:rPr>
          <w:rFonts w:ascii="Times New Roman" w:hAnsi="Times New Roman" w:cs="Times New Roman"/>
          <w:sz w:val="12"/>
          <w:szCs w:val="12"/>
        </w:rPr>
        <w:t xml:space="preserve"> к решению Собрания представителей</w:t>
      </w:r>
    </w:p>
    <w:p w14:paraId="25A5338B" w14:textId="77777777" w:rsidR="00924C6F" w:rsidRDefault="00924C6F" w:rsidP="00924C6F">
      <w:pPr>
        <w:spacing w:after="0" w:line="240" w:lineRule="auto"/>
        <w:ind w:firstLine="284"/>
        <w:jc w:val="right"/>
        <w:rPr>
          <w:rFonts w:ascii="Times New Roman" w:hAnsi="Times New Roman" w:cs="Times New Roman"/>
          <w:sz w:val="12"/>
          <w:szCs w:val="12"/>
        </w:rPr>
      </w:pPr>
      <w:r w:rsidRPr="00924C6F">
        <w:rPr>
          <w:rFonts w:ascii="Times New Roman" w:hAnsi="Times New Roman" w:cs="Times New Roman"/>
          <w:sz w:val="12"/>
          <w:szCs w:val="12"/>
        </w:rPr>
        <w:t xml:space="preserve"> сельского поселения Красносельское</w:t>
      </w:r>
    </w:p>
    <w:p w14:paraId="0355F1AB" w14:textId="77777777" w:rsidR="00924C6F" w:rsidRDefault="00924C6F" w:rsidP="00924C6F">
      <w:pPr>
        <w:spacing w:after="0" w:line="240" w:lineRule="auto"/>
        <w:ind w:firstLine="284"/>
        <w:jc w:val="right"/>
        <w:rPr>
          <w:rFonts w:ascii="Times New Roman" w:hAnsi="Times New Roman" w:cs="Times New Roman"/>
          <w:sz w:val="12"/>
          <w:szCs w:val="12"/>
        </w:rPr>
      </w:pPr>
      <w:r w:rsidRPr="00924C6F">
        <w:rPr>
          <w:rFonts w:ascii="Times New Roman" w:hAnsi="Times New Roman" w:cs="Times New Roman"/>
          <w:sz w:val="12"/>
          <w:szCs w:val="12"/>
        </w:rPr>
        <w:t xml:space="preserve"> муниципального района Сергиевский</w:t>
      </w:r>
    </w:p>
    <w:p w14:paraId="0695B89B" w14:textId="77777777" w:rsidR="00924C6F" w:rsidRDefault="00924C6F" w:rsidP="00924C6F">
      <w:pPr>
        <w:spacing w:after="0" w:line="240" w:lineRule="auto"/>
        <w:ind w:firstLine="284"/>
        <w:jc w:val="right"/>
        <w:rPr>
          <w:rFonts w:ascii="Times New Roman" w:hAnsi="Times New Roman" w:cs="Times New Roman"/>
          <w:sz w:val="12"/>
          <w:szCs w:val="12"/>
        </w:rPr>
      </w:pPr>
      <w:r w:rsidRPr="00924C6F">
        <w:rPr>
          <w:rFonts w:ascii="Times New Roman" w:hAnsi="Times New Roman" w:cs="Times New Roman"/>
          <w:sz w:val="12"/>
          <w:szCs w:val="12"/>
        </w:rPr>
        <w:t xml:space="preserve"> Самарской области</w:t>
      </w:r>
    </w:p>
    <w:p w14:paraId="36E99E96" w14:textId="3E2304FD" w:rsidR="00924C6F" w:rsidRDefault="00924C6F" w:rsidP="00924C6F">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от 08.04.2022 года № 16</w:t>
      </w:r>
    </w:p>
    <w:p w14:paraId="608328E9" w14:textId="77777777" w:rsidR="00924C6F" w:rsidRPr="00924C6F" w:rsidRDefault="00924C6F" w:rsidP="00924C6F">
      <w:pPr>
        <w:spacing w:after="0" w:line="240" w:lineRule="auto"/>
        <w:ind w:firstLine="284"/>
        <w:jc w:val="right"/>
        <w:rPr>
          <w:rFonts w:ascii="Times New Roman" w:hAnsi="Times New Roman" w:cs="Times New Roman"/>
          <w:sz w:val="12"/>
          <w:szCs w:val="12"/>
        </w:rPr>
      </w:pPr>
    </w:p>
    <w:p w14:paraId="55EED28A" w14:textId="22C56C08" w:rsidR="00924C6F" w:rsidRPr="00924C6F" w:rsidRDefault="00924C6F" w:rsidP="00924C6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924C6F">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Красносельское Самарской области</w:t>
      </w:r>
    </w:p>
    <w:p w14:paraId="0ACE2C47" w14:textId="77777777" w:rsidR="00924C6F" w:rsidRDefault="00924C6F" w:rsidP="00924C6F">
      <w:pPr>
        <w:spacing w:after="0" w:line="240" w:lineRule="auto"/>
        <w:ind w:firstLine="284"/>
        <w:jc w:val="center"/>
        <w:rPr>
          <w:rFonts w:ascii="Times New Roman" w:hAnsi="Times New Roman" w:cs="Times New Roman"/>
          <w:sz w:val="12"/>
          <w:szCs w:val="12"/>
        </w:rPr>
      </w:pPr>
    </w:p>
    <w:p w14:paraId="460FCC0D" w14:textId="77777777" w:rsidR="00924C6F" w:rsidRPr="00924C6F" w:rsidRDefault="00924C6F" w:rsidP="00924C6F">
      <w:pPr>
        <w:spacing w:after="0" w:line="240" w:lineRule="auto"/>
        <w:ind w:firstLine="284"/>
        <w:jc w:val="center"/>
        <w:rPr>
          <w:rFonts w:ascii="Times New Roman" w:hAnsi="Times New Roman" w:cs="Times New Roman"/>
          <w:sz w:val="12"/>
          <w:szCs w:val="12"/>
        </w:rPr>
      </w:pPr>
      <w:r w:rsidRPr="00924C6F">
        <w:rPr>
          <w:rFonts w:ascii="Times New Roman" w:hAnsi="Times New Roman" w:cs="Times New Roman"/>
          <w:sz w:val="12"/>
          <w:szCs w:val="12"/>
        </w:rPr>
        <w:t>Глава 1. Общие положения</w:t>
      </w:r>
    </w:p>
    <w:p w14:paraId="6713F958" w14:textId="139010C0"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 Осуществление жителями сельского поселенияКрасносельско</w:t>
      </w:r>
      <w:r>
        <w:rPr>
          <w:rFonts w:ascii="Times New Roman" w:hAnsi="Times New Roman" w:cs="Times New Roman"/>
          <w:sz w:val="12"/>
          <w:szCs w:val="12"/>
        </w:rPr>
        <w:t xml:space="preserve">е  права </w:t>
      </w:r>
      <w:r w:rsidRPr="00924C6F">
        <w:rPr>
          <w:rFonts w:ascii="Times New Roman" w:hAnsi="Times New Roman" w:cs="Times New Roman"/>
          <w:sz w:val="12"/>
          <w:szCs w:val="12"/>
        </w:rPr>
        <w:t>на участие в общественных обсуждениях или  публичных слушаниях основывается на принципах законности и добровольности такого участия.</w:t>
      </w:r>
    </w:p>
    <w:p w14:paraId="04519105" w14:textId="07A7AFF5"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2. Общественные обсуждения или публичные слушания прово</w:t>
      </w:r>
      <w:r>
        <w:rPr>
          <w:rFonts w:ascii="Times New Roman" w:hAnsi="Times New Roman" w:cs="Times New Roman"/>
          <w:sz w:val="12"/>
          <w:szCs w:val="12"/>
        </w:rPr>
        <w:t xml:space="preserve">дятся </w:t>
      </w:r>
      <w:r w:rsidRPr="00924C6F">
        <w:rPr>
          <w:rFonts w:ascii="Times New Roman" w:hAnsi="Times New Roman" w:cs="Times New Roman"/>
          <w:sz w:val="12"/>
          <w:szCs w:val="12"/>
        </w:rPr>
        <w:t>в сельском поселении Красносельское по следующим проектам:</w:t>
      </w:r>
    </w:p>
    <w:p w14:paraId="48351D72" w14:textId="33EECF3C" w:rsidR="00924C6F" w:rsidRPr="00924C6F" w:rsidRDefault="00924C6F" w:rsidP="00924C6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w:t>
      </w:r>
      <w:r w:rsidRPr="00924C6F">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14:paraId="38B773D5" w14:textId="323B8FF6" w:rsidR="00924C6F" w:rsidRPr="00924C6F" w:rsidRDefault="00924C6F" w:rsidP="00924C6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24C6F">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14:paraId="70E38EEA"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3) проект генерального плана сельского поселения Красносельское, проект внесения изменений в генеральный план сельского поселения Красносельское;</w:t>
      </w:r>
    </w:p>
    <w:p w14:paraId="64EE8D5C"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4) проект планировки территории сельского поселения Красносельское, проект межевания территории сельского поселения Красносельское проект внесения изменений в проект планировки и (или) проект межевания;</w:t>
      </w:r>
    </w:p>
    <w:p w14:paraId="2EB1E10F"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14:paraId="7913BFBB" w14:textId="41F26B23"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6) проект решения о предоставлении разрешения на о</w:t>
      </w:r>
      <w:r>
        <w:rPr>
          <w:rFonts w:ascii="Times New Roman" w:hAnsi="Times New Roman" w:cs="Times New Roman"/>
          <w:sz w:val="12"/>
          <w:szCs w:val="12"/>
        </w:rPr>
        <w:t xml:space="preserve">тклонение </w:t>
      </w:r>
      <w:r w:rsidRPr="00924C6F">
        <w:rPr>
          <w:rFonts w:ascii="Times New Roman" w:hAnsi="Times New Roman" w:cs="Times New Roman"/>
          <w:sz w:val="12"/>
          <w:szCs w:val="12"/>
        </w:rPr>
        <w:t>от предельных параметров разрешенного строительства, реконструкции объектов капитального строительства.</w:t>
      </w:r>
    </w:p>
    <w:p w14:paraId="05AF6D7C"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14:paraId="3607EDF6"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14:paraId="6940CDE2"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14:paraId="762736EF" w14:textId="72BFD72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w:t>
      </w:r>
      <w:r>
        <w:rPr>
          <w:rFonts w:ascii="Times New Roman" w:hAnsi="Times New Roman" w:cs="Times New Roman"/>
          <w:sz w:val="12"/>
          <w:szCs w:val="12"/>
        </w:rPr>
        <w:t xml:space="preserve">оего мнения </w:t>
      </w:r>
      <w:r w:rsidRPr="00924C6F">
        <w:rPr>
          <w:rFonts w:ascii="Times New Roman" w:hAnsi="Times New Roman" w:cs="Times New Roman"/>
          <w:sz w:val="12"/>
          <w:szCs w:val="12"/>
        </w:rPr>
        <w:t>в отношении вопросов, выносимых на слушания;</w:t>
      </w:r>
    </w:p>
    <w:p w14:paraId="597354E0"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14:paraId="388BFE80"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14:paraId="6DAF4844"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4. Процедура проведения публичных слушаний состоит из следующих этапов:</w:t>
      </w:r>
    </w:p>
    <w:p w14:paraId="78745BC0"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 оповещение о начале публичных слушаний;</w:t>
      </w:r>
    </w:p>
    <w:p w14:paraId="22F0C91E"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14:paraId="0A603AD3"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14:paraId="28BD6999"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4) проведение собрания или собраний участников публичных слушаний;</w:t>
      </w:r>
    </w:p>
    <w:p w14:paraId="0588EE39"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5) подготовка и оформление протокола публичных слушаний;</w:t>
      </w:r>
    </w:p>
    <w:p w14:paraId="7127B9CD"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6) подготовка и опубликование заключения о результатах публичных слушаний.</w:t>
      </w:r>
    </w:p>
    <w:p w14:paraId="1C0FD70D"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5. Процедура проведения общественных обсуждений состоит из следующих этапов:</w:t>
      </w:r>
    </w:p>
    <w:p w14:paraId="26B9BEA7"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 оповещение о начале общественных обсуждений;</w:t>
      </w:r>
    </w:p>
    <w:p w14:paraId="3ED3D799" w14:textId="0A909E4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поселения в сети «Интернет» (далее – официальный сайт) и (или)</w:t>
      </w:r>
      <w:r>
        <w:rPr>
          <w:rFonts w:ascii="Times New Roman" w:hAnsi="Times New Roman" w:cs="Times New Roman"/>
          <w:sz w:val="12"/>
          <w:szCs w:val="12"/>
        </w:rPr>
        <w:t xml:space="preserve"> </w:t>
      </w:r>
      <w:r w:rsidRPr="00924C6F">
        <w:rPr>
          <w:rFonts w:ascii="Times New Roman" w:hAnsi="Times New Roman" w:cs="Times New Roman"/>
          <w:sz w:val="12"/>
          <w:szCs w:val="12"/>
        </w:rPr>
        <w:t>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14:paraId="6002D4A2"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14:paraId="67A432B3"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4) подготовка и оформление протокола общественных обсуждений;</w:t>
      </w:r>
    </w:p>
    <w:p w14:paraId="2139F3CA"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5) подготовка и опубликование заключения о результатах общественных обсуждений.</w:t>
      </w:r>
    </w:p>
    <w:p w14:paraId="474A6266" w14:textId="72E777B9"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w:t>
      </w:r>
      <w:r>
        <w:rPr>
          <w:rFonts w:ascii="Times New Roman" w:hAnsi="Times New Roman" w:cs="Times New Roman"/>
          <w:sz w:val="12"/>
          <w:szCs w:val="12"/>
        </w:rPr>
        <w:t xml:space="preserve"> </w:t>
      </w:r>
      <w:r w:rsidRPr="00924C6F">
        <w:rPr>
          <w:rFonts w:ascii="Times New Roman" w:hAnsi="Times New Roman" w:cs="Times New Roman"/>
          <w:sz w:val="12"/>
          <w:szCs w:val="12"/>
        </w:rPr>
        <w:t>на общественных обсуждениях, и информационных материало</w:t>
      </w:r>
      <w:r>
        <w:rPr>
          <w:rFonts w:ascii="Times New Roman" w:hAnsi="Times New Roman" w:cs="Times New Roman"/>
          <w:sz w:val="12"/>
          <w:szCs w:val="12"/>
        </w:rPr>
        <w:t xml:space="preserve">в к нему </w:t>
      </w:r>
      <w:r w:rsidRPr="00924C6F">
        <w:rPr>
          <w:rFonts w:ascii="Times New Roman" w:hAnsi="Times New Roman" w:cs="Times New Roman"/>
          <w:sz w:val="12"/>
          <w:szCs w:val="12"/>
        </w:rPr>
        <w:t>на официальном сайте и (или) в информационных системах и открытие экспозиции или экспозиций такого проекта, а также соблюдени</w:t>
      </w:r>
      <w:r>
        <w:rPr>
          <w:rFonts w:ascii="Times New Roman" w:hAnsi="Times New Roman" w:cs="Times New Roman"/>
          <w:sz w:val="12"/>
          <w:szCs w:val="12"/>
        </w:rPr>
        <w:t xml:space="preserve">и требований </w:t>
      </w:r>
      <w:r w:rsidRPr="00924C6F">
        <w:rPr>
          <w:rFonts w:ascii="Times New Roman" w:hAnsi="Times New Roman" w:cs="Times New Roman"/>
          <w:sz w:val="12"/>
          <w:szCs w:val="12"/>
        </w:rPr>
        <w:t>к официальному сайту и (или) информационной системе.</w:t>
      </w:r>
    </w:p>
    <w:p w14:paraId="0BADD0FA"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14:paraId="2636CC35" w14:textId="67F8E11A"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w:t>
      </w:r>
      <w:r>
        <w:rPr>
          <w:rFonts w:ascii="Times New Roman" w:hAnsi="Times New Roman" w:cs="Times New Roman"/>
          <w:sz w:val="12"/>
          <w:szCs w:val="12"/>
        </w:rPr>
        <w:t xml:space="preserve">змещения </w:t>
      </w:r>
      <w:r w:rsidRPr="00924C6F">
        <w:rPr>
          <w:rFonts w:ascii="Times New Roman" w:hAnsi="Times New Roman" w:cs="Times New Roman"/>
          <w:sz w:val="12"/>
          <w:szCs w:val="12"/>
        </w:rPr>
        <w:t>в сети «Интернет» постановления главы сельского поселения  Красносель</w:t>
      </w:r>
      <w:r>
        <w:rPr>
          <w:rFonts w:ascii="Times New Roman" w:hAnsi="Times New Roman" w:cs="Times New Roman"/>
          <w:sz w:val="12"/>
          <w:szCs w:val="12"/>
        </w:rPr>
        <w:t xml:space="preserve">ское </w:t>
      </w:r>
      <w:r w:rsidRPr="00924C6F">
        <w:rPr>
          <w:rFonts w:ascii="Times New Roman" w:hAnsi="Times New Roman" w:cs="Times New Roman"/>
          <w:sz w:val="12"/>
          <w:szCs w:val="12"/>
        </w:rPr>
        <w:t>о проведении общественных обсу</w:t>
      </w:r>
      <w:r>
        <w:rPr>
          <w:rFonts w:ascii="Times New Roman" w:hAnsi="Times New Roman" w:cs="Times New Roman"/>
          <w:sz w:val="12"/>
          <w:szCs w:val="12"/>
        </w:rPr>
        <w:t xml:space="preserve">ждений или публичных слушаний. </w:t>
      </w:r>
      <w:r w:rsidRPr="00924C6F">
        <w:rPr>
          <w:rFonts w:ascii="Times New Roman" w:hAnsi="Times New Roman" w:cs="Times New Roman"/>
          <w:sz w:val="12"/>
          <w:szCs w:val="12"/>
        </w:rPr>
        <w:t>Постановление главы сельского поселения Красносельское о проведении общественных обсуждений или публичных слушаний:</w:t>
      </w:r>
    </w:p>
    <w:p w14:paraId="1F44C860" w14:textId="2EC8334D"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Красносельское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14:paraId="2CC7CA6A"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Красносельское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14:paraId="07AD1F8D"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2. Постановление главы сельского поселения  Красносельское о проведении общественных обсуждений или публичных слушаний должно содержать:</w:t>
      </w:r>
    </w:p>
    <w:p w14:paraId="17A00BF0" w14:textId="3F9ADCBF"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 информацию о проекте</w:t>
      </w:r>
      <w:r>
        <w:rPr>
          <w:rFonts w:ascii="Times New Roman" w:hAnsi="Times New Roman" w:cs="Times New Roman"/>
          <w:sz w:val="12"/>
          <w:szCs w:val="12"/>
        </w:rPr>
        <w:t>, подлежащем рассмотрению</w:t>
      </w:r>
      <w:r w:rsidRPr="00924C6F">
        <w:rPr>
          <w:rFonts w:ascii="Times New Roman" w:hAnsi="Times New Roman" w:cs="Times New Roman"/>
          <w:sz w:val="12"/>
          <w:szCs w:val="12"/>
        </w:rPr>
        <w:t xml:space="preserve"> на общественных обсуждениях или публичных слушаниях, и перечень информационных материалов к такому проекту;</w:t>
      </w:r>
    </w:p>
    <w:p w14:paraId="71F6B400"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14:paraId="20645E96"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458D5A43"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14:paraId="5ACC97E7"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5) лицо, ответственное за ведение протокола общественных обсуждений или публичных слушаний.</w:t>
      </w:r>
    </w:p>
    <w:p w14:paraId="75EC5168" w14:textId="751F85AD"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3. Постановление главы сельского поселения Красносельское о проведении общественных обсуждений должно также содержать информ</w:t>
      </w:r>
      <w:r>
        <w:rPr>
          <w:rFonts w:ascii="Times New Roman" w:hAnsi="Times New Roman" w:cs="Times New Roman"/>
          <w:sz w:val="12"/>
          <w:szCs w:val="12"/>
        </w:rPr>
        <w:t xml:space="preserve">ацию </w:t>
      </w:r>
      <w:r w:rsidRPr="00924C6F">
        <w:rPr>
          <w:rFonts w:ascii="Times New Roman" w:hAnsi="Times New Roman" w:cs="Times New Roman"/>
          <w:sz w:val="12"/>
          <w:szCs w:val="12"/>
        </w:rPr>
        <w:t xml:space="preserve">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14:paraId="05FBF07B"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lastRenderedPageBreak/>
        <w:t xml:space="preserve">4. Постановление главы сельского поселения  Красносельское о проведении публичных слушаний также должно содержать информацию: </w:t>
      </w:r>
    </w:p>
    <w:p w14:paraId="2D454F2A"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14:paraId="56FAC5BD"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14:paraId="6D80C870"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14:paraId="0096564B"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5. Администрация сельского поселения Красносельское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14:paraId="22793A6A" w14:textId="2315FFE2"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w:t>
      </w:r>
      <w:r>
        <w:rPr>
          <w:rFonts w:ascii="Times New Roman" w:hAnsi="Times New Roman" w:cs="Times New Roman"/>
          <w:sz w:val="12"/>
          <w:szCs w:val="12"/>
        </w:rPr>
        <w:t xml:space="preserve">смотрению </w:t>
      </w:r>
      <w:r w:rsidRPr="00924C6F">
        <w:rPr>
          <w:rFonts w:ascii="Times New Roman" w:hAnsi="Times New Roman" w:cs="Times New Roman"/>
          <w:sz w:val="12"/>
          <w:szCs w:val="12"/>
        </w:rPr>
        <w:t>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Красносельское и (или) разработчика проекта, подлежащего рассмотрению на общественных обсуждениях или публичных слушаниях.</w:t>
      </w:r>
    </w:p>
    <w:p w14:paraId="1FC2ACB5"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Глава 3. Участники общественных обсуждений или публичных слушаний</w:t>
      </w:r>
    </w:p>
    <w:p w14:paraId="0A686394"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14:paraId="61C0C8FE"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14:paraId="3BEB9E83"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592CEED7"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14:paraId="2BD3937C"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14:paraId="6ECDCCAB"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14:paraId="6831A70B"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14:paraId="53E232A0"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14:paraId="27BD17F7"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1C4D3187"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 xml:space="preserve">3. Правила, формы участия и взаимодействия участников публичных слушаний или общественных обсуждений, указанных в пункте 2 настоящей главы, определяются Градостроительным кодексом Российской Федерации, законами Самарской области, Уставом сельского поселения Красносельское, настоящим порядком и иными муниципальными правовыми актами поселения. </w:t>
      </w:r>
    </w:p>
    <w:p w14:paraId="5871D6DE" w14:textId="22D568C6"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4. Участники общественных обсуждений или публичн</w:t>
      </w:r>
      <w:r>
        <w:rPr>
          <w:rFonts w:ascii="Times New Roman" w:hAnsi="Times New Roman" w:cs="Times New Roman"/>
          <w:sz w:val="12"/>
          <w:szCs w:val="12"/>
        </w:rPr>
        <w:t xml:space="preserve">ых слушаний </w:t>
      </w:r>
      <w:r w:rsidRPr="00924C6F">
        <w:rPr>
          <w:rFonts w:ascii="Times New Roman" w:hAnsi="Times New Roman" w:cs="Times New Roman"/>
          <w:sz w:val="12"/>
          <w:szCs w:val="12"/>
        </w:rPr>
        <w:t>в целях идентификации представляют сведения о себе с приложением документов, подтверждающих такие сведения:</w:t>
      </w:r>
    </w:p>
    <w:p w14:paraId="224CDFC9"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14:paraId="7A31F363"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4) для юридических лиц: наименование, основной государственный регистрационный номер, место нахождения и адрес.</w:t>
      </w:r>
    </w:p>
    <w:p w14:paraId="69532735"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3613FB0A"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14:paraId="37927FDB"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14:paraId="0A3FCA81"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4C487773" w14:textId="08D91426"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8. В период размещения проекта, подлежащего рассмотрен</w:t>
      </w:r>
      <w:r>
        <w:rPr>
          <w:rFonts w:ascii="Times New Roman" w:hAnsi="Times New Roman" w:cs="Times New Roman"/>
          <w:sz w:val="12"/>
          <w:szCs w:val="12"/>
        </w:rPr>
        <w:t xml:space="preserve">ию </w:t>
      </w:r>
      <w:r w:rsidRPr="00924C6F">
        <w:rPr>
          <w:rFonts w:ascii="Times New Roman" w:hAnsi="Times New Roman" w:cs="Times New Roman"/>
          <w:sz w:val="12"/>
          <w:szCs w:val="12"/>
        </w:rPr>
        <w:t>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14:paraId="131B66A6" w14:textId="70716A69"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 посредством официального сайта или информацион</w:t>
      </w:r>
      <w:r>
        <w:rPr>
          <w:rFonts w:ascii="Times New Roman" w:hAnsi="Times New Roman" w:cs="Times New Roman"/>
          <w:sz w:val="12"/>
          <w:szCs w:val="12"/>
        </w:rPr>
        <w:t xml:space="preserve">ных систем </w:t>
      </w:r>
      <w:r w:rsidRPr="00924C6F">
        <w:rPr>
          <w:rFonts w:ascii="Times New Roman" w:hAnsi="Times New Roman" w:cs="Times New Roman"/>
          <w:sz w:val="12"/>
          <w:szCs w:val="12"/>
        </w:rPr>
        <w:t>(в случае проведения общественных обсуждений);</w:t>
      </w:r>
    </w:p>
    <w:p w14:paraId="1D3DA90D"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14:paraId="618B1AC8"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14:paraId="308F5A4D"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14:paraId="0688082E"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семь дней до окончания срока проведения публичных слушаний.</w:t>
      </w:r>
    </w:p>
    <w:p w14:paraId="2BAE75C6"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9. Предложения и замечания, внесенные в соответствии с пунктом 4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14:paraId="5EE8F516" w14:textId="0789CD00"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14:paraId="2A0F23C3"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 xml:space="preserve">Глава 4. Срок проведения общественных обсуждений или публичных слушаний </w:t>
      </w:r>
    </w:p>
    <w:p w14:paraId="21DBB05B"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lastRenderedPageBreak/>
        <w:t>1. Срок проведения общественных осуждений или публичных слушаний составляет:</w:t>
      </w:r>
    </w:p>
    <w:p w14:paraId="04095599"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 по проекту правил, внесению изменений в правила – 65 дней со дня опубликования такого проекта;</w:t>
      </w:r>
    </w:p>
    <w:p w14:paraId="75258D72" w14:textId="352C0B73"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 xml:space="preserve">2) по внесению изменений в Правила в части </w:t>
      </w:r>
      <w:r>
        <w:rPr>
          <w:rFonts w:ascii="Times New Roman" w:hAnsi="Times New Roman" w:cs="Times New Roman"/>
          <w:sz w:val="12"/>
          <w:szCs w:val="12"/>
        </w:rPr>
        <w:t xml:space="preserve">изменений </w:t>
      </w:r>
      <w:r w:rsidRPr="00924C6F">
        <w:rPr>
          <w:rFonts w:ascii="Times New Roman" w:hAnsi="Times New Roman" w:cs="Times New Roman"/>
          <w:sz w:val="12"/>
          <w:szCs w:val="12"/>
        </w:rPr>
        <w:t>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20 дней со дня опубликования такого проекта;</w:t>
      </w:r>
    </w:p>
    <w:p w14:paraId="3CB03777" w14:textId="1969B678"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3) по проекту генерального плана поселения, внесению</w:t>
      </w:r>
      <w:r>
        <w:rPr>
          <w:rFonts w:ascii="Times New Roman" w:hAnsi="Times New Roman" w:cs="Times New Roman"/>
          <w:sz w:val="12"/>
          <w:szCs w:val="12"/>
        </w:rPr>
        <w:t xml:space="preserve"> изменений </w:t>
      </w:r>
      <w:r w:rsidRPr="00924C6F">
        <w:rPr>
          <w:rFonts w:ascii="Times New Roman" w:hAnsi="Times New Roman" w:cs="Times New Roman"/>
          <w:sz w:val="12"/>
          <w:szCs w:val="12"/>
        </w:rPr>
        <w:t>в генеральный план поселения – 35 дней с момента оповещения жителей об их проведении;</w:t>
      </w:r>
    </w:p>
    <w:p w14:paraId="4F4C9D2E"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4)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35 дней со дня оповещения жителей об их проведении;</w:t>
      </w:r>
    </w:p>
    <w:p w14:paraId="4936DC74"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5)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14:paraId="58B439D0"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 xml:space="preserve">6) по проектам правил благоустройства территорий – 35 дней со дня опубликования оповещения о начале общественных обсуждений или публичных слушаний. </w:t>
      </w:r>
    </w:p>
    <w:p w14:paraId="151ABB14"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публичных слушаний, за исключением случая, предусмотренного пунктом 3 настоящей главы. </w:t>
      </w:r>
    </w:p>
    <w:p w14:paraId="3D87B1ED"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подпунктах 1, 2 пункта 1 настоящей главы исчисляется со дня опубликования соответствующего проекта правил, проекта по внесению изменений в правила. </w:t>
      </w:r>
    </w:p>
    <w:p w14:paraId="19C1ABC3"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4. Срок проведения общественных обсуждений или публичных слушаний, указанный в пункте 1 настоящей главы,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14:paraId="35E72970"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5. Выходные и праздничные дни включаются в срок проведения общественных обсуждений или публичных слушаний.</w:t>
      </w:r>
    </w:p>
    <w:p w14:paraId="002D801D"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Глава 5. Место проведения собрания или собраний участников публичных слушаний</w:t>
      </w:r>
    </w:p>
    <w:p w14:paraId="6C988484" w14:textId="29C9A60B"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w:t>
      </w:r>
      <w:r>
        <w:rPr>
          <w:rFonts w:ascii="Times New Roman" w:hAnsi="Times New Roman" w:cs="Times New Roman"/>
          <w:sz w:val="12"/>
          <w:szCs w:val="12"/>
        </w:rPr>
        <w:t xml:space="preserve"> </w:t>
      </w:r>
      <w:r w:rsidRPr="00924C6F">
        <w:rPr>
          <w:rFonts w:ascii="Times New Roman" w:hAnsi="Times New Roman" w:cs="Times New Roman"/>
          <w:sz w:val="12"/>
          <w:szCs w:val="12"/>
        </w:rPr>
        <w:t>в постановлении главы сельского поселения Красносельское о проведении публичных слушаний.</w:t>
      </w:r>
    </w:p>
    <w:p w14:paraId="3220ADB2"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14:paraId="2AB4638D"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 доступность для жителей поселения;</w:t>
      </w:r>
    </w:p>
    <w:p w14:paraId="655BE28D"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2) наличие необходимых удобств, в том числе туалета, телефона;</w:t>
      </w:r>
    </w:p>
    <w:p w14:paraId="110F1C42" w14:textId="5015F808"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3) наличие отопления - в случае проведения публич</w:t>
      </w:r>
      <w:r>
        <w:rPr>
          <w:rFonts w:ascii="Times New Roman" w:hAnsi="Times New Roman" w:cs="Times New Roman"/>
          <w:sz w:val="12"/>
          <w:szCs w:val="12"/>
        </w:rPr>
        <w:t xml:space="preserve">ных слушаний </w:t>
      </w:r>
      <w:r w:rsidRPr="00924C6F">
        <w:rPr>
          <w:rFonts w:ascii="Times New Roman" w:hAnsi="Times New Roman" w:cs="Times New Roman"/>
          <w:sz w:val="12"/>
          <w:szCs w:val="12"/>
        </w:rPr>
        <w:t>в холодное время года;</w:t>
      </w:r>
    </w:p>
    <w:p w14:paraId="0BBBCC13"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14:paraId="3E909BF1"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Красносельское о проведении публичных слушаний, жители сельского поселения Красносельское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14:paraId="4CBB3861"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4. При необходимости проведения собрания в нескольких частях сельского поселения Красносельское, постановлением главы сельского поселения Красносельское о проведении публичных слушаний определяются места проведения указанных мероприятий и доводятся до сведения жителей сельского поселения Красносельское в соответствии с пунктом 1 главы 2 настоящего порядка.</w:t>
      </w:r>
    </w:p>
    <w:p w14:paraId="456EB42F"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Глава 6. Уполномоченный на организацию проведения общественных обсуждений или публичных слушаний орган</w:t>
      </w:r>
    </w:p>
    <w:p w14:paraId="43034BD6"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 xml:space="preserve">1. Органом, уполномоченным на организацию проведения общественных обсуждений или публичных слушаний по проектам, предусмотренным пунктами 1, 3, 4 пункта 2 главы 1 настоящего порядка, является Администрация сельского поселения Красносельское . </w:t>
      </w:r>
    </w:p>
    <w:p w14:paraId="708125A2"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Комиссия по подготовке проекта правил землепользования и застройки сельского поселения Красносельское муниципального района Сергиевский (далее – Комиссия) – по проектам, предусмотренным подпунктами 2, 5 и 6 пункта 2 главы 1 настоящего Порядка.</w:t>
      </w:r>
    </w:p>
    <w:p w14:paraId="258DB057"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14:paraId="47B2B014"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14:paraId="2D19CB21"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 xml:space="preserve">2) оповещение жителей сельского поселения Красносельское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14:paraId="51927EFD" w14:textId="7BE07F7F"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w:t>
      </w:r>
      <w:r>
        <w:rPr>
          <w:rFonts w:ascii="Times New Roman" w:hAnsi="Times New Roman" w:cs="Times New Roman"/>
          <w:sz w:val="12"/>
          <w:szCs w:val="12"/>
        </w:rPr>
        <w:t xml:space="preserve">тов, </w:t>
      </w:r>
      <w:r w:rsidRPr="00924C6F">
        <w:rPr>
          <w:rFonts w:ascii="Times New Roman" w:hAnsi="Times New Roman" w:cs="Times New Roman"/>
          <w:sz w:val="12"/>
          <w:szCs w:val="12"/>
        </w:rPr>
        <w:t>а также направление им обращений с просьбой дать свои пред</w:t>
      </w:r>
      <w:r>
        <w:rPr>
          <w:rFonts w:ascii="Times New Roman" w:hAnsi="Times New Roman" w:cs="Times New Roman"/>
          <w:sz w:val="12"/>
          <w:szCs w:val="12"/>
        </w:rPr>
        <w:t xml:space="preserve">ложения </w:t>
      </w:r>
      <w:r w:rsidRPr="00924C6F">
        <w:rPr>
          <w:rFonts w:ascii="Times New Roman" w:hAnsi="Times New Roman" w:cs="Times New Roman"/>
          <w:sz w:val="12"/>
          <w:szCs w:val="12"/>
        </w:rPr>
        <w:t>по проектам, выносимым на общественные обсуждения или публичные слушания;</w:t>
      </w:r>
    </w:p>
    <w:p w14:paraId="7C1E8D1E"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14:paraId="3B18B69A"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14:paraId="3E2211C7"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14:paraId="3C10E559" w14:textId="171A8966"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7) определение докладчика (</w:t>
      </w:r>
      <w:r>
        <w:rPr>
          <w:rFonts w:ascii="Times New Roman" w:hAnsi="Times New Roman" w:cs="Times New Roman"/>
          <w:sz w:val="12"/>
          <w:szCs w:val="12"/>
        </w:rPr>
        <w:t xml:space="preserve">содокладчика) по выносимым </w:t>
      </w:r>
      <w:r w:rsidRPr="00924C6F">
        <w:rPr>
          <w:rFonts w:ascii="Times New Roman" w:hAnsi="Times New Roman" w:cs="Times New Roman"/>
          <w:sz w:val="12"/>
          <w:szCs w:val="12"/>
        </w:rPr>
        <w:t>на публичные слушания или общественные обсуждения вопросам;</w:t>
      </w:r>
    </w:p>
    <w:p w14:paraId="6F3B49F1"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14:paraId="50908EBF"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9) обеспечение ведения протокола общественных обсуждений или публичных слушаний;</w:t>
      </w:r>
    </w:p>
    <w:p w14:paraId="54C11A50"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14:paraId="0F1B629B"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14:paraId="28A28B3C"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Глава 7. Проведение собрания или собраний участников публичных слушаний</w:t>
      </w:r>
    </w:p>
    <w:p w14:paraId="7EC435BD"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14:paraId="484E95A9"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Красносельское</w:t>
      </w:r>
    </w:p>
    <w:p w14:paraId="09D053EF" w14:textId="42BF95AA"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 xml:space="preserve">2) руководители организаций, осуществляющих свою </w:t>
      </w:r>
      <w:r>
        <w:rPr>
          <w:rFonts w:ascii="Times New Roman" w:hAnsi="Times New Roman" w:cs="Times New Roman"/>
          <w:sz w:val="12"/>
          <w:szCs w:val="12"/>
        </w:rPr>
        <w:t xml:space="preserve">деятельность </w:t>
      </w:r>
      <w:r w:rsidRPr="00924C6F">
        <w:rPr>
          <w:rFonts w:ascii="Times New Roman" w:hAnsi="Times New Roman" w:cs="Times New Roman"/>
          <w:sz w:val="12"/>
          <w:szCs w:val="12"/>
        </w:rPr>
        <w:t>на территории сельского поселения Красносельское в сфере, соответствующей вопросам публичных слушаний.</w:t>
      </w:r>
    </w:p>
    <w:p w14:paraId="18309BA5"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 xml:space="preserve">2. Участники публичных слушаний, жители сельского поселения Красносельское и иные заинтересованные лица должны быть допущены к участию в собрании соответственно количеству свободных мест в помещении, предназначенном для проведения собрания. При этом количество </w:t>
      </w:r>
      <w:r w:rsidRPr="00924C6F">
        <w:rPr>
          <w:rFonts w:ascii="Times New Roman" w:hAnsi="Times New Roman" w:cs="Times New Roman"/>
          <w:sz w:val="12"/>
          <w:szCs w:val="12"/>
        </w:rPr>
        <w:lastRenderedPageBreak/>
        <w:t>мест для жителей сельского поселения Красносельское и иных заинтересованных лиц в помещении, предназначенном для собрания, должно составлять не менее семидесяти процентов от общего количества мест в указанном помещении.</w:t>
      </w:r>
    </w:p>
    <w:p w14:paraId="1BCFB5AD"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4. Перед началом проведения собрания лицо, назначенное постановлением главы сельского поселения Красносельское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14:paraId="0A797230"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5. Председательствующий осуществляет:</w:t>
      </w:r>
    </w:p>
    <w:p w14:paraId="701E41B9"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 открытие и ведение собрания участников публичных слушаний;</w:t>
      </w:r>
    </w:p>
    <w:p w14:paraId="53CC4F71"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2) контроль за порядком обсуждения вопросов публичных слушаний;</w:t>
      </w:r>
    </w:p>
    <w:p w14:paraId="601077FE"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3) подписание протокола собрания участников публичных слушаний.</w:t>
      </w:r>
    </w:p>
    <w:p w14:paraId="72D83239"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6.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14:paraId="6B0BA493"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14:paraId="38B57C96"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9. Председательствующий вправе:</w:t>
      </w:r>
    </w:p>
    <w:p w14:paraId="25795099" w14:textId="5445B908"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 прерывать выступления участника собрания, нарушающего порядок проведения собрания, а также вы</w:t>
      </w:r>
      <w:r>
        <w:rPr>
          <w:rFonts w:ascii="Times New Roman" w:hAnsi="Times New Roman" w:cs="Times New Roman"/>
          <w:sz w:val="12"/>
          <w:szCs w:val="12"/>
        </w:rPr>
        <w:t xml:space="preserve">ступления, не имеющие отношения </w:t>
      </w:r>
      <w:r w:rsidRPr="00924C6F">
        <w:rPr>
          <w:rFonts w:ascii="Times New Roman" w:hAnsi="Times New Roman" w:cs="Times New Roman"/>
          <w:sz w:val="12"/>
          <w:szCs w:val="12"/>
        </w:rPr>
        <w:t xml:space="preserve">к обсуждаемому на публичных слушаниях вопросу; </w:t>
      </w:r>
    </w:p>
    <w:p w14:paraId="3A15C9B6"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14:paraId="70E81392"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10. Основными докладчиками по вопросам публичных слушаний должны являться уполномоченные должностные лица администрации поселения и представители разработчика проекта, вынесенного на публичные слушания.</w:t>
      </w:r>
    </w:p>
    <w:p w14:paraId="1243BAAF"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11. Содокладчиками на собрании могут быть определены депутаты Собрания представителей поселения, должностные лица администрации поселения, члены комиссии, руководители муниципальных предприятий и учреждений и, по согласованию, представители общественных объединений, граждане.</w:t>
      </w:r>
    </w:p>
    <w:p w14:paraId="4B5D7BC1" w14:textId="6CF550FC"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12. Право выступления на собрании должно быть предоставлено представителям некоммерческих организаций, специализирующихся</w:t>
      </w:r>
      <w:r w:rsidR="003F2220">
        <w:rPr>
          <w:rFonts w:ascii="Times New Roman" w:hAnsi="Times New Roman" w:cs="Times New Roman"/>
          <w:sz w:val="12"/>
          <w:szCs w:val="12"/>
        </w:rPr>
        <w:t xml:space="preserve"> </w:t>
      </w:r>
      <w:r w:rsidRPr="00924C6F">
        <w:rPr>
          <w:rFonts w:ascii="Times New Roman" w:hAnsi="Times New Roman" w:cs="Times New Roman"/>
          <w:sz w:val="12"/>
          <w:szCs w:val="12"/>
        </w:rPr>
        <w:t>на вопросах, вынесенных на публичные слушания, политических партий, имеющих местные отделения на территории сельского поселения Красносельское, а также лицам, заранее уведомившим администрацию поселения о намерении выступить путем направления письма.</w:t>
      </w:r>
    </w:p>
    <w:p w14:paraId="5C616D15"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13. После каждого выступления любой из участников собрания имеет право задать вопросы докладчику (содокладчику).</w:t>
      </w:r>
    </w:p>
    <w:p w14:paraId="20A2B3E5" w14:textId="0BA57B6E"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14. Все желающие выступить на собрании берут слово тол</w:t>
      </w:r>
      <w:r w:rsidR="003F2220">
        <w:rPr>
          <w:rFonts w:ascii="Times New Roman" w:hAnsi="Times New Roman" w:cs="Times New Roman"/>
          <w:sz w:val="12"/>
          <w:szCs w:val="12"/>
        </w:rPr>
        <w:t xml:space="preserve">ько </w:t>
      </w:r>
      <w:r w:rsidRPr="00924C6F">
        <w:rPr>
          <w:rFonts w:ascii="Times New Roman" w:hAnsi="Times New Roman" w:cs="Times New Roman"/>
          <w:sz w:val="12"/>
          <w:szCs w:val="12"/>
        </w:rPr>
        <w:t>с разрешения председательствующего.</w:t>
      </w:r>
    </w:p>
    <w:p w14:paraId="1CDC15EF"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15.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14:paraId="42423F13"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16.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14:paraId="027AA029"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Глава 8. Протокол собрания участников публичных слушаний</w:t>
      </w:r>
    </w:p>
    <w:p w14:paraId="355EF9B8" w14:textId="318435A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14:paraId="179EE3DC"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14:paraId="45983B80"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3. В протоколе собрания участников публичных слушаний указываются:</w:t>
      </w:r>
    </w:p>
    <w:p w14:paraId="7C2F6966"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14:paraId="41EB6E55" w14:textId="63DB4293"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2) позиции и мнения уча</w:t>
      </w:r>
      <w:r w:rsidR="003F2220">
        <w:rPr>
          <w:rFonts w:ascii="Times New Roman" w:hAnsi="Times New Roman" w:cs="Times New Roman"/>
          <w:sz w:val="12"/>
          <w:szCs w:val="12"/>
        </w:rPr>
        <w:t xml:space="preserve">стников публичных слушаний </w:t>
      </w:r>
      <w:r w:rsidRPr="00924C6F">
        <w:rPr>
          <w:rFonts w:ascii="Times New Roman" w:hAnsi="Times New Roman" w:cs="Times New Roman"/>
          <w:sz w:val="12"/>
          <w:szCs w:val="12"/>
        </w:rPr>
        <w:t>по обсуждаемому на публичных слушаниях проекту, высказан</w:t>
      </w:r>
      <w:r w:rsidR="003F2220">
        <w:rPr>
          <w:rFonts w:ascii="Times New Roman" w:hAnsi="Times New Roman" w:cs="Times New Roman"/>
          <w:sz w:val="12"/>
          <w:szCs w:val="12"/>
        </w:rPr>
        <w:t>ные ими</w:t>
      </w:r>
      <w:r w:rsidRPr="00924C6F">
        <w:rPr>
          <w:rFonts w:ascii="Times New Roman" w:hAnsi="Times New Roman" w:cs="Times New Roman"/>
          <w:sz w:val="12"/>
          <w:szCs w:val="12"/>
        </w:rPr>
        <w:t xml:space="preserve"> в ходе собрания.</w:t>
      </w:r>
    </w:p>
    <w:p w14:paraId="7FF48B84"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14:paraId="63994295"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14:paraId="099C433F"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председательствующего.</w:t>
      </w:r>
    </w:p>
    <w:p w14:paraId="4ACC77B1" w14:textId="2B8F6E19"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6. В случаях, предусмотренных постановлением главы сельского поселения Красносельское о проведении слушаний, могут быть проведены два и более собрания, при этом на каждом из собраний ведется отдельный протокол в соответствии</w:t>
      </w:r>
      <w:r w:rsidR="003F2220">
        <w:rPr>
          <w:rFonts w:ascii="Times New Roman" w:hAnsi="Times New Roman" w:cs="Times New Roman"/>
          <w:sz w:val="12"/>
          <w:szCs w:val="12"/>
        </w:rPr>
        <w:t xml:space="preserve"> с положениями настоящей главы.</w:t>
      </w:r>
    </w:p>
    <w:p w14:paraId="211896CC" w14:textId="7B6866EB"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7. Предложения и замечания по проекту, рас</w:t>
      </w:r>
      <w:r w:rsidR="003F2220">
        <w:rPr>
          <w:rFonts w:ascii="Times New Roman" w:hAnsi="Times New Roman" w:cs="Times New Roman"/>
          <w:sz w:val="12"/>
          <w:szCs w:val="12"/>
        </w:rPr>
        <w:t xml:space="preserve">сматриваемому </w:t>
      </w:r>
      <w:r w:rsidRPr="00924C6F">
        <w:rPr>
          <w:rFonts w:ascii="Times New Roman" w:hAnsi="Times New Roman" w:cs="Times New Roman"/>
          <w:sz w:val="12"/>
          <w:szCs w:val="12"/>
        </w:rPr>
        <w:t xml:space="preserve">на публичных слушаниях, включенные в протокол собрания, подлежат отражению в протоколе публичных слушаний.   </w:t>
      </w:r>
    </w:p>
    <w:p w14:paraId="475DCD40" w14:textId="2E4EB7FC"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8. Протокол собрания участников публичных слушани</w:t>
      </w:r>
      <w:r w:rsidR="003F2220">
        <w:rPr>
          <w:rFonts w:ascii="Times New Roman" w:hAnsi="Times New Roman" w:cs="Times New Roman"/>
          <w:sz w:val="12"/>
          <w:szCs w:val="12"/>
        </w:rPr>
        <w:t>й прилагается</w:t>
      </w:r>
      <w:r w:rsidRPr="00924C6F">
        <w:rPr>
          <w:rFonts w:ascii="Times New Roman" w:hAnsi="Times New Roman" w:cs="Times New Roman"/>
          <w:sz w:val="12"/>
          <w:szCs w:val="12"/>
        </w:rPr>
        <w:t xml:space="preserve"> к протоколу публичных слушаний в качестве его неотъемлемой части.</w:t>
      </w:r>
    </w:p>
    <w:p w14:paraId="7497F27A"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14:paraId="043E378C" w14:textId="0BC2214D"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Глава 9. Принятие, рассмотрение, обобщение п</w:t>
      </w:r>
      <w:r w:rsidR="003F2220">
        <w:rPr>
          <w:rFonts w:ascii="Times New Roman" w:hAnsi="Times New Roman" w:cs="Times New Roman"/>
          <w:sz w:val="12"/>
          <w:szCs w:val="12"/>
        </w:rPr>
        <w:t xml:space="preserve">оступающих </w:t>
      </w:r>
      <w:r w:rsidRPr="00924C6F">
        <w:rPr>
          <w:rFonts w:ascii="Times New Roman" w:hAnsi="Times New Roman" w:cs="Times New Roman"/>
          <w:sz w:val="12"/>
          <w:szCs w:val="12"/>
        </w:rPr>
        <w:t xml:space="preserve">от участников общественных обсуждений или публичных слушаний замечаний и предложений по вопросам общественных обсуждений или публичных слушаний </w:t>
      </w:r>
    </w:p>
    <w:p w14:paraId="61E5A7D6"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 Администрация сельского поселения Красносельское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а при проведении общественных обсуждений производится обеспечение к официальному сайту и (или) сети «Интернет», информационной системе.</w:t>
      </w:r>
    </w:p>
    <w:p w14:paraId="42649C80"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2. Администрация сельского поселения Красносельское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Красносельское о проведении общественных обсуждений или публичных слушаний.</w:t>
      </w:r>
    </w:p>
    <w:p w14:paraId="28D4B996"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Красносельское о проведении общественных обсуждений или публичных слушаний.</w:t>
      </w:r>
    </w:p>
    <w:p w14:paraId="03E0763A"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lastRenderedPageBreak/>
        <w:t>4. Протокол общественных обсуждений или публичных слушаний должен содержать следующую информацию:</w:t>
      </w:r>
    </w:p>
    <w:p w14:paraId="55245487"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 дату оформления протокола общественных обсуждений или публичных слушаний;</w:t>
      </w:r>
    </w:p>
    <w:p w14:paraId="6DCBA77E"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2) информацию об организаторе общественных обсуждений или публичных слушаний;</w:t>
      </w:r>
    </w:p>
    <w:p w14:paraId="38E56E8E"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3) информацию, содержащуюся в опубликованном постановлении главы сельского поселения Красносельское о начале общественных обсуждений или публичных слушаний, дата и источник его опубликования;</w:t>
      </w:r>
    </w:p>
    <w:p w14:paraId="54CF1913"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14:paraId="2801BF6D"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14:paraId="6619840C"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5.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7BEBBD30"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14:paraId="1DC5CBCE"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Красносельское о проведении публичных слушаний.</w:t>
      </w:r>
    </w:p>
    <w:p w14:paraId="482870EE"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w:t>
      </w:r>
    </w:p>
    <w:p w14:paraId="52814528"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семь дней до окончания срока публичных слушаний.</w:t>
      </w:r>
    </w:p>
    <w:p w14:paraId="4447028C"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14:paraId="733987BA" w14:textId="00680510"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Глава 10. Порядок подготовки и опубликования заключ</w:t>
      </w:r>
      <w:r w:rsidR="003F2220">
        <w:rPr>
          <w:rFonts w:ascii="Times New Roman" w:hAnsi="Times New Roman" w:cs="Times New Roman"/>
          <w:sz w:val="12"/>
          <w:szCs w:val="12"/>
        </w:rPr>
        <w:t xml:space="preserve">ения </w:t>
      </w:r>
      <w:r w:rsidRPr="00924C6F">
        <w:rPr>
          <w:rFonts w:ascii="Times New Roman" w:hAnsi="Times New Roman" w:cs="Times New Roman"/>
          <w:sz w:val="12"/>
          <w:szCs w:val="12"/>
        </w:rPr>
        <w:t>о результатах общественных обсуждений или публичных слушаний</w:t>
      </w:r>
    </w:p>
    <w:p w14:paraId="0118E6BB" w14:textId="525E42DE"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 xml:space="preserve">1. По итогам рассмотрения и </w:t>
      </w:r>
      <w:r w:rsidR="003F2220" w:rsidRPr="00924C6F">
        <w:rPr>
          <w:rFonts w:ascii="Times New Roman" w:hAnsi="Times New Roman" w:cs="Times New Roman"/>
          <w:sz w:val="12"/>
          <w:szCs w:val="12"/>
        </w:rPr>
        <w:t>обобщения,</w:t>
      </w:r>
      <w:r w:rsidRPr="00924C6F">
        <w:rPr>
          <w:rFonts w:ascii="Times New Roman" w:hAnsi="Times New Roman" w:cs="Times New Roman"/>
          <w:sz w:val="12"/>
          <w:szCs w:val="12"/>
        </w:rPr>
        <w:t xml:space="preserve"> поступающих от участников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поселения подготавливает заключение о результатах общественных обсуждений или публичных слушаний.  </w:t>
      </w:r>
    </w:p>
    <w:p w14:paraId="335846A9"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14:paraId="5C9B9A1C"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14:paraId="58740BE9"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14:paraId="76F9C2CE"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14:paraId="66B35EE1" w14:textId="56C7FCC9"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w:t>
      </w:r>
      <w:r w:rsidR="003F2220">
        <w:rPr>
          <w:rFonts w:ascii="Times New Roman" w:hAnsi="Times New Roman" w:cs="Times New Roman"/>
          <w:sz w:val="12"/>
          <w:szCs w:val="12"/>
        </w:rPr>
        <w:t xml:space="preserve"> </w:t>
      </w:r>
      <w:r w:rsidRPr="00924C6F">
        <w:rPr>
          <w:rFonts w:ascii="Times New Roman" w:hAnsi="Times New Roman" w:cs="Times New Roman"/>
          <w:sz w:val="12"/>
          <w:szCs w:val="12"/>
        </w:rPr>
        <w:t>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14:paraId="0A4BDC4C"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14:paraId="1B4EFB12"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6 к настоящему порядку.</w:t>
      </w:r>
    </w:p>
    <w:p w14:paraId="4002A281" w14:textId="2342FEDA" w:rsidR="00924C6F" w:rsidRPr="00924C6F" w:rsidRDefault="003F2220" w:rsidP="00924C6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924C6F" w:rsidRPr="00924C6F">
        <w:rPr>
          <w:rFonts w:ascii="Times New Roman" w:hAnsi="Times New Roman" w:cs="Times New Roman"/>
          <w:sz w:val="12"/>
          <w:szCs w:val="12"/>
        </w:rPr>
        <w:t>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сельского поселения Красносельское на официальном сайте Администрации муниципального района Сергиевский Самарской области в сети «Интернет» не позднее 10 дней со дня подписания.</w:t>
      </w:r>
    </w:p>
    <w:p w14:paraId="4020F4D9" w14:textId="6113855B" w:rsidR="00924C6F" w:rsidRPr="00924C6F" w:rsidRDefault="003F2220" w:rsidP="00924C6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924C6F" w:rsidRPr="00924C6F">
        <w:rPr>
          <w:rFonts w:ascii="Times New Roman" w:hAnsi="Times New Roman" w:cs="Times New Roman"/>
          <w:sz w:val="12"/>
          <w:szCs w:val="12"/>
        </w:rPr>
        <w:t>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таким образом заключение не может быть опубликовано после даты завершения общественных обсуждений или публичных слушаний.</w:t>
      </w:r>
    </w:p>
    <w:p w14:paraId="4B5DF555"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 xml:space="preserve">Глава 11. Учет результатов общественных обсуждений или публичных слушаний </w:t>
      </w:r>
    </w:p>
    <w:p w14:paraId="6E99A92C"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Учет результатов общественных обсуждений или публичных слушаний, проводимых в соответствии с настоящим порядком, осуществляется администрацией сельского поселения Красносельское в соответствии с заключением о результатах общественных обсуждений или публичных слушаний путем:</w:t>
      </w:r>
    </w:p>
    <w:p w14:paraId="17FC0163"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обеспечения доработки проекта, вынесенного на общественные обсуждения или публичные слушания;</w:t>
      </w:r>
    </w:p>
    <w:p w14:paraId="39CDE4F1"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подготовки рекомендаций в соответствии с пунктом 18 главы 14 настоящего порядка – в случае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14:paraId="2AD4D150"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 xml:space="preserve">Глава 12. Особенности проведения общественных обсуждений или публичных слушаний по проекту генерального плана, внесению изменений в генеральный план </w:t>
      </w:r>
    </w:p>
    <w:p w14:paraId="416EA2C9" w14:textId="534D13AB"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 xml:space="preserve">1. Общественные обсуждения или публичные слушания по проекту генерального плана сельского поселения Красносельское, в том числе по </w:t>
      </w:r>
      <w:r w:rsidR="003F2220">
        <w:rPr>
          <w:rFonts w:ascii="Times New Roman" w:hAnsi="Times New Roman" w:cs="Times New Roman"/>
          <w:sz w:val="12"/>
          <w:szCs w:val="12"/>
        </w:rPr>
        <w:t xml:space="preserve">внесению </w:t>
      </w:r>
      <w:r w:rsidRPr="00924C6F">
        <w:rPr>
          <w:rFonts w:ascii="Times New Roman" w:hAnsi="Times New Roman" w:cs="Times New Roman"/>
          <w:sz w:val="12"/>
          <w:szCs w:val="12"/>
        </w:rPr>
        <w:t>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Красносельское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Красносельское, в отношении которой осуществлялась подготовка указанных изменений.</w:t>
      </w:r>
    </w:p>
    <w:p w14:paraId="4C67BFC0"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14:paraId="43341492"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lastRenderedPageBreak/>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Красносельское в Собрание представителей поселения.</w:t>
      </w:r>
    </w:p>
    <w:p w14:paraId="40060D7D"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14:paraId="43405631"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поселения по решению главы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14:paraId="16377137" w14:textId="431BCFCA"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 xml:space="preserve">Глава 13. Особенности проведения общественных обсуждений или публичных слушаний по проекту правил, внесению </w:t>
      </w:r>
      <w:r w:rsidR="003F2220">
        <w:rPr>
          <w:rFonts w:ascii="Times New Roman" w:hAnsi="Times New Roman" w:cs="Times New Roman"/>
          <w:sz w:val="12"/>
          <w:szCs w:val="12"/>
        </w:rPr>
        <w:t xml:space="preserve"> </w:t>
      </w:r>
      <w:r w:rsidRPr="00924C6F">
        <w:rPr>
          <w:rFonts w:ascii="Times New Roman" w:hAnsi="Times New Roman" w:cs="Times New Roman"/>
          <w:sz w:val="12"/>
          <w:szCs w:val="12"/>
        </w:rPr>
        <w:t>в правила</w:t>
      </w:r>
    </w:p>
    <w:p w14:paraId="67FF1588" w14:textId="657FD7D6"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 Глава сельского поселения Красносел</w:t>
      </w:r>
      <w:r w:rsidR="003F2220">
        <w:rPr>
          <w:rFonts w:ascii="Times New Roman" w:hAnsi="Times New Roman" w:cs="Times New Roman"/>
          <w:sz w:val="12"/>
          <w:szCs w:val="12"/>
        </w:rPr>
        <w:t xml:space="preserve">ьское при получении </w:t>
      </w:r>
      <w:r w:rsidRPr="00924C6F">
        <w:rPr>
          <w:rFonts w:ascii="Times New Roman" w:hAnsi="Times New Roman" w:cs="Times New Roman"/>
          <w:sz w:val="12"/>
          <w:szCs w:val="12"/>
        </w:rPr>
        <w:t>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14:paraId="3FE9F858"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Красносельское для официального опубликования муниципальных правовых актов, и размещается на официальном сайте Администрации муниципального района Сергиевский в сети «Интернет» после опубликования постановления главы сельского поселения Красносельское о проведении общественных обсуждений или публичных слушаний согласно пункта 1 главы 2 настоящего порядка.  </w:t>
      </w:r>
    </w:p>
    <w:p w14:paraId="0DE91E11"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3. Срок проведения общественных обсуждений или публичных слушаний исчисляется со дня опубликования проекта правил, проекта изменений в правила.</w:t>
      </w:r>
    </w:p>
    <w:p w14:paraId="43331A56"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14:paraId="1A863CDF" w14:textId="2B032B8C"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Глава 14. Особенности организации и проведения общественных обсуждений или публичных слушаний по проекту решения</w:t>
      </w:r>
      <w:r w:rsidR="003F2220">
        <w:rPr>
          <w:rFonts w:ascii="Times New Roman" w:hAnsi="Times New Roman" w:cs="Times New Roman"/>
          <w:sz w:val="12"/>
          <w:szCs w:val="12"/>
        </w:rPr>
        <w:t xml:space="preserve"> </w:t>
      </w:r>
      <w:r w:rsidRPr="00924C6F">
        <w:rPr>
          <w:rFonts w:ascii="Times New Roman" w:hAnsi="Times New Roman" w:cs="Times New Roman"/>
          <w:sz w:val="12"/>
          <w:szCs w:val="12"/>
        </w:rPr>
        <w:t>о предоставлении разрешения на условно разрешенный вид использования земельного участка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2AD9F282" w14:textId="30C381A4"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по проекту р</w:t>
      </w:r>
      <w:r w:rsidR="003F2220">
        <w:rPr>
          <w:rFonts w:ascii="Times New Roman" w:hAnsi="Times New Roman" w:cs="Times New Roman"/>
          <w:sz w:val="12"/>
          <w:szCs w:val="12"/>
        </w:rPr>
        <w:t xml:space="preserve">ешения </w:t>
      </w:r>
      <w:r w:rsidRPr="00924C6F">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назначаются постановлением главы поселения на основании рекомендаций комиссии.</w:t>
      </w:r>
    </w:p>
    <w:p w14:paraId="0639213F"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14:paraId="58BD3451"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14:paraId="6D8CFDBC"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2) фамилия, имя, отчество, место жительства заявителя, данные документа, удостоверяющего личность гражданина Российской Федерации,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14:paraId="54EF0E3B" w14:textId="64F44A60"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3) полное наименование, организационно-правовая форма и место нахождения заявителя, государственный регистрационный но</w:t>
      </w:r>
      <w:r w:rsidR="003F2220">
        <w:rPr>
          <w:rFonts w:ascii="Times New Roman" w:hAnsi="Times New Roman" w:cs="Times New Roman"/>
          <w:sz w:val="12"/>
          <w:szCs w:val="12"/>
        </w:rPr>
        <w:t xml:space="preserve">мер записи </w:t>
      </w:r>
      <w:r w:rsidRPr="00924C6F">
        <w:rPr>
          <w:rFonts w:ascii="Times New Roman" w:hAnsi="Times New Roman" w:cs="Times New Roman"/>
          <w:sz w:val="12"/>
          <w:szCs w:val="12"/>
        </w:rPr>
        <w:t>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14:paraId="7201CDDD"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3.1) 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14:paraId="4A438EB8"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3.2) почтовый адрес, адрес электронной почты, номер телефона для связи с заявителем или представителем заявителя;</w:t>
      </w:r>
    </w:p>
    <w:p w14:paraId="1CC7175E"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14:paraId="1CD8218E"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5) категория земель и вид разрешенного использования земельного участка;</w:t>
      </w:r>
    </w:p>
    <w:p w14:paraId="2A8C051A" w14:textId="2E072A2F"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6)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w:t>
      </w:r>
      <w:r w:rsidR="003F2220">
        <w:rPr>
          <w:rFonts w:ascii="Times New Roman" w:hAnsi="Times New Roman" w:cs="Times New Roman"/>
          <w:sz w:val="12"/>
          <w:szCs w:val="12"/>
        </w:rPr>
        <w:t xml:space="preserve">лонение </w:t>
      </w:r>
      <w:r w:rsidRPr="00924C6F">
        <w:rPr>
          <w:rFonts w:ascii="Times New Roman" w:hAnsi="Times New Roman" w:cs="Times New Roman"/>
          <w:sz w:val="12"/>
          <w:szCs w:val="12"/>
        </w:rPr>
        <w:t>от предельных параметров;</w:t>
      </w:r>
    </w:p>
    <w:p w14:paraId="58AC78FB" w14:textId="0072F9D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7) испрашиваемый заявителем условно разрешенный вид использования, испрашиваемое заявителем отклонение от предельных параметров (установленный правилами предельный параметр разрешенного строительства, реконструкции объектов капитального строител</w:t>
      </w:r>
      <w:r w:rsidR="003F2220">
        <w:rPr>
          <w:rFonts w:ascii="Times New Roman" w:hAnsi="Times New Roman" w:cs="Times New Roman"/>
          <w:sz w:val="12"/>
          <w:szCs w:val="12"/>
        </w:rPr>
        <w:t xml:space="preserve">ьства, </w:t>
      </w:r>
      <w:r w:rsidRPr="00924C6F">
        <w:rPr>
          <w:rFonts w:ascii="Times New Roman" w:hAnsi="Times New Roman" w:cs="Times New Roman"/>
          <w:sz w:val="12"/>
          <w:szCs w:val="12"/>
        </w:rPr>
        <w:t>на отклонение от которого испрашивается разрешение, а также предельные значения указанного параметра, которые просит установить заявитель);</w:t>
      </w:r>
    </w:p>
    <w:p w14:paraId="6BAA1A69" w14:textId="534DF360"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8)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w:t>
      </w:r>
      <w:r w:rsidR="003F2220">
        <w:rPr>
          <w:rFonts w:ascii="Times New Roman" w:hAnsi="Times New Roman" w:cs="Times New Roman"/>
          <w:sz w:val="12"/>
          <w:szCs w:val="12"/>
        </w:rPr>
        <w:t xml:space="preserve">труировать, а также сведения </w:t>
      </w:r>
      <w:r w:rsidRPr="00924C6F">
        <w:rPr>
          <w:rFonts w:ascii="Times New Roman" w:hAnsi="Times New Roman" w:cs="Times New Roman"/>
          <w:sz w:val="12"/>
          <w:szCs w:val="12"/>
        </w:rPr>
        <w:t>о воздействии указанной деятельности и объектов на окружа</w:t>
      </w:r>
      <w:r w:rsidR="003F2220">
        <w:rPr>
          <w:rFonts w:ascii="Times New Roman" w:hAnsi="Times New Roman" w:cs="Times New Roman"/>
          <w:sz w:val="12"/>
          <w:szCs w:val="12"/>
        </w:rPr>
        <w:t xml:space="preserve">ющую среду, </w:t>
      </w:r>
      <w:r w:rsidRPr="00924C6F">
        <w:rPr>
          <w:rFonts w:ascii="Times New Roman" w:hAnsi="Times New Roman" w:cs="Times New Roman"/>
          <w:sz w:val="12"/>
          <w:szCs w:val="12"/>
        </w:rPr>
        <w:t>о соответствии санитарно-эпидемиологическим требованиям, требованиям технических регламентов;</w:t>
      </w:r>
    </w:p>
    <w:p w14:paraId="77C41731" w14:textId="2B7D879D"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9) обоснование необходимости предоставлени</w:t>
      </w:r>
      <w:r w:rsidR="003F2220">
        <w:rPr>
          <w:rFonts w:ascii="Times New Roman" w:hAnsi="Times New Roman" w:cs="Times New Roman"/>
          <w:sz w:val="12"/>
          <w:szCs w:val="12"/>
        </w:rPr>
        <w:t xml:space="preserve">я разрешения </w:t>
      </w:r>
      <w:r w:rsidRPr="00924C6F">
        <w:rPr>
          <w:rFonts w:ascii="Times New Roman" w:hAnsi="Times New Roman" w:cs="Times New Roman"/>
          <w:sz w:val="12"/>
          <w:szCs w:val="12"/>
        </w:rPr>
        <w:t>на отклонение от предельных параметров, в том числе описание характеристик земельного участка, неблагоприятных для застройки;</w:t>
      </w:r>
    </w:p>
    <w:p w14:paraId="38BAA61E"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10) подтверждение соответствия испрашиваемых отклонений требованиям технических регламентов;</w:t>
      </w:r>
    </w:p>
    <w:p w14:paraId="6B83955A"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11) сведения о соседних земельных участках и объектах капитального строительства, на них расположенных, с указанием их адресов и правообладателей.</w:t>
      </w:r>
    </w:p>
    <w:p w14:paraId="32059056"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В случае если земельный участок и (или) расположенный на нем объект капитального строительства, в отношении которых испрашивается разрешение на отклонение от предельных параметров или разрешение на условно разрешенный вид использования, находятся в долевой собственности, то заявление должно быть подписано всеми участниками долевой собственности.</w:t>
      </w:r>
    </w:p>
    <w:p w14:paraId="1A7F09C9"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3. К заявлению, предусмотренному пунктом 2 настоящей главы, должны прилагаться следующие документы:</w:t>
      </w:r>
    </w:p>
    <w:p w14:paraId="16A735FE"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 копии документов, удостоверяющих личность заявителя – физического лица;</w:t>
      </w:r>
    </w:p>
    <w:p w14:paraId="27CF202D"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14:paraId="50121C17"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3)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 с предъявлением оригинала указанных документов при приеме заявления, либо нотариально удостоверенных копий указанных документов;</w:t>
      </w:r>
    </w:p>
    <w:p w14:paraId="61CC6B9B"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 xml:space="preserve">4) документы, удостоверяющие личность и полномочия представителя физического или юридического лица, если с заявлением обращается представитель заявителя: </w:t>
      </w:r>
    </w:p>
    <w:p w14:paraId="7A48FD8F"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lastRenderedPageBreak/>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w:t>
      </w:r>
    </w:p>
    <w:p w14:paraId="5D345880"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для представителя физического лица – нотариально заверенная доверенность.</w:t>
      </w:r>
    </w:p>
    <w:p w14:paraId="3C340296"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4. К заявлению о предоставлении разрешения на условно разрешенный вид использования должны также прилагаться следующие документы:</w:t>
      </w:r>
    </w:p>
    <w:p w14:paraId="32541766" w14:textId="6C9B90A4"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 выписка из Единого государственного реестра недвижимо</w:t>
      </w:r>
      <w:r w:rsidR="003F2220">
        <w:rPr>
          <w:rFonts w:ascii="Times New Roman" w:hAnsi="Times New Roman" w:cs="Times New Roman"/>
          <w:sz w:val="12"/>
          <w:szCs w:val="12"/>
        </w:rPr>
        <w:t xml:space="preserve">сти </w:t>
      </w:r>
      <w:r w:rsidRPr="00924C6F">
        <w:rPr>
          <w:rFonts w:ascii="Times New Roman" w:hAnsi="Times New Roman" w:cs="Times New Roman"/>
          <w:sz w:val="12"/>
          <w:szCs w:val="12"/>
        </w:rPr>
        <w:t>на земельный участок, в отношении которого испрашиваетс</w:t>
      </w:r>
      <w:r w:rsidR="003F2220">
        <w:rPr>
          <w:rFonts w:ascii="Times New Roman" w:hAnsi="Times New Roman" w:cs="Times New Roman"/>
          <w:sz w:val="12"/>
          <w:szCs w:val="12"/>
        </w:rPr>
        <w:t xml:space="preserve">я разрешение </w:t>
      </w:r>
      <w:r w:rsidRPr="00924C6F">
        <w:rPr>
          <w:rFonts w:ascii="Times New Roman" w:hAnsi="Times New Roman" w:cs="Times New Roman"/>
          <w:sz w:val="12"/>
          <w:szCs w:val="12"/>
        </w:rPr>
        <w:t>на условно разрешенный вид использования;</w:t>
      </w:r>
    </w:p>
    <w:p w14:paraId="5F1274E7" w14:textId="6029A5F8"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2) выписка из Единого государственного реестра недви</w:t>
      </w:r>
      <w:r w:rsidR="003F2220">
        <w:rPr>
          <w:rFonts w:ascii="Times New Roman" w:hAnsi="Times New Roman" w:cs="Times New Roman"/>
          <w:sz w:val="12"/>
          <w:szCs w:val="12"/>
        </w:rPr>
        <w:t xml:space="preserve">жимости </w:t>
      </w:r>
      <w:r w:rsidRPr="00924C6F">
        <w:rPr>
          <w:rFonts w:ascii="Times New Roman" w:hAnsi="Times New Roman" w:cs="Times New Roman"/>
          <w:sz w:val="12"/>
          <w:szCs w:val="12"/>
        </w:rPr>
        <w:t>на объект капитального строительства и технический план объекта капитального строительства, для которых испрашивается разрешение на условно разрешенный вид использования;</w:t>
      </w:r>
    </w:p>
    <w:p w14:paraId="621B9B61"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3) документы, подтверждающие обстоятельства, указанные в подпункте 8 пункта 2 настоящей главы (в свободной форме);</w:t>
      </w:r>
    </w:p>
    <w:p w14:paraId="5824D3CB"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4) схема планировочной организации земельного участка (в масштабе 1:500), фиксирующая:</w:t>
      </w:r>
    </w:p>
    <w:p w14:paraId="17DE00BE"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границы земельного участка;</w:t>
      </w:r>
    </w:p>
    <w:p w14:paraId="3ACF4560"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14:paraId="3CA5513C"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w:t>
      </w:r>
    </w:p>
    <w:p w14:paraId="2D2A5113"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5. К заявлению о предоставлении разрешения на отклонение предельных параметров должны также прилагаться следующие документы:</w:t>
      </w:r>
    </w:p>
    <w:p w14:paraId="4B751D6B" w14:textId="424B812E"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 выписка из Единого государственного реестра недвижимост</w:t>
      </w:r>
      <w:r w:rsidR="003F2220">
        <w:rPr>
          <w:rFonts w:ascii="Times New Roman" w:hAnsi="Times New Roman" w:cs="Times New Roman"/>
          <w:sz w:val="12"/>
          <w:szCs w:val="12"/>
        </w:rPr>
        <w:t xml:space="preserve">и </w:t>
      </w:r>
      <w:r w:rsidRPr="00924C6F">
        <w:rPr>
          <w:rFonts w:ascii="Times New Roman" w:hAnsi="Times New Roman" w:cs="Times New Roman"/>
          <w:sz w:val="12"/>
          <w:szCs w:val="12"/>
        </w:rPr>
        <w:t>на земельный участок, в отношении которого испрашивается р</w:t>
      </w:r>
      <w:r w:rsidR="003F2220">
        <w:rPr>
          <w:rFonts w:ascii="Times New Roman" w:hAnsi="Times New Roman" w:cs="Times New Roman"/>
          <w:sz w:val="12"/>
          <w:szCs w:val="12"/>
        </w:rPr>
        <w:t xml:space="preserve">азрешение </w:t>
      </w:r>
      <w:r w:rsidRPr="00924C6F">
        <w:rPr>
          <w:rFonts w:ascii="Times New Roman" w:hAnsi="Times New Roman" w:cs="Times New Roman"/>
          <w:sz w:val="12"/>
          <w:szCs w:val="12"/>
        </w:rPr>
        <w:t>на отклонение от предельных параметров разрешенного строительства;</w:t>
      </w:r>
    </w:p>
    <w:p w14:paraId="66F671B4" w14:textId="1DEA7581"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2) выписка из Единого государственного реестра недви</w:t>
      </w:r>
      <w:r w:rsidR="003F2220">
        <w:rPr>
          <w:rFonts w:ascii="Times New Roman" w:hAnsi="Times New Roman" w:cs="Times New Roman"/>
          <w:sz w:val="12"/>
          <w:szCs w:val="12"/>
        </w:rPr>
        <w:t>жимости</w:t>
      </w:r>
      <w:r w:rsidRPr="00924C6F">
        <w:rPr>
          <w:rFonts w:ascii="Times New Roman" w:hAnsi="Times New Roman" w:cs="Times New Roman"/>
          <w:sz w:val="12"/>
          <w:szCs w:val="12"/>
        </w:rPr>
        <w:t xml:space="preserve"> на объект капитального строительства и технический план объекта капитального строительства, для которых испрашивается разрешение на отклонение от предельных параметров;</w:t>
      </w:r>
    </w:p>
    <w:p w14:paraId="1774EC72"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3) документы, подтверждающие обстоятельства, указанные в подпункте 9 пункта 2 настоящей главы.</w:t>
      </w:r>
    </w:p>
    <w:p w14:paraId="7B9F9406"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 xml:space="preserve">В случае, если неблагоприятные для застройки характеристики земельного участка – инженерно-геологические, то необходимо представление подтверждающего указанного обстоятельства заключения, подготовленного физическим (юридическим) лицом, соответствующим требованиям законодательства Российской Федерации, предъявляемым к лицам, выполняющим инженерные изыскания. </w:t>
      </w:r>
    </w:p>
    <w:p w14:paraId="33FE9661"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 xml:space="preserve">4) документы, подтверждающие соблюдение требований технических регламентов: </w:t>
      </w:r>
    </w:p>
    <w:p w14:paraId="48DBC5CE" w14:textId="2932409C"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4.1) в случае если разрешен</w:t>
      </w:r>
      <w:r w:rsidR="003F2220">
        <w:rPr>
          <w:rFonts w:ascii="Times New Roman" w:hAnsi="Times New Roman" w:cs="Times New Roman"/>
          <w:sz w:val="12"/>
          <w:szCs w:val="12"/>
        </w:rPr>
        <w:t xml:space="preserve">ие испрашивается на отклонение </w:t>
      </w:r>
      <w:r w:rsidRPr="00924C6F">
        <w:rPr>
          <w:rFonts w:ascii="Times New Roman" w:hAnsi="Times New Roman" w:cs="Times New Roman"/>
          <w:sz w:val="12"/>
          <w:szCs w:val="12"/>
        </w:rPr>
        <w:t>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w:t>
      </w:r>
      <w:r w:rsidR="003F2220">
        <w:rPr>
          <w:rFonts w:ascii="Times New Roman" w:hAnsi="Times New Roman" w:cs="Times New Roman"/>
          <w:sz w:val="12"/>
          <w:szCs w:val="12"/>
        </w:rPr>
        <w:t xml:space="preserve"> </w:t>
      </w:r>
      <w:r w:rsidRPr="00924C6F">
        <w:rPr>
          <w:rFonts w:ascii="Times New Roman" w:hAnsi="Times New Roman" w:cs="Times New Roman"/>
          <w:sz w:val="12"/>
          <w:szCs w:val="12"/>
        </w:rPr>
        <w:t>(или) в части минимального отступа (бытового разрыва) между зданиями – необходимо представление заключения специализированной организации о соответствии испрашиваемого отклонения противопожарным нормам и правилам (о соответствии Федеральному закону от 22.07.2008 №123-ФЗ «Технический регламент о требованиях пожарной безопасности»);</w:t>
      </w:r>
    </w:p>
    <w:p w14:paraId="32403D03" w14:textId="5A5B446C"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4.2) заключение специализированной организации о соответствии испрашиваемого отклонения требованиям технических регламентов –</w:t>
      </w:r>
      <w:r w:rsidR="003F2220">
        <w:rPr>
          <w:rFonts w:ascii="Times New Roman" w:hAnsi="Times New Roman" w:cs="Times New Roman"/>
          <w:sz w:val="12"/>
          <w:szCs w:val="12"/>
        </w:rPr>
        <w:t xml:space="preserve"> </w:t>
      </w:r>
      <w:r w:rsidRPr="00924C6F">
        <w:rPr>
          <w:rFonts w:ascii="Times New Roman" w:hAnsi="Times New Roman" w:cs="Times New Roman"/>
          <w:sz w:val="12"/>
          <w:szCs w:val="12"/>
        </w:rPr>
        <w:t>в случае, если разрешение испрашивается на отклонение от других параметров. Представление указанного заключения не является обязательным;</w:t>
      </w:r>
    </w:p>
    <w:p w14:paraId="65717960"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5) схему планировочной организации земельного участка (в масштабе 1:500), фиксирующую:</w:t>
      </w:r>
    </w:p>
    <w:p w14:paraId="4D4A372F"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границы земельного участка;</w:t>
      </w:r>
    </w:p>
    <w:p w14:paraId="3333E1B6"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14:paraId="6866E293" w14:textId="6BF28B6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место испрашиваемого отклонения по отступу от границ земельного участка и</w:t>
      </w:r>
      <w:r w:rsidR="003F2220">
        <w:rPr>
          <w:rFonts w:ascii="Times New Roman" w:hAnsi="Times New Roman" w:cs="Times New Roman"/>
          <w:sz w:val="12"/>
          <w:szCs w:val="12"/>
        </w:rPr>
        <w:t xml:space="preserve"> </w:t>
      </w:r>
      <w:r w:rsidRPr="00924C6F">
        <w:rPr>
          <w:rFonts w:ascii="Times New Roman" w:hAnsi="Times New Roman" w:cs="Times New Roman"/>
          <w:sz w:val="12"/>
          <w:szCs w:val="12"/>
        </w:rPr>
        <w:t>(или) по минимальному отступу (бытовому разрыву) между зданиями –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w:t>
      </w:r>
    </w:p>
    <w:p w14:paraId="4E0F0AFA"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 и правообладателей.</w:t>
      </w:r>
    </w:p>
    <w:p w14:paraId="3224F00A" w14:textId="29603C35"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6. Заявление и документы, предусмотренные пунктами 2-5 настоящей главы, подаются заявителем или его представителем в комиссию лично либо направляется по почте заказным письмом с уведомлением</w:t>
      </w:r>
      <w:r w:rsidR="003F2220">
        <w:rPr>
          <w:rFonts w:ascii="Times New Roman" w:hAnsi="Times New Roman" w:cs="Times New Roman"/>
          <w:sz w:val="12"/>
          <w:szCs w:val="12"/>
        </w:rPr>
        <w:t xml:space="preserve"> о вручении. </w:t>
      </w:r>
      <w:r w:rsidRPr="00924C6F">
        <w:rPr>
          <w:rFonts w:ascii="Times New Roman" w:hAnsi="Times New Roman" w:cs="Times New Roman"/>
          <w:sz w:val="12"/>
          <w:szCs w:val="12"/>
        </w:rPr>
        <w:t>В последнем случае днем поступления заявления считается день вручения заказного письма. Прием и регистрация заявления и документов осуществляются уполномоченным должностным лицом администрации сельского поселения Красносельское.</w:t>
      </w:r>
    </w:p>
    <w:p w14:paraId="4E197398"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 xml:space="preserve">7. Документы, указанные в подпунктах 2, 3 пункта 3, подпунктах 1, 2 пункта 4 и подпунктах 1, 2 пункта 5 настоящей главы, могут быть запрошены администрацией сельского поселения Красносельское в порядке межведомственного взаимодействия, если заявитель не представил такие документы и информацию самостоятельно.  </w:t>
      </w:r>
    </w:p>
    <w:p w14:paraId="41745E64" w14:textId="04409503"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8. Основаниями для отказа в приеме документов, необходимых для предоставления разрешения на условно разрешенный вид испол</w:t>
      </w:r>
      <w:r w:rsidR="003F2220">
        <w:rPr>
          <w:rFonts w:ascii="Times New Roman" w:hAnsi="Times New Roman" w:cs="Times New Roman"/>
          <w:sz w:val="12"/>
          <w:szCs w:val="12"/>
        </w:rPr>
        <w:t xml:space="preserve">ьзования, </w:t>
      </w:r>
      <w:r w:rsidRPr="00924C6F">
        <w:rPr>
          <w:rFonts w:ascii="Times New Roman" w:hAnsi="Times New Roman" w:cs="Times New Roman"/>
          <w:sz w:val="12"/>
          <w:szCs w:val="12"/>
        </w:rPr>
        <w:t>на отклонение от предельных параметров, являются:</w:t>
      </w:r>
    </w:p>
    <w:p w14:paraId="285609CE" w14:textId="174B41CB"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 обращение в орган местного самоуправления, неупол</w:t>
      </w:r>
      <w:r w:rsidR="003F2220">
        <w:rPr>
          <w:rFonts w:ascii="Times New Roman" w:hAnsi="Times New Roman" w:cs="Times New Roman"/>
          <w:sz w:val="12"/>
          <w:szCs w:val="12"/>
        </w:rPr>
        <w:t xml:space="preserve">номоченный </w:t>
      </w:r>
      <w:r w:rsidRPr="00924C6F">
        <w:rPr>
          <w:rFonts w:ascii="Times New Roman" w:hAnsi="Times New Roman" w:cs="Times New Roman"/>
          <w:sz w:val="12"/>
          <w:szCs w:val="12"/>
        </w:rPr>
        <w:t>на выдачу разрешений на условно разрешенный вид использовани</w:t>
      </w:r>
      <w:r w:rsidR="003F2220">
        <w:rPr>
          <w:rFonts w:ascii="Times New Roman" w:hAnsi="Times New Roman" w:cs="Times New Roman"/>
          <w:sz w:val="12"/>
          <w:szCs w:val="12"/>
        </w:rPr>
        <w:t>я,</w:t>
      </w:r>
      <w:r w:rsidRPr="00924C6F">
        <w:rPr>
          <w:rFonts w:ascii="Times New Roman" w:hAnsi="Times New Roman" w:cs="Times New Roman"/>
          <w:sz w:val="12"/>
          <w:szCs w:val="12"/>
        </w:rPr>
        <w:t xml:space="preserve"> на отклонение от предельных параметров разрешенного строительства;</w:t>
      </w:r>
    </w:p>
    <w:p w14:paraId="07C2F7C2"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2)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14:paraId="5DA791BC"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3) текст заявления не поддается прочтению;</w:t>
      </w:r>
    </w:p>
    <w:p w14:paraId="008EC559"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4) отсутствие в заявлении сведений о заявителе, подписи заявителя, контактных телефонов, почтового адреса;</w:t>
      </w:r>
    </w:p>
    <w:p w14:paraId="003597F7"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5) заявление подписано неуполномоченным лицом.</w:t>
      </w:r>
    </w:p>
    <w:p w14:paraId="23138DCA" w14:textId="003561E3"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9. В случае, если основания для отказа в приеме документов, установленные пунктом 6 настоя</w:t>
      </w:r>
      <w:r w:rsidR="003F2220">
        <w:rPr>
          <w:rFonts w:ascii="Times New Roman" w:hAnsi="Times New Roman" w:cs="Times New Roman"/>
          <w:sz w:val="12"/>
          <w:szCs w:val="12"/>
        </w:rPr>
        <w:t xml:space="preserve">щей главы отсутствуют, комиссия </w:t>
      </w:r>
      <w:r w:rsidRPr="00924C6F">
        <w:rPr>
          <w:rFonts w:ascii="Times New Roman" w:hAnsi="Times New Roman" w:cs="Times New Roman"/>
          <w:sz w:val="12"/>
          <w:szCs w:val="12"/>
        </w:rPr>
        <w:t>рассматривает представленные заявителем документы и в срок не позднее десяти дней со дня поступления заявления подготавливает заключение, содержащее одну из следующих рекомендаций:</w:t>
      </w:r>
    </w:p>
    <w:p w14:paraId="4033400E"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 о проведении общественных обсуждений или публичных слушаний;</w:t>
      </w:r>
    </w:p>
    <w:p w14:paraId="092D39F9"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2) о невозможности проведения общественных обсуждений или публичных слушаний.</w:t>
      </w:r>
    </w:p>
    <w:p w14:paraId="2715B39D"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10.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условно разрешенный вид использования может быть принято только при наличии одного или нескольких из следующих условий:</w:t>
      </w:r>
    </w:p>
    <w:p w14:paraId="069863AF" w14:textId="65699D1F"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 отсутствие указания в заявлении о предоставлении разре</w:t>
      </w:r>
      <w:r w:rsidR="003F2220">
        <w:rPr>
          <w:rFonts w:ascii="Times New Roman" w:hAnsi="Times New Roman" w:cs="Times New Roman"/>
          <w:sz w:val="12"/>
          <w:szCs w:val="12"/>
        </w:rPr>
        <w:t xml:space="preserve">шения </w:t>
      </w:r>
      <w:r w:rsidRPr="00924C6F">
        <w:rPr>
          <w:rFonts w:ascii="Times New Roman" w:hAnsi="Times New Roman" w:cs="Times New Roman"/>
          <w:sz w:val="12"/>
          <w:szCs w:val="12"/>
        </w:rPr>
        <w:t>на условно разрешенный вид использования земельного участка конкретного условно разрешенного вида, разрешение на который испрашивается;</w:t>
      </w:r>
    </w:p>
    <w:p w14:paraId="1F34D54B"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2) испрашиваемый условно разрешенный вид использования земельного участка отсутствует в градостроительном регламенте территориальной зоны, в границах которой расположен земельный участок;</w:t>
      </w:r>
    </w:p>
    <w:p w14:paraId="48E751DF" w14:textId="2BDFE306"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 xml:space="preserve">3) неуказание или неполное указание </w:t>
      </w:r>
      <w:r w:rsidR="003F2220">
        <w:rPr>
          <w:rFonts w:ascii="Times New Roman" w:hAnsi="Times New Roman" w:cs="Times New Roman"/>
          <w:sz w:val="12"/>
          <w:szCs w:val="12"/>
        </w:rPr>
        <w:t>в заявлении сведений, указанных</w:t>
      </w:r>
      <w:r w:rsidRPr="00924C6F">
        <w:rPr>
          <w:rFonts w:ascii="Times New Roman" w:hAnsi="Times New Roman" w:cs="Times New Roman"/>
          <w:sz w:val="12"/>
          <w:szCs w:val="12"/>
        </w:rPr>
        <w:t xml:space="preserve"> в пункте 2 настоящей главы;</w:t>
      </w:r>
    </w:p>
    <w:p w14:paraId="6D3CB79E"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4) непредставление документов, указанных в пунктах 4, 5 настоящей главы;</w:t>
      </w:r>
    </w:p>
    <w:p w14:paraId="4D5D1FE9" w14:textId="568B8882"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5) земельный участок расположен в границах территории, на которую действие градостроительного регламента не распространяется или</w:t>
      </w:r>
      <w:r w:rsidR="003F2220">
        <w:rPr>
          <w:rFonts w:ascii="Times New Roman" w:hAnsi="Times New Roman" w:cs="Times New Roman"/>
          <w:sz w:val="12"/>
          <w:szCs w:val="12"/>
        </w:rPr>
        <w:t xml:space="preserve"> </w:t>
      </w:r>
      <w:r w:rsidRPr="00924C6F">
        <w:rPr>
          <w:rFonts w:ascii="Times New Roman" w:hAnsi="Times New Roman" w:cs="Times New Roman"/>
          <w:sz w:val="12"/>
          <w:szCs w:val="12"/>
        </w:rPr>
        <w:t>не устанавливается;</w:t>
      </w:r>
    </w:p>
    <w:p w14:paraId="089DFCB3" w14:textId="6D3F6A3A"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lastRenderedPageBreak/>
        <w:t>6)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w:t>
      </w:r>
      <w:r w:rsidR="003F2220">
        <w:rPr>
          <w:rFonts w:ascii="Times New Roman" w:hAnsi="Times New Roman" w:cs="Times New Roman"/>
          <w:sz w:val="12"/>
          <w:szCs w:val="12"/>
        </w:rPr>
        <w:t xml:space="preserve">и </w:t>
      </w:r>
      <w:r w:rsidRPr="00924C6F">
        <w:rPr>
          <w:rFonts w:ascii="Times New Roman" w:hAnsi="Times New Roman" w:cs="Times New Roman"/>
          <w:sz w:val="12"/>
          <w:szCs w:val="12"/>
        </w:rPr>
        <w:t>не усматривается либо вступило в законную силу решение суда о</w:t>
      </w:r>
      <w:r w:rsidR="003F2220">
        <w:rPr>
          <w:rFonts w:ascii="Times New Roman" w:hAnsi="Times New Roman" w:cs="Times New Roman"/>
          <w:sz w:val="12"/>
          <w:szCs w:val="12"/>
        </w:rPr>
        <w:t xml:space="preserve">б отказе </w:t>
      </w:r>
      <w:r w:rsidRPr="00924C6F">
        <w:rPr>
          <w:rFonts w:ascii="Times New Roman" w:hAnsi="Times New Roman" w:cs="Times New Roman"/>
          <w:sz w:val="12"/>
          <w:szCs w:val="12"/>
        </w:rPr>
        <w:t>в удовлетворении исковых требований о сносе самовольной постройки или ее приведении в соответствие с установленными требованиями;</w:t>
      </w:r>
    </w:p>
    <w:p w14:paraId="2FF40458"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7)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14:paraId="3F5768FA"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8) предоставление разрешения на условно разрешенный вид использования земельного участка или объекта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14:paraId="176323D4"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11.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отклонение от предельных параметров может быть принято только при наличии одного или нескольких из следующих условий:</w:t>
      </w:r>
    </w:p>
    <w:p w14:paraId="516229CC"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 несоответствие испрашиваемого разрешения требованиям Федерального закона от 22.07.2008 № 123-ФЗ «Технический регламент  о требованиях пожарной безопасности», Федерального закона от 30.12.2009 № 384-ФЗ «Технический регламент о безопасности зданий и сооружений» или требованиям иных технических регламентов;</w:t>
      </w:r>
    </w:p>
    <w:p w14:paraId="3DEA5046" w14:textId="3B7CFB0C"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2) отсутствие указания в заявлении о предоставлении р</w:t>
      </w:r>
      <w:r w:rsidR="003F2220">
        <w:rPr>
          <w:rFonts w:ascii="Times New Roman" w:hAnsi="Times New Roman" w:cs="Times New Roman"/>
          <w:sz w:val="12"/>
          <w:szCs w:val="12"/>
        </w:rPr>
        <w:t xml:space="preserve">азрешения </w:t>
      </w:r>
      <w:r w:rsidRPr="00924C6F">
        <w:rPr>
          <w:rFonts w:ascii="Times New Roman" w:hAnsi="Times New Roman" w:cs="Times New Roman"/>
          <w:sz w:val="12"/>
          <w:szCs w:val="12"/>
        </w:rPr>
        <w:t>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14:paraId="61166D1D" w14:textId="05DFC05C"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3) неуказание или неполное указание в заявлении сведений,</w:t>
      </w:r>
      <w:r w:rsidR="003F2220">
        <w:rPr>
          <w:rFonts w:ascii="Times New Roman" w:hAnsi="Times New Roman" w:cs="Times New Roman"/>
          <w:sz w:val="12"/>
          <w:szCs w:val="12"/>
        </w:rPr>
        <w:t xml:space="preserve"> указанных </w:t>
      </w:r>
      <w:r w:rsidRPr="00924C6F">
        <w:rPr>
          <w:rFonts w:ascii="Times New Roman" w:hAnsi="Times New Roman" w:cs="Times New Roman"/>
          <w:sz w:val="12"/>
          <w:szCs w:val="12"/>
        </w:rPr>
        <w:t>в пункте 2 настоящей главы;</w:t>
      </w:r>
    </w:p>
    <w:p w14:paraId="3464C9A7"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6) непредставление документов, указанных в пунктах 3 и 5 настоящей  главы (за исключением документов, предусмотренных подпунктами 3 и 4.2 пункта 5 настоящей главы);</w:t>
      </w:r>
    </w:p>
    <w:p w14:paraId="1998D686" w14:textId="6F97AD3E"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 xml:space="preserve">7) земельный участок расположен в границах территории, на которую действие градостроительного регламента не распространяется </w:t>
      </w:r>
      <w:r w:rsidR="00007748">
        <w:rPr>
          <w:rFonts w:ascii="Times New Roman" w:hAnsi="Times New Roman" w:cs="Times New Roman"/>
          <w:sz w:val="12"/>
          <w:szCs w:val="12"/>
        </w:rPr>
        <w:t xml:space="preserve">или </w:t>
      </w:r>
      <w:r w:rsidRPr="00924C6F">
        <w:rPr>
          <w:rFonts w:ascii="Times New Roman" w:hAnsi="Times New Roman" w:cs="Times New Roman"/>
          <w:sz w:val="12"/>
          <w:szCs w:val="12"/>
        </w:rPr>
        <w:t>не устанавливается;</w:t>
      </w:r>
    </w:p>
    <w:p w14:paraId="176A97C4" w14:textId="20D762C8"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8)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w:t>
      </w:r>
      <w:r w:rsidR="00007748">
        <w:rPr>
          <w:rFonts w:ascii="Times New Roman" w:hAnsi="Times New Roman" w:cs="Times New Roman"/>
          <w:sz w:val="12"/>
          <w:szCs w:val="12"/>
        </w:rPr>
        <w:t xml:space="preserve">и  </w:t>
      </w:r>
      <w:r w:rsidRPr="00924C6F">
        <w:rPr>
          <w:rFonts w:ascii="Times New Roman" w:hAnsi="Times New Roman" w:cs="Times New Roman"/>
          <w:sz w:val="12"/>
          <w:szCs w:val="12"/>
        </w:rPr>
        <w:t>не усматривается либо вступило в законную силу решение суда о</w:t>
      </w:r>
      <w:r w:rsidR="00007748">
        <w:rPr>
          <w:rFonts w:ascii="Times New Roman" w:hAnsi="Times New Roman" w:cs="Times New Roman"/>
          <w:sz w:val="12"/>
          <w:szCs w:val="12"/>
        </w:rPr>
        <w:t xml:space="preserve">б отказе </w:t>
      </w:r>
      <w:r w:rsidRPr="00924C6F">
        <w:rPr>
          <w:rFonts w:ascii="Times New Roman" w:hAnsi="Times New Roman" w:cs="Times New Roman"/>
          <w:sz w:val="12"/>
          <w:szCs w:val="12"/>
        </w:rPr>
        <w:t>в удовлетворении исковых требований о сносе самовольной постройки или ее приведении в соответствие с установленными требованиями;</w:t>
      </w:r>
    </w:p>
    <w:p w14:paraId="6F4CFFCF"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9)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14:paraId="77FE9E95"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10) предоставление разрешения на отклонение от предельных параметров разрешенного строительства, реконструкции объектов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14:paraId="7E16BA07" w14:textId="5548DA8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12. Глава сельского поселения Красносельское не позднее семи дней со дня получения заключения комиссии, предусмотренного пунктом 10 настоящей главы, принимает постановление главы сельского поселения  Краснос</w:t>
      </w:r>
      <w:r w:rsidR="00007748">
        <w:rPr>
          <w:rFonts w:ascii="Times New Roman" w:hAnsi="Times New Roman" w:cs="Times New Roman"/>
          <w:sz w:val="12"/>
          <w:szCs w:val="12"/>
        </w:rPr>
        <w:t xml:space="preserve">ельское </w:t>
      </w:r>
      <w:r w:rsidRPr="00924C6F">
        <w:rPr>
          <w:rFonts w:ascii="Times New Roman" w:hAnsi="Times New Roman" w:cs="Times New Roman"/>
          <w:sz w:val="12"/>
          <w:szCs w:val="12"/>
        </w:rPr>
        <w:t>о проведении общественных обсуждений или публичных слуш</w:t>
      </w:r>
      <w:r w:rsidR="00007748">
        <w:rPr>
          <w:rFonts w:ascii="Times New Roman" w:hAnsi="Times New Roman" w:cs="Times New Roman"/>
          <w:sz w:val="12"/>
          <w:szCs w:val="12"/>
        </w:rPr>
        <w:t xml:space="preserve">аний или </w:t>
      </w:r>
      <w:r w:rsidRPr="00924C6F">
        <w:rPr>
          <w:rFonts w:ascii="Times New Roman" w:hAnsi="Times New Roman" w:cs="Times New Roman"/>
          <w:sz w:val="12"/>
          <w:szCs w:val="12"/>
        </w:rPr>
        <w:t>о невозможности проведения публичных слушаний. Копия постановления главы сельского поселения Красносельское направляется заявителю не позднее пяти дней со дня издания.</w:t>
      </w:r>
    </w:p>
    <w:p w14:paraId="48EBA125"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13. После подготовки комиссией заключения, содержащего рекомендации о проведении общественных обсуждений или публичных слушаний, администрация сельского поселения Красносельское подготавливает предварительную смету расходов на организацию проведения общественных обсуждений или публичных слушаний. Указанная смета утверждается главой сельского поселения  Красносельское или уполномоченным им лицом.</w:t>
      </w:r>
    </w:p>
    <w:p w14:paraId="1291D300"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14. После утверждения предварительной сметы расходов заявитель должен перечислить утвержденную сметой денежную сумму на счет администрации сельского поселения Красносельское.</w:t>
      </w:r>
    </w:p>
    <w:p w14:paraId="7F585035" w14:textId="6D504E53"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15. После издания постановления главы сельского поселения Крас</w:t>
      </w:r>
      <w:r w:rsidR="00007748">
        <w:rPr>
          <w:rFonts w:ascii="Times New Roman" w:hAnsi="Times New Roman" w:cs="Times New Roman"/>
          <w:sz w:val="12"/>
          <w:szCs w:val="12"/>
        </w:rPr>
        <w:t>носельское</w:t>
      </w:r>
      <w:r w:rsidRPr="00924C6F">
        <w:rPr>
          <w:rFonts w:ascii="Times New Roman" w:hAnsi="Times New Roman" w:cs="Times New Roman"/>
          <w:sz w:val="12"/>
          <w:szCs w:val="12"/>
        </w:rPr>
        <w:t xml:space="preserve"> о проведении общественных обсуждений или публичных слушаний в срок не позднее десяти дней со дня  поступления заявления о предоставлении разрешения на условно разрешенный вид использования, заявле</w:t>
      </w:r>
      <w:r w:rsidR="00007748">
        <w:rPr>
          <w:rFonts w:ascii="Times New Roman" w:hAnsi="Times New Roman" w:cs="Times New Roman"/>
          <w:sz w:val="12"/>
          <w:szCs w:val="12"/>
        </w:rPr>
        <w:t xml:space="preserve">ния </w:t>
      </w:r>
      <w:r w:rsidRPr="00924C6F">
        <w:rPr>
          <w:rFonts w:ascii="Times New Roman" w:hAnsi="Times New Roman" w:cs="Times New Roman"/>
          <w:sz w:val="12"/>
          <w:szCs w:val="12"/>
        </w:rPr>
        <w:t xml:space="preserve">о предоставлении разрешения на </w:t>
      </w:r>
      <w:r w:rsidR="00007748" w:rsidRPr="00924C6F">
        <w:rPr>
          <w:rFonts w:ascii="Times New Roman" w:hAnsi="Times New Roman" w:cs="Times New Roman"/>
          <w:sz w:val="12"/>
          <w:szCs w:val="12"/>
        </w:rPr>
        <w:t>отклонение,</w:t>
      </w:r>
      <w:r w:rsidRPr="00924C6F">
        <w:rPr>
          <w:rFonts w:ascii="Times New Roman" w:hAnsi="Times New Roman" w:cs="Times New Roman"/>
          <w:sz w:val="12"/>
          <w:szCs w:val="12"/>
        </w:rPr>
        <w:t xml:space="preserve"> от предельных параметров уполномоченное должностное лицо администрации направл</w:t>
      </w:r>
      <w:r w:rsidR="00007748">
        <w:rPr>
          <w:rFonts w:ascii="Times New Roman" w:hAnsi="Times New Roman" w:cs="Times New Roman"/>
          <w:sz w:val="12"/>
          <w:szCs w:val="12"/>
        </w:rPr>
        <w:t>яет сообщения</w:t>
      </w:r>
      <w:r w:rsidRPr="00924C6F">
        <w:rPr>
          <w:rFonts w:ascii="Times New Roman" w:hAnsi="Times New Roman" w:cs="Times New Roman"/>
          <w:sz w:val="12"/>
          <w:szCs w:val="12"/>
        </w:rPr>
        <w:t xml:space="preserve"> о проведении общественных обсуждений или публичных слушаний:</w:t>
      </w:r>
    </w:p>
    <w:p w14:paraId="7A09FDB5" w14:textId="668EF0F6"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правообладателям земельных участков, имеющих общ</w:t>
      </w:r>
      <w:r w:rsidR="00007748">
        <w:rPr>
          <w:rFonts w:ascii="Times New Roman" w:hAnsi="Times New Roman" w:cs="Times New Roman"/>
          <w:sz w:val="12"/>
          <w:szCs w:val="12"/>
        </w:rPr>
        <w:t>ие границы</w:t>
      </w:r>
      <w:r w:rsidRPr="00924C6F">
        <w:rPr>
          <w:rFonts w:ascii="Times New Roman" w:hAnsi="Times New Roman" w:cs="Times New Roman"/>
          <w:sz w:val="12"/>
          <w:szCs w:val="12"/>
        </w:rPr>
        <w:t xml:space="preserve"> с земельным участком, применительно к которому запрашивается данное разрешение;</w:t>
      </w:r>
    </w:p>
    <w:p w14:paraId="6C56FDB7"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14:paraId="60504426"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02534A96"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16. В случае если испрашиваемый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50611BBB" w14:textId="77777777" w:rsidR="00924C6F" w:rsidRPr="00924C6F" w:rsidRDefault="00924C6F" w:rsidP="00924C6F">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14:paraId="4805A5C6" w14:textId="22A83481" w:rsidR="00EB3C3C" w:rsidRDefault="00924C6F" w:rsidP="00007748">
      <w:pPr>
        <w:spacing w:after="0" w:line="240" w:lineRule="auto"/>
        <w:ind w:firstLine="284"/>
        <w:jc w:val="both"/>
        <w:rPr>
          <w:rFonts w:ascii="Times New Roman" w:hAnsi="Times New Roman" w:cs="Times New Roman"/>
          <w:sz w:val="12"/>
          <w:szCs w:val="12"/>
        </w:rPr>
      </w:pPr>
      <w:r w:rsidRPr="00924C6F">
        <w:rPr>
          <w:rFonts w:ascii="Times New Roman" w:hAnsi="Times New Roman" w:cs="Times New Roman"/>
          <w:sz w:val="12"/>
          <w:szCs w:val="12"/>
        </w:rPr>
        <w:t>17.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главе сельского поселения Красносельское.</w:t>
      </w:r>
      <w:r w:rsidR="00007748">
        <w:rPr>
          <w:rFonts w:ascii="Times New Roman" w:hAnsi="Times New Roman" w:cs="Times New Roman"/>
          <w:sz w:val="12"/>
          <w:szCs w:val="12"/>
        </w:rPr>
        <w:t xml:space="preserve"> </w:t>
      </w:r>
    </w:p>
    <w:p w14:paraId="7A848395" w14:textId="77777777" w:rsidR="00007748" w:rsidRPr="00E330C4" w:rsidRDefault="00007748" w:rsidP="00007748">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1</w:t>
      </w:r>
    </w:p>
    <w:p w14:paraId="48B8DE85" w14:textId="77777777" w:rsidR="00007748" w:rsidRPr="00E330C4" w:rsidRDefault="00007748" w:rsidP="00007748">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773D63AA" w14:textId="77777777" w:rsidR="00007748" w:rsidRPr="00E330C4" w:rsidRDefault="00007748" w:rsidP="00007748">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lastRenderedPageBreak/>
        <w:t>обсуждений или публичных слушаний по вопросам</w:t>
      </w:r>
    </w:p>
    <w:p w14:paraId="09255850" w14:textId="77777777" w:rsidR="00007748" w:rsidRPr="00E330C4" w:rsidRDefault="00007748" w:rsidP="00007748">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78B9A9BC" w14:textId="5AAFD5F4" w:rsidR="00007748" w:rsidRPr="00E330C4" w:rsidRDefault="00007748" w:rsidP="00007748">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924C6F">
        <w:rPr>
          <w:rFonts w:ascii="Times New Roman" w:hAnsi="Times New Roman" w:cs="Times New Roman"/>
          <w:sz w:val="12"/>
          <w:szCs w:val="12"/>
        </w:rPr>
        <w:t>Красносельское</w:t>
      </w:r>
      <w:r w:rsidRPr="00E330C4">
        <w:rPr>
          <w:rFonts w:ascii="Times New Roman" w:hAnsi="Times New Roman" w:cs="Times New Roman"/>
          <w:sz w:val="12"/>
          <w:szCs w:val="12"/>
        </w:rPr>
        <w:t xml:space="preserve"> Самарской области</w:t>
      </w:r>
    </w:p>
    <w:p w14:paraId="05B185BD" w14:textId="77777777" w:rsidR="00007748" w:rsidRPr="00E330C4" w:rsidRDefault="00007748" w:rsidP="00007748">
      <w:pPr>
        <w:spacing w:after="0" w:line="240" w:lineRule="auto"/>
        <w:ind w:firstLine="284"/>
        <w:jc w:val="both"/>
        <w:rPr>
          <w:rFonts w:ascii="Times New Roman" w:hAnsi="Times New Roman" w:cs="Times New Roman"/>
          <w:sz w:val="12"/>
          <w:szCs w:val="12"/>
        </w:rPr>
      </w:pPr>
    </w:p>
    <w:p w14:paraId="066461A1" w14:textId="77777777" w:rsidR="00007748" w:rsidRPr="00E330C4" w:rsidRDefault="00007748" w:rsidP="00007748">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ФОРМА ОПОВЕЩЕНИЯ</w:t>
      </w:r>
    </w:p>
    <w:p w14:paraId="54021948" w14:textId="77777777" w:rsidR="00007748" w:rsidRPr="00E330C4" w:rsidRDefault="00007748" w:rsidP="00007748">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о проведении общественных обсуждений или публичных слушаний</w:t>
      </w:r>
    </w:p>
    <w:p w14:paraId="6F90B70B" w14:textId="77777777" w:rsidR="00007748" w:rsidRPr="00E330C4" w:rsidRDefault="00007748" w:rsidP="00007748">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Дата: ________________</w:t>
      </w:r>
    </w:p>
    <w:p w14:paraId="1DCB23AC" w14:textId="77777777" w:rsidR="00007748" w:rsidRPr="00E330C4" w:rsidRDefault="00007748" w:rsidP="00007748">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1.____________________________________________________________________</w:t>
      </w:r>
    </w:p>
    <w:p w14:paraId="15244EEF" w14:textId="77777777" w:rsidR="00007748" w:rsidRPr="00E330C4" w:rsidRDefault="00007748" w:rsidP="00007748">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(организатор общественных обсуждений или публичных слушаний)</w:t>
      </w:r>
    </w:p>
    <w:p w14:paraId="2CF4EB4F" w14:textId="77777777" w:rsidR="00007748" w:rsidRPr="00E330C4" w:rsidRDefault="00007748" w:rsidP="00007748">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 извещает о начале общественных обсуждений или проведения публичных слушаний по _____________________________________________</w:t>
      </w:r>
    </w:p>
    <w:p w14:paraId="4AF4104A" w14:textId="77777777" w:rsidR="00007748" w:rsidRPr="00E330C4" w:rsidRDefault="00007748" w:rsidP="00007748">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Информация о проекте, подлежащем рассмотрению на общественных обсуждениях или публичных слушаниях, и перечень информационных материалов к такому проекту:__________________________________________</w:t>
      </w:r>
    </w:p>
    <w:p w14:paraId="1021B184" w14:textId="77777777" w:rsidR="00007748" w:rsidRPr="00E330C4" w:rsidRDefault="00007748" w:rsidP="00007748">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Информация о порядке и сроках проведения общественных обсуждений или публичных слушаний по проекту, подлежащему рассмотрению на общественных обсуждений или публичных слушаниях:___________________________________________________________</w:t>
      </w:r>
    </w:p>
    <w:p w14:paraId="77A3C521" w14:textId="77777777" w:rsidR="00007748" w:rsidRPr="00E330C4" w:rsidRDefault="00007748" w:rsidP="00007748">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4. Информация о месте, дате открытия экспозиции или экспозиций проекта, подлежащего рассмотрению на общественных обсуждений или публичных слушаниях, о сроках проведения экспозиции </w:t>
      </w:r>
      <w:r>
        <w:rPr>
          <w:rFonts w:ascii="Times New Roman" w:hAnsi="Times New Roman" w:cs="Times New Roman"/>
          <w:sz w:val="12"/>
          <w:szCs w:val="12"/>
        </w:rPr>
        <w:t xml:space="preserve">или экспозиций такого проекта, </w:t>
      </w:r>
      <w:r w:rsidRPr="00E330C4">
        <w:rPr>
          <w:rFonts w:ascii="Times New Roman" w:hAnsi="Times New Roman" w:cs="Times New Roman"/>
          <w:sz w:val="12"/>
          <w:szCs w:val="12"/>
        </w:rPr>
        <w:t>о днях и часах, в которые возможно посещение указанных экспозиции или экспозиций:</w:t>
      </w:r>
    </w:p>
    <w:p w14:paraId="60CE7B52" w14:textId="77777777" w:rsidR="00007748" w:rsidRPr="00E330C4" w:rsidRDefault="00007748" w:rsidP="00007748">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w:t>
      </w:r>
    </w:p>
    <w:p w14:paraId="6C5DEE33" w14:textId="77777777" w:rsidR="00007748" w:rsidRPr="00E330C4" w:rsidRDefault="00007748" w:rsidP="00007748">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обсуждений или публичных слушаниях:</w:t>
      </w:r>
    </w:p>
    <w:p w14:paraId="6A880C91" w14:textId="77777777" w:rsidR="00007748" w:rsidRPr="00E330C4" w:rsidRDefault="00007748" w:rsidP="00007748">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w:t>
      </w:r>
    </w:p>
    <w:p w14:paraId="00570234" w14:textId="77777777" w:rsidR="00007748" w:rsidRPr="00E330C4" w:rsidRDefault="00007748" w:rsidP="00007748">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6.Информация об официальном сайте, (информационной системе), на котором будут размещены проект, подлежащий рассмотрению на общественных обсуждений или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 (в случае проведения публичных слушаний):</w:t>
      </w:r>
    </w:p>
    <w:p w14:paraId="24FC2B1B" w14:textId="77777777" w:rsidR="00007748" w:rsidRPr="00E330C4" w:rsidRDefault="00007748" w:rsidP="00007748">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w:t>
      </w:r>
      <w:r>
        <w:rPr>
          <w:rFonts w:ascii="Times New Roman" w:hAnsi="Times New Roman" w:cs="Times New Roman"/>
          <w:sz w:val="12"/>
          <w:szCs w:val="12"/>
        </w:rPr>
        <w:t>_______________________________</w:t>
      </w:r>
    </w:p>
    <w:p w14:paraId="3AED0C6B" w14:textId="78D122EC" w:rsidR="00007748" w:rsidRPr="00E330C4" w:rsidRDefault="00D251E1" w:rsidP="00D251E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Подпись руководителя органа, </w:t>
      </w:r>
      <w:r w:rsidR="00007748" w:rsidRPr="00E330C4">
        <w:rPr>
          <w:rFonts w:ascii="Times New Roman" w:hAnsi="Times New Roman" w:cs="Times New Roman"/>
          <w:sz w:val="12"/>
          <w:szCs w:val="12"/>
        </w:rPr>
        <w:t>уполномоченного на ведение публичных слушаний ________________ ФИО</w:t>
      </w:r>
    </w:p>
    <w:p w14:paraId="330238B8" w14:textId="77777777" w:rsidR="00007748" w:rsidRPr="00E330C4" w:rsidRDefault="00007748" w:rsidP="00D251E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(подпись)</w:t>
      </w:r>
    </w:p>
    <w:p w14:paraId="7746A822" w14:textId="77777777" w:rsidR="00007748" w:rsidRPr="00E330C4" w:rsidRDefault="00007748" w:rsidP="00007748">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2</w:t>
      </w:r>
    </w:p>
    <w:p w14:paraId="6CAD1084" w14:textId="77777777" w:rsidR="00007748" w:rsidRPr="00E330C4" w:rsidRDefault="00007748" w:rsidP="00007748">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465F9502" w14:textId="77777777" w:rsidR="00007748" w:rsidRPr="00E330C4" w:rsidRDefault="00007748" w:rsidP="00007748">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5BE44DB5" w14:textId="77777777" w:rsidR="00007748" w:rsidRPr="00E330C4" w:rsidRDefault="00007748" w:rsidP="00007748">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60860CBE" w14:textId="2C3FA52B" w:rsidR="00007748" w:rsidRPr="00E330C4" w:rsidRDefault="00007748" w:rsidP="00007748">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924C6F">
        <w:rPr>
          <w:rFonts w:ascii="Times New Roman" w:hAnsi="Times New Roman" w:cs="Times New Roman"/>
          <w:sz w:val="12"/>
          <w:szCs w:val="12"/>
        </w:rPr>
        <w:t>Красносельское</w:t>
      </w:r>
      <w:r w:rsidRPr="00E330C4">
        <w:rPr>
          <w:rFonts w:ascii="Times New Roman" w:hAnsi="Times New Roman" w:cs="Times New Roman"/>
          <w:sz w:val="12"/>
          <w:szCs w:val="12"/>
        </w:rPr>
        <w:t xml:space="preserve"> Самарской области</w:t>
      </w:r>
    </w:p>
    <w:p w14:paraId="11A3B5C2" w14:textId="77777777" w:rsidR="00007748" w:rsidRPr="00E330C4" w:rsidRDefault="00007748" w:rsidP="00007748">
      <w:pPr>
        <w:spacing w:after="0" w:line="240" w:lineRule="auto"/>
        <w:ind w:firstLine="284"/>
        <w:jc w:val="both"/>
        <w:rPr>
          <w:rFonts w:ascii="Times New Roman" w:hAnsi="Times New Roman" w:cs="Times New Roman"/>
          <w:sz w:val="12"/>
          <w:szCs w:val="12"/>
        </w:rPr>
      </w:pPr>
    </w:p>
    <w:p w14:paraId="50809A0F" w14:textId="77777777" w:rsidR="00007748" w:rsidRPr="00E330C4" w:rsidRDefault="00007748" w:rsidP="0000774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Pr="00E330C4">
        <w:rPr>
          <w:rFonts w:ascii="Times New Roman" w:hAnsi="Times New Roman" w:cs="Times New Roman"/>
          <w:sz w:val="12"/>
          <w:szCs w:val="12"/>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14:paraId="70A30F55" w14:textId="77777777" w:rsidR="00007748" w:rsidRPr="00E330C4" w:rsidRDefault="00007748" w:rsidP="00007748">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14:paraId="3A902092" w14:textId="77777777" w:rsidR="00007748" w:rsidRPr="00E330C4" w:rsidRDefault="00007748" w:rsidP="00007748">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14:paraId="463E6212" w14:textId="77777777" w:rsidR="00007748" w:rsidRPr="00E330C4" w:rsidRDefault="00007748" w:rsidP="00007748">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14:paraId="62452EFE" w14:textId="77777777" w:rsidR="00007748" w:rsidRPr="00E330C4" w:rsidRDefault="00007748" w:rsidP="00007748">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14:paraId="1328BA0A" w14:textId="77777777" w:rsidR="00007748" w:rsidRPr="00E330C4" w:rsidRDefault="00007748" w:rsidP="00007748">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w:t>
      </w:r>
      <w:r>
        <w:rPr>
          <w:rFonts w:ascii="Times New Roman" w:hAnsi="Times New Roman" w:cs="Times New Roman"/>
          <w:sz w:val="12"/>
          <w:szCs w:val="12"/>
        </w:rPr>
        <w:t>отрению на публичных слушаниях.</w:t>
      </w:r>
    </w:p>
    <w:p w14:paraId="1C75DD76" w14:textId="77777777" w:rsidR="00007748" w:rsidRPr="00E330C4" w:rsidRDefault="00007748" w:rsidP="00007748">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3</w:t>
      </w:r>
    </w:p>
    <w:p w14:paraId="70BDCACF" w14:textId="77777777" w:rsidR="00007748" w:rsidRPr="00E330C4" w:rsidRDefault="00007748" w:rsidP="00007748">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3C1A6A53" w14:textId="77777777" w:rsidR="00007748" w:rsidRPr="00E330C4" w:rsidRDefault="00007748" w:rsidP="00007748">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5C6DC732" w14:textId="77777777" w:rsidR="00007748" w:rsidRPr="00E330C4" w:rsidRDefault="00007748" w:rsidP="00007748">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7A7FA938" w14:textId="220CA390" w:rsidR="00007748" w:rsidRDefault="00007748" w:rsidP="00007748">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924C6F">
        <w:rPr>
          <w:rFonts w:ascii="Times New Roman" w:hAnsi="Times New Roman" w:cs="Times New Roman"/>
          <w:sz w:val="12"/>
          <w:szCs w:val="12"/>
        </w:rPr>
        <w:t>Красносельское</w:t>
      </w:r>
      <w:r w:rsidRPr="00E330C4">
        <w:rPr>
          <w:rFonts w:ascii="Times New Roman" w:hAnsi="Times New Roman" w:cs="Times New Roman"/>
          <w:sz w:val="12"/>
          <w:szCs w:val="12"/>
        </w:rPr>
        <w:t xml:space="preserve"> Самарской </w:t>
      </w:r>
      <w:r>
        <w:rPr>
          <w:rFonts w:ascii="Times New Roman" w:hAnsi="Times New Roman" w:cs="Times New Roman"/>
          <w:sz w:val="12"/>
          <w:szCs w:val="12"/>
        </w:rPr>
        <w:t>области</w:t>
      </w:r>
    </w:p>
    <w:p w14:paraId="0E8BC44E" w14:textId="77777777" w:rsidR="00007748" w:rsidRPr="00E330C4" w:rsidRDefault="00007748" w:rsidP="00007748">
      <w:pPr>
        <w:spacing w:after="0" w:line="240" w:lineRule="auto"/>
        <w:ind w:firstLine="284"/>
        <w:jc w:val="right"/>
        <w:rPr>
          <w:rFonts w:ascii="Times New Roman" w:hAnsi="Times New Roman" w:cs="Times New Roman"/>
          <w:sz w:val="12"/>
          <w:szCs w:val="12"/>
        </w:rPr>
      </w:pPr>
    </w:p>
    <w:p w14:paraId="22F69AA9" w14:textId="77777777" w:rsidR="00007748" w:rsidRPr="00E330C4" w:rsidRDefault="00007748" w:rsidP="00007748">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ФОРМА КНИГИ (ЖУРНАЛА) УЧЕТА ПОСЕТИТЕЛЕЙ ЭКСПОЗИЦИИ ПРОЕКТА, ПОДЛЕЖАЩЕГО РАССМОТРЕНИЮ НА ОБЩЕСТВЕННЫХ ОБСУЖДЕНИЙ ИЛИ ПУБЛИЧНЫХ СЛУШАНИЯХ</w:t>
      </w:r>
    </w:p>
    <w:p w14:paraId="69981351" w14:textId="77777777" w:rsidR="00007748" w:rsidRPr="00E330C4" w:rsidRDefault="00007748" w:rsidP="00007748">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__________________________________________________________________________________________________________________ (наименование проекта, подлежащего рассмотрению на общественных обсуждениях или публичных слушаниях)</w:t>
      </w:r>
    </w:p>
    <w:p w14:paraId="0A2A0709" w14:textId="77777777" w:rsidR="00007748" w:rsidRDefault="00007748" w:rsidP="00007748">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__________________________________________________________________________________________________________________</w:t>
      </w:r>
    </w:p>
    <w:p w14:paraId="095C9A5F" w14:textId="77777777" w:rsidR="00007748" w:rsidRDefault="00007748" w:rsidP="00007748">
      <w:pPr>
        <w:spacing w:after="0" w:line="240" w:lineRule="auto"/>
        <w:ind w:firstLine="284"/>
        <w:jc w:val="both"/>
        <w:rPr>
          <w:rFonts w:ascii="Times New Roman" w:hAnsi="Times New Roman" w:cs="Times New Roman"/>
          <w:sz w:val="12"/>
          <w:szCs w:val="12"/>
        </w:rPr>
      </w:pPr>
    </w:p>
    <w:tbl>
      <w:tblPr>
        <w:tblStyle w:val="aff4"/>
        <w:tblW w:w="5000" w:type="pct"/>
        <w:jc w:val="center"/>
        <w:tblLook w:val="04A0" w:firstRow="1" w:lastRow="0" w:firstColumn="1" w:lastColumn="0" w:noHBand="0" w:noVBand="1"/>
      </w:tblPr>
      <w:tblGrid>
        <w:gridCol w:w="379"/>
        <w:gridCol w:w="778"/>
        <w:gridCol w:w="3487"/>
        <w:gridCol w:w="1878"/>
        <w:gridCol w:w="1207"/>
      </w:tblGrid>
      <w:tr w:rsidR="00007748" w:rsidRPr="00E330C4" w14:paraId="2F3A4F4E" w14:textId="77777777" w:rsidTr="000E6E51">
        <w:trPr>
          <w:jc w:val="center"/>
        </w:trPr>
        <w:tc>
          <w:tcPr>
            <w:tcW w:w="245" w:type="pct"/>
          </w:tcPr>
          <w:p w14:paraId="409AE788" w14:textId="77777777" w:rsidR="00007748" w:rsidRPr="00E330C4" w:rsidRDefault="00007748" w:rsidP="000E6E51">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 п/п</w:t>
            </w:r>
          </w:p>
        </w:tc>
        <w:tc>
          <w:tcPr>
            <w:tcW w:w="503" w:type="pct"/>
          </w:tcPr>
          <w:p w14:paraId="11B12F04" w14:textId="77777777" w:rsidR="00007748" w:rsidRPr="00E330C4" w:rsidRDefault="00007748" w:rsidP="000E6E51">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Дата посещения</w:t>
            </w:r>
          </w:p>
        </w:tc>
        <w:tc>
          <w:tcPr>
            <w:tcW w:w="2256" w:type="pct"/>
          </w:tcPr>
          <w:p w14:paraId="5565616D" w14:textId="77777777" w:rsidR="00007748" w:rsidRPr="00E330C4" w:rsidRDefault="00007748" w:rsidP="000E6E51">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1215" w:type="pct"/>
          </w:tcPr>
          <w:p w14:paraId="2D577C8C" w14:textId="77777777" w:rsidR="00007748" w:rsidRPr="00E330C4" w:rsidRDefault="00007748" w:rsidP="000E6E51">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Содержание предложений и замечаний</w:t>
            </w:r>
          </w:p>
        </w:tc>
        <w:tc>
          <w:tcPr>
            <w:tcW w:w="781" w:type="pct"/>
          </w:tcPr>
          <w:p w14:paraId="1051DA8F" w14:textId="77777777" w:rsidR="00007748" w:rsidRPr="00E330C4" w:rsidRDefault="00007748" w:rsidP="000E6E51">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Личная подпись посетителя экспозиции проекта</w:t>
            </w:r>
          </w:p>
        </w:tc>
      </w:tr>
      <w:tr w:rsidR="00007748" w:rsidRPr="00E330C4" w14:paraId="7517D58A" w14:textId="77777777" w:rsidTr="000E6E51">
        <w:trPr>
          <w:jc w:val="center"/>
        </w:trPr>
        <w:tc>
          <w:tcPr>
            <w:tcW w:w="245" w:type="pct"/>
          </w:tcPr>
          <w:p w14:paraId="6B013561" w14:textId="77777777" w:rsidR="00007748" w:rsidRPr="00E330C4" w:rsidRDefault="00007748" w:rsidP="000E6E51">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1</w:t>
            </w:r>
          </w:p>
        </w:tc>
        <w:tc>
          <w:tcPr>
            <w:tcW w:w="503" w:type="pct"/>
          </w:tcPr>
          <w:p w14:paraId="2869C679" w14:textId="77777777" w:rsidR="00007748" w:rsidRPr="00E330C4" w:rsidRDefault="00007748" w:rsidP="000E6E51">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2</w:t>
            </w:r>
          </w:p>
        </w:tc>
        <w:tc>
          <w:tcPr>
            <w:tcW w:w="2256" w:type="pct"/>
          </w:tcPr>
          <w:p w14:paraId="7CEFC9B9" w14:textId="77777777" w:rsidR="00007748" w:rsidRPr="00E330C4" w:rsidRDefault="00007748" w:rsidP="000E6E51">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3</w:t>
            </w:r>
          </w:p>
        </w:tc>
        <w:tc>
          <w:tcPr>
            <w:tcW w:w="1215" w:type="pct"/>
          </w:tcPr>
          <w:p w14:paraId="161AC023" w14:textId="77777777" w:rsidR="00007748" w:rsidRPr="00E330C4" w:rsidRDefault="00007748" w:rsidP="000E6E51">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4</w:t>
            </w:r>
          </w:p>
        </w:tc>
        <w:tc>
          <w:tcPr>
            <w:tcW w:w="781" w:type="pct"/>
          </w:tcPr>
          <w:p w14:paraId="1B49B0FF" w14:textId="77777777" w:rsidR="00007748" w:rsidRPr="00E330C4" w:rsidRDefault="00007748" w:rsidP="000E6E51">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5</w:t>
            </w:r>
          </w:p>
        </w:tc>
      </w:tr>
      <w:tr w:rsidR="00007748" w:rsidRPr="00E330C4" w14:paraId="1C1EF307" w14:textId="77777777" w:rsidTr="000E6E51">
        <w:trPr>
          <w:jc w:val="center"/>
        </w:trPr>
        <w:tc>
          <w:tcPr>
            <w:tcW w:w="245" w:type="pct"/>
          </w:tcPr>
          <w:p w14:paraId="2E680419" w14:textId="77777777" w:rsidR="00007748" w:rsidRPr="00E330C4" w:rsidRDefault="00007748" w:rsidP="000E6E51">
            <w:pPr>
              <w:autoSpaceDE w:val="0"/>
              <w:autoSpaceDN w:val="0"/>
              <w:adjustRightInd w:val="0"/>
              <w:jc w:val="center"/>
              <w:outlineLvl w:val="0"/>
              <w:rPr>
                <w:rFonts w:ascii="Times New Roman" w:hAnsi="Times New Roman" w:cs="Times New Roman"/>
                <w:sz w:val="12"/>
                <w:szCs w:val="12"/>
              </w:rPr>
            </w:pPr>
          </w:p>
        </w:tc>
        <w:tc>
          <w:tcPr>
            <w:tcW w:w="503" w:type="pct"/>
          </w:tcPr>
          <w:p w14:paraId="6771FB63" w14:textId="77777777" w:rsidR="00007748" w:rsidRPr="00E330C4" w:rsidRDefault="00007748" w:rsidP="000E6E51">
            <w:pPr>
              <w:autoSpaceDE w:val="0"/>
              <w:autoSpaceDN w:val="0"/>
              <w:adjustRightInd w:val="0"/>
              <w:jc w:val="center"/>
              <w:outlineLvl w:val="0"/>
              <w:rPr>
                <w:rFonts w:ascii="Times New Roman" w:hAnsi="Times New Roman" w:cs="Times New Roman"/>
                <w:sz w:val="12"/>
                <w:szCs w:val="12"/>
              </w:rPr>
            </w:pPr>
          </w:p>
        </w:tc>
        <w:tc>
          <w:tcPr>
            <w:tcW w:w="2256" w:type="pct"/>
          </w:tcPr>
          <w:p w14:paraId="1AC5E9AC" w14:textId="77777777" w:rsidR="00007748" w:rsidRPr="00E330C4" w:rsidRDefault="00007748" w:rsidP="000E6E51">
            <w:pPr>
              <w:autoSpaceDE w:val="0"/>
              <w:autoSpaceDN w:val="0"/>
              <w:adjustRightInd w:val="0"/>
              <w:jc w:val="center"/>
              <w:outlineLvl w:val="0"/>
              <w:rPr>
                <w:rFonts w:ascii="Times New Roman" w:hAnsi="Times New Roman" w:cs="Times New Roman"/>
                <w:sz w:val="12"/>
                <w:szCs w:val="12"/>
              </w:rPr>
            </w:pPr>
          </w:p>
        </w:tc>
        <w:tc>
          <w:tcPr>
            <w:tcW w:w="1215" w:type="pct"/>
          </w:tcPr>
          <w:p w14:paraId="35A223C2" w14:textId="77777777" w:rsidR="00007748" w:rsidRPr="00E330C4" w:rsidRDefault="00007748" w:rsidP="000E6E51">
            <w:pPr>
              <w:autoSpaceDE w:val="0"/>
              <w:autoSpaceDN w:val="0"/>
              <w:adjustRightInd w:val="0"/>
              <w:jc w:val="center"/>
              <w:outlineLvl w:val="0"/>
              <w:rPr>
                <w:rFonts w:ascii="Times New Roman" w:hAnsi="Times New Roman" w:cs="Times New Roman"/>
                <w:sz w:val="12"/>
                <w:szCs w:val="12"/>
              </w:rPr>
            </w:pPr>
          </w:p>
        </w:tc>
        <w:tc>
          <w:tcPr>
            <w:tcW w:w="781" w:type="pct"/>
          </w:tcPr>
          <w:p w14:paraId="28428CC4" w14:textId="77777777" w:rsidR="00007748" w:rsidRPr="00E330C4" w:rsidRDefault="00007748" w:rsidP="000E6E51">
            <w:pPr>
              <w:autoSpaceDE w:val="0"/>
              <w:autoSpaceDN w:val="0"/>
              <w:adjustRightInd w:val="0"/>
              <w:jc w:val="center"/>
              <w:outlineLvl w:val="0"/>
              <w:rPr>
                <w:rFonts w:ascii="Times New Roman" w:hAnsi="Times New Roman" w:cs="Times New Roman"/>
                <w:sz w:val="12"/>
                <w:szCs w:val="12"/>
              </w:rPr>
            </w:pPr>
          </w:p>
        </w:tc>
      </w:tr>
    </w:tbl>
    <w:p w14:paraId="6A5E1361" w14:textId="77777777" w:rsidR="00007748" w:rsidRDefault="00007748" w:rsidP="00007748">
      <w:pPr>
        <w:spacing w:after="0" w:line="240" w:lineRule="auto"/>
        <w:ind w:firstLine="284"/>
        <w:jc w:val="both"/>
        <w:rPr>
          <w:rFonts w:ascii="Times New Roman" w:hAnsi="Times New Roman" w:cs="Times New Roman"/>
          <w:sz w:val="12"/>
          <w:szCs w:val="12"/>
        </w:rPr>
      </w:pPr>
    </w:p>
    <w:p w14:paraId="361A6727" w14:textId="77777777" w:rsidR="00007748" w:rsidRPr="009053EB" w:rsidRDefault="00007748" w:rsidP="00007748">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Приложение № 4</w:t>
      </w:r>
    </w:p>
    <w:p w14:paraId="2DF400C3" w14:textId="77777777" w:rsidR="00007748" w:rsidRPr="009053EB" w:rsidRDefault="00007748" w:rsidP="00007748">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к порядку организации и проведения общественных</w:t>
      </w:r>
    </w:p>
    <w:p w14:paraId="04CDF828" w14:textId="77777777" w:rsidR="00007748" w:rsidRPr="009053EB" w:rsidRDefault="00007748" w:rsidP="00007748">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обсуждений или публичных слушаний по вопросам</w:t>
      </w:r>
    </w:p>
    <w:p w14:paraId="6CB5DCA9" w14:textId="77777777" w:rsidR="00007748" w:rsidRPr="009053EB" w:rsidRDefault="00007748" w:rsidP="00007748">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градостроительной деятельности на территории </w:t>
      </w:r>
    </w:p>
    <w:p w14:paraId="17DF4033" w14:textId="3B0CD5D0" w:rsidR="00007748" w:rsidRPr="009053EB" w:rsidRDefault="00007748" w:rsidP="00007748">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924C6F">
        <w:rPr>
          <w:rFonts w:ascii="Times New Roman" w:hAnsi="Times New Roman" w:cs="Times New Roman"/>
          <w:sz w:val="12"/>
          <w:szCs w:val="12"/>
        </w:rPr>
        <w:t>Красносельское</w:t>
      </w:r>
      <w:r>
        <w:rPr>
          <w:rFonts w:ascii="Times New Roman" w:hAnsi="Times New Roman" w:cs="Times New Roman"/>
          <w:sz w:val="12"/>
          <w:szCs w:val="12"/>
        </w:rPr>
        <w:t xml:space="preserve"> Самарской области</w:t>
      </w:r>
    </w:p>
    <w:p w14:paraId="6AAEA14B" w14:textId="77777777" w:rsidR="00007748" w:rsidRPr="009053EB" w:rsidRDefault="00007748" w:rsidP="00007748">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ФОРМА ПРОТОКОЛА</w:t>
      </w:r>
    </w:p>
    <w:p w14:paraId="486EA000" w14:textId="77777777" w:rsidR="00007748" w:rsidRPr="009053EB" w:rsidRDefault="00007748" w:rsidP="00007748">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собрания участников публичных слушаний жителей___________________</w:t>
      </w:r>
    </w:p>
    <w:p w14:paraId="56FCED1A" w14:textId="77777777" w:rsidR="00007748" w:rsidRPr="009053EB" w:rsidRDefault="00007748" w:rsidP="00007748">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 20__ года</w:t>
      </w:r>
    </w:p>
    <w:p w14:paraId="4020D4C3" w14:textId="77777777" w:rsidR="00007748" w:rsidRPr="009053EB" w:rsidRDefault="00007748" w:rsidP="00007748">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lastRenderedPageBreak/>
        <w:t>Место проведения собрания – _________________________________________</w:t>
      </w:r>
    </w:p>
    <w:p w14:paraId="468F2045" w14:textId="77777777" w:rsidR="00007748" w:rsidRPr="009053EB" w:rsidRDefault="00007748" w:rsidP="00007748">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___________________________________________________________________</w:t>
      </w:r>
    </w:p>
    <w:p w14:paraId="7BD5D253" w14:textId="77777777" w:rsidR="00007748" w:rsidRPr="009053EB" w:rsidRDefault="00007748" w:rsidP="00007748">
      <w:pPr>
        <w:spacing w:after="0" w:line="240" w:lineRule="auto"/>
        <w:ind w:firstLine="284"/>
        <w:jc w:val="both"/>
        <w:rPr>
          <w:rFonts w:ascii="Times New Roman" w:hAnsi="Times New Roman" w:cs="Times New Roman"/>
          <w:sz w:val="12"/>
          <w:szCs w:val="12"/>
        </w:rPr>
      </w:pPr>
    </w:p>
    <w:p w14:paraId="54F2C37F" w14:textId="77777777" w:rsidR="00007748" w:rsidRPr="009053EB" w:rsidRDefault="00007748" w:rsidP="00007748">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Председательствующий – ______________________________ФИО;</w:t>
      </w:r>
    </w:p>
    <w:p w14:paraId="0042B708" w14:textId="77777777" w:rsidR="00007748" w:rsidRPr="009053EB" w:rsidRDefault="00007748" w:rsidP="00007748">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Ответственный за ведение протокола собрания – ____________________ФИО;</w:t>
      </w:r>
    </w:p>
    <w:p w14:paraId="1A7463DB" w14:textId="77777777" w:rsidR="00007748" w:rsidRPr="009053EB" w:rsidRDefault="00007748" w:rsidP="00007748">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Участники публичных слушаний – _______ чел.;</w:t>
      </w:r>
    </w:p>
    <w:p w14:paraId="7E279A01" w14:textId="77777777" w:rsidR="00007748" w:rsidRPr="009053EB" w:rsidRDefault="00007748" w:rsidP="00007748">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организатора публичных слушаний –  ________________ФИО;</w:t>
      </w:r>
    </w:p>
    <w:p w14:paraId="504C1194" w14:textId="77777777" w:rsidR="00007748" w:rsidRPr="009053EB" w:rsidRDefault="00007748" w:rsidP="00007748">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органов государственной власти, органов местного самоуправления – _______________________________________________ФИО;</w:t>
      </w:r>
    </w:p>
    <w:p w14:paraId="114B3881" w14:textId="77777777" w:rsidR="00007748" w:rsidRPr="009053EB" w:rsidRDefault="00007748" w:rsidP="00007748">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разработчика проекта, рассматриваемого на публичных слушаниях – ___________________________________________________ФИО.</w:t>
      </w:r>
    </w:p>
    <w:p w14:paraId="0DC36942" w14:textId="77777777" w:rsidR="00007748" w:rsidRPr="009053EB" w:rsidRDefault="00007748" w:rsidP="00007748">
      <w:pPr>
        <w:spacing w:after="0" w:line="240" w:lineRule="auto"/>
        <w:ind w:firstLine="284"/>
        <w:jc w:val="both"/>
        <w:rPr>
          <w:rFonts w:ascii="Times New Roman" w:hAnsi="Times New Roman" w:cs="Times New Roman"/>
          <w:sz w:val="12"/>
          <w:szCs w:val="12"/>
        </w:rPr>
      </w:pPr>
    </w:p>
    <w:p w14:paraId="1CA9CBE4" w14:textId="77777777" w:rsidR="00007748" w:rsidRPr="009053EB" w:rsidRDefault="00007748" w:rsidP="00007748">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 ходе проведения собрания участников публичных слушаний была заслушана следующая информация:</w:t>
      </w:r>
    </w:p>
    <w:p w14:paraId="38FFA52C" w14:textId="77777777" w:rsidR="00007748" w:rsidRDefault="00007748" w:rsidP="00007748">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705D6E" w14:textId="77777777" w:rsidR="00007748" w:rsidRPr="009053EB" w:rsidRDefault="00007748" w:rsidP="00007748">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Приложение № 5</w:t>
      </w:r>
    </w:p>
    <w:p w14:paraId="6BBD13A2" w14:textId="77777777" w:rsidR="00007748" w:rsidRPr="009053EB" w:rsidRDefault="00007748" w:rsidP="00007748">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к порядку организации и проведения общественных</w:t>
      </w:r>
    </w:p>
    <w:p w14:paraId="4FA7236A" w14:textId="77777777" w:rsidR="00007748" w:rsidRPr="009053EB" w:rsidRDefault="00007748" w:rsidP="00007748">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обсуждений или публичных слушаний по вопросам</w:t>
      </w:r>
    </w:p>
    <w:p w14:paraId="5A067332" w14:textId="77777777" w:rsidR="00007748" w:rsidRPr="009053EB" w:rsidRDefault="00007748" w:rsidP="00007748">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градостроительной деятельности на территории </w:t>
      </w:r>
    </w:p>
    <w:p w14:paraId="447E2F43" w14:textId="440410E7" w:rsidR="00007748" w:rsidRDefault="00007748" w:rsidP="00007748">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924C6F">
        <w:rPr>
          <w:rFonts w:ascii="Times New Roman" w:hAnsi="Times New Roman" w:cs="Times New Roman"/>
          <w:sz w:val="12"/>
          <w:szCs w:val="12"/>
        </w:rPr>
        <w:t>Красносельское</w:t>
      </w:r>
      <w:r w:rsidRPr="009053EB">
        <w:rPr>
          <w:rFonts w:ascii="Times New Roman" w:hAnsi="Times New Roman" w:cs="Times New Roman"/>
          <w:sz w:val="12"/>
          <w:szCs w:val="12"/>
        </w:rPr>
        <w:t xml:space="preserve"> Самарской области</w:t>
      </w:r>
    </w:p>
    <w:p w14:paraId="37E7FEF9" w14:textId="77777777" w:rsidR="00007748" w:rsidRPr="009053EB" w:rsidRDefault="00007748" w:rsidP="00007748">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ФОРМА ПРОТОКОЛА</w:t>
      </w:r>
    </w:p>
    <w:p w14:paraId="5A2D63EE" w14:textId="77777777" w:rsidR="00007748" w:rsidRDefault="00007748" w:rsidP="00007748">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общественных обсуждений или публичных слушаний в__________________</w:t>
      </w:r>
    </w:p>
    <w:p w14:paraId="1A5F9A9F" w14:textId="77777777" w:rsidR="00007748" w:rsidRPr="009053EB" w:rsidRDefault="00007748" w:rsidP="0000774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053EB">
        <w:rPr>
          <w:rFonts w:ascii="Times New Roman" w:hAnsi="Times New Roman" w:cs="Times New Roman"/>
          <w:sz w:val="12"/>
          <w:szCs w:val="12"/>
        </w:rPr>
        <w:t>Дата оформления протокола общественных обсуждений или публичных слушаний – ______________года.</w:t>
      </w:r>
    </w:p>
    <w:p w14:paraId="60BB9496" w14:textId="77777777" w:rsidR="00007748" w:rsidRPr="009053EB" w:rsidRDefault="00007748" w:rsidP="0000774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053EB">
        <w:rPr>
          <w:rFonts w:ascii="Times New Roman" w:hAnsi="Times New Roman" w:cs="Times New Roman"/>
          <w:sz w:val="12"/>
          <w:szCs w:val="12"/>
        </w:rPr>
        <w:t>Организатор общественных обсуждений или публичных слушаний –  _______________________________.</w:t>
      </w:r>
    </w:p>
    <w:p w14:paraId="17401BA2" w14:textId="77777777" w:rsidR="00007748" w:rsidRPr="009053EB" w:rsidRDefault="00007748" w:rsidP="0000774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053EB">
        <w:rPr>
          <w:rFonts w:ascii="Times New Roman" w:hAnsi="Times New Roman" w:cs="Times New Roman"/>
          <w:sz w:val="12"/>
          <w:szCs w:val="12"/>
        </w:rPr>
        <w:t>Основание проведения общественных обсуждений или публичных слушаний – постановление главы городского округа (поселения) _______________ ________________</w:t>
      </w:r>
      <w:r>
        <w:rPr>
          <w:rFonts w:ascii="Times New Roman" w:hAnsi="Times New Roman" w:cs="Times New Roman"/>
          <w:sz w:val="12"/>
          <w:szCs w:val="12"/>
        </w:rPr>
        <w:t xml:space="preserve">______________, опубликованное </w:t>
      </w:r>
      <w:r w:rsidRPr="009053EB">
        <w:rPr>
          <w:rFonts w:ascii="Times New Roman" w:hAnsi="Times New Roman" w:cs="Times New Roman"/>
          <w:sz w:val="12"/>
          <w:szCs w:val="12"/>
        </w:rPr>
        <w:t>в газете «________________» от ______________ №______.</w:t>
      </w:r>
    </w:p>
    <w:p w14:paraId="1170C0DD" w14:textId="77777777" w:rsidR="00007748" w:rsidRPr="009053EB" w:rsidRDefault="00007748" w:rsidP="0000774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053EB">
        <w:rPr>
          <w:rFonts w:ascii="Times New Roman" w:hAnsi="Times New Roman" w:cs="Times New Roman"/>
          <w:sz w:val="12"/>
          <w:szCs w:val="12"/>
        </w:rPr>
        <w:t>Вопрос, вынесенный наобщественные обсуждения или публичные слушания – _____________________.</w:t>
      </w:r>
    </w:p>
    <w:p w14:paraId="2DA39BCD" w14:textId="77777777" w:rsidR="00007748" w:rsidRPr="009053EB" w:rsidRDefault="00007748" w:rsidP="0000774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9053EB">
        <w:rPr>
          <w:rFonts w:ascii="Times New Roman" w:hAnsi="Times New Roman" w:cs="Times New Roman"/>
          <w:sz w:val="12"/>
          <w:szCs w:val="12"/>
        </w:rPr>
        <w:t>Срок проведения общественных обсуждений или публичных слушаний – с __________ до ____________.</w:t>
      </w:r>
    </w:p>
    <w:p w14:paraId="789CE62E" w14:textId="77777777" w:rsidR="00007748" w:rsidRPr="009053EB" w:rsidRDefault="00007748" w:rsidP="0000774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9053EB">
        <w:rPr>
          <w:rFonts w:ascii="Times New Roman" w:hAnsi="Times New Roman" w:cs="Times New Roman"/>
          <w:sz w:val="12"/>
          <w:szCs w:val="12"/>
        </w:rPr>
        <w:t>Экспозиция (экспозиции) проекта и консультирование посетителей экспозиции проводились ______________.</w:t>
      </w:r>
    </w:p>
    <w:p w14:paraId="36376354" w14:textId="77777777" w:rsidR="00007748" w:rsidRPr="009053EB" w:rsidRDefault="00007748" w:rsidP="0000774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9053EB">
        <w:rPr>
          <w:rFonts w:ascii="Times New Roman" w:hAnsi="Times New Roman" w:cs="Times New Roman"/>
          <w:sz w:val="12"/>
          <w:szCs w:val="12"/>
        </w:rPr>
        <w:t>Размещение проекта и информационных материалов к нему на официальном сайте:_____________.</w:t>
      </w:r>
    </w:p>
    <w:p w14:paraId="05EA67A9" w14:textId="77777777" w:rsidR="00007748" w:rsidRPr="009053EB" w:rsidRDefault="00007748" w:rsidP="0000774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9053EB">
        <w:rPr>
          <w:rFonts w:ascii="Times New Roman" w:hAnsi="Times New Roman" w:cs="Times New Roman"/>
          <w:sz w:val="12"/>
          <w:szCs w:val="12"/>
        </w:rPr>
        <w:t>Место проведения общественных обсуждений или публичных слушаний – Самарская область, _________ район, с. _____________________, ул.______________________д.___.</w:t>
      </w:r>
    </w:p>
    <w:p w14:paraId="0C975F37" w14:textId="77777777" w:rsidR="00007748" w:rsidRPr="009053EB" w:rsidRDefault="00007748" w:rsidP="00007748">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8. Срок приема предложений и замечаний участников общественных обсуждений или публичных слушаний – с _________________ до ____________________.</w:t>
      </w:r>
    </w:p>
    <w:p w14:paraId="262C89E3" w14:textId="77777777" w:rsidR="00007748" w:rsidRPr="009053EB" w:rsidRDefault="00007748" w:rsidP="0000774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9053EB">
        <w:rPr>
          <w:rFonts w:ascii="Times New Roman" w:hAnsi="Times New Roman" w:cs="Times New Roman"/>
          <w:sz w:val="12"/>
          <w:szCs w:val="12"/>
        </w:rPr>
        <w:t>Территория, в пределах которой про</w:t>
      </w:r>
      <w:r>
        <w:rPr>
          <w:rFonts w:ascii="Times New Roman" w:hAnsi="Times New Roman" w:cs="Times New Roman"/>
          <w:sz w:val="12"/>
          <w:szCs w:val="12"/>
        </w:rPr>
        <w:t xml:space="preserve">водятся общественных обсуждений </w:t>
      </w:r>
      <w:r w:rsidRPr="009053EB">
        <w:rPr>
          <w:rFonts w:ascii="Times New Roman" w:hAnsi="Times New Roman" w:cs="Times New Roman"/>
          <w:sz w:val="12"/>
          <w:szCs w:val="12"/>
        </w:rPr>
        <w:t>или публичные слушания_____________________</w:t>
      </w:r>
      <w:r>
        <w:rPr>
          <w:rFonts w:ascii="Times New Roman" w:hAnsi="Times New Roman" w:cs="Times New Roman"/>
          <w:sz w:val="12"/>
          <w:szCs w:val="12"/>
        </w:rPr>
        <w:t>______________________</w:t>
      </w:r>
      <w:r w:rsidRPr="009053EB">
        <w:rPr>
          <w:rFonts w:ascii="Times New Roman" w:hAnsi="Times New Roman" w:cs="Times New Roman"/>
          <w:sz w:val="12"/>
          <w:szCs w:val="12"/>
        </w:rPr>
        <w:t>_________________________________</w:t>
      </w:r>
      <w:r>
        <w:rPr>
          <w:rFonts w:ascii="Times New Roman" w:hAnsi="Times New Roman" w:cs="Times New Roman"/>
          <w:sz w:val="12"/>
          <w:szCs w:val="12"/>
        </w:rPr>
        <w:t>_______________________________</w:t>
      </w:r>
    </w:p>
    <w:p w14:paraId="15B29931" w14:textId="77777777" w:rsidR="00007748" w:rsidRPr="009053EB" w:rsidRDefault="00007748" w:rsidP="00007748">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10. Предложения и замечания участников общественных обсуждений или публичных слушаний: </w:t>
      </w:r>
    </w:p>
    <w:p w14:paraId="7FABAA77" w14:textId="77777777" w:rsidR="00007748" w:rsidRDefault="00007748" w:rsidP="00007748">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10.1. При проведении общественных обсуждений или публичных слушаний гражданами, являющимися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высказаны предложения и замечания:</w:t>
      </w:r>
    </w:p>
    <w:tbl>
      <w:tblPr>
        <w:tblStyle w:val="aff4"/>
        <w:tblW w:w="0" w:type="auto"/>
        <w:tblLook w:val="04A0" w:firstRow="1" w:lastRow="0" w:firstColumn="1" w:lastColumn="0" w:noHBand="0" w:noVBand="1"/>
      </w:tblPr>
      <w:tblGrid>
        <w:gridCol w:w="406"/>
        <w:gridCol w:w="893"/>
        <w:gridCol w:w="2353"/>
        <w:gridCol w:w="1276"/>
        <w:gridCol w:w="1276"/>
        <w:gridCol w:w="864"/>
        <w:gridCol w:w="661"/>
      </w:tblGrid>
      <w:tr w:rsidR="00007748" w14:paraId="715B79FF" w14:textId="77777777" w:rsidTr="000E6E51">
        <w:tc>
          <w:tcPr>
            <w:tcW w:w="0" w:type="auto"/>
            <w:vAlign w:val="center"/>
          </w:tcPr>
          <w:p w14:paraId="77B783E0" w14:textId="77777777" w:rsidR="00007748" w:rsidRDefault="00007748" w:rsidP="000E6E51">
            <w:pPr>
              <w:jc w:val="center"/>
              <w:rPr>
                <w:rFonts w:ascii="Times New Roman" w:hAnsi="Times New Roman" w:cs="Times New Roman"/>
                <w:sz w:val="12"/>
                <w:szCs w:val="12"/>
              </w:rPr>
            </w:pPr>
            <w:r w:rsidRPr="009053EB">
              <w:rPr>
                <w:rFonts w:ascii="Times New Roman" w:hAnsi="Times New Roman" w:cs="Times New Roman"/>
                <w:sz w:val="12"/>
                <w:szCs w:val="12"/>
              </w:rPr>
              <w:t>№ п/п</w:t>
            </w:r>
          </w:p>
        </w:tc>
        <w:tc>
          <w:tcPr>
            <w:tcW w:w="0" w:type="auto"/>
            <w:vAlign w:val="center"/>
          </w:tcPr>
          <w:p w14:paraId="564B10E6" w14:textId="77777777" w:rsidR="00007748" w:rsidRDefault="00007748" w:rsidP="000E6E51">
            <w:pPr>
              <w:jc w:val="center"/>
              <w:rPr>
                <w:rFonts w:ascii="Times New Roman" w:hAnsi="Times New Roman" w:cs="Times New Roman"/>
                <w:sz w:val="12"/>
                <w:szCs w:val="12"/>
              </w:rPr>
            </w:pPr>
            <w:r w:rsidRPr="009053EB">
              <w:rPr>
                <w:rFonts w:ascii="Times New Roman" w:hAnsi="Times New Roman" w:cs="Times New Roman"/>
                <w:sz w:val="12"/>
                <w:szCs w:val="12"/>
              </w:rPr>
              <w:t>Дата и время внесения данных</w:t>
            </w:r>
          </w:p>
        </w:tc>
        <w:tc>
          <w:tcPr>
            <w:tcW w:w="2353" w:type="dxa"/>
            <w:vAlign w:val="center"/>
          </w:tcPr>
          <w:p w14:paraId="18D43062" w14:textId="77777777" w:rsidR="00007748" w:rsidRDefault="00007748" w:rsidP="000E6E51">
            <w:pPr>
              <w:jc w:val="center"/>
              <w:rPr>
                <w:rFonts w:ascii="Times New Roman" w:hAnsi="Times New Roman" w:cs="Times New Roman"/>
                <w:sz w:val="12"/>
                <w:szCs w:val="12"/>
              </w:rPr>
            </w:pPr>
            <w:r w:rsidRPr="009053EB">
              <w:rPr>
                <w:rFonts w:ascii="Times New Roman" w:hAnsi="Times New Roman" w:cs="Times New Roman"/>
                <w:sz w:val="12"/>
                <w:szCs w:val="12"/>
              </w:rPr>
              <w:t>Информация о предложениях и замечаниях, высказанных по вопросам общественных обсуждений или публичных слушаний</w:t>
            </w:r>
          </w:p>
        </w:tc>
        <w:tc>
          <w:tcPr>
            <w:tcW w:w="1276" w:type="dxa"/>
            <w:vAlign w:val="center"/>
          </w:tcPr>
          <w:p w14:paraId="1F50D780" w14:textId="77777777" w:rsidR="00007748" w:rsidRPr="009053EB" w:rsidRDefault="00007748" w:rsidP="000E6E51">
            <w:pPr>
              <w:jc w:val="center"/>
              <w:rPr>
                <w:rFonts w:ascii="Times New Roman" w:hAnsi="Times New Roman" w:cs="Times New Roman"/>
                <w:sz w:val="12"/>
                <w:szCs w:val="12"/>
              </w:rPr>
            </w:pPr>
            <w:r w:rsidRPr="009053EB">
              <w:rPr>
                <w:rFonts w:ascii="Times New Roman" w:hAnsi="Times New Roman" w:cs="Times New Roman"/>
                <w:sz w:val="12"/>
                <w:szCs w:val="12"/>
              </w:rPr>
              <w:t>Ф.И.О.</w:t>
            </w:r>
          </w:p>
          <w:p w14:paraId="7B68104E" w14:textId="77777777" w:rsidR="00007748" w:rsidRDefault="00007748" w:rsidP="000E6E51">
            <w:pPr>
              <w:jc w:val="center"/>
              <w:rPr>
                <w:rFonts w:ascii="Times New Roman" w:hAnsi="Times New Roman" w:cs="Times New Roman"/>
                <w:sz w:val="12"/>
                <w:szCs w:val="12"/>
              </w:rPr>
            </w:pPr>
            <w:r w:rsidRPr="009053EB">
              <w:rPr>
                <w:rFonts w:ascii="Times New Roman" w:hAnsi="Times New Roman" w:cs="Times New Roman"/>
                <w:sz w:val="12"/>
                <w:szCs w:val="12"/>
              </w:rPr>
              <w:t>лица, выразившего замечания и предложения</w:t>
            </w:r>
          </w:p>
        </w:tc>
        <w:tc>
          <w:tcPr>
            <w:tcW w:w="1276" w:type="dxa"/>
            <w:vAlign w:val="center"/>
          </w:tcPr>
          <w:p w14:paraId="62467320" w14:textId="77777777" w:rsidR="00007748" w:rsidRDefault="00007748" w:rsidP="000E6E51">
            <w:pPr>
              <w:jc w:val="center"/>
              <w:rPr>
                <w:rFonts w:ascii="Times New Roman" w:hAnsi="Times New Roman" w:cs="Times New Roman"/>
                <w:sz w:val="12"/>
                <w:szCs w:val="12"/>
              </w:rPr>
            </w:pPr>
            <w:r w:rsidRPr="009053EB">
              <w:rPr>
                <w:rFonts w:ascii="Times New Roman" w:hAnsi="Times New Roman" w:cs="Times New Roman"/>
                <w:sz w:val="12"/>
                <w:szCs w:val="12"/>
              </w:rPr>
              <w:t>Данные документа, удостоверяющего личность</w:t>
            </w:r>
          </w:p>
        </w:tc>
        <w:tc>
          <w:tcPr>
            <w:tcW w:w="864" w:type="dxa"/>
            <w:vAlign w:val="center"/>
          </w:tcPr>
          <w:p w14:paraId="43BB76F4" w14:textId="77777777" w:rsidR="00007748" w:rsidRDefault="00007748" w:rsidP="000E6E51">
            <w:pPr>
              <w:jc w:val="center"/>
              <w:rPr>
                <w:rFonts w:ascii="Times New Roman" w:hAnsi="Times New Roman" w:cs="Times New Roman"/>
                <w:sz w:val="12"/>
                <w:szCs w:val="12"/>
              </w:rPr>
            </w:pPr>
            <w:r w:rsidRPr="009053EB">
              <w:rPr>
                <w:rFonts w:ascii="Times New Roman" w:hAnsi="Times New Roman" w:cs="Times New Roman"/>
                <w:sz w:val="12"/>
                <w:szCs w:val="12"/>
              </w:rPr>
              <w:t>Адрес места жительства  гражданина</w:t>
            </w:r>
          </w:p>
        </w:tc>
        <w:tc>
          <w:tcPr>
            <w:tcW w:w="0" w:type="auto"/>
            <w:vAlign w:val="center"/>
          </w:tcPr>
          <w:p w14:paraId="09CF50CD" w14:textId="77777777" w:rsidR="00007748" w:rsidRDefault="00007748" w:rsidP="000E6E51">
            <w:pPr>
              <w:jc w:val="center"/>
              <w:rPr>
                <w:rFonts w:ascii="Times New Roman" w:hAnsi="Times New Roman" w:cs="Times New Roman"/>
                <w:sz w:val="12"/>
                <w:szCs w:val="12"/>
              </w:rPr>
            </w:pPr>
            <w:r w:rsidRPr="009053EB">
              <w:rPr>
                <w:rFonts w:ascii="Times New Roman" w:hAnsi="Times New Roman" w:cs="Times New Roman"/>
                <w:sz w:val="12"/>
                <w:szCs w:val="12"/>
              </w:rPr>
              <w:t>Подпись</w:t>
            </w:r>
          </w:p>
        </w:tc>
      </w:tr>
      <w:tr w:rsidR="00007748" w14:paraId="74346981" w14:textId="77777777" w:rsidTr="000E6E51">
        <w:tc>
          <w:tcPr>
            <w:tcW w:w="0" w:type="auto"/>
            <w:vAlign w:val="center"/>
          </w:tcPr>
          <w:p w14:paraId="5D642E4F" w14:textId="77777777" w:rsidR="00007748" w:rsidRDefault="00007748" w:rsidP="000E6E51">
            <w:pPr>
              <w:jc w:val="center"/>
              <w:rPr>
                <w:rFonts w:ascii="Times New Roman" w:hAnsi="Times New Roman" w:cs="Times New Roman"/>
                <w:sz w:val="12"/>
                <w:szCs w:val="12"/>
              </w:rPr>
            </w:pPr>
            <w:r w:rsidRPr="009053EB">
              <w:rPr>
                <w:rFonts w:ascii="Times New Roman" w:hAnsi="Times New Roman" w:cs="Times New Roman"/>
                <w:sz w:val="12"/>
                <w:szCs w:val="12"/>
              </w:rPr>
              <w:t>1.</w:t>
            </w:r>
          </w:p>
        </w:tc>
        <w:tc>
          <w:tcPr>
            <w:tcW w:w="0" w:type="auto"/>
            <w:vAlign w:val="center"/>
          </w:tcPr>
          <w:p w14:paraId="67518482" w14:textId="77777777" w:rsidR="00007748" w:rsidRDefault="00007748" w:rsidP="000E6E51">
            <w:pPr>
              <w:jc w:val="center"/>
              <w:rPr>
                <w:rFonts w:ascii="Times New Roman" w:hAnsi="Times New Roman" w:cs="Times New Roman"/>
                <w:sz w:val="12"/>
                <w:szCs w:val="12"/>
              </w:rPr>
            </w:pPr>
          </w:p>
        </w:tc>
        <w:tc>
          <w:tcPr>
            <w:tcW w:w="2353" w:type="dxa"/>
            <w:vAlign w:val="center"/>
          </w:tcPr>
          <w:p w14:paraId="3D555A13" w14:textId="77777777" w:rsidR="00007748" w:rsidRDefault="00007748" w:rsidP="000E6E51">
            <w:pPr>
              <w:jc w:val="center"/>
              <w:rPr>
                <w:rFonts w:ascii="Times New Roman" w:hAnsi="Times New Roman" w:cs="Times New Roman"/>
                <w:sz w:val="12"/>
                <w:szCs w:val="12"/>
              </w:rPr>
            </w:pPr>
          </w:p>
        </w:tc>
        <w:tc>
          <w:tcPr>
            <w:tcW w:w="1276" w:type="dxa"/>
            <w:vAlign w:val="center"/>
          </w:tcPr>
          <w:p w14:paraId="0E6D657E" w14:textId="77777777" w:rsidR="00007748" w:rsidRDefault="00007748" w:rsidP="000E6E51">
            <w:pPr>
              <w:jc w:val="center"/>
              <w:rPr>
                <w:rFonts w:ascii="Times New Roman" w:hAnsi="Times New Roman" w:cs="Times New Roman"/>
                <w:sz w:val="12"/>
                <w:szCs w:val="12"/>
              </w:rPr>
            </w:pPr>
          </w:p>
        </w:tc>
        <w:tc>
          <w:tcPr>
            <w:tcW w:w="1276" w:type="dxa"/>
            <w:vAlign w:val="center"/>
          </w:tcPr>
          <w:p w14:paraId="15DB5D68" w14:textId="77777777" w:rsidR="00007748" w:rsidRDefault="00007748" w:rsidP="000E6E51">
            <w:pPr>
              <w:jc w:val="center"/>
              <w:rPr>
                <w:rFonts w:ascii="Times New Roman" w:hAnsi="Times New Roman" w:cs="Times New Roman"/>
                <w:sz w:val="12"/>
                <w:szCs w:val="12"/>
              </w:rPr>
            </w:pPr>
          </w:p>
        </w:tc>
        <w:tc>
          <w:tcPr>
            <w:tcW w:w="864" w:type="dxa"/>
            <w:vAlign w:val="center"/>
          </w:tcPr>
          <w:p w14:paraId="1B9B0EF6" w14:textId="77777777" w:rsidR="00007748" w:rsidRDefault="00007748" w:rsidP="000E6E51">
            <w:pPr>
              <w:jc w:val="center"/>
              <w:rPr>
                <w:rFonts w:ascii="Times New Roman" w:hAnsi="Times New Roman" w:cs="Times New Roman"/>
                <w:sz w:val="12"/>
                <w:szCs w:val="12"/>
              </w:rPr>
            </w:pPr>
          </w:p>
        </w:tc>
        <w:tc>
          <w:tcPr>
            <w:tcW w:w="0" w:type="auto"/>
            <w:vAlign w:val="center"/>
          </w:tcPr>
          <w:p w14:paraId="2699C557" w14:textId="77777777" w:rsidR="00007748" w:rsidRDefault="00007748" w:rsidP="000E6E51">
            <w:pPr>
              <w:jc w:val="center"/>
              <w:rPr>
                <w:rFonts w:ascii="Times New Roman" w:hAnsi="Times New Roman" w:cs="Times New Roman"/>
                <w:sz w:val="12"/>
                <w:szCs w:val="12"/>
              </w:rPr>
            </w:pPr>
          </w:p>
        </w:tc>
      </w:tr>
    </w:tbl>
    <w:p w14:paraId="03E1C059" w14:textId="77777777" w:rsidR="00007748" w:rsidRPr="009053EB" w:rsidRDefault="00007748" w:rsidP="00007748">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замечания1</w:t>
      </w:r>
    </w:p>
    <w:p w14:paraId="069CD43A" w14:textId="77777777" w:rsidR="00007748" w:rsidRPr="009053EB" w:rsidRDefault="00007748" w:rsidP="00007748">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 от «____» ____________ 20___г.</w:t>
      </w:r>
    </w:p>
    <w:p w14:paraId="498669E5" w14:textId="77777777" w:rsidR="00007748" w:rsidRPr="009053EB" w:rsidRDefault="00007748" w:rsidP="00007748">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w:t>
      </w:r>
      <w:r>
        <w:rPr>
          <w:rFonts w:ascii="Times New Roman" w:hAnsi="Times New Roman" w:cs="Times New Roman"/>
          <w:sz w:val="12"/>
          <w:szCs w:val="12"/>
        </w:rPr>
        <w:t xml:space="preserve"> от «____» ____________ 20___г.</w:t>
      </w:r>
    </w:p>
    <w:p w14:paraId="44995234" w14:textId="77777777" w:rsidR="00007748" w:rsidRPr="009053EB" w:rsidRDefault="00007748" w:rsidP="00007748">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Участниками публичных слушаний в адрес организатора общественных обсуждений или публичных слушаний  представлены следующие письменные предложения и замечания2</w:t>
      </w:r>
    </w:p>
    <w:p w14:paraId="48F370D4" w14:textId="77777777" w:rsidR="00007748" w:rsidRPr="009053EB" w:rsidRDefault="00007748" w:rsidP="00007748">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 от «____» ____________ 20___г.</w:t>
      </w:r>
    </w:p>
    <w:p w14:paraId="3E3C49FC" w14:textId="77777777" w:rsidR="00007748" w:rsidRPr="009053EB" w:rsidRDefault="00007748" w:rsidP="00007748">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w:t>
      </w:r>
      <w:r>
        <w:rPr>
          <w:rFonts w:ascii="Times New Roman" w:hAnsi="Times New Roman" w:cs="Times New Roman"/>
          <w:sz w:val="12"/>
          <w:szCs w:val="12"/>
        </w:rPr>
        <w:t xml:space="preserve"> от «____» ____________ 20___г.</w:t>
      </w:r>
    </w:p>
    <w:p w14:paraId="29EF21A3" w14:textId="77777777" w:rsidR="00007748" w:rsidRDefault="00007748" w:rsidP="00007748">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10.2. При проведении общественных обсуждений или публичных слушаний предложения и замечания от иных участников общественных обсуждений или  публичных слушаний не поступали.</w:t>
      </w:r>
    </w:p>
    <w:p w14:paraId="171680B3" w14:textId="77777777" w:rsidR="00007748" w:rsidRDefault="00007748" w:rsidP="00007748">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Предложения, замечания участников собрания по обсуждаемому на публичных слушаниях п</w:t>
      </w:r>
      <w:r>
        <w:rPr>
          <w:rFonts w:ascii="Times New Roman" w:hAnsi="Times New Roman" w:cs="Times New Roman"/>
          <w:sz w:val="12"/>
          <w:szCs w:val="12"/>
        </w:rPr>
        <w:t>роекту,</w:t>
      </w:r>
      <w:r w:rsidRPr="009053EB">
        <w:rPr>
          <w:rFonts w:ascii="Times New Roman" w:hAnsi="Times New Roman" w:cs="Times New Roman"/>
          <w:sz w:val="12"/>
          <w:szCs w:val="12"/>
        </w:rPr>
        <w:t xml:space="preserve"> высказанные ими в ходе собрания.</w:t>
      </w:r>
    </w:p>
    <w:tbl>
      <w:tblPr>
        <w:tblW w:w="0" w:type="auto"/>
        <w:jc w:val="center"/>
        <w:tblCellMar>
          <w:left w:w="0" w:type="dxa"/>
          <w:right w:w="0" w:type="dxa"/>
        </w:tblCellMar>
        <w:tblLook w:val="0000" w:firstRow="0" w:lastRow="0" w:firstColumn="0" w:lastColumn="0" w:noHBand="0" w:noVBand="0"/>
      </w:tblPr>
      <w:tblGrid>
        <w:gridCol w:w="125"/>
        <w:gridCol w:w="5012"/>
        <w:gridCol w:w="2386"/>
      </w:tblGrid>
      <w:tr w:rsidR="00007748" w:rsidRPr="009053EB" w14:paraId="02BD525F" w14:textId="77777777" w:rsidTr="000E6E51">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5541D81" w14:textId="77777777" w:rsidR="00007748" w:rsidRPr="009053EB" w:rsidRDefault="00007748" w:rsidP="000E6E51">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6FCCCD6" w14:textId="77777777" w:rsidR="00007748" w:rsidRPr="009053EB" w:rsidRDefault="00007748" w:rsidP="000E6E51">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Сведения о лице, выразившем свое мнение по вопросам публичных слушаний (Ф.И.О, адрес проживания)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B4AE197" w14:textId="77777777" w:rsidR="00007748" w:rsidRPr="009053EB" w:rsidRDefault="00007748" w:rsidP="000E6E51">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Содержание мнения, предложения или замечания</w:t>
            </w:r>
          </w:p>
        </w:tc>
      </w:tr>
      <w:tr w:rsidR="00007748" w:rsidRPr="009053EB" w14:paraId="3BE1ACE2" w14:textId="77777777" w:rsidTr="000E6E51">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40DCB5F" w14:textId="77777777" w:rsidR="00007748" w:rsidRPr="009053EB" w:rsidRDefault="00007748" w:rsidP="000E6E51">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03FD295" w14:textId="77777777" w:rsidR="00007748" w:rsidRPr="009053EB" w:rsidRDefault="00007748" w:rsidP="000E6E51">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B7E6B27" w14:textId="77777777" w:rsidR="00007748" w:rsidRPr="009053EB" w:rsidRDefault="00007748" w:rsidP="000E6E51">
            <w:pPr>
              <w:autoSpaceDE w:val="0"/>
              <w:autoSpaceDN w:val="0"/>
              <w:adjustRightInd w:val="0"/>
              <w:spacing w:after="0" w:line="240" w:lineRule="auto"/>
              <w:jc w:val="center"/>
              <w:rPr>
                <w:rFonts w:ascii="Times New Roman" w:hAnsi="Times New Roman" w:cs="Times New Roman"/>
                <w:i/>
                <w:iCs/>
                <w:sz w:val="12"/>
                <w:szCs w:val="12"/>
                <w:lang w:val="en-US"/>
              </w:rPr>
            </w:pPr>
          </w:p>
        </w:tc>
      </w:tr>
      <w:tr w:rsidR="00007748" w:rsidRPr="009053EB" w14:paraId="3B18C4CD" w14:textId="77777777" w:rsidTr="000E6E51">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BB21B5D" w14:textId="77777777" w:rsidR="00007748" w:rsidRPr="009053EB" w:rsidRDefault="00007748" w:rsidP="000E6E51">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AD0A0A4" w14:textId="77777777" w:rsidR="00007748" w:rsidRPr="009053EB" w:rsidRDefault="00007748" w:rsidP="000E6E51">
            <w:pPr>
              <w:autoSpaceDE w:val="0"/>
              <w:autoSpaceDN w:val="0"/>
              <w:adjustRightInd w:val="0"/>
              <w:spacing w:after="0" w:line="240" w:lineRule="auto"/>
              <w:jc w:val="center"/>
              <w:rPr>
                <w:rFonts w:ascii="Times New Roman" w:hAnsi="Times New Roman" w:cs="Times New Roman"/>
                <w:i/>
                <w:iCs/>
                <w:sz w:val="12"/>
                <w:szCs w:val="12"/>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0AF95F6" w14:textId="77777777" w:rsidR="00007748" w:rsidRPr="009053EB" w:rsidRDefault="00007748" w:rsidP="000E6E51">
            <w:pPr>
              <w:autoSpaceDE w:val="0"/>
              <w:autoSpaceDN w:val="0"/>
              <w:adjustRightInd w:val="0"/>
              <w:spacing w:after="0" w:line="240" w:lineRule="auto"/>
              <w:jc w:val="center"/>
              <w:rPr>
                <w:rFonts w:ascii="Times New Roman" w:hAnsi="Times New Roman" w:cs="Times New Roman"/>
                <w:i/>
                <w:iCs/>
                <w:sz w:val="12"/>
                <w:szCs w:val="12"/>
                <w:lang w:val="en-US"/>
              </w:rPr>
            </w:pPr>
          </w:p>
        </w:tc>
      </w:tr>
    </w:tbl>
    <w:p w14:paraId="4042BC6C" w14:textId="77777777" w:rsidR="00007748" w:rsidRPr="009053EB" w:rsidRDefault="00007748" w:rsidP="00007748">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Подпись лица, ответственного за ведение протокола   ________________ФИО  </w:t>
      </w:r>
    </w:p>
    <w:p w14:paraId="5B434DCE" w14:textId="77777777" w:rsidR="00007748" w:rsidRPr="009053EB" w:rsidRDefault="00007748" w:rsidP="00007748">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                                                                                                                       (подпись)                                </w:t>
      </w:r>
    </w:p>
    <w:p w14:paraId="43004066" w14:textId="47B93C8F" w:rsidR="00007748" w:rsidRPr="009053EB" w:rsidRDefault="00D251E1" w:rsidP="00D251E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Подпись руководителя органа, </w:t>
      </w:r>
      <w:r w:rsidR="00007748" w:rsidRPr="009053EB">
        <w:rPr>
          <w:rFonts w:ascii="Times New Roman" w:hAnsi="Times New Roman" w:cs="Times New Roman"/>
          <w:sz w:val="12"/>
          <w:szCs w:val="12"/>
        </w:rPr>
        <w:t xml:space="preserve">уполномоченного на ведение публичных слушаний  ________________ФИО </w:t>
      </w:r>
    </w:p>
    <w:p w14:paraId="7BB3594D" w14:textId="77777777" w:rsidR="00007748" w:rsidRPr="009053EB" w:rsidRDefault="00007748" w:rsidP="00007748">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                                                                                                 </w:t>
      </w:r>
      <w:r>
        <w:rPr>
          <w:rFonts w:ascii="Times New Roman" w:hAnsi="Times New Roman" w:cs="Times New Roman"/>
          <w:sz w:val="12"/>
          <w:szCs w:val="12"/>
        </w:rPr>
        <w:t xml:space="preserve">                      (подпись)</w:t>
      </w:r>
    </w:p>
    <w:p w14:paraId="2A75CD6B" w14:textId="77777777" w:rsidR="00007748" w:rsidRDefault="00007748" w:rsidP="00007748">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w:t>
      </w:r>
      <w:r>
        <w:rPr>
          <w:rFonts w:ascii="Times New Roman" w:hAnsi="Times New Roman" w:cs="Times New Roman"/>
          <w:sz w:val="12"/>
          <w:szCs w:val="12"/>
        </w:rPr>
        <w:t xml:space="preserve">ение </w:t>
      </w:r>
      <w:r w:rsidRPr="009053EB">
        <w:rPr>
          <w:rFonts w:ascii="Times New Roman" w:hAnsi="Times New Roman" w:cs="Times New Roman"/>
          <w:sz w:val="12"/>
          <w:szCs w:val="12"/>
        </w:rPr>
        <w:t>к протоколу общественных</w:t>
      </w:r>
    </w:p>
    <w:p w14:paraId="045651D3" w14:textId="77777777" w:rsidR="00007748" w:rsidRPr="009053EB" w:rsidRDefault="00007748" w:rsidP="00007748">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обсуждений или публичных слушаний</w:t>
      </w:r>
    </w:p>
    <w:p w14:paraId="7E8DB7DB" w14:textId="5B2750C6" w:rsidR="00007748" w:rsidRDefault="00007748" w:rsidP="00007748">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924C6F">
        <w:rPr>
          <w:rFonts w:ascii="Times New Roman" w:hAnsi="Times New Roman" w:cs="Times New Roman"/>
          <w:sz w:val="12"/>
          <w:szCs w:val="12"/>
        </w:rPr>
        <w:t>Красносельское</w:t>
      </w:r>
    </w:p>
    <w:p w14:paraId="1DD35335" w14:textId="77777777" w:rsidR="00007748" w:rsidRPr="009053EB" w:rsidRDefault="00007748" w:rsidP="00007748">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Самарской области</w:t>
      </w:r>
    </w:p>
    <w:p w14:paraId="4F2BDB77" w14:textId="77777777" w:rsidR="00007748" w:rsidRPr="009053EB" w:rsidRDefault="00007748" w:rsidP="00007748">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ПЕРЕЧЕНЬ</w:t>
      </w:r>
    </w:p>
    <w:p w14:paraId="608F3B72" w14:textId="77777777" w:rsidR="00007748" w:rsidRDefault="00007748" w:rsidP="00007748">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участников общественных обсуждений или публичных слушаний, принявших участие в рассмотрении вопроса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841"/>
        <w:gridCol w:w="632"/>
        <w:gridCol w:w="813"/>
        <w:gridCol w:w="978"/>
        <w:gridCol w:w="839"/>
        <w:gridCol w:w="971"/>
        <w:gridCol w:w="730"/>
        <w:gridCol w:w="1325"/>
        <w:gridCol w:w="249"/>
      </w:tblGrid>
      <w:tr w:rsidR="00007748" w:rsidRPr="009053EB" w14:paraId="32412D84" w14:textId="77777777" w:rsidTr="000E6E51">
        <w:trPr>
          <w:trHeight w:val="73"/>
          <w:tblHeader/>
          <w:jc w:val="center"/>
        </w:trPr>
        <w:tc>
          <w:tcPr>
            <w:tcW w:w="227" w:type="pct"/>
            <w:vMerge w:val="restart"/>
            <w:shd w:val="clear" w:color="auto" w:fill="auto"/>
          </w:tcPr>
          <w:p w14:paraId="71E86EBC" w14:textId="77777777" w:rsidR="00007748" w:rsidRPr="009053EB" w:rsidRDefault="00007748" w:rsidP="000E6E51">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 xml:space="preserve">№ </w:t>
            </w:r>
            <w:r w:rsidRPr="009053EB">
              <w:rPr>
                <w:rFonts w:ascii="Times New Roman" w:hAnsi="Times New Roman" w:cs="Times New Roman"/>
                <w:sz w:val="12"/>
                <w:szCs w:val="12"/>
              </w:rPr>
              <w:lastRenderedPageBreak/>
              <w:t>п/п</w:t>
            </w:r>
          </w:p>
        </w:tc>
        <w:tc>
          <w:tcPr>
            <w:tcW w:w="544" w:type="pct"/>
            <w:vMerge w:val="restart"/>
            <w:shd w:val="clear" w:color="auto" w:fill="auto"/>
          </w:tcPr>
          <w:p w14:paraId="7CED18D4" w14:textId="77777777" w:rsidR="00007748" w:rsidRPr="009053EB" w:rsidRDefault="00007748" w:rsidP="000E6E51">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lastRenderedPageBreak/>
              <w:t xml:space="preserve">Ф.И.О. </w:t>
            </w:r>
            <w:r w:rsidRPr="009053EB">
              <w:rPr>
                <w:rFonts w:ascii="Times New Roman" w:hAnsi="Times New Roman" w:cs="Times New Roman"/>
                <w:sz w:val="12"/>
                <w:szCs w:val="12"/>
              </w:rPr>
              <w:lastRenderedPageBreak/>
              <w:t>участника общественных обсуждений  или публичных слушаний</w:t>
            </w:r>
          </w:p>
        </w:tc>
        <w:tc>
          <w:tcPr>
            <w:tcW w:w="1567" w:type="pct"/>
            <w:gridSpan w:val="3"/>
          </w:tcPr>
          <w:p w14:paraId="2EDE8B02" w14:textId="77777777" w:rsidR="00007748" w:rsidRPr="009053EB" w:rsidRDefault="00007748" w:rsidP="000E6E51">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lastRenderedPageBreak/>
              <w:t>Для физических лиц</w:t>
            </w:r>
          </w:p>
        </w:tc>
        <w:tc>
          <w:tcPr>
            <w:tcW w:w="1643" w:type="pct"/>
            <w:gridSpan w:val="3"/>
            <w:shd w:val="clear" w:color="auto" w:fill="auto"/>
          </w:tcPr>
          <w:p w14:paraId="2A87874C" w14:textId="77777777" w:rsidR="00007748" w:rsidRPr="009053EB" w:rsidRDefault="00007748" w:rsidP="000E6E51">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Для юридических лиц</w:t>
            </w:r>
          </w:p>
        </w:tc>
        <w:tc>
          <w:tcPr>
            <w:tcW w:w="857" w:type="pct"/>
            <w:vMerge w:val="restart"/>
          </w:tcPr>
          <w:p w14:paraId="2C5E3199" w14:textId="77777777" w:rsidR="00007748" w:rsidRPr="009053EB" w:rsidRDefault="00007748" w:rsidP="000E6E51">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 xml:space="preserve">Сведения о </w:t>
            </w:r>
            <w:r w:rsidRPr="009053EB">
              <w:rPr>
                <w:rFonts w:ascii="Times New Roman" w:hAnsi="Times New Roman" w:cs="Times New Roman"/>
                <w:sz w:val="12"/>
                <w:szCs w:val="12"/>
              </w:rPr>
              <w:lastRenderedPageBreak/>
              <w:t>правоустанавливающих документах (для участников - правообладателей земельных участков, объектов капитального строительства, помещений)</w:t>
            </w:r>
          </w:p>
        </w:tc>
        <w:tc>
          <w:tcPr>
            <w:tcW w:w="162" w:type="pct"/>
            <w:vMerge w:val="restart"/>
            <w:shd w:val="clear" w:color="auto" w:fill="auto"/>
            <w:textDirection w:val="btLr"/>
            <w:vAlign w:val="center"/>
          </w:tcPr>
          <w:p w14:paraId="34A17CE5" w14:textId="77777777" w:rsidR="00007748" w:rsidRPr="009053EB" w:rsidRDefault="00007748" w:rsidP="000E6E51">
            <w:pPr>
              <w:spacing w:after="0" w:line="240" w:lineRule="auto"/>
              <w:ind w:left="113" w:right="113"/>
              <w:jc w:val="center"/>
              <w:rPr>
                <w:rFonts w:ascii="Times New Roman" w:hAnsi="Times New Roman" w:cs="Times New Roman"/>
                <w:sz w:val="12"/>
                <w:szCs w:val="12"/>
              </w:rPr>
            </w:pPr>
            <w:r w:rsidRPr="009053EB">
              <w:rPr>
                <w:rFonts w:ascii="Times New Roman" w:hAnsi="Times New Roman" w:cs="Times New Roman"/>
                <w:sz w:val="12"/>
                <w:szCs w:val="12"/>
              </w:rPr>
              <w:lastRenderedPageBreak/>
              <w:t>Подпись</w:t>
            </w:r>
          </w:p>
        </w:tc>
      </w:tr>
      <w:tr w:rsidR="00007748" w:rsidRPr="009053EB" w14:paraId="33417523" w14:textId="77777777" w:rsidTr="000E6E51">
        <w:trPr>
          <w:tblHeader/>
          <w:jc w:val="center"/>
        </w:trPr>
        <w:tc>
          <w:tcPr>
            <w:tcW w:w="227" w:type="pct"/>
            <w:vMerge/>
            <w:shd w:val="clear" w:color="auto" w:fill="auto"/>
          </w:tcPr>
          <w:p w14:paraId="097BF002" w14:textId="77777777" w:rsidR="00007748" w:rsidRPr="009053EB" w:rsidRDefault="00007748" w:rsidP="000E6E51">
            <w:pPr>
              <w:spacing w:after="0" w:line="240" w:lineRule="auto"/>
              <w:jc w:val="center"/>
              <w:rPr>
                <w:rFonts w:ascii="Times New Roman" w:hAnsi="Times New Roman" w:cs="Times New Roman"/>
                <w:sz w:val="12"/>
                <w:szCs w:val="12"/>
              </w:rPr>
            </w:pPr>
          </w:p>
        </w:tc>
        <w:tc>
          <w:tcPr>
            <w:tcW w:w="544" w:type="pct"/>
            <w:vMerge/>
            <w:shd w:val="clear" w:color="auto" w:fill="auto"/>
          </w:tcPr>
          <w:p w14:paraId="72B3220A" w14:textId="77777777" w:rsidR="00007748" w:rsidRPr="009053EB" w:rsidRDefault="00007748" w:rsidP="000E6E51">
            <w:pPr>
              <w:spacing w:after="0" w:line="240" w:lineRule="auto"/>
              <w:jc w:val="center"/>
              <w:rPr>
                <w:rFonts w:ascii="Times New Roman" w:hAnsi="Times New Roman" w:cs="Times New Roman"/>
                <w:sz w:val="12"/>
                <w:szCs w:val="12"/>
              </w:rPr>
            </w:pPr>
          </w:p>
        </w:tc>
        <w:tc>
          <w:tcPr>
            <w:tcW w:w="409" w:type="pct"/>
          </w:tcPr>
          <w:p w14:paraId="5D2DC501" w14:textId="77777777" w:rsidR="00007748" w:rsidRPr="009053EB" w:rsidRDefault="00007748" w:rsidP="000E6E51">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Дата рождения</w:t>
            </w:r>
          </w:p>
        </w:tc>
        <w:tc>
          <w:tcPr>
            <w:tcW w:w="526" w:type="pct"/>
          </w:tcPr>
          <w:p w14:paraId="3FEB9C71" w14:textId="77777777" w:rsidR="00007748" w:rsidRPr="009053EB" w:rsidRDefault="00007748" w:rsidP="000E6E51">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Адрес места жительства (регистрации) –</w:t>
            </w:r>
          </w:p>
        </w:tc>
        <w:tc>
          <w:tcPr>
            <w:tcW w:w="633" w:type="pct"/>
          </w:tcPr>
          <w:p w14:paraId="4CDD762A" w14:textId="77777777" w:rsidR="00007748" w:rsidRPr="009053EB" w:rsidRDefault="00007748" w:rsidP="000E6E51">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Данные документа, удостоверяющего личность</w:t>
            </w:r>
          </w:p>
        </w:tc>
        <w:tc>
          <w:tcPr>
            <w:tcW w:w="543" w:type="pct"/>
            <w:shd w:val="clear" w:color="auto" w:fill="auto"/>
          </w:tcPr>
          <w:p w14:paraId="670AFE4D" w14:textId="77777777" w:rsidR="00007748" w:rsidRPr="009053EB" w:rsidRDefault="00007748" w:rsidP="000E6E51">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Наименование организации</w:t>
            </w:r>
          </w:p>
        </w:tc>
        <w:tc>
          <w:tcPr>
            <w:tcW w:w="628" w:type="pct"/>
          </w:tcPr>
          <w:p w14:paraId="2BCAB008" w14:textId="77777777" w:rsidR="00007748" w:rsidRPr="009053EB" w:rsidRDefault="00007748" w:rsidP="000E6E51">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Основной государственный регистрационный номер</w:t>
            </w:r>
          </w:p>
        </w:tc>
        <w:tc>
          <w:tcPr>
            <w:tcW w:w="472" w:type="pct"/>
          </w:tcPr>
          <w:p w14:paraId="19CFF781" w14:textId="77777777" w:rsidR="00007748" w:rsidRPr="009053EB" w:rsidRDefault="00007748" w:rsidP="000E6E51">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Место нахождения и адрес</w:t>
            </w:r>
          </w:p>
        </w:tc>
        <w:tc>
          <w:tcPr>
            <w:tcW w:w="857" w:type="pct"/>
            <w:vMerge/>
          </w:tcPr>
          <w:p w14:paraId="5A56C61C" w14:textId="77777777" w:rsidR="00007748" w:rsidRPr="009053EB" w:rsidRDefault="00007748" w:rsidP="000E6E51">
            <w:pPr>
              <w:spacing w:after="0" w:line="240" w:lineRule="auto"/>
              <w:jc w:val="center"/>
              <w:rPr>
                <w:rFonts w:ascii="Times New Roman" w:hAnsi="Times New Roman" w:cs="Times New Roman"/>
                <w:sz w:val="12"/>
                <w:szCs w:val="12"/>
              </w:rPr>
            </w:pPr>
          </w:p>
        </w:tc>
        <w:tc>
          <w:tcPr>
            <w:tcW w:w="162" w:type="pct"/>
            <w:vMerge/>
            <w:shd w:val="clear" w:color="auto" w:fill="auto"/>
          </w:tcPr>
          <w:p w14:paraId="4DFB0D7E" w14:textId="77777777" w:rsidR="00007748" w:rsidRPr="009053EB" w:rsidRDefault="00007748" w:rsidP="000E6E51">
            <w:pPr>
              <w:spacing w:after="0" w:line="240" w:lineRule="auto"/>
              <w:jc w:val="center"/>
              <w:rPr>
                <w:rFonts w:ascii="Times New Roman" w:hAnsi="Times New Roman" w:cs="Times New Roman"/>
                <w:sz w:val="12"/>
                <w:szCs w:val="12"/>
              </w:rPr>
            </w:pPr>
          </w:p>
        </w:tc>
      </w:tr>
      <w:tr w:rsidR="00007748" w:rsidRPr="009053EB" w14:paraId="2B38028F" w14:textId="77777777" w:rsidTr="000E6E51">
        <w:trPr>
          <w:jc w:val="center"/>
        </w:trPr>
        <w:tc>
          <w:tcPr>
            <w:tcW w:w="227" w:type="pct"/>
            <w:shd w:val="clear" w:color="auto" w:fill="auto"/>
          </w:tcPr>
          <w:p w14:paraId="71379BCD" w14:textId="77777777" w:rsidR="00007748" w:rsidRPr="009053EB" w:rsidRDefault="00007748" w:rsidP="000E6E51">
            <w:pPr>
              <w:spacing w:after="0" w:line="240" w:lineRule="auto"/>
              <w:jc w:val="both"/>
              <w:rPr>
                <w:rFonts w:ascii="Times New Roman" w:hAnsi="Times New Roman" w:cs="Times New Roman"/>
                <w:sz w:val="12"/>
                <w:szCs w:val="12"/>
              </w:rPr>
            </w:pPr>
            <w:r w:rsidRPr="009053EB">
              <w:rPr>
                <w:rFonts w:ascii="Times New Roman" w:hAnsi="Times New Roman" w:cs="Times New Roman"/>
                <w:sz w:val="12"/>
                <w:szCs w:val="12"/>
              </w:rPr>
              <w:lastRenderedPageBreak/>
              <w:t>1.</w:t>
            </w:r>
          </w:p>
        </w:tc>
        <w:tc>
          <w:tcPr>
            <w:tcW w:w="544" w:type="pct"/>
            <w:shd w:val="clear" w:color="auto" w:fill="auto"/>
          </w:tcPr>
          <w:p w14:paraId="7D60EA60" w14:textId="77777777" w:rsidR="00007748" w:rsidRPr="009053EB" w:rsidRDefault="00007748" w:rsidP="000E6E51">
            <w:pPr>
              <w:spacing w:after="0" w:line="240" w:lineRule="auto"/>
              <w:jc w:val="center"/>
              <w:rPr>
                <w:rFonts w:ascii="Times New Roman" w:hAnsi="Times New Roman" w:cs="Times New Roman"/>
                <w:sz w:val="12"/>
                <w:szCs w:val="12"/>
              </w:rPr>
            </w:pPr>
          </w:p>
        </w:tc>
        <w:tc>
          <w:tcPr>
            <w:tcW w:w="409" w:type="pct"/>
          </w:tcPr>
          <w:p w14:paraId="0A0C5C17" w14:textId="77777777" w:rsidR="00007748" w:rsidRPr="009053EB" w:rsidRDefault="00007748" w:rsidP="000E6E51">
            <w:pPr>
              <w:spacing w:after="0" w:line="240" w:lineRule="auto"/>
              <w:jc w:val="center"/>
              <w:rPr>
                <w:rFonts w:ascii="Times New Roman" w:hAnsi="Times New Roman" w:cs="Times New Roman"/>
                <w:sz w:val="12"/>
                <w:szCs w:val="12"/>
              </w:rPr>
            </w:pPr>
          </w:p>
        </w:tc>
        <w:tc>
          <w:tcPr>
            <w:tcW w:w="526" w:type="pct"/>
          </w:tcPr>
          <w:p w14:paraId="17359189" w14:textId="77777777" w:rsidR="00007748" w:rsidRPr="009053EB" w:rsidRDefault="00007748" w:rsidP="000E6E51">
            <w:pPr>
              <w:spacing w:after="0" w:line="240" w:lineRule="auto"/>
              <w:jc w:val="center"/>
              <w:rPr>
                <w:rFonts w:ascii="Times New Roman" w:hAnsi="Times New Roman" w:cs="Times New Roman"/>
                <w:sz w:val="12"/>
                <w:szCs w:val="12"/>
              </w:rPr>
            </w:pPr>
          </w:p>
        </w:tc>
        <w:tc>
          <w:tcPr>
            <w:tcW w:w="633" w:type="pct"/>
          </w:tcPr>
          <w:p w14:paraId="7D1CEA91" w14:textId="77777777" w:rsidR="00007748" w:rsidRPr="009053EB" w:rsidRDefault="00007748" w:rsidP="000E6E51">
            <w:pPr>
              <w:spacing w:after="0" w:line="240" w:lineRule="auto"/>
              <w:jc w:val="center"/>
              <w:rPr>
                <w:rFonts w:ascii="Times New Roman" w:hAnsi="Times New Roman" w:cs="Times New Roman"/>
                <w:sz w:val="12"/>
                <w:szCs w:val="12"/>
              </w:rPr>
            </w:pPr>
          </w:p>
        </w:tc>
        <w:tc>
          <w:tcPr>
            <w:tcW w:w="543" w:type="pct"/>
            <w:shd w:val="clear" w:color="auto" w:fill="auto"/>
          </w:tcPr>
          <w:p w14:paraId="595FA68C" w14:textId="77777777" w:rsidR="00007748" w:rsidRPr="009053EB" w:rsidRDefault="00007748" w:rsidP="000E6E51">
            <w:pPr>
              <w:spacing w:after="0" w:line="240" w:lineRule="auto"/>
              <w:jc w:val="both"/>
              <w:rPr>
                <w:rFonts w:ascii="Times New Roman" w:hAnsi="Times New Roman" w:cs="Times New Roman"/>
                <w:sz w:val="12"/>
                <w:szCs w:val="12"/>
              </w:rPr>
            </w:pPr>
          </w:p>
        </w:tc>
        <w:tc>
          <w:tcPr>
            <w:tcW w:w="628" w:type="pct"/>
          </w:tcPr>
          <w:p w14:paraId="45853C06" w14:textId="77777777" w:rsidR="00007748" w:rsidRPr="009053EB" w:rsidRDefault="00007748" w:rsidP="000E6E51">
            <w:pPr>
              <w:spacing w:after="0" w:line="240" w:lineRule="auto"/>
              <w:jc w:val="both"/>
              <w:rPr>
                <w:rFonts w:ascii="Times New Roman" w:hAnsi="Times New Roman" w:cs="Times New Roman"/>
                <w:sz w:val="12"/>
                <w:szCs w:val="12"/>
              </w:rPr>
            </w:pPr>
          </w:p>
        </w:tc>
        <w:tc>
          <w:tcPr>
            <w:tcW w:w="472" w:type="pct"/>
          </w:tcPr>
          <w:p w14:paraId="235C92FD" w14:textId="77777777" w:rsidR="00007748" w:rsidRPr="009053EB" w:rsidRDefault="00007748" w:rsidP="000E6E51">
            <w:pPr>
              <w:spacing w:after="0" w:line="240" w:lineRule="auto"/>
              <w:jc w:val="both"/>
              <w:rPr>
                <w:rFonts w:ascii="Times New Roman" w:hAnsi="Times New Roman" w:cs="Times New Roman"/>
                <w:sz w:val="12"/>
                <w:szCs w:val="12"/>
              </w:rPr>
            </w:pPr>
          </w:p>
        </w:tc>
        <w:tc>
          <w:tcPr>
            <w:tcW w:w="857" w:type="pct"/>
          </w:tcPr>
          <w:p w14:paraId="317FC176" w14:textId="77777777" w:rsidR="00007748" w:rsidRPr="009053EB" w:rsidRDefault="00007748" w:rsidP="000E6E51">
            <w:pPr>
              <w:spacing w:after="0" w:line="240" w:lineRule="auto"/>
              <w:jc w:val="both"/>
              <w:rPr>
                <w:rFonts w:ascii="Times New Roman" w:hAnsi="Times New Roman" w:cs="Times New Roman"/>
                <w:sz w:val="12"/>
                <w:szCs w:val="12"/>
              </w:rPr>
            </w:pPr>
          </w:p>
        </w:tc>
        <w:tc>
          <w:tcPr>
            <w:tcW w:w="162" w:type="pct"/>
            <w:shd w:val="clear" w:color="auto" w:fill="auto"/>
          </w:tcPr>
          <w:p w14:paraId="0D2DA5A2" w14:textId="77777777" w:rsidR="00007748" w:rsidRPr="009053EB" w:rsidRDefault="00007748" w:rsidP="000E6E51">
            <w:pPr>
              <w:spacing w:after="0" w:line="240" w:lineRule="auto"/>
              <w:jc w:val="both"/>
              <w:rPr>
                <w:rFonts w:ascii="Times New Roman" w:hAnsi="Times New Roman" w:cs="Times New Roman"/>
                <w:sz w:val="12"/>
                <w:szCs w:val="12"/>
              </w:rPr>
            </w:pPr>
          </w:p>
        </w:tc>
      </w:tr>
    </w:tbl>
    <w:p w14:paraId="1EC6DF19" w14:textId="77777777" w:rsidR="00007748" w:rsidRDefault="00007748" w:rsidP="00007748">
      <w:pPr>
        <w:spacing w:after="0" w:line="240" w:lineRule="auto"/>
        <w:ind w:firstLine="284"/>
        <w:jc w:val="center"/>
        <w:rPr>
          <w:rFonts w:ascii="Times New Roman" w:hAnsi="Times New Roman" w:cs="Times New Roman"/>
          <w:sz w:val="12"/>
          <w:szCs w:val="12"/>
        </w:rPr>
      </w:pPr>
    </w:p>
    <w:p w14:paraId="4E698FEF" w14:textId="77777777" w:rsidR="00007748" w:rsidRPr="006D75FC" w:rsidRDefault="00007748" w:rsidP="00007748">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Приложение № 6</w:t>
      </w:r>
    </w:p>
    <w:p w14:paraId="42C39319" w14:textId="77777777" w:rsidR="00007748" w:rsidRPr="006D75FC" w:rsidRDefault="00007748" w:rsidP="00007748">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к порядку организации и проведения общественных</w:t>
      </w:r>
    </w:p>
    <w:p w14:paraId="63EF06AA" w14:textId="77777777" w:rsidR="00007748" w:rsidRPr="006D75FC" w:rsidRDefault="00007748" w:rsidP="00007748">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обсуждений или публичных слушаний по вопросам</w:t>
      </w:r>
    </w:p>
    <w:p w14:paraId="63DF86C4" w14:textId="77777777" w:rsidR="00007748" w:rsidRPr="006D75FC" w:rsidRDefault="00007748" w:rsidP="00007748">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 xml:space="preserve"> градостроительной деятельности на территории </w:t>
      </w:r>
    </w:p>
    <w:p w14:paraId="1141F355" w14:textId="10D57D6A" w:rsidR="00007748" w:rsidRPr="006D75FC" w:rsidRDefault="00007748" w:rsidP="00007748">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сельского поселе</w:t>
      </w:r>
      <w:r>
        <w:rPr>
          <w:rFonts w:ascii="Times New Roman" w:hAnsi="Times New Roman" w:cs="Times New Roman"/>
          <w:sz w:val="12"/>
          <w:szCs w:val="12"/>
        </w:rPr>
        <w:t xml:space="preserve">ния </w:t>
      </w:r>
      <w:r w:rsidRPr="00924C6F">
        <w:rPr>
          <w:rFonts w:ascii="Times New Roman" w:hAnsi="Times New Roman" w:cs="Times New Roman"/>
          <w:sz w:val="12"/>
          <w:szCs w:val="12"/>
        </w:rPr>
        <w:t>Красносельское</w:t>
      </w:r>
      <w:r>
        <w:rPr>
          <w:rFonts w:ascii="Times New Roman" w:hAnsi="Times New Roman" w:cs="Times New Roman"/>
          <w:sz w:val="12"/>
          <w:szCs w:val="12"/>
        </w:rPr>
        <w:t xml:space="preserve"> Самарской области</w:t>
      </w:r>
    </w:p>
    <w:p w14:paraId="2A20CD76" w14:textId="77777777" w:rsidR="00007748" w:rsidRPr="006D75FC" w:rsidRDefault="00007748" w:rsidP="00007748">
      <w:pPr>
        <w:spacing w:after="0" w:line="240" w:lineRule="auto"/>
        <w:ind w:firstLine="284"/>
        <w:jc w:val="center"/>
        <w:rPr>
          <w:rFonts w:ascii="Times New Roman" w:hAnsi="Times New Roman" w:cs="Times New Roman"/>
          <w:sz w:val="12"/>
          <w:szCs w:val="12"/>
        </w:rPr>
      </w:pPr>
      <w:r w:rsidRPr="006D75FC">
        <w:rPr>
          <w:rFonts w:ascii="Times New Roman" w:hAnsi="Times New Roman" w:cs="Times New Roman"/>
          <w:sz w:val="12"/>
          <w:szCs w:val="12"/>
        </w:rPr>
        <w:t>ФОРМА ЗАКЛЮЧЕНИЯ</w:t>
      </w:r>
    </w:p>
    <w:p w14:paraId="4776E994" w14:textId="77777777" w:rsidR="00007748" w:rsidRPr="006D75FC" w:rsidRDefault="00007748" w:rsidP="00007748">
      <w:pPr>
        <w:spacing w:after="0" w:line="240" w:lineRule="auto"/>
        <w:ind w:firstLine="284"/>
        <w:jc w:val="center"/>
        <w:rPr>
          <w:rFonts w:ascii="Times New Roman" w:hAnsi="Times New Roman" w:cs="Times New Roman"/>
          <w:sz w:val="12"/>
          <w:szCs w:val="12"/>
        </w:rPr>
      </w:pPr>
      <w:r w:rsidRPr="006D75FC">
        <w:rPr>
          <w:rFonts w:ascii="Times New Roman" w:hAnsi="Times New Roman" w:cs="Times New Roman"/>
          <w:sz w:val="12"/>
          <w:szCs w:val="12"/>
        </w:rPr>
        <w:t>о результатах общественных об</w:t>
      </w:r>
      <w:r>
        <w:rPr>
          <w:rFonts w:ascii="Times New Roman" w:hAnsi="Times New Roman" w:cs="Times New Roman"/>
          <w:sz w:val="12"/>
          <w:szCs w:val="12"/>
        </w:rPr>
        <w:t xml:space="preserve">суждений или публичных слушаний </w:t>
      </w:r>
      <w:r w:rsidRPr="006D75FC">
        <w:rPr>
          <w:rFonts w:ascii="Times New Roman" w:hAnsi="Times New Roman" w:cs="Times New Roman"/>
          <w:sz w:val="12"/>
          <w:szCs w:val="12"/>
        </w:rPr>
        <w:t>в _______</w:t>
      </w:r>
      <w:r>
        <w:rPr>
          <w:rFonts w:ascii="Times New Roman" w:hAnsi="Times New Roman" w:cs="Times New Roman"/>
          <w:sz w:val="12"/>
          <w:szCs w:val="12"/>
        </w:rPr>
        <w:t>_____________ Самарской области</w:t>
      </w:r>
    </w:p>
    <w:p w14:paraId="37EBB812" w14:textId="77777777" w:rsidR="00007748" w:rsidRPr="006D75FC" w:rsidRDefault="00007748" w:rsidP="00007748">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1. Дата оформления заключения о результатах общественных обсуждений или публичных слушаний –_____. </w:t>
      </w:r>
    </w:p>
    <w:p w14:paraId="69015431" w14:textId="77777777" w:rsidR="00007748" w:rsidRPr="006D75FC" w:rsidRDefault="00007748" w:rsidP="00007748">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2. Наименование проекта, рассмотренного на общественных обсуждений или публичных слушаниях – _____. </w:t>
      </w:r>
    </w:p>
    <w:p w14:paraId="7307CAD7" w14:textId="77777777" w:rsidR="00007748" w:rsidRPr="006D75FC" w:rsidRDefault="00007748" w:rsidP="00007748">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Основание проведения общественных обсуждений или публичных слушаний –_____.</w:t>
      </w:r>
    </w:p>
    <w:p w14:paraId="0CFDA1A7" w14:textId="77777777" w:rsidR="00007748" w:rsidRPr="006D75FC" w:rsidRDefault="00007748" w:rsidP="00007748">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Дата проведения общественных обсуждений или публичных слушаний – _______.</w:t>
      </w:r>
    </w:p>
    <w:p w14:paraId="792F4DC5" w14:textId="77777777" w:rsidR="00007748" w:rsidRPr="006D75FC" w:rsidRDefault="00007748" w:rsidP="00007748">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№__ от______. </w:t>
      </w:r>
    </w:p>
    <w:p w14:paraId="26C7710F" w14:textId="77777777" w:rsidR="00007748" w:rsidRPr="006D75FC" w:rsidRDefault="00007748" w:rsidP="00007748">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4.В общественных обсуждений или публичных слушаниях приняли участие _____ человек, в том числе____(постоянно проживающих на территории поселения/иные участники публичных слушаний).</w:t>
      </w:r>
    </w:p>
    <w:p w14:paraId="4C4914E8" w14:textId="77777777" w:rsidR="00007748" w:rsidRPr="006D75FC" w:rsidRDefault="00007748" w:rsidP="00007748">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5. Предложения и замечания по проекту ___________________ – внес в протокол общественных обсуждений или публичных слушаний _________.</w:t>
      </w:r>
    </w:p>
    <w:p w14:paraId="2AB3D48F" w14:textId="77777777" w:rsidR="00007748" w:rsidRDefault="00007748" w:rsidP="00007748">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6. 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
    <w:tbl>
      <w:tblPr>
        <w:tblStyle w:val="aff4"/>
        <w:tblW w:w="0" w:type="auto"/>
        <w:tblLook w:val="04A0" w:firstRow="1" w:lastRow="0" w:firstColumn="1" w:lastColumn="0" w:noHBand="0" w:noVBand="1"/>
      </w:tblPr>
      <w:tblGrid>
        <w:gridCol w:w="433"/>
        <w:gridCol w:w="26"/>
        <w:gridCol w:w="1546"/>
        <w:gridCol w:w="4014"/>
        <w:gridCol w:w="6"/>
        <w:gridCol w:w="1704"/>
      </w:tblGrid>
      <w:tr w:rsidR="00007748" w:rsidRPr="006D75FC" w14:paraId="5FB7C1A3" w14:textId="77777777" w:rsidTr="000E6E51">
        <w:tc>
          <w:tcPr>
            <w:tcW w:w="532" w:type="dxa"/>
            <w:gridSpan w:val="2"/>
          </w:tcPr>
          <w:p w14:paraId="4FEE4857" w14:textId="77777777" w:rsidR="00007748" w:rsidRPr="006D75FC" w:rsidRDefault="00007748" w:rsidP="000E6E51">
            <w:pPr>
              <w:ind w:firstLine="3"/>
              <w:jc w:val="center"/>
              <w:rPr>
                <w:rFonts w:ascii="Times New Roman" w:hAnsi="Times New Roman" w:cs="Times New Roman"/>
                <w:b/>
                <w:sz w:val="12"/>
                <w:szCs w:val="12"/>
              </w:rPr>
            </w:pPr>
            <w:r w:rsidRPr="006D75FC">
              <w:rPr>
                <w:rFonts w:ascii="Times New Roman" w:hAnsi="Times New Roman" w:cs="Times New Roman"/>
                <w:b/>
                <w:sz w:val="12"/>
                <w:szCs w:val="12"/>
              </w:rPr>
              <w:t>№</w:t>
            </w:r>
          </w:p>
        </w:tc>
        <w:tc>
          <w:tcPr>
            <w:tcW w:w="1908" w:type="dxa"/>
          </w:tcPr>
          <w:p w14:paraId="035A1C02" w14:textId="77777777" w:rsidR="00007748" w:rsidRPr="006D75FC" w:rsidRDefault="00007748" w:rsidP="000E6E51">
            <w:pPr>
              <w:ind w:firstLine="3"/>
              <w:jc w:val="center"/>
              <w:rPr>
                <w:rFonts w:ascii="Times New Roman" w:hAnsi="Times New Roman" w:cs="Times New Roman"/>
                <w:b/>
                <w:sz w:val="12"/>
                <w:szCs w:val="12"/>
              </w:rPr>
            </w:pPr>
            <w:r w:rsidRPr="006D75FC">
              <w:rPr>
                <w:rFonts w:ascii="Times New Roman" w:hAnsi="Times New Roman" w:cs="Times New Roman"/>
                <w:b/>
                <w:sz w:val="12"/>
                <w:szCs w:val="12"/>
              </w:rPr>
              <w:t>Содержание внесенных предложений и замечаний</w:t>
            </w:r>
          </w:p>
        </w:tc>
        <w:tc>
          <w:tcPr>
            <w:tcW w:w="5649" w:type="dxa"/>
            <w:gridSpan w:val="2"/>
          </w:tcPr>
          <w:p w14:paraId="32F12982" w14:textId="77777777" w:rsidR="00007748" w:rsidRPr="006D75FC" w:rsidRDefault="00007748" w:rsidP="000E6E51">
            <w:pPr>
              <w:jc w:val="center"/>
              <w:rPr>
                <w:rFonts w:ascii="Times New Roman" w:hAnsi="Times New Roman" w:cs="Times New Roman"/>
                <w:b/>
                <w:sz w:val="12"/>
                <w:szCs w:val="12"/>
              </w:rPr>
            </w:pPr>
            <w:r w:rsidRPr="006D75FC">
              <w:rPr>
                <w:rFonts w:ascii="Times New Roman" w:hAnsi="Times New Roman" w:cs="Times New Roman"/>
                <w:b/>
                <w:sz w:val="12"/>
                <w:szCs w:val="12"/>
              </w:rPr>
              <w:t>Рекомендации организатора о целесообразности или нецелесообразности учета замечаний и предложений, поступивших на общественных обсуждений или публичных слушаниях</w:t>
            </w:r>
          </w:p>
        </w:tc>
        <w:tc>
          <w:tcPr>
            <w:tcW w:w="2043" w:type="dxa"/>
          </w:tcPr>
          <w:p w14:paraId="68D21D37" w14:textId="77777777" w:rsidR="00007748" w:rsidRPr="006D75FC" w:rsidRDefault="00007748" w:rsidP="000E6E51">
            <w:pPr>
              <w:jc w:val="center"/>
              <w:rPr>
                <w:rFonts w:ascii="Times New Roman" w:hAnsi="Times New Roman" w:cs="Times New Roman"/>
                <w:b/>
                <w:sz w:val="12"/>
                <w:szCs w:val="12"/>
              </w:rPr>
            </w:pPr>
            <w:r w:rsidRPr="006D75FC">
              <w:rPr>
                <w:rFonts w:ascii="Times New Roman" w:hAnsi="Times New Roman" w:cs="Times New Roman"/>
                <w:b/>
                <w:sz w:val="12"/>
                <w:szCs w:val="12"/>
              </w:rPr>
              <w:t>Выводы</w:t>
            </w:r>
          </w:p>
        </w:tc>
      </w:tr>
      <w:tr w:rsidR="00007748" w:rsidRPr="006D75FC" w14:paraId="51E407DE" w14:textId="77777777" w:rsidTr="000E6E51">
        <w:tc>
          <w:tcPr>
            <w:tcW w:w="10132" w:type="dxa"/>
            <w:gridSpan w:val="6"/>
          </w:tcPr>
          <w:p w14:paraId="278C7151" w14:textId="77777777" w:rsidR="00007748" w:rsidRPr="006D75FC" w:rsidRDefault="00007748" w:rsidP="000E6E51">
            <w:pPr>
              <w:jc w:val="center"/>
              <w:rPr>
                <w:rFonts w:ascii="Times New Roman" w:hAnsi="Times New Roman" w:cs="Times New Roman"/>
                <w:sz w:val="12"/>
                <w:szCs w:val="12"/>
              </w:rPr>
            </w:pPr>
            <w:r w:rsidRPr="006D75FC">
              <w:rPr>
                <w:rFonts w:ascii="Times New Roman" w:hAnsi="Times New Roman" w:cs="Times New Roman"/>
                <w:b/>
                <w:sz w:val="12"/>
                <w:szCs w:val="12"/>
              </w:rPr>
              <w:t>Предложения, поступившие от участников общественных обсуждений или публичных слушаний и постоянно проживающими на территории, в пределах которой проводятся публичные слушания</w:t>
            </w:r>
          </w:p>
        </w:tc>
      </w:tr>
      <w:tr w:rsidR="00007748" w:rsidRPr="006D75FC" w14:paraId="567308F3" w14:textId="77777777" w:rsidTr="000E6E51">
        <w:tc>
          <w:tcPr>
            <w:tcW w:w="532" w:type="dxa"/>
            <w:gridSpan w:val="2"/>
          </w:tcPr>
          <w:p w14:paraId="340EA884" w14:textId="77777777" w:rsidR="00007748" w:rsidRPr="006D75FC" w:rsidRDefault="00007748" w:rsidP="000E6E51">
            <w:pPr>
              <w:ind w:firstLine="3"/>
              <w:jc w:val="center"/>
              <w:rPr>
                <w:rFonts w:ascii="Times New Roman" w:hAnsi="Times New Roman" w:cs="Times New Roman"/>
                <w:sz w:val="12"/>
                <w:szCs w:val="12"/>
              </w:rPr>
            </w:pPr>
            <w:r w:rsidRPr="006D75FC">
              <w:rPr>
                <w:rFonts w:ascii="Times New Roman" w:hAnsi="Times New Roman" w:cs="Times New Roman"/>
                <w:sz w:val="12"/>
                <w:szCs w:val="12"/>
              </w:rPr>
              <w:t>1</w:t>
            </w:r>
          </w:p>
        </w:tc>
        <w:tc>
          <w:tcPr>
            <w:tcW w:w="1908" w:type="dxa"/>
          </w:tcPr>
          <w:p w14:paraId="316393C4" w14:textId="77777777" w:rsidR="00007748" w:rsidRPr="006D75FC" w:rsidRDefault="00007748" w:rsidP="000E6E51">
            <w:pPr>
              <w:jc w:val="center"/>
              <w:rPr>
                <w:rFonts w:ascii="Times New Roman" w:hAnsi="Times New Roman" w:cs="Times New Roman"/>
                <w:sz w:val="12"/>
                <w:szCs w:val="12"/>
              </w:rPr>
            </w:pPr>
          </w:p>
        </w:tc>
        <w:tc>
          <w:tcPr>
            <w:tcW w:w="5649" w:type="dxa"/>
            <w:gridSpan w:val="2"/>
          </w:tcPr>
          <w:p w14:paraId="54288870" w14:textId="77777777" w:rsidR="00007748" w:rsidRPr="006D75FC" w:rsidRDefault="00007748" w:rsidP="000E6E51">
            <w:pPr>
              <w:ind w:firstLine="3"/>
              <w:jc w:val="center"/>
              <w:rPr>
                <w:rFonts w:ascii="Times New Roman" w:hAnsi="Times New Roman" w:cs="Times New Roman"/>
                <w:sz w:val="12"/>
                <w:szCs w:val="12"/>
              </w:rPr>
            </w:pPr>
          </w:p>
        </w:tc>
        <w:tc>
          <w:tcPr>
            <w:tcW w:w="2043" w:type="dxa"/>
          </w:tcPr>
          <w:p w14:paraId="32072068" w14:textId="77777777" w:rsidR="00007748" w:rsidRPr="006D75FC" w:rsidRDefault="00007748" w:rsidP="000E6E51">
            <w:pPr>
              <w:ind w:firstLine="3"/>
              <w:jc w:val="center"/>
              <w:rPr>
                <w:rFonts w:ascii="Times New Roman" w:hAnsi="Times New Roman" w:cs="Times New Roman"/>
                <w:sz w:val="12"/>
                <w:szCs w:val="12"/>
              </w:rPr>
            </w:pPr>
            <w:r w:rsidRPr="006D75FC">
              <w:rPr>
                <w:rFonts w:ascii="Times New Roman" w:hAnsi="Times New Roman" w:cs="Times New Roman"/>
                <w:sz w:val="12"/>
                <w:szCs w:val="12"/>
              </w:rPr>
              <w:t>Принято к сведению/не принято/частично принято</w:t>
            </w:r>
          </w:p>
        </w:tc>
      </w:tr>
      <w:tr w:rsidR="00007748" w:rsidRPr="006D75FC" w14:paraId="14DA6373" w14:textId="77777777" w:rsidTr="000E6E51">
        <w:tc>
          <w:tcPr>
            <w:tcW w:w="10132" w:type="dxa"/>
            <w:gridSpan w:val="6"/>
          </w:tcPr>
          <w:p w14:paraId="162B43F2" w14:textId="77777777" w:rsidR="00007748" w:rsidRPr="006D75FC" w:rsidRDefault="00007748" w:rsidP="000E6E51">
            <w:pPr>
              <w:ind w:firstLine="3"/>
              <w:jc w:val="center"/>
              <w:rPr>
                <w:rFonts w:ascii="Times New Roman" w:hAnsi="Times New Roman" w:cs="Times New Roman"/>
                <w:sz w:val="12"/>
                <w:szCs w:val="12"/>
              </w:rPr>
            </w:pPr>
            <w:r w:rsidRPr="006D75FC">
              <w:rPr>
                <w:rFonts w:ascii="Times New Roman" w:hAnsi="Times New Roman" w:cs="Times New Roman"/>
                <w:b/>
                <w:sz w:val="12"/>
                <w:szCs w:val="12"/>
              </w:rPr>
              <w:t>Предложения, поступившие от иных участников общественных обсуждений или публичных слушаний</w:t>
            </w:r>
          </w:p>
        </w:tc>
      </w:tr>
      <w:tr w:rsidR="00007748" w:rsidRPr="006D75FC" w14:paraId="213F684B" w14:textId="77777777" w:rsidTr="000E6E51">
        <w:tc>
          <w:tcPr>
            <w:tcW w:w="495" w:type="dxa"/>
            <w:tcBorders>
              <w:right w:val="single" w:sz="4" w:space="0" w:color="auto"/>
            </w:tcBorders>
          </w:tcPr>
          <w:p w14:paraId="1925DFA9" w14:textId="77777777" w:rsidR="00007748" w:rsidRPr="006D75FC" w:rsidRDefault="00007748" w:rsidP="000E6E51">
            <w:pPr>
              <w:ind w:firstLine="3"/>
              <w:jc w:val="center"/>
              <w:rPr>
                <w:rFonts w:ascii="Times New Roman" w:hAnsi="Times New Roman" w:cs="Times New Roman"/>
                <w:sz w:val="12"/>
                <w:szCs w:val="12"/>
              </w:rPr>
            </w:pPr>
            <w:r w:rsidRPr="006D75FC">
              <w:rPr>
                <w:rFonts w:ascii="Times New Roman" w:hAnsi="Times New Roman" w:cs="Times New Roman"/>
                <w:sz w:val="12"/>
                <w:szCs w:val="12"/>
              </w:rPr>
              <w:t>1</w:t>
            </w:r>
          </w:p>
        </w:tc>
        <w:tc>
          <w:tcPr>
            <w:tcW w:w="1945" w:type="dxa"/>
            <w:gridSpan w:val="2"/>
            <w:tcBorders>
              <w:left w:val="single" w:sz="4" w:space="0" w:color="auto"/>
              <w:right w:val="single" w:sz="4" w:space="0" w:color="auto"/>
            </w:tcBorders>
          </w:tcPr>
          <w:p w14:paraId="5D0228AA" w14:textId="77777777" w:rsidR="00007748" w:rsidRPr="006D75FC" w:rsidRDefault="00007748" w:rsidP="000E6E51">
            <w:pPr>
              <w:ind w:firstLine="3"/>
              <w:jc w:val="center"/>
              <w:rPr>
                <w:rFonts w:ascii="Times New Roman" w:hAnsi="Times New Roman" w:cs="Times New Roman"/>
                <w:sz w:val="12"/>
                <w:szCs w:val="12"/>
              </w:rPr>
            </w:pPr>
          </w:p>
        </w:tc>
        <w:tc>
          <w:tcPr>
            <w:tcW w:w="5643" w:type="dxa"/>
            <w:tcBorders>
              <w:left w:val="single" w:sz="4" w:space="0" w:color="auto"/>
              <w:right w:val="single" w:sz="4" w:space="0" w:color="auto"/>
            </w:tcBorders>
          </w:tcPr>
          <w:p w14:paraId="36DEEC88" w14:textId="77777777" w:rsidR="00007748" w:rsidRPr="006D75FC" w:rsidRDefault="00007748" w:rsidP="000E6E51">
            <w:pPr>
              <w:ind w:firstLine="3"/>
              <w:jc w:val="center"/>
              <w:rPr>
                <w:rFonts w:ascii="Times New Roman" w:hAnsi="Times New Roman" w:cs="Times New Roman"/>
                <w:sz w:val="12"/>
                <w:szCs w:val="12"/>
              </w:rPr>
            </w:pPr>
            <w:r w:rsidRPr="006D75FC">
              <w:rPr>
                <w:rFonts w:ascii="Times New Roman" w:hAnsi="Times New Roman" w:cs="Times New Roman"/>
                <w:sz w:val="12"/>
                <w:szCs w:val="12"/>
              </w:rPr>
              <w:t>-</w:t>
            </w:r>
          </w:p>
        </w:tc>
        <w:tc>
          <w:tcPr>
            <w:tcW w:w="2049" w:type="dxa"/>
            <w:gridSpan w:val="2"/>
            <w:tcBorders>
              <w:left w:val="single" w:sz="4" w:space="0" w:color="auto"/>
            </w:tcBorders>
          </w:tcPr>
          <w:p w14:paraId="2124F107" w14:textId="77777777" w:rsidR="00007748" w:rsidRPr="006D75FC" w:rsidRDefault="00007748" w:rsidP="000E6E51">
            <w:pPr>
              <w:ind w:firstLine="3"/>
              <w:jc w:val="center"/>
              <w:rPr>
                <w:rFonts w:ascii="Times New Roman" w:hAnsi="Times New Roman" w:cs="Times New Roman"/>
                <w:sz w:val="12"/>
                <w:szCs w:val="12"/>
              </w:rPr>
            </w:pPr>
            <w:r w:rsidRPr="006D75FC">
              <w:rPr>
                <w:rFonts w:ascii="Times New Roman" w:hAnsi="Times New Roman" w:cs="Times New Roman"/>
                <w:sz w:val="12"/>
                <w:szCs w:val="12"/>
              </w:rPr>
              <w:t>-</w:t>
            </w:r>
          </w:p>
        </w:tc>
      </w:tr>
    </w:tbl>
    <w:p w14:paraId="1890DB6B" w14:textId="77777777" w:rsidR="00007748" w:rsidRPr="006D75FC" w:rsidRDefault="00007748" w:rsidP="0000774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8. </w:t>
      </w:r>
      <w:r w:rsidRPr="006D75FC">
        <w:rPr>
          <w:rFonts w:ascii="Times New Roman" w:hAnsi="Times New Roman" w:cs="Times New Roman"/>
          <w:sz w:val="12"/>
          <w:szCs w:val="12"/>
        </w:rPr>
        <w:t>По результатам рассмотрения мнений, замечаний и предложений участников публичных слушаний по проекту _____________, а также в связи с тем, что нарушений градостроительного законодательства не выявлено,/выявлены, правовые основания для отклонения документации по планировке территории отсутствую,</w:t>
      </w:r>
      <w:r>
        <w:rPr>
          <w:rFonts w:ascii="Times New Roman" w:hAnsi="Times New Roman" w:cs="Times New Roman"/>
          <w:sz w:val="12"/>
          <w:szCs w:val="12"/>
        </w:rPr>
        <w:t xml:space="preserve"> </w:t>
      </w:r>
      <w:r w:rsidRPr="006D75FC">
        <w:rPr>
          <w:rFonts w:ascii="Times New Roman" w:hAnsi="Times New Roman" w:cs="Times New Roman"/>
          <w:sz w:val="12"/>
          <w:szCs w:val="12"/>
        </w:rPr>
        <w:t>/присутствуют, рекомендуется принять</w:t>
      </w:r>
      <w:r>
        <w:rPr>
          <w:rFonts w:ascii="Times New Roman" w:hAnsi="Times New Roman" w:cs="Times New Roman"/>
          <w:sz w:val="12"/>
          <w:szCs w:val="12"/>
        </w:rPr>
        <w:t xml:space="preserve"> </w:t>
      </w:r>
      <w:r w:rsidRPr="006D75FC">
        <w:rPr>
          <w:rFonts w:ascii="Times New Roman" w:hAnsi="Times New Roman" w:cs="Times New Roman"/>
          <w:sz w:val="12"/>
          <w:szCs w:val="12"/>
        </w:rPr>
        <w:t>/не принимать указанный проект в редакции, вы</w:t>
      </w:r>
      <w:r>
        <w:rPr>
          <w:rFonts w:ascii="Times New Roman" w:hAnsi="Times New Roman" w:cs="Times New Roman"/>
          <w:sz w:val="12"/>
          <w:szCs w:val="12"/>
        </w:rPr>
        <w:t>несенной на публичные слушания.</w:t>
      </w:r>
    </w:p>
    <w:p w14:paraId="083E4701" w14:textId="77777777" w:rsidR="00007748" w:rsidRPr="006D75FC" w:rsidRDefault="00007748" w:rsidP="0000774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Подпись руководителя органа, </w:t>
      </w:r>
      <w:r w:rsidRPr="006D75FC">
        <w:rPr>
          <w:rFonts w:ascii="Times New Roman" w:hAnsi="Times New Roman" w:cs="Times New Roman"/>
          <w:sz w:val="12"/>
          <w:szCs w:val="12"/>
        </w:rPr>
        <w:t xml:space="preserve">уполномоченного на ведение публичных слушаний  ________________ФИО </w:t>
      </w:r>
    </w:p>
    <w:p w14:paraId="5836AE81" w14:textId="77777777" w:rsidR="00007748" w:rsidRDefault="00007748" w:rsidP="00007748">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                                                                                               (подпись)</w:t>
      </w:r>
    </w:p>
    <w:p w14:paraId="43D46045" w14:textId="77777777" w:rsidR="000E6E51" w:rsidRDefault="000E6E51" w:rsidP="00007748">
      <w:pPr>
        <w:spacing w:after="0" w:line="240" w:lineRule="auto"/>
        <w:ind w:firstLine="284"/>
        <w:jc w:val="both"/>
        <w:rPr>
          <w:rFonts w:ascii="Times New Roman" w:hAnsi="Times New Roman" w:cs="Times New Roman"/>
          <w:sz w:val="12"/>
          <w:szCs w:val="12"/>
        </w:rPr>
      </w:pPr>
    </w:p>
    <w:p w14:paraId="526A982C" w14:textId="77777777" w:rsidR="000E6E51" w:rsidRPr="000E6E51" w:rsidRDefault="000E6E51" w:rsidP="000E6E51">
      <w:pPr>
        <w:spacing w:after="0" w:line="240" w:lineRule="auto"/>
        <w:ind w:firstLine="284"/>
        <w:jc w:val="center"/>
        <w:rPr>
          <w:rFonts w:ascii="Times New Roman" w:hAnsi="Times New Roman" w:cs="Times New Roman"/>
          <w:sz w:val="12"/>
          <w:szCs w:val="12"/>
        </w:rPr>
      </w:pPr>
      <w:r w:rsidRPr="000E6E51">
        <w:rPr>
          <w:rFonts w:ascii="Times New Roman" w:hAnsi="Times New Roman" w:cs="Times New Roman"/>
          <w:sz w:val="12"/>
          <w:szCs w:val="12"/>
        </w:rPr>
        <w:t>Администрация</w:t>
      </w:r>
    </w:p>
    <w:p w14:paraId="26B1D562" w14:textId="509210B8" w:rsidR="000E6E51" w:rsidRPr="000E6E51" w:rsidRDefault="000E6E51" w:rsidP="000E6E5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0E6E51">
        <w:rPr>
          <w:rFonts w:ascii="Times New Roman" w:hAnsi="Times New Roman" w:cs="Times New Roman"/>
          <w:sz w:val="12"/>
          <w:szCs w:val="12"/>
        </w:rPr>
        <w:t>Кутузовский</w:t>
      </w:r>
    </w:p>
    <w:p w14:paraId="1E33C6CF" w14:textId="0E985231" w:rsidR="000E6E51" w:rsidRPr="000E6E51" w:rsidRDefault="000E6E51" w:rsidP="000E6E5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w:t>
      </w:r>
      <w:r w:rsidRPr="000E6E51">
        <w:rPr>
          <w:rFonts w:ascii="Times New Roman" w:hAnsi="Times New Roman" w:cs="Times New Roman"/>
          <w:sz w:val="12"/>
          <w:szCs w:val="12"/>
        </w:rPr>
        <w:t>Сергиевский</w:t>
      </w:r>
    </w:p>
    <w:p w14:paraId="435EA51A" w14:textId="77777777" w:rsidR="000E6E51" w:rsidRPr="000E6E51" w:rsidRDefault="000E6E51" w:rsidP="000E6E51">
      <w:pPr>
        <w:spacing w:after="0" w:line="240" w:lineRule="auto"/>
        <w:ind w:firstLine="284"/>
        <w:jc w:val="center"/>
        <w:rPr>
          <w:rFonts w:ascii="Times New Roman" w:hAnsi="Times New Roman" w:cs="Times New Roman"/>
          <w:sz w:val="12"/>
          <w:szCs w:val="12"/>
        </w:rPr>
      </w:pPr>
      <w:r w:rsidRPr="000E6E51">
        <w:rPr>
          <w:rFonts w:ascii="Times New Roman" w:hAnsi="Times New Roman" w:cs="Times New Roman"/>
          <w:sz w:val="12"/>
          <w:szCs w:val="12"/>
        </w:rPr>
        <w:t>Самарской области</w:t>
      </w:r>
    </w:p>
    <w:p w14:paraId="20F0AF3D" w14:textId="77777777" w:rsidR="000E6E51" w:rsidRPr="000E6E51" w:rsidRDefault="000E6E51" w:rsidP="000E6E51">
      <w:pPr>
        <w:spacing w:after="0" w:line="240" w:lineRule="auto"/>
        <w:ind w:firstLine="284"/>
        <w:jc w:val="center"/>
        <w:rPr>
          <w:rFonts w:ascii="Times New Roman" w:hAnsi="Times New Roman" w:cs="Times New Roman"/>
          <w:sz w:val="12"/>
          <w:szCs w:val="12"/>
        </w:rPr>
      </w:pPr>
      <w:r w:rsidRPr="000E6E51">
        <w:rPr>
          <w:rFonts w:ascii="Times New Roman" w:hAnsi="Times New Roman" w:cs="Times New Roman"/>
          <w:sz w:val="12"/>
          <w:szCs w:val="12"/>
        </w:rPr>
        <w:t>ПОСТАНОВЛЕНИЕ</w:t>
      </w:r>
    </w:p>
    <w:p w14:paraId="457E1E9E" w14:textId="38F16C04" w:rsidR="000E6E51" w:rsidRDefault="000E6E51" w:rsidP="000E6E51">
      <w:pPr>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08.04.2022г.                                                                                                                                                                                                                   №1</w:t>
      </w:r>
      <w:r w:rsidRPr="000E6E51">
        <w:rPr>
          <w:rFonts w:ascii="Times New Roman" w:hAnsi="Times New Roman" w:cs="Times New Roman"/>
          <w:sz w:val="12"/>
          <w:szCs w:val="12"/>
        </w:rPr>
        <w:t>3</w:t>
      </w:r>
    </w:p>
    <w:p w14:paraId="06FEDE7A" w14:textId="1940EB5A" w:rsidR="000E6E51" w:rsidRPr="000E6E51" w:rsidRDefault="000E6E51" w:rsidP="000E6E51">
      <w:pPr>
        <w:spacing w:after="0" w:line="240" w:lineRule="auto"/>
        <w:ind w:firstLine="284"/>
        <w:jc w:val="center"/>
        <w:rPr>
          <w:rFonts w:ascii="Times New Roman" w:hAnsi="Times New Roman" w:cs="Times New Roman"/>
          <w:sz w:val="12"/>
          <w:szCs w:val="12"/>
        </w:rPr>
      </w:pPr>
      <w:r w:rsidRPr="000E6E51">
        <w:rPr>
          <w:rFonts w:ascii="Times New Roman" w:hAnsi="Times New Roman" w:cs="Times New Roman"/>
          <w:sz w:val="12"/>
          <w:szCs w:val="12"/>
        </w:rPr>
        <w:t>Об утверждении Порядка подготовки документации по планировке территории, разрабатываемой на основании решений администрации сельского поселения Кутузовский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7AA9A444"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 xml:space="preserve">В соответствии с частью 20 статьи 45 Градостроительного кодекса Российской Федерации, пунктом 20 части 1 статьи 1, частью 3 статьи 14 Федерального закона от 06.10.2003 № 131-ФЗ «Об общих принципах организации местного самоуправления в Российской Федерации», статьей 1 Закона Самарской области от 03.10.2014 № 86-ГД «О закреплении вопросов местного значения за сельскими поселениями Самарской области», Уставом сельского поселения Кутузовский муниципального района Сергиевский Самарской области, Администрация сельского поселения Кутузовский муниципального района Сергиевский </w:t>
      </w:r>
    </w:p>
    <w:p w14:paraId="590FBC83"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ПОСТАНОВЛЯЕТ:</w:t>
      </w:r>
    </w:p>
    <w:p w14:paraId="4BBFD883"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1. Утвердить:</w:t>
      </w:r>
    </w:p>
    <w:p w14:paraId="19E1FB26"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1.1. Прилагаемый Порядок подготовки документации по планировке территории, разрабатываемой на основании решений администрации сельского поселения Кутузовский муниципального района Сергиевский Самарской области, и принятия решения об утверждении документации по планировке территории, согласно приложения 1 к настоящему постановлению;</w:t>
      </w:r>
    </w:p>
    <w:p w14:paraId="0D6CA751"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1.2. Прилагаемый Порядок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 согласно приложения 2 к настоящему постановлению.</w:t>
      </w:r>
    </w:p>
    <w:p w14:paraId="1C5B7EFB"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 xml:space="preserve">2. Постановление администрации сельского поселения Кутузовский муниципального района Сергиевский Самарской области «Об утверждении Порядка подготовки документации по планировке территории, разрабатываемой на основании решения Администрации сельского </w:t>
      </w:r>
      <w:r w:rsidRPr="000E6E51">
        <w:rPr>
          <w:rFonts w:ascii="Times New Roman" w:hAnsi="Times New Roman" w:cs="Times New Roman"/>
          <w:sz w:val="12"/>
          <w:szCs w:val="12"/>
        </w:rPr>
        <w:lastRenderedPageBreak/>
        <w:t>поселения Кутузовский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документации,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№14 от 26.02.2020 года считать утратившим силу.</w:t>
      </w:r>
    </w:p>
    <w:p w14:paraId="7D2331A1"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сети "Интернет".</w:t>
      </w:r>
    </w:p>
    <w:p w14:paraId="4638055B" w14:textId="6CFD7EDA"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4. Контроль за исполнением настоящего по</w:t>
      </w:r>
      <w:r>
        <w:rPr>
          <w:rFonts w:ascii="Times New Roman" w:hAnsi="Times New Roman" w:cs="Times New Roman"/>
          <w:sz w:val="12"/>
          <w:szCs w:val="12"/>
        </w:rPr>
        <w:t>становления оставляю за собой.</w:t>
      </w:r>
    </w:p>
    <w:p w14:paraId="6E323DA3" w14:textId="77777777" w:rsidR="000E6E51" w:rsidRPr="000E6E51" w:rsidRDefault="000E6E51" w:rsidP="000E6E51">
      <w:pPr>
        <w:spacing w:after="0" w:line="240" w:lineRule="auto"/>
        <w:ind w:firstLine="284"/>
        <w:jc w:val="right"/>
        <w:rPr>
          <w:rFonts w:ascii="Times New Roman" w:hAnsi="Times New Roman" w:cs="Times New Roman"/>
          <w:sz w:val="12"/>
          <w:szCs w:val="12"/>
        </w:rPr>
      </w:pPr>
      <w:r w:rsidRPr="000E6E51">
        <w:rPr>
          <w:rFonts w:ascii="Times New Roman" w:hAnsi="Times New Roman" w:cs="Times New Roman"/>
          <w:sz w:val="12"/>
          <w:szCs w:val="12"/>
        </w:rPr>
        <w:t>Глава сельского поселения Кутузовский</w:t>
      </w:r>
    </w:p>
    <w:p w14:paraId="18737E4B" w14:textId="77777777" w:rsidR="000E6E51" w:rsidRPr="000E6E51" w:rsidRDefault="000E6E51" w:rsidP="000E6E51">
      <w:pPr>
        <w:spacing w:after="0" w:line="240" w:lineRule="auto"/>
        <w:ind w:firstLine="284"/>
        <w:jc w:val="right"/>
        <w:rPr>
          <w:rFonts w:ascii="Times New Roman" w:hAnsi="Times New Roman" w:cs="Times New Roman"/>
          <w:sz w:val="12"/>
          <w:szCs w:val="12"/>
        </w:rPr>
      </w:pPr>
      <w:r w:rsidRPr="000E6E51">
        <w:rPr>
          <w:rFonts w:ascii="Times New Roman" w:hAnsi="Times New Roman" w:cs="Times New Roman"/>
          <w:sz w:val="12"/>
          <w:szCs w:val="12"/>
        </w:rPr>
        <w:t>муниципального района Сергиевский</w:t>
      </w:r>
    </w:p>
    <w:p w14:paraId="53F86A47" w14:textId="77777777" w:rsidR="000E6E51" w:rsidRDefault="000E6E51" w:rsidP="000E6E51">
      <w:pPr>
        <w:spacing w:after="0" w:line="240" w:lineRule="auto"/>
        <w:ind w:firstLine="284"/>
        <w:jc w:val="right"/>
        <w:rPr>
          <w:rFonts w:ascii="Times New Roman" w:hAnsi="Times New Roman" w:cs="Times New Roman"/>
          <w:sz w:val="12"/>
          <w:szCs w:val="12"/>
        </w:rPr>
      </w:pPr>
      <w:r w:rsidRPr="000E6E51">
        <w:rPr>
          <w:rFonts w:ascii="Times New Roman" w:hAnsi="Times New Roman" w:cs="Times New Roman"/>
          <w:sz w:val="12"/>
          <w:szCs w:val="12"/>
        </w:rPr>
        <w:t xml:space="preserve">Самарской области                                            </w:t>
      </w:r>
    </w:p>
    <w:p w14:paraId="21C0C243" w14:textId="7C121402" w:rsidR="000E6E51" w:rsidRPr="000E6E51" w:rsidRDefault="000E6E51" w:rsidP="000E6E51">
      <w:pPr>
        <w:spacing w:after="0" w:line="240" w:lineRule="auto"/>
        <w:ind w:firstLine="284"/>
        <w:jc w:val="right"/>
        <w:rPr>
          <w:rFonts w:ascii="Times New Roman" w:hAnsi="Times New Roman" w:cs="Times New Roman"/>
          <w:sz w:val="12"/>
          <w:szCs w:val="12"/>
        </w:rPr>
      </w:pPr>
      <w:r w:rsidRPr="000E6E51">
        <w:rPr>
          <w:rFonts w:ascii="Times New Roman" w:hAnsi="Times New Roman" w:cs="Times New Roman"/>
          <w:sz w:val="12"/>
          <w:szCs w:val="12"/>
        </w:rPr>
        <w:t xml:space="preserve">                   А.В.Сабельникова</w:t>
      </w:r>
    </w:p>
    <w:p w14:paraId="7AE954F6" w14:textId="77777777" w:rsidR="000E6E51" w:rsidRPr="000E6E51" w:rsidRDefault="000E6E51" w:rsidP="000E6E51">
      <w:pPr>
        <w:spacing w:after="0" w:line="240" w:lineRule="auto"/>
        <w:ind w:firstLine="284"/>
        <w:jc w:val="right"/>
        <w:rPr>
          <w:rFonts w:ascii="Times New Roman" w:hAnsi="Times New Roman" w:cs="Times New Roman"/>
          <w:sz w:val="12"/>
          <w:szCs w:val="12"/>
        </w:rPr>
      </w:pPr>
    </w:p>
    <w:p w14:paraId="646D4C4A" w14:textId="77777777" w:rsidR="000E6E51" w:rsidRPr="000E6E51" w:rsidRDefault="000E6E51" w:rsidP="000E6E51">
      <w:pPr>
        <w:spacing w:after="0" w:line="240" w:lineRule="auto"/>
        <w:ind w:firstLine="284"/>
        <w:jc w:val="right"/>
        <w:rPr>
          <w:rFonts w:ascii="Times New Roman" w:hAnsi="Times New Roman" w:cs="Times New Roman"/>
          <w:sz w:val="12"/>
          <w:szCs w:val="12"/>
        </w:rPr>
      </w:pPr>
      <w:r w:rsidRPr="000E6E51">
        <w:rPr>
          <w:rFonts w:ascii="Times New Roman" w:hAnsi="Times New Roman" w:cs="Times New Roman"/>
          <w:sz w:val="12"/>
          <w:szCs w:val="12"/>
        </w:rPr>
        <w:t>Приложение 1</w:t>
      </w:r>
    </w:p>
    <w:p w14:paraId="50149484" w14:textId="77777777" w:rsidR="000E6E51" w:rsidRPr="000E6E51" w:rsidRDefault="000E6E51" w:rsidP="000E6E51">
      <w:pPr>
        <w:spacing w:after="0" w:line="240" w:lineRule="auto"/>
        <w:ind w:firstLine="284"/>
        <w:jc w:val="right"/>
        <w:rPr>
          <w:rFonts w:ascii="Times New Roman" w:hAnsi="Times New Roman" w:cs="Times New Roman"/>
          <w:sz w:val="12"/>
          <w:szCs w:val="12"/>
        </w:rPr>
      </w:pPr>
      <w:r w:rsidRPr="000E6E51">
        <w:rPr>
          <w:rFonts w:ascii="Times New Roman" w:hAnsi="Times New Roman" w:cs="Times New Roman"/>
          <w:sz w:val="12"/>
          <w:szCs w:val="12"/>
        </w:rPr>
        <w:t>к постановлению администрации</w:t>
      </w:r>
    </w:p>
    <w:p w14:paraId="4092596E" w14:textId="77777777" w:rsidR="000E6E51" w:rsidRPr="000E6E51" w:rsidRDefault="000E6E51" w:rsidP="000E6E51">
      <w:pPr>
        <w:spacing w:after="0" w:line="240" w:lineRule="auto"/>
        <w:ind w:firstLine="284"/>
        <w:jc w:val="right"/>
        <w:rPr>
          <w:rFonts w:ascii="Times New Roman" w:hAnsi="Times New Roman" w:cs="Times New Roman"/>
          <w:sz w:val="12"/>
          <w:szCs w:val="12"/>
        </w:rPr>
      </w:pPr>
      <w:r w:rsidRPr="000E6E51">
        <w:rPr>
          <w:rFonts w:ascii="Times New Roman" w:hAnsi="Times New Roman" w:cs="Times New Roman"/>
          <w:sz w:val="12"/>
          <w:szCs w:val="12"/>
        </w:rPr>
        <w:t>сельского поселения Кутузовский</w:t>
      </w:r>
    </w:p>
    <w:p w14:paraId="497DA3C2" w14:textId="77777777" w:rsidR="000E6E51" w:rsidRPr="000E6E51" w:rsidRDefault="000E6E51" w:rsidP="000E6E51">
      <w:pPr>
        <w:spacing w:after="0" w:line="240" w:lineRule="auto"/>
        <w:ind w:firstLine="284"/>
        <w:jc w:val="right"/>
        <w:rPr>
          <w:rFonts w:ascii="Times New Roman" w:hAnsi="Times New Roman" w:cs="Times New Roman"/>
          <w:sz w:val="12"/>
          <w:szCs w:val="12"/>
        </w:rPr>
      </w:pPr>
      <w:r w:rsidRPr="000E6E51">
        <w:rPr>
          <w:rFonts w:ascii="Times New Roman" w:hAnsi="Times New Roman" w:cs="Times New Roman"/>
          <w:sz w:val="12"/>
          <w:szCs w:val="12"/>
        </w:rPr>
        <w:t>муниципального района Сергиевский</w:t>
      </w:r>
    </w:p>
    <w:p w14:paraId="7400184C" w14:textId="77777777" w:rsidR="000E6E51" w:rsidRPr="000E6E51" w:rsidRDefault="000E6E51" w:rsidP="000E6E51">
      <w:pPr>
        <w:spacing w:after="0" w:line="240" w:lineRule="auto"/>
        <w:ind w:firstLine="284"/>
        <w:jc w:val="right"/>
        <w:rPr>
          <w:rFonts w:ascii="Times New Roman" w:hAnsi="Times New Roman" w:cs="Times New Roman"/>
          <w:sz w:val="12"/>
          <w:szCs w:val="12"/>
        </w:rPr>
      </w:pPr>
      <w:r w:rsidRPr="000E6E51">
        <w:rPr>
          <w:rFonts w:ascii="Times New Roman" w:hAnsi="Times New Roman" w:cs="Times New Roman"/>
          <w:sz w:val="12"/>
          <w:szCs w:val="12"/>
        </w:rPr>
        <w:t>Самарской области</w:t>
      </w:r>
    </w:p>
    <w:p w14:paraId="2003469F" w14:textId="5C969858" w:rsidR="000E6E51" w:rsidRPr="000E6E51" w:rsidRDefault="000E6E51" w:rsidP="000E6E51">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от 08.04.2022 г. №13</w:t>
      </w:r>
    </w:p>
    <w:p w14:paraId="2D31797A" w14:textId="185F5F7B" w:rsidR="000E6E51" w:rsidRPr="000E6E51" w:rsidRDefault="000E6E51" w:rsidP="000E6E51">
      <w:pPr>
        <w:spacing w:after="0" w:line="240" w:lineRule="auto"/>
        <w:ind w:firstLine="284"/>
        <w:jc w:val="center"/>
        <w:rPr>
          <w:rFonts w:ascii="Times New Roman" w:hAnsi="Times New Roman" w:cs="Times New Roman"/>
          <w:sz w:val="12"/>
          <w:szCs w:val="12"/>
        </w:rPr>
      </w:pPr>
      <w:r w:rsidRPr="000E6E51">
        <w:rPr>
          <w:rFonts w:ascii="Times New Roman" w:hAnsi="Times New Roman" w:cs="Times New Roman"/>
          <w:sz w:val="12"/>
          <w:szCs w:val="12"/>
        </w:rPr>
        <w:t>Порядок подготовки документации по планировке территории, разрабатываемой на основании решений администрации сельского поселения Кутузовский муниципального района Сергиевский Самарской области, и принятия решения об утверждении документации по планировке территории</w:t>
      </w:r>
    </w:p>
    <w:p w14:paraId="5E0E07F3" w14:textId="31E45A31"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1.Настоящий Порядок определяет процедуру подготовки докум</w:t>
      </w:r>
      <w:r>
        <w:rPr>
          <w:rFonts w:ascii="Times New Roman" w:hAnsi="Times New Roman" w:cs="Times New Roman"/>
          <w:sz w:val="12"/>
          <w:szCs w:val="12"/>
        </w:rPr>
        <w:t xml:space="preserve">ентации </w:t>
      </w:r>
      <w:r w:rsidRPr="000E6E51">
        <w:rPr>
          <w:rFonts w:ascii="Times New Roman" w:hAnsi="Times New Roman" w:cs="Times New Roman"/>
          <w:sz w:val="12"/>
          <w:szCs w:val="12"/>
        </w:rPr>
        <w:t>по планировке территории, подготовка которой осуществляется на основании решений администрации сельского поселения Кутузовский муниципального района Сергиевский Самарской области, и принятия решения администрацией сельского поселения Кутузовский муниципального района Сергиевский Самарской области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для размещения объектов местного значения сельского поселения Кутузовский и иных объектов капитального строительства, размещение которых планируется в границах сельского поселения Кутузовский (далее соответственно – уполномоченный орган, документация по планировке территории).</w:t>
      </w:r>
    </w:p>
    <w:p w14:paraId="5B53CBD1"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2.Уполномоченный орган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статьи 45 Градостроительного кодекса, предусматривающей размещение:</w:t>
      </w:r>
    </w:p>
    <w:p w14:paraId="38BF0943"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а) объектов местного значения сельского поселения Кутузовский в границах поселения (далее – объекты местного значения поселения);</w:t>
      </w:r>
    </w:p>
    <w:p w14:paraId="13D31E3E"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w:t>
      </w:r>
    </w:p>
    <w:p w14:paraId="253BEE44"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Кутузовский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073073F5"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3.Уполномоченный орган принимает решение об утверждении документации по планировке территории, подготовленной в том числе лицами, указанными в части 1.1  статьи 45 Градостроительного кодекса Российской Федерации, предусматривающей размещение:</w:t>
      </w:r>
    </w:p>
    <w:p w14:paraId="68DD3BE4"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а) объектов местного значения поселения в границах поселения;</w:t>
      </w:r>
    </w:p>
    <w:p w14:paraId="0A4F9B62"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 с учетом особенностей, указанных в части 5.1 статьи 45 Градостроительного кодекса Российской Федерации.</w:t>
      </w:r>
    </w:p>
    <w:p w14:paraId="2B08B440"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Кутузовский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07F7D731"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4.Решение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 случаев, указанных в частях  2 – 4.2, 5.2 статьи 45 Градостроительного кодекса Российской Федерации, либо по собственной инициативе</w:t>
      </w:r>
    </w:p>
    <w:p w14:paraId="4A072168"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14:paraId="0E996BE0"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5.В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 а также направляет в уполномоченный орган предложение о подготовке документации по планировке территории (Приложение № 3 к настоящему Порядку).</w:t>
      </w:r>
    </w:p>
    <w:p w14:paraId="2ECC22BA"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14:paraId="685D15CE"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Рекомендуемая форма проекта задания на разработку документации по планировке территории приведена в приложении №1, правила заполнения указанной формы приведены в приложении №2.</w:t>
      </w:r>
    </w:p>
    <w:p w14:paraId="561A70AD"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p w14:paraId="4F618BD1"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6.В заявлении указывается следующая информация:</w:t>
      </w:r>
    </w:p>
    <w:p w14:paraId="6C3DAB23"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а) вид разрабатываемой документации по планировке территории;</w:t>
      </w:r>
    </w:p>
    <w:p w14:paraId="14DB523B"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б) вид и наименование объекта капитального строительства;</w:t>
      </w:r>
    </w:p>
    <w:p w14:paraId="3CEE664B"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lastRenderedPageBreak/>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14:paraId="20D72251"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г) источник финансирования работ по подготовке документации по планировке территории;</w:t>
      </w:r>
    </w:p>
    <w:p w14:paraId="784C3372"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14:paraId="1E5E9B32"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7.Проект задания на разработку документации по планировке территории содержит следующие сведения:</w:t>
      </w:r>
    </w:p>
    <w:p w14:paraId="2E748D87"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а) вид разрабатываемой документации по планировке территории;</w:t>
      </w:r>
    </w:p>
    <w:p w14:paraId="48664F01"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б) информация об инициаторе;</w:t>
      </w:r>
    </w:p>
    <w:p w14:paraId="17F1C6D6"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в) источник финансирования работ по подготовке документации по планировке территории;</w:t>
      </w:r>
    </w:p>
    <w:p w14:paraId="3165C1AE"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г) состав документации по планировке территории;</w:t>
      </w:r>
    </w:p>
    <w:p w14:paraId="27C4040F"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14:paraId="25DC70BE"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е) населенные пункты, поселения в отношении территорий которых осуществляется подготовка документации по планировке территории.</w:t>
      </w:r>
    </w:p>
    <w:p w14:paraId="14DDF2D5"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8.В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сельского поселения Кутузовский предусмотрено в соответствии с законодательством Российской Федерации, наименование такого объекта капитального строительства, а также населенные пункты, поселения, в отношении территорий которых осуществляется подготовка документации по планировке территории, указываются в соответствии с генеральным планом сельского поселения Кутузовский.</w:t>
      </w:r>
    </w:p>
    <w:p w14:paraId="21B985A3"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9.Уполномоченный орган в течение пятнадцати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14:paraId="654870CA"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 xml:space="preserve">Решение о подготовке документации по планировке территории представляет собой распорядительный акт уполномоченного органа (постановление), утверждающий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14:paraId="271BE687"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Решение о подготовке документации по планировке территории содержит сведения:</w:t>
      </w:r>
    </w:p>
    <w:p w14:paraId="74678728"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а) о виде документации по планировке территории;</w:t>
      </w:r>
    </w:p>
    <w:p w14:paraId="42B8F9A0"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б) о местонахождении территории в отношении которой принято решение о подготовке документации по планировке территории;</w:t>
      </w:r>
    </w:p>
    <w:p w14:paraId="4D4D3EC6"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14:paraId="276E0EFE"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При поступлении письменных предложений за пределами срока, указанного в решении, такие предложения не рассматриваются и возвращаются направившему их лицу.</w:t>
      </w:r>
    </w:p>
    <w:p w14:paraId="4441F0AD"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уполномоченного органа в сети «Интернет» (далее – официальный сайт) в разделе «Градостроительство» подразделе «Проекты планировки и межевания территории».</w:t>
      </w:r>
    </w:p>
    <w:p w14:paraId="30BB04D9"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Со дня опубликования решения о подготовке документации по планировке территории физическое или юридическое лицо вправе представить в уполномоченный орган свои предложения о порядке, сроках подготовки и содержании документации по планировке территории.</w:t>
      </w:r>
    </w:p>
    <w:p w14:paraId="11B5D72B"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10.Уполномоченный орган принимает решение об отказе в подготовке документации по планировке территории в случае, если:</w:t>
      </w:r>
    </w:p>
    <w:p w14:paraId="080C5A67"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14:paraId="5CF4C35C"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б) планируемый к размещению объект капитального строительства не относится к объектам, предусмотренным пунктом 2 настоящего порядка;</w:t>
      </w:r>
    </w:p>
    <w:p w14:paraId="34F78520"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14:paraId="16BAFB43"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14:paraId="1E45FCA1"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д) в генеральном плане сельского поселения Кутузовский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14:paraId="7DF9644E"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14:paraId="638A10E6"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42B73E77"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з) в иных случаях, установленных федеральным законодательством.</w:t>
      </w:r>
    </w:p>
    <w:p w14:paraId="0AE43F30"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11.Лицо,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направляет уведомление о принятом решении главе поселения, применительно к территории принято такое решение.</w:t>
      </w:r>
    </w:p>
    <w:p w14:paraId="7158D3C0"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12.В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уполномоченным органом (в случае принятия уполномоченным органом решения о подготовке документации по планировке территории по собственной инициативе), инициатором или лицом, указанным в части 1.1 статьи 45 Градостроительного кодекса Российской Федерации, 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14:paraId="77C0593E"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 власти, осуществляющий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14:paraId="292CA054"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lastRenderedPageBreak/>
        <w:t>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нужд, если проект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
    <w:p w14:paraId="300F7349"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в) главе поселения,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14:paraId="5BC676E8"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14:paraId="67CC95BE"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14:paraId="2E9996B5"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е) в орган государственной власти или орган местного самоуправления, уполномоченные на утверждение проекта планировки территории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если реконструкция существующих линейного объекта или линейных объектов может осуществляться на основании утвержденного проекта планировки территории в целях планируемых строительства, реконструкции линейного объекта местного значения (за исключением случая, если для реконструкции существующих линейного объекта или линейных объектов не требуется подготовка проекта планировки территории).</w:t>
      </w:r>
    </w:p>
    <w:p w14:paraId="55375AD2"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13.Предметом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14:paraId="47A4058D"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w:t>
      </w:r>
    </w:p>
    <w:p w14:paraId="7A75D533"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б) размещение объекта капитального строительства (за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
    <w:p w14:paraId="158103B6"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 не допускается в соответствии с законодательством Российской Федерации.</w:t>
      </w:r>
    </w:p>
    <w:p w14:paraId="11780C1A"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14.Предметом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планировки территории границы зон планируемого размещения объектов местного значения.</w:t>
      </w:r>
    </w:p>
    <w:p w14:paraId="4574F0A6"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Уполномоченный орган отказывает в согласовании документации по планировке территории по следующим основаниям:</w:t>
      </w:r>
    </w:p>
    <w:p w14:paraId="3240FAC7"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14:paraId="01E18268"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14:paraId="435488A7"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14:paraId="1D0B4357"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15.Предметами согласования документации по планировке территории с главой поселения, указанным в подпункте «в» пункта 12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w:t>
      </w:r>
    </w:p>
    <w:p w14:paraId="542334D3"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Глава поселения отказывает в согласовании документации по планировке территории по следующим основаниям:</w:t>
      </w:r>
    </w:p>
    <w:p w14:paraId="65AE62C9"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14:paraId="6E109494"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14:paraId="0D20F09F"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16.Предметом согласования документации по планировке территории, указанной в подпункте «д» пункта 12 настоящего порядка, с владельцем автомобильной дороги является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43BBCB2B"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Владельцы автомобильной дороги отказывают в согласовании документации по планировке территории по следующим основаниям:</w:t>
      </w:r>
    </w:p>
    <w:p w14:paraId="166E0E6F"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14:paraId="172C7BB0"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14:paraId="2091CDBB"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148E3AA8"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 xml:space="preserve">17. Предметом согласования проекта планировки территории с органом государственной власти или органом местного самоуправления, указанными в подпункте «е» пункта 12 настоящего Порядка, являются предусмотренные проектом планировки территории границы зон </w:t>
      </w:r>
      <w:r w:rsidRPr="000E6E51">
        <w:rPr>
          <w:rFonts w:ascii="Times New Roman" w:hAnsi="Times New Roman" w:cs="Times New Roman"/>
          <w:sz w:val="12"/>
          <w:szCs w:val="12"/>
        </w:rPr>
        <w:lastRenderedPageBreak/>
        <w:t>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Орган государственной власти или орган местного самоуправления, указанные в подпункте «е» пункта 12  настоящего Порядка, отказывают в согласовании проекта планировки территории в случае несоответствия границ зон планируемого размещения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требованиям к установлению таких зон, предусмотренным законодательством Российской Федерации.</w:t>
      </w:r>
    </w:p>
    <w:p w14:paraId="2F6CE998"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 xml:space="preserve"> 18. Указанные в пункте 12 настоящего порядка органы государственной власти и органы местного самоуправления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пятнадцати дней со дня ее получения.</w:t>
      </w:r>
    </w:p>
    <w:p w14:paraId="004A264B"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В случае, если по истечении пятнадцати дней с момента поступления в согласующие органы,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14:paraId="37ABB5F5"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 xml:space="preserve">19.В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 уполномоченным органом решения о подготовке документации по планировке территории по собственной инициативе), инициатор или лицо, указанное части 1.1 статьи 45 Градостроительного кодекса Российской Федерации, дорабатывает документацию по планировке территории с учетом замечаний, изложенных в таком отказе, и повторно направляет ее в соответствующие согласующие органы, владельцам автомобильных дорог, которые представили такой отказ. </w:t>
      </w:r>
    </w:p>
    <w:p w14:paraId="51704003"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15 рабочих дней со дня ее получения.</w:t>
      </w:r>
    </w:p>
    <w:p w14:paraId="5A548A4E"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14:paraId="784ABCA8"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20. 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автомобильных дорог, повторно отказавших в согласовании документации по планировке территории (далее – обращение), в целях урегулирования разногласий. 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содержащую позицию инициатора или лица, указанного в части 1.1 статьи 45 Градостроительного кодекса Российской Федерации, по каждому из замечаний и ее обоснование. Разрешение разногласий между органами государственной власти, органами местного самоуправления и (или) владельцами автомобильных дорог и принятие решений по вопросам согласования документации по планировке территории, 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14:paraId="66346F91"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администрацию муниципального района Сергиевский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 также информации о представителях инициатора для включения в состав согласительной комиссии. Утверждение документации по планировке территории в данном случае осуществляется администрацией муниципального района Сергиевский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14:paraId="04A8F54E"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21.Согласованная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14:paraId="60D76CD4"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Документация по планировке территории, согласование которой в соответствии 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14:paraId="4376E366"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в отношении территорий которых осуществлялась подготовка документации по планировке территории, и муниципальных районов, осуществляющих ведение государственных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14:paraId="42FE867D"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Документация по планировке территории направляется в уполномоченный орган на электронном носителе в формате, позволяющем осуществить ее размещение в государственных информационных системах обеспечения градостроительной деятельности.</w:t>
      </w:r>
    </w:p>
    <w:p w14:paraId="397A395C"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14:paraId="20F750FF"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22.Уполномоченный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пятнадцати рабочих дней со дня поступления такой документации.</w:t>
      </w:r>
    </w:p>
    <w:p w14:paraId="4AEB008E"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По результатам проверки уполномоченный орган принимает решение:</w:t>
      </w:r>
    </w:p>
    <w:p w14:paraId="34813116"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а) о проведении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14:paraId="5B44E93D"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б) об отклонении документации по планировке территории и направлении ее на доработку в случае ее несоответствия установленным требованиям.</w:t>
      </w:r>
    </w:p>
    <w:p w14:paraId="7DB4B79A"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По результатам проверки документации по планировке территории, указанной в части 5.1 статьи 46 Градостроительного кодекса Российской Федерации, принимает решение:</w:t>
      </w:r>
    </w:p>
    <w:p w14:paraId="18F4851C"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а) об утверждении документации по планировке территории;</w:t>
      </w:r>
    </w:p>
    <w:p w14:paraId="77A347E1"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б) отклонении документации по планировке территории и направлении ее на доработку в случае ее несоответствия установленным требованиям.</w:t>
      </w:r>
    </w:p>
    <w:p w14:paraId="4E09723B"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5B702610"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lastRenderedPageBreak/>
        <w:t>23.Публичные слушания по проекту документации по планировке территории проводятся в порядке, установленном решением собрания представителей сельского поселения Кутузовский  «Об утверждении порядка организации и проведения публичных слушаний по вопросам градостроительной деятельности сельского поселения Кутузовский муниципального района Сергиевский Самарской области» с учетом требований статьи 5.1, части 11 статьи 46 Градостроительного кодекса Российской Федерации.</w:t>
      </w:r>
    </w:p>
    <w:p w14:paraId="78710B7A"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24.Уполномоченный орган с учетом протокола публичных слушаний по проекту документации по планировке территории и заключения о результатах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публичных слушаний, а в случае, если в соответствии с Градостроительным кодексом Российской Федерации публичные слушания не проводятся, в течение пятнадцати рабочих дней со дня поступления документации по планировке территории в уполномоченный орган.</w:t>
      </w:r>
    </w:p>
    <w:p w14:paraId="23D23518"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 (постановления).</w:t>
      </w:r>
    </w:p>
    <w:p w14:paraId="524B913D"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 xml:space="preserve">Утвержденная документация по планировке территории (проекты планировки территории и проекты межевания территории) подлежит официальному опубликованию в газете «Сергиевский вестник» в течение семи дней со дня ее утверждения и размещается на официальном сайте уполномоченного органа в информационно-телекоммуникационной сети «Интернет» (в разделе «Градостроительство» - подраздел «Проекты планировки и межевания территории»). </w:t>
      </w:r>
    </w:p>
    <w:p w14:paraId="380FC1DA"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Уполномоченный орган в течение семи дней со дня утверждения документации по планировке территории направляет ее главе поселения, применительно к территории которого осуществлялась подготовка такой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 картографии по Самарской области.</w:t>
      </w:r>
    </w:p>
    <w:p w14:paraId="4F8CA93A"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
    <w:p w14:paraId="6244F886"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14:paraId="0AFF2073"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В случае отклонения и направления на доработку измененная документация 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затрагивается предмет согласования. Рассмотрение такой документации по планировке территории осуществляется в течение 15 рабочих дней со дня ее получения.</w:t>
      </w:r>
    </w:p>
    <w:p w14:paraId="788C813D"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25.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4146FA78"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26.Внесение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14:paraId="5B03AA6E"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Согласование документации по планировке территории осуществляется применительно к утверждаемым частям.</w:t>
      </w:r>
    </w:p>
    <w:p w14:paraId="36AE19D3"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Публичные слушания проводятся применительно к утверждаемым частям.</w:t>
      </w:r>
    </w:p>
    <w:p w14:paraId="502181A7"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Расходы по внесению изменений в утвержденную документацию по планировке территории несет лицо, обратившееся с данными предложениями.</w:t>
      </w:r>
    </w:p>
    <w:p w14:paraId="3077C0E1"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27.Особенности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p>
    <w:p w14:paraId="7D2F5013"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28.В случае если в течение шести лет со дня утверждения документации по планировке территории, предусматривающей размещение объектов местного значения поселения,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или муниципальных нужд, уполномоченный орган принимает решение о признании документации не подлежащей применению в части определения границ зон планируемого размещения таких объектов.</w:t>
      </w:r>
    </w:p>
    <w:p w14:paraId="1B1FEF07"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 xml:space="preserve">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территории не подлежащей применению. </w:t>
      </w:r>
    </w:p>
    <w:p w14:paraId="3321986A" w14:textId="2C13074C"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В случае если уполномоченным органом в соответствии со статьей 48 Федерального закона от 06.10.2003 № 131-ФЗ «Об общих принципах местного самоуправления в Российской Федерации» установлено, что документация по планировке территории не соответствует требованиям части 10 статьи 45 Градостроительного кодекса Российской Федерации, уполномоченный орган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Градостроительного кодекса Российской Федерации, принято решение о внесении изменений в такую документацию в целях приведения ее в соответствие действующему законодательству.</w:t>
      </w:r>
    </w:p>
    <w:p w14:paraId="2AE0EF2E"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Указанные решения оформляются путем принятия соответствующего распорядительного акта уполномоченного органа (постановления), который подлежит официальному опубликованию в газете «Сергиевский вестник» в течение трех дней со дня утверждения указанной документации и размещается на официальном уполномоченного органа в информационно-телекоммуникационной сети «Интернет» (в разделе «Градостроительство» - подраздел «Проекты планировки и межевания территории»).</w:t>
      </w:r>
    </w:p>
    <w:p w14:paraId="124474EE" w14:textId="77777777" w:rsidR="000E6E51" w:rsidRP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Уполномоченный орган в течение семи дней со дня принятия решения направляет указанное решение главе поселения, применительно к территории которого осуществлялась подготовка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 картографии по Самарской области.</w:t>
      </w:r>
    </w:p>
    <w:p w14:paraId="20C9B4EA" w14:textId="6746914B" w:rsidR="000E6E51" w:rsidRDefault="000E6E51" w:rsidP="000E6E51">
      <w:pPr>
        <w:spacing w:after="0" w:line="240" w:lineRule="auto"/>
        <w:ind w:firstLine="284"/>
        <w:jc w:val="both"/>
        <w:rPr>
          <w:rFonts w:ascii="Times New Roman" w:hAnsi="Times New Roman" w:cs="Times New Roman"/>
          <w:sz w:val="12"/>
          <w:szCs w:val="12"/>
        </w:rPr>
      </w:pPr>
      <w:r w:rsidRPr="000E6E51">
        <w:rPr>
          <w:rFonts w:ascii="Times New Roman" w:hAnsi="Times New Roman" w:cs="Times New Roman"/>
          <w:sz w:val="12"/>
          <w:szCs w:val="12"/>
        </w:rPr>
        <w:t>Уполномоченный орган в течение двух рабочих дней со дня со дня принятия указанных решений уведомляет в письменной форме инициатора или лицо, указанное в части 1.1 статьи 45 Градостроительного кодекса Российской Федерации, и направляет ему копию соответствующего распорядительного акта.</w:t>
      </w:r>
    </w:p>
    <w:p w14:paraId="23445D89" w14:textId="77777777" w:rsidR="0064583E" w:rsidRPr="00D91B5A" w:rsidRDefault="0064583E" w:rsidP="0064583E">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ПРИЛОЖЕНИЕ №1</w:t>
      </w:r>
    </w:p>
    <w:p w14:paraId="10C50C6A" w14:textId="77777777" w:rsidR="0064583E" w:rsidRDefault="0064583E" w:rsidP="0064583E">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к Порядку подготовки документации по планировке территории, </w:t>
      </w:r>
    </w:p>
    <w:p w14:paraId="727A0876" w14:textId="065080C0" w:rsidR="0064583E" w:rsidRDefault="0064583E" w:rsidP="0064583E">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разрабатываемой на основании решений администрации сельского поселения </w:t>
      </w:r>
      <w:r w:rsidRPr="0064583E">
        <w:rPr>
          <w:rFonts w:ascii="Times New Roman" w:hAnsi="Times New Roman" w:cs="Times New Roman"/>
          <w:sz w:val="12"/>
          <w:szCs w:val="12"/>
        </w:rPr>
        <w:t>Кутузовский</w:t>
      </w:r>
    </w:p>
    <w:p w14:paraId="4EA37B6C" w14:textId="77777777" w:rsidR="0064583E" w:rsidRDefault="0064583E" w:rsidP="0064583E">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 муниципального района Сергиевский Самарской области, и принятия решений </w:t>
      </w:r>
    </w:p>
    <w:p w14:paraId="70C2AF14" w14:textId="77777777" w:rsidR="0064583E" w:rsidRDefault="0064583E" w:rsidP="0064583E">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lastRenderedPageBreak/>
        <w:t>об утверждении документации по планировке территории</w:t>
      </w:r>
    </w:p>
    <w:p w14:paraId="77C39217" w14:textId="77777777" w:rsidR="0064583E" w:rsidRPr="00BF70AA" w:rsidRDefault="0064583E" w:rsidP="0064583E">
      <w:pPr>
        <w:spacing w:after="0" w:line="240" w:lineRule="auto"/>
        <w:ind w:firstLine="284"/>
        <w:jc w:val="both"/>
        <w:rPr>
          <w:rFonts w:ascii="Times New Roman" w:hAnsi="Times New Roman" w:cs="Times New Roman"/>
          <w:sz w:val="12"/>
          <w:szCs w:val="12"/>
        </w:rPr>
      </w:pPr>
    </w:p>
    <w:tbl>
      <w:tblPr>
        <w:tblW w:w="5000" w:type="pct"/>
        <w:tblLook w:val="0000" w:firstRow="0" w:lastRow="0" w:firstColumn="0" w:lastColumn="0" w:noHBand="0" w:noVBand="0"/>
      </w:tblPr>
      <w:tblGrid>
        <w:gridCol w:w="2413"/>
        <w:gridCol w:w="4147"/>
        <w:gridCol w:w="222"/>
        <w:gridCol w:w="947"/>
      </w:tblGrid>
      <w:tr w:rsidR="0064583E" w:rsidRPr="00BF70AA" w14:paraId="1C66FA96" w14:textId="77777777" w:rsidTr="00DE6AD5">
        <w:tc>
          <w:tcPr>
            <w:tcW w:w="1580" w:type="pct"/>
          </w:tcPr>
          <w:p w14:paraId="24C87810" w14:textId="77777777" w:rsidR="0064583E" w:rsidRPr="00BF70AA" w:rsidRDefault="0064583E" w:rsidP="00DE6AD5">
            <w:pPr>
              <w:pStyle w:val="afffffffffffffffff5"/>
              <w:rPr>
                <w:rFonts w:ascii="Times New Roman" w:hAnsi="Times New Roman" w:cs="Times New Roman"/>
                <w:sz w:val="12"/>
                <w:szCs w:val="12"/>
              </w:rPr>
            </w:pPr>
          </w:p>
        </w:tc>
        <w:tc>
          <w:tcPr>
            <w:tcW w:w="3420" w:type="pct"/>
            <w:gridSpan w:val="3"/>
          </w:tcPr>
          <w:p w14:paraId="39B2D375" w14:textId="77777777" w:rsidR="0064583E" w:rsidRPr="00BF70AA" w:rsidRDefault="0064583E" w:rsidP="00DE6AD5">
            <w:pPr>
              <w:pStyle w:val="afffffffffffffffff5"/>
              <w:jc w:val="right"/>
              <w:rPr>
                <w:rFonts w:ascii="Times New Roman" w:hAnsi="Times New Roman" w:cs="Times New Roman"/>
                <w:sz w:val="12"/>
                <w:szCs w:val="12"/>
              </w:rPr>
            </w:pPr>
            <w:r w:rsidRPr="00BF70AA">
              <w:rPr>
                <w:rFonts w:ascii="Times New Roman" w:hAnsi="Times New Roman" w:cs="Times New Roman"/>
                <w:sz w:val="12"/>
                <w:szCs w:val="12"/>
              </w:rPr>
              <w:t>УТВЕРЖДЕНО</w:t>
            </w:r>
          </w:p>
        </w:tc>
      </w:tr>
      <w:tr w:rsidR="0064583E" w:rsidRPr="00BF70AA" w14:paraId="2D4B7260" w14:textId="77777777" w:rsidTr="00DE6AD5">
        <w:tc>
          <w:tcPr>
            <w:tcW w:w="1580" w:type="pct"/>
          </w:tcPr>
          <w:p w14:paraId="35A8001E" w14:textId="77777777" w:rsidR="0064583E" w:rsidRPr="00BF70AA" w:rsidRDefault="0064583E" w:rsidP="00DE6AD5">
            <w:pPr>
              <w:pStyle w:val="afffffffffffffffff5"/>
              <w:rPr>
                <w:rFonts w:ascii="Times New Roman" w:hAnsi="Times New Roman" w:cs="Times New Roman"/>
                <w:sz w:val="12"/>
                <w:szCs w:val="12"/>
              </w:rPr>
            </w:pPr>
          </w:p>
        </w:tc>
        <w:tc>
          <w:tcPr>
            <w:tcW w:w="3420" w:type="pct"/>
            <w:gridSpan w:val="3"/>
          </w:tcPr>
          <w:p w14:paraId="09195E83" w14:textId="77777777" w:rsidR="0064583E" w:rsidRPr="00BF70AA" w:rsidRDefault="0064583E" w:rsidP="00DE6AD5">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(вид документа органа, уполномоченного на принятие решения о подготовке документации по планировке территории)</w:t>
            </w:r>
          </w:p>
        </w:tc>
      </w:tr>
      <w:tr w:rsidR="0064583E" w:rsidRPr="00BF70AA" w14:paraId="7B3607C5" w14:textId="77777777" w:rsidTr="00DE6AD5">
        <w:tc>
          <w:tcPr>
            <w:tcW w:w="1580" w:type="pct"/>
          </w:tcPr>
          <w:p w14:paraId="426F9BD9" w14:textId="77777777" w:rsidR="0064583E" w:rsidRPr="00BF70AA" w:rsidRDefault="0064583E" w:rsidP="00DE6AD5">
            <w:pPr>
              <w:pStyle w:val="afffffffffffffffff5"/>
              <w:rPr>
                <w:rFonts w:ascii="Times New Roman" w:hAnsi="Times New Roman" w:cs="Times New Roman"/>
                <w:sz w:val="12"/>
                <w:szCs w:val="12"/>
              </w:rPr>
            </w:pPr>
          </w:p>
        </w:tc>
        <w:tc>
          <w:tcPr>
            <w:tcW w:w="3420" w:type="pct"/>
            <w:gridSpan w:val="3"/>
          </w:tcPr>
          <w:p w14:paraId="4EBABEE7" w14:textId="77777777" w:rsidR="0064583E" w:rsidRPr="00BF70AA" w:rsidRDefault="0064583E" w:rsidP="00DE6AD5">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от "__" __________________________20__ г. N ____</w:t>
            </w:r>
          </w:p>
          <w:p w14:paraId="6D3A9369" w14:textId="77777777" w:rsidR="0064583E" w:rsidRPr="00BF70AA" w:rsidRDefault="0064583E" w:rsidP="00DE6AD5">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(дата и номер документа о принятии решения о подготовке документации по планировке территории)</w:t>
            </w:r>
          </w:p>
        </w:tc>
      </w:tr>
      <w:tr w:rsidR="0064583E" w:rsidRPr="00BF70AA" w14:paraId="08CA737C" w14:textId="77777777" w:rsidTr="00DE6AD5">
        <w:tc>
          <w:tcPr>
            <w:tcW w:w="1580" w:type="pct"/>
          </w:tcPr>
          <w:p w14:paraId="62D50EAB" w14:textId="77777777" w:rsidR="0064583E" w:rsidRPr="00BF70AA" w:rsidRDefault="0064583E" w:rsidP="00DE6AD5">
            <w:pPr>
              <w:pStyle w:val="afffffffffffffffff5"/>
              <w:rPr>
                <w:rFonts w:ascii="Times New Roman" w:hAnsi="Times New Roman" w:cs="Times New Roman"/>
                <w:sz w:val="12"/>
                <w:szCs w:val="12"/>
              </w:rPr>
            </w:pPr>
          </w:p>
        </w:tc>
        <w:tc>
          <w:tcPr>
            <w:tcW w:w="3420" w:type="pct"/>
            <w:gridSpan w:val="3"/>
          </w:tcPr>
          <w:p w14:paraId="22A0AAF0" w14:textId="77777777" w:rsidR="0064583E" w:rsidRPr="00BF70AA" w:rsidRDefault="0064583E" w:rsidP="00DE6AD5">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(должность уполномоченного лица органа, уполномоченного на принятие решения о подготовке документации по планировке территории)</w:t>
            </w:r>
          </w:p>
        </w:tc>
      </w:tr>
      <w:tr w:rsidR="0064583E" w:rsidRPr="00BF70AA" w14:paraId="2C9412FB" w14:textId="77777777" w:rsidTr="00DE6AD5">
        <w:tc>
          <w:tcPr>
            <w:tcW w:w="1580" w:type="pct"/>
          </w:tcPr>
          <w:p w14:paraId="59BD1BA9" w14:textId="77777777" w:rsidR="0064583E" w:rsidRPr="00BF70AA" w:rsidRDefault="0064583E" w:rsidP="00DE6AD5">
            <w:pPr>
              <w:pStyle w:val="afffffffffffffffff5"/>
              <w:rPr>
                <w:rFonts w:ascii="Times New Roman" w:hAnsi="Times New Roman" w:cs="Times New Roman"/>
                <w:sz w:val="12"/>
                <w:szCs w:val="12"/>
              </w:rPr>
            </w:pPr>
          </w:p>
        </w:tc>
        <w:tc>
          <w:tcPr>
            <w:tcW w:w="2701" w:type="pct"/>
          </w:tcPr>
          <w:p w14:paraId="46DB0467" w14:textId="77777777" w:rsidR="0064583E" w:rsidRPr="00BF70AA" w:rsidRDefault="0064583E" w:rsidP="00DE6AD5">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(подпись уполномоченного лица органа, уполномоченного на принятие решения о подготовке документации по планировке территории)</w:t>
            </w:r>
          </w:p>
          <w:p w14:paraId="5B44AD5F" w14:textId="77777777" w:rsidR="0064583E" w:rsidRPr="00BF70AA" w:rsidRDefault="0064583E" w:rsidP="00DE6AD5">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М.П.</w:t>
            </w:r>
          </w:p>
        </w:tc>
        <w:tc>
          <w:tcPr>
            <w:tcW w:w="149" w:type="pct"/>
          </w:tcPr>
          <w:p w14:paraId="74BBFA10" w14:textId="77777777" w:rsidR="0064583E" w:rsidRPr="00BF70AA" w:rsidRDefault="0064583E" w:rsidP="00DE6AD5">
            <w:pPr>
              <w:pStyle w:val="afffffffffffffffff5"/>
              <w:rPr>
                <w:rFonts w:ascii="Times New Roman" w:hAnsi="Times New Roman" w:cs="Times New Roman"/>
                <w:sz w:val="12"/>
                <w:szCs w:val="12"/>
              </w:rPr>
            </w:pPr>
          </w:p>
        </w:tc>
        <w:tc>
          <w:tcPr>
            <w:tcW w:w="571" w:type="pct"/>
          </w:tcPr>
          <w:p w14:paraId="6A752EDF" w14:textId="77777777" w:rsidR="0064583E" w:rsidRPr="00BF70AA" w:rsidRDefault="0064583E" w:rsidP="00DE6AD5">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(расшифровка подписи)</w:t>
            </w:r>
          </w:p>
        </w:tc>
      </w:tr>
    </w:tbl>
    <w:p w14:paraId="47A8E539" w14:textId="77777777" w:rsidR="0064583E" w:rsidRPr="00BF70AA" w:rsidRDefault="0064583E" w:rsidP="0064583E">
      <w:pPr>
        <w:spacing w:after="0" w:line="240" w:lineRule="auto"/>
        <w:ind w:firstLine="284"/>
        <w:jc w:val="both"/>
        <w:rPr>
          <w:rFonts w:ascii="Times New Roman" w:hAnsi="Times New Roman" w:cs="Times New Roman"/>
          <w:sz w:val="12"/>
          <w:szCs w:val="12"/>
        </w:rPr>
      </w:pPr>
    </w:p>
    <w:p w14:paraId="356EA4D5" w14:textId="77777777" w:rsidR="0064583E" w:rsidRPr="00BF70AA" w:rsidRDefault="0064583E" w:rsidP="0064583E">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ЗАДАНИЕ</w:t>
      </w:r>
    </w:p>
    <w:p w14:paraId="70B65325" w14:textId="77777777" w:rsidR="0064583E" w:rsidRPr="00BF70AA" w:rsidRDefault="0064583E" w:rsidP="0064583E">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на разработку документации по планировке территории</w:t>
      </w:r>
    </w:p>
    <w:p w14:paraId="1DA0B57E" w14:textId="77777777" w:rsidR="0064583E" w:rsidRPr="00BF70AA" w:rsidRDefault="0064583E" w:rsidP="0064583E">
      <w:pPr>
        <w:spacing w:after="0" w:line="240" w:lineRule="auto"/>
        <w:ind w:firstLine="284"/>
        <w:jc w:val="both"/>
        <w:rPr>
          <w:rFonts w:ascii="Times New Roman" w:hAnsi="Times New Roman" w:cs="Times New Roman"/>
          <w:sz w:val="12"/>
          <w:szCs w:val="12"/>
        </w:rPr>
      </w:pPr>
    </w:p>
    <w:p w14:paraId="395F70C6" w14:textId="77777777" w:rsidR="0064583E" w:rsidRDefault="0064583E" w:rsidP="0064583E">
      <w:pPr>
        <w:pBdr>
          <w:top w:val="single" w:sz="4" w:space="1" w:color="auto"/>
        </w:pBd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(наименование территории, наименование объекта (объектов) капитального строительства, дл</w:t>
      </w:r>
      <w:r>
        <w:rPr>
          <w:rFonts w:ascii="Times New Roman" w:hAnsi="Times New Roman" w:cs="Times New Roman"/>
          <w:sz w:val="12"/>
          <w:szCs w:val="12"/>
        </w:rPr>
        <w:t xml:space="preserve">я размещения которого (которых) </w:t>
      </w:r>
      <w:r w:rsidRPr="00BF70AA">
        <w:rPr>
          <w:rFonts w:ascii="Times New Roman" w:hAnsi="Times New Roman" w:cs="Times New Roman"/>
          <w:sz w:val="12"/>
          <w:szCs w:val="12"/>
        </w:rPr>
        <w:t>подготавливается документация по планировке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
        <w:gridCol w:w="6517"/>
        <w:gridCol w:w="849"/>
      </w:tblGrid>
      <w:tr w:rsidR="0064583E" w:rsidRPr="00BF70AA" w14:paraId="65474992" w14:textId="77777777" w:rsidTr="00DE6AD5">
        <w:tc>
          <w:tcPr>
            <w:tcW w:w="235" w:type="pct"/>
          </w:tcPr>
          <w:p w14:paraId="1D763925" w14:textId="77777777" w:rsidR="0064583E" w:rsidRPr="00BF70AA" w:rsidRDefault="0064583E" w:rsidP="00DE6AD5">
            <w:pPr>
              <w:pStyle w:val="afffffffffffffffff5"/>
              <w:rPr>
                <w:rFonts w:ascii="Times New Roman" w:hAnsi="Times New Roman" w:cs="Times New Roman"/>
                <w:sz w:val="12"/>
                <w:szCs w:val="12"/>
              </w:rPr>
            </w:pPr>
          </w:p>
        </w:tc>
        <w:tc>
          <w:tcPr>
            <w:tcW w:w="4215" w:type="pct"/>
          </w:tcPr>
          <w:p w14:paraId="5B7AF26B" w14:textId="77777777" w:rsidR="0064583E" w:rsidRPr="00BF70AA" w:rsidRDefault="0064583E" w:rsidP="00DE6AD5">
            <w:pPr>
              <w:pStyle w:val="affffffffffffffffffc"/>
              <w:rPr>
                <w:rFonts w:ascii="Times New Roman" w:hAnsi="Times New Roman" w:cs="Times New Roman"/>
                <w:sz w:val="12"/>
                <w:szCs w:val="12"/>
              </w:rPr>
            </w:pPr>
            <w:r w:rsidRPr="00BF70AA">
              <w:rPr>
                <w:rFonts w:ascii="Times New Roman" w:hAnsi="Times New Roman" w:cs="Times New Roman"/>
                <w:sz w:val="12"/>
                <w:szCs w:val="12"/>
              </w:rPr>
              <w:t>Наименование позиции</w:t>
            </w:r>
          </w:p>
        </w:tc>
        <w:tc>
          <w:tcPr>
            <w:tcW w:w="549" w:type="pct"/>
          </w:tcPr>
          <w:p w14:paraId="16B2D2A2" w14:textId="77777777" w:rsidR="0064583E" w:rsidRPr="00BF70AA" w:rsidRDefault="0064583E" w:rsidP="00DE6AD5">
            <w:pPr>
              <w:pStyle w:val="affffffffffffffffffc"/>
              <w:rPr>
                <w:rFonts w:ascii="Times New Roman" w:hAnsi="Times New Roman" w:cs="Times New Roman"/>
                <w:sz w:val="12"/>
                <w:szCs w:val="12"/>
              </w:rPr>
            </w:pPr>
            <w:r w:rsidRPr="00BF70AA">
              <w:rPr>
                <w:rFonts w:ascii="Times New Roman" w:hAnsi="Times New Roman" w:cs="Times New Roman"/>
                <w:sz w:val="12"/>
                <w:szCs w:val="12"/>
              </w:rPr>
              <w:t>Содержание</w:t>
            </w:r>
          </w:p>
        </w:tc>
      </w:tr>
      <w:tr w:rsidR="0064583E" w:rsidRPr="00BF70AA" w14:paraId="607EA6FA" w14:textId="77777777" w:rsidTr="00DE6AD5">
        <w:tc>
          <w:tcPr>
            <w:tcW w:w="235" w:type="pct"/>
          </w:tcPr>
          <w:p w14:paraId="7ADE5322" w14:textId="77777777" w:rsidR="0064583E" w:rsidRPr="00BF70AA" w:rsidRDefault="0064583E" w:rsidP="00DE6AD5">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1.</w:t>
            </w:r>
          </w:p>
        </w:tc>
        <w:tc>
          <w:tcPr>
            <w:tcW w:w="4215" w:type="pct"/>
          </w:tcPr>
          <w:p w14:paraId="3E282B2C" w14:textId="77777777" w:rsidR="0064583E" w:rsidRPr="00BF70AA" w:rsidRDefault="0064583E" w:rsidP="00DE6AD5">
            <w:pPr>
              <w:pStyle w:val="affffffffffffffffffc"/>
              <w:rPr>
                <w:rFonts w:ascii="Times New Roman" w:hAnsi="Times New Roman" w:cs="Times New Roman"/>
                <w:sz w:val="12"/>
                <w:szCs w:val="12"/>
              </w:rPr>
            </w:pPr>
            <w:r w:rsidRPr="00BF70AA">
              <w:rPr>
                <w:rFonts w:ascii="Times New Roman" w:hAnsi="Times New Roman" w:cs="Times New Roman"/>
                <w:sz w:val="12"/>
                <w:szCs w:val="12"/>
              </w:rPr>
              <w:t>Вид разрабатываемой документации по планировке территории</w:t>
            </w:r>
          </w:p>
        </w:tc>
        <w:tc>
          <w:tcPr>
            <w:tcW w:w="549" w:type="pct"/>
          </w:tcPr>
          <w:p w14:paraId="260D1F83" w14:textId="77777777" w:rsidR="0064583E" w:rsidRPr="00BF70AA" w:rsidRDefault="0064583E" w:rsidP="00DE6AD5">
            <w:pPr>
              <w:pStyle w:val="afffffffffffffffff5"/>
              <w:rPr>
                <w:rFonts w:ascii="Times New Roman" w:hAnsi="Times New Roman" w:cs="Times New Roman"/>
                <w:sz w:val="12"/>
                <w:szCs w:val="12"/>
              </w:rPr>
            </w:pPr>
          </w:p>
        </w:tc>
      </w:tr>
      <w:tr w:rsidR="0064583E" w:rsidRPr="00BF70AA" w14:paraId="2084B602" w14:textId="77777777" w:rsidTr="00DE6AD5">
        <w:tc>
          <w:tcPr>
            <w:tcW w:w="235" w:type="pct"/>
          </w:tcPr>
          <w:p w14:paraId="75D89C1C" w14:textId="77777777" w:rsidR="0064583E" w:rsidRPr="00BF70AA" w:rsidRDefault="0064583E" w:rsidP="00DE6AD5">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2.</w:t>
            </w:r>
          </w:p>
        </w:tc>
        <w:tc>
          <w:tcPr>
            <w:tcW w:w="4215" w:type="pct"/>
          </w:tcPr>
          <w:p w14:paraId="11E9CF77" w14:textId="77777777" w:rsidR="0064583E" w:rsidRPr="00BF70AA" w:rsidRDefault="0064583E" w:rsidP="00DE6AD5">
            <w:pPr>
              <w:pStyle w:val="affffffffffffffffffc"/>
              <w:rPr>
                <w:rFonts w:ascii="Times New Roman" w:hAnsi="Times New Roman" w:cs="Times New Roman"/>
                <w:sz w:val="12"/>
                <w:szCs w:val="12"/>
              </w:rPr>
            </w:pPr>
            <w:r w:rsidRPr="00BF70AA">
              <w:rPr>
                <w:rFonts w:ascii="Times New Roman" w:hAnsi="Times New Roman" w:cs="Times New Roman"/>
                <w:sz w:val="12"/>
                <w:szCs w:val="12"/>
              </w:rPr>
              <w:t>Инициатор подготовки документации по планировке территории</w:t>
            </w:r>
          </w:p>
        </w:tc>
        <w:tc>
          <w:tcPr>
            <w:tcW w:w="549" w:type="pct"/>
          </w:tcPr>
          <w:p w14:paraId="51C8D448" w14:textId="77777777" w:rsidR="0064583E" w:rsidRPr="00BF70AA" w:rsidRDefault="0064583E" w:rsidP="00DE6AD5">
            <w:pPr>
              <w:pStyle w:val="afffffffffffffffff5"/>
              <w:rPr>
                <w:rFonts w:ascii="Times New Roman" w:hAnsi="Times New Roman" w:cs="Times New Roman"/>
                <w:sz w:val="12"/>
                <w:szCs w:val="12"/>
              </w:rPr>
            </w:pPr>
          </w:p>
        </w:tc>
      </w:tr>
      <w:tr w:rsidR="0064583E" w:rsidRPr="00BF70AA" w14:paraId="4B1660E2" w14:textId="77777777" w:rsidTr="00DE6AD5">
        <w:tc>
          <w:tcPr>
            <w:tcW w:w="235" w:type="pct"/>
          </w:tcPr>
          <w:p w14:paraId="1E473B21" w14:textId="77777777" w:rsidR="0064583E" w:rsidRPr="00BF70AA" w:rsidRDefault="0064583E" w:rsidP="00DE6AD5">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3.</w:t>
            </w:r>
          </w:p>
        </w:tc>
        <w:tc>
          <w:tcPr>
            <w:tcW w:w="4215" w:type="pct"/>
          </w:tcPr>
          <w:p w14:paraId="2DB410A5" w14:textId="77777777" w:rsidR="0064583E" w:rsidRPr="00BF70AA" w:rsidRDefault="0064583E" w:rsidP="00DE6AD5">
            <w:pPr>
              <w:pStyle w:val="affffffffffffffffffc"/>
              <w:rPr>
                <w:rFonts w:ascii="Times New Roman" w:hAnsi="Times New Roman" w:cs="Times New Roman"/>
                <w:sz w:val="12"/>
                <w:szCs w:val="12"/>
              </w:rPr>
            </w:pPr>
            <w:r w:rsidRPr="00BF70AA">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549" w:type="pct"/>
          </w:tcPr>
          <w:p w14:paraId="6FEF517F" w14:textId="77777777" w:rsidR="0064583E" w:rsidRPr="00BF70AA" w:rsidRDefault="0064583E" w:rsidP="00DE6AD5">
            <w:pPr>
              <w:pStyle w:val="afffffffffffffffff5"/>
              <w:rPr>
                <w:rFonts w:ascii="Times New Roman" w:hAnsi="Times New Roman" w:cs="Times New Roman"/>
                <w:sz w:val="12"/>
                <w:szCs w:val="12"/>
              </w:rPr>
            </w:pPr>
          </w:p>
        </w:tc>
      </w:tr>
      <w:tr w:rsidR="0064583E" w:rsidRPr="00BF70AA" w14:paraId="6A531065" w14:textId="77777777" w:rsidTr="00DE6AD5">
        <w:tc>
          <w:tcPr>
            <w:tcW w:w="235" w:type="pct"/>
          </w:tcPr>
          <w:p w14:paraId="348F9FBC" w14:textId="77777777" w:rsidR="0064583E" w:rsidRPr="00BF70AA" w:rsidRDefault="0064583E" w:rsidP="00DE6AD5">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4.</w:t>
            </w:r>
          </w:p>
        </w:tc>
        <w:tc>
          <w:tcPr>
            <w:tcW w:w="4215" w:type="pct"/>
          </w:tcPr>
          <w:p w14:paraId="04EFBCC7" w14:textId="77777777" w:rsidR="0064583E" w:rsidRPr="00BF70AA" w:rsidRDefault="0064583E" w:rsidP="00DE6AD5">
            <w:pPr>
              <w:pStyle w:val="affffffffffffffffffc"/>
              <w:rPr>
                <w:rFonts w:ascii="Times New Roman" w:hAnsi="Times New Roman" w:cs="Times New Roman"/>
                <w:sz w:val="12"/>
                <w:szCs w:val="12"/>
              </w:rPr>
            </w:pPr>
            <w:r w:rsidRPr="00BF70AA">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549" w:type="pct"/>
          </w:tcPr>
          <w:p w14:paraId="7C29CAB9" w14:textId="77777777" w:rsidR="0064583E" w:rsidRPr="00BF70AA" w:rsidRDefault="0064583E" w:rsidP="00DE6AD5">
            <w:pPr>
              <w:pStyle w:val="afffffffffffffffff5"/>
              <w:rPr>
                <w:rFonts w:ascii="Times New Roman" w:hAnsi="Times New Roman" w:cs="Times New Roman"/>
                <w:sz w:val="12"/>
                <w:szCs w:val="12"/>
              </w:rPr>
            </w:pPr>
          </w:p>
        </w:tc>
      </w:tr>
      <w:tr w:rsidR="0064583E" w:rsidRPr="00BF70AA" w14:paraId="0979432F" w14:textId="77777777" w:rsidTr="00DE6AD5">
        <w:tc>
          <w:tcPr>
            <w:tcW w:w="235" w:type="pct"/>
          </w:tcPr>
          <w:p w14:paraId="0FA8CFD5" w14:textId="77777777" w:rsidR="0064583E" w:rsidRPr="00BF70AA" w:rsidRDefault="0064583E" w:rsidP="00DE6AD5">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5.</w:t>
            </w:r>
          </w:p>
        </w:tc>
        <w:tc>
          <w:tcPr>
            <w:tcW w:w="4215" w:type="pct"/>
          </w:tcPr>
          <w:p w14:paraId="5A39C963" w14:textId="77777777" w:rsidR="0064583E" w:rsidRPr="00BF70AA" w:rsidRDefault="0064583E" w:rsidP="00DE6AD5">
            <w:pPr>
              <w:pStyle w:val="affffffffffffffffffc"/>
              <w:rPr>
                <w:rFonts w:ascii="Times New Roman" w:hAnsi="Times New Roman" w:cs="Times New Roman"/>
                <w:sz w:val="12"/>
                <w:szCs w:val="12"/>
              </w:rPr>
            </w:pPr>
            <w:r w:rsidRPr="00BF70AA">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549" w:type="pct"/>
          </w:tcPr>
          <w:p w14:paraId="75EFBED7" w14:textId="77777777" w:rsidR="0064583E" w:rsidRPr="00BF70AA" w:rsidRDefault="0064583E" w:rsidP="00DE6AD5">
            <w:pPr>
              <w:pStyle w:val="afffffffffffffffff5"/>
              <w:rPr>
                <w:rFonts w:ascii="Times New Roman" w:hAnsi="Times New Roman" w:cs="Times New Roman"/>
                <w:sz w:val="12"/>
                <w:szCs w:val="12"/>
              </w:rPr>
            </w:pPr>
          </w:p>
        </w:tc>
      </w:tr>
      <w:tr w:rsidR="0064583E" w:rsidRPr="00BF70AA" w14:paraId="2C98A52E" w14:textId="77777777" w:rsidTr="00DE6AD5">
        <w:tc>
          <w:tcPr>
            <w:tcW w:w="235" w:type="pct"/>
          </w:tcPr>
          <w:p w14:paraId="0C1305F8" w14:textId="77777777" w:rsidR="0064583E" w:rsidRPr="00BF70AA" w:rsidRDefault="0064583E" w:rsidP="00DE6AD5">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6.</w:t>
            </w:r>
          </w:p>
        </w:tc>
        <w:tc>
          <w:tcPr>
            <w:tcW w:w="4215" w:type="pct"/>
          </w:tcPr>
          <w:p w14:paraId="50D8AECB" w14:textId="77777777" w:rsidR="0064583E" w:rsidRPr="00BF70AA" w:rsidRDefault="0064583E" w:rsidP="00DE6AD5">
            <w:pPr>
              <w:pStyle w:val="affffffffffffffffffc"/>
              <w:rPr>
                <w:rFonts w:ascii="Times New Roman" w:hAnsi="Times New Roman" w:cs="Times New Roman"/>
                <w:sz w:val="12"/>
                <w:szCs w:val="12"/>
              </w:rPr>
            </w:pPr>
            <w:r w:rsidRPr="00BF70AA">
              <w:rPr>
                <w:rFonts w:ascii="Times New Roman" w:hAnsi="Times New Roman" w:cs="Times New Roman"/>
                <w:sz w:val="12"/>
                <w:szCs w:val="12"/>
              </w:rPr>
              <w:t>Состав документации по планировке территории</w:t>
            </w:r>
          </w:p>
        </w:tc>
        <w:tc>
          <w:tcPr>
            <w:tcW w:w="549" w:type="pct"/>
          </w:tcPr>
          <w:p w14:paraId="23B68853" w14:textId="77777777" w:rsidR="0064583E" w:rsidRPr="00BF70AA" w:rsidRDefault="0064583E" w:rsidP="00DE6AD5">
            <w:pPr>
              <w:pStyle w:val="afffffffffffffffff5"/>
              <w:rPr>
                <w:rFonts w:ascii="Times New Roman" w:hAnsi="Times New Roman" w:cs="Times New Roman"/>
                <w:sz w:val="12"/>
                <w:szCs w:val="12"/>
              </w:rPr>
            </w:pPr>
          </w:p>
        </w:tc>
      </w:tr>
    </w:tbl>
    <w:p w14:paraId="5D1900E6" w14:textId="77777777" w:rsidR="0064583E" w:rsidRDefault="0064583E" w:rsidP="000E6E51">
      <w:pPr>
        <w:spacing w:after="0" w:line="240" w:lineRule="auto"/>
        <w:ind w:firstLine="284"/>
        <w:jc w:val="both"/>
        <w:rPr>
          <w:rFonts w:ascii="Times New Roman" w:hAnsi="Times New Roman" w:cs="Times New Roman"/>
          <w:sz w:val="12"/>
          <w:szCs w:val="12"/>
        </w:rPr>
      </w:pPr>
    </w:p>
    <w:p w14:paraId="6E32BE6D" w14:textId="77777777" w:rsidR="0064583E" w:rsidRPr="0064583E" w:rsidRDefault="0064583E" w:rsidP="0064583E">
      <w:pPr>
        <w:spacing w:after="0" w:line="240" w:lineRule="auto"/>
        <w:ind w:firstLine="284"/>
        <w:jc w:val="right"/>
        <w:rPr>
          <w:rFonts w:ascii="Times New Roman" w:hAnsi="Times New Roman" w:cs="Times New Roman"/>
          <w:sz w:val="12"/>
          <w:szCs w:val="12"/>
        </w:rPr>
      </w:pPr>
      <w:r w:rsidRPr="0064583E">
        <w:rPr>
          <w:rFonts w:ascii="Times New Roman" w:hAnsi="Times New Roman" w:cs="Times New Roman"/>
          <w:sz w:val="12"/>
          <w:szCs w:val="12"/>
        </w:rPr>
        <w:t>ПРИЛОЖЕНИЕ №2</w:t>
      </w:r>
    </w:p>
    <w:p w14:paraId="64142D1E" w14:textId="77777777" w:rsidR="0064583E" w:rsidRDefault="0064583E" w:rsidP="0064583E">
      <w:pPr>
        <w:spacing w:after="0" w:line="240" w:lineRule="auto"/>
        <w:ind w:firstLine="284"/>
        <w:jc w:val="right"/>
        <w:rPr>
          <w:rFonts w:ascii="Times New Roman" w:hAnsi="Times New Roman" w:cs="Times New Roman"/>
          <w:sz w:val="12"/>
          <w:szCs w:val="12"/>
        </w:rPr>
      </w:pPr>
      <w:r w:rsidRPr="0064583E">
        <w:rPr>
          <w:rFonts w:ascii="Times New Roman" w:hAnsi="Times New Roman" w:cs="Times New Roman"/>
          <w:sz w:val="12"/>
          <w:szCs w:val="12"/>
        </w:rPr>
        <w:t xml:space="preserve">к Порядку подготовки документации по планировке территории, </w:t>
      </w:r>
    </w:p>
    <w:p w14:paraId="149877A8" w14:textId="77777777" w:rsidR="0064583E" w:rsidRDefault="0064583E" w:rsidP="0064583E">
      <w:pPr>
        <w:spacing w:after="0" w:line="240" w:lineRule="auto"/>
        <w:ind w:firstLine="284"/>
        <w:jc w:val="right"/>
        <w:rPr>
          <w:rFonts w:ascii="Times New Roman" w:hAnsi="Times New Roman" w:cs="Times New Roman"/>
          <w:sz w:val="12"/>
          <w:szCs w:val="12"/>
        </w:rPr>
      </w:pPr>
      <w:r w:rsidRPr="0064583E">
        <w:rPr>
          <w:rFonts w:ascii="Times New Roman" w:hAnsi="Times New Roman" w:cs="Times New Roman"/>
          <w:sz w:val="12"/>
          <w:szCs w:val="12"/>
        </w:rPr>
        <w:t xml:space="preserve">разрабатываемой на основании решений администрации сельского поселения Кутузовский </w:t>
      </w:r>
    </w:p>
    <w:p w14:paraId="1C2616BA" w14:textId="77777777" w:rsidR="0064583E" w:rsidRDefault="0064583E" w:rsidP="0064583E">
      <w:pPr>
        <w:spacing w:after="0" w:line="240" w:lineRule="auto"/>
        <w:ind w:firstLine="284"/>
        <w:jc w:val="right"/>
        <w:rPr>
          <w:rFonts w:ascii="Times New Roman" w:hAnsi="Times New Roman" w:cs="Times New Roman"/>
          <w:sz w:val="12"/>
          <w:szCs w:val="12"/>
        </w:rPr>
      </w:pPr>
      <w:r w:rsidRPr="0064583E">
        <w:rPr>
          <w:rFonts w:ascii="Times New Roman" w:hAnsi="Times New Roman" w:cs="Times New Roman"/>
          <w:sz w:val="12"/>
          <w:szCs w:val="12"/>
        </w:rPr>
        <w:t>муниципального района Сергиевский Самарской области, и принятия решений об утверждении</w:t>
      </w:r>
    </w:p>
    <w:p w14:paraId="2BC04A7E" w14:textId="7C42AB91" w:rsidR="0064583E" w:rsidRPr="0064583E" w:rsidRDefault="0064583E" w:rsidP="0064583E">
      <w:pPr>
        <w:spacing w:after="0" w:line="240" w:lineRule="auto"/>
        <w:ind w:firstLine="284"/>
        <w:jc w:val="right"/>
        <w:rPr>
          <w:rFonts w:ascii="Times New Roman" w:hAnsi="Times New Roman" w:cs="Times New Roman"/>
          <w:sz w:val="12"/>
          <w:szCs w:val="12"/>
        </w:rPr>
      </w:pPr>
      <w:r w:rsidRPr="0064583E">
        <w:rPr>
          <w:rFonts w:ascii="Times New Roman" w:hAnsi="Times New Roman" w:cs="Times New Roman"/>
          <w:sz w:val="12"/>
          <w:szCs w:val="12"/>
        </w:rPr>
        <w:t xml:space="preserve"> документации по планировке территории</w:t>
      </w:r>
    </w:p>
    <w:p w14:paraId="310C6D17" w14:textId="77777777" w:rsidR="0064583E" w:rsidRPr="0064583E" w:rsidRDefault="0064583E" w:rsidP="0064583E">
      <w:pPr>
        <w:spacing w:after="0" w:line="240" w:lineRule="auto"/>
        <w:jc w:val="both"/>
        <w:rPr>
          <w:rFonts w:ascii="Times New Roman" w:hAnsi="Times New Roman" w:cs="Times New Roman"/>
          <w:sz w:val="12"/>
          <w:szCs w:val="12"/>
        </w:rPr>
      </w:pPr>
    </w:p>
    <w:p w14:paraId="3FEB1E67" w14:textId="7136589C" w:rsidR="0064583E" w:rsidRPr="0064583E" w:rsidRDefault="0064583E" w:rsidP="0064583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Правила </w:t>
      </w:r>
      <w:r w:rsidRPr="0064583E">
        <w:rPr>
          <w:rFonts w:ascii="Times New Roman" w:hAnsi="Times New Roman" w:cs="Times New Roman"/>
          <w:sz w:val="12"/>
          <w:szCs w:val="12"/>
        </w:rPr>
        <w:t>заполнения формы задания на разработку документации по планировке территории, которая осуществляется на основании решений уполномоченных федеральных органов исполнительной власти</w:t>
      </w:r>
    </w:p>
    <w:p w14:paraId="39FA2B96"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14:paraId="4D66EEFC"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а) проект планировки территории;</w:t>
      </w:r>
    </w:p>
    <w:p w14:paraId="00EB1D0E"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б) проект планировки территории, содержащий проект межевания территории;</w:t>
      </w:r>
    </w:p>
    <w:p w14:paraId="56C65DF4"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14:paraId="130F3881"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г) проект межевания территории в виде отдельного документа.</w:t>
      </w:r>
    </w:p>
    <w:p w14:paraId="49F76A28"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2. В позиции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14:paraId="33B04A56"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а) полное наименование федерального органа исполнительной власти;</w:t>
      </w:r>
    </w:p>
    <w:p w14:paraId="0D209BDD"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б) полное наименование органа исполнительной власти субъекта Российской Федерации;</w:t>
      </w:r>
    </w:p>
    <w:p w14:paraId="37081FDD"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в) полное наименование органа местного самоуправления;</w:t>
      </w:r>
    </w:p>
    <w:p w14:paraId="4DBB2C10"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14:paraId="2096464B"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д) фамилия, имя, отчество, адрес места регистрации и паспортные данные физического лица.</w:t>
      </w:r>
    </w:p>
    <w:p w14:paraId="401374FA"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14:paraId="457B6A78"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14:paraId="2AB05AA8"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14:paraId="4A92A96F"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14:paraId="777AEF52"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14:paraId="423C217D"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14:paraId="17DD8643"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 xml:space="preserve">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w:t>
      </w:r>
      <w:r w:rsidRPr="0064583E">
        <w:rPr>
          <w:rFonts w:ascii="Times New Roman" w:hAnsi="Times New Roman" w:cs="Times New Roman"/>
          <w:sz w:val="12"/>
          <w:szCs w:val="12"/>
        </w:rPr>
        <w:lastRenderedPageBreak/>
        <w:t>поселений, городских округов, муниципальных районов, в границах территорий которых планируется к размещению объект капитального строительства.</w:t>
      </w:r>
    </w:p>
    <w:p w14:paraId="2874879E"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14:paraId="0607344B" w14:textId="091751D0"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 xml:space="preserve">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w:t>
      </w:r>
      <w:r>
        <w:rPr>
          <w:rFonts w:ascii="Times New Roman" w:hAnsi="Times New Roman" w:cs="Times New Roman"/>
          <w:sz w:val="12"/>
          <w:szCs w:val="12"/>
        </w:rPr>
        <w:t>проектов планировки территории.</w:t>
      </w:r>
    </w:p>
    <w:p w14:paraId="5D6DD984" w14:textId="77777777" w:rsidR="0064583E" w:rsidRPr="0064583E" w:rsidRDefault="0064583E" w:rsidP="0064583E">
      <w:pPr>
        <w:spacing w:after="0" w:line="240" w:lineRule="auto"/>
        <w:ind w:firstLine="284"/>
        <w:jc w:val="right"/>
        <w:rPr>
          <w:rFonts w:ascii="Times New Roman" w:hAnsi="Times New Roman" w:cs="Times New Roman"/>
          <w:sz w:val="12"/>
          <w:szCs w:val="12"/>
        </w:rPr>
      </w:pPr>
      <w:r w:rsidRPr="0064583E">
        <w:rPr>
          <w:rFonts w:ascii="Times New Roman" w:hAnsi="Times New Roman" w:cs="Times New Roman"/>
          <w:sz w:val="12"/>
          <w:szCs w:val="12"/>
        </w:rPr>
        <w:t>ПРИЛОЖЕНИЕ №3</w:t>
      </w:r>
    </w:p>
    <w:p w14:paraId="5A3E869A" w14:textId="77777777" w:rsidR="0064583E" w:rsidRPr="0064583E" w:rsidRDefault="0064583E" w:rsidP="0064583E">
      <w:pPr>
        <w:spacing w:after="0" w:line="240" w:lineRule="auto"/>
        <w:ind w:firstLine="284"/>
        <w:jc w:val="right"/>
        <w:rPr>
          <w:rFonts w:ascii="Times New Roman" w:hAnsi="Times New Roman" w:cs="Times New Roman"/>
          <w:sz w:val="12"/>
          <w:szCs w:val="12"/>
        </w:rPr>
      </w:pPr>
      <w:r w:rsidRPr="0064583E">
        <w:rPr>
          <w:rFonts w:ascii="Times New Roman" w:hAnsi="Times New Roman" w:cs="Times New Roman"/>
          <w:sz w:val="12"/>
          <w:szCs w:val="12"/>
        </w:rPr>
        <w:t xml:space="preserve">к Порядку подготовки документации по планировке </w:t>
      </w:r>
    </w:p>
    <w:p w14:paraId="2BBEA022" w14:textId="77777777" w:rsidR="0064583E" w:rsidRPr="0064583E" w:rsidRDefault="0064583E" w:rsidP="0064583E">
      <w:pPr>
        <w:spacing w:after="0" w:line="240" w:lineRule="auto"/>
        <w:ind w:firstLine="284"/>
        <w:jc w:val="right"/>
        <w:rPr>
          <w:rFonts w:ascii="Times New Roman" w:hAnsi="Times New Roman" w:cs="Times New Roman"/>
          <w:sz w:val="12"/>
          <w:szCs w:val="12"/>
        </w:rPr>
      </w:pPr>
      <w:r w:rsidRPr="0064583E">
        <w:rPr>
          <w:rFonts w:ascii="Times New Roman" w:hAnsi="Times New Roman" w:cs="Times New Roman"/>
          <w:sz w:val="12"/>
          <w:szCs w:val="12"/>
        </w:rPr>
        <w:t xml:space="preserve">территории, разрабатываемой на основании </w:t>
      </w:r>
    </w:p>
    <w:p w14:paraId="4B11F831" w14:textId="77777777" w:rsidR="0064583E" w:rsidRPr="0064583E" w:rsidRDefault="0064583E" w:rsidP="0064583E">
      <w:pPr>
        <w:spacing w:after="0" w:line="240" w:lineRule="auto"/>
        <w:ind w:firstLine="284"/>
        <w:jc w:val="right"/>
        <w:rPr>
          <w:rFonts w:ascii="Times New Roman" w:hAnsi="Times New Roman" w:cs="Times New Roman"/>
          <w:sz w:val="12"/>
          <w:szCs w:val="12"/>
        </w:rPr>
      </w:pPr>
      <w:r w:rsidRPr="0064583E">
        <w:rPr>
          <w:rFonts w:ascii="Times New Roman" w:hAnsi="Times New Roman" w:cs="Times New Roman"/>
          <w:sz w:val="12"/>
          <w:szCs w:val="12"/>
        </w:rPr>
        <w:t>решений администрации сельского поселения Кутузовский</w:t>
      </w:r>
    </w:p>
    <w:p w14:paraId="0B6B405A" w14:textId="77777777" w:rsidR="0064583E" w:rsidRPr="0064583E" w:rsidRDefault="0064583E" w:rsidP="0064583E">
      <w:pPr>
        <w:spacing w:after="0" w:line="240" w:lineRule="auto"/>
        <w:ind w:firstLine="284"/>
        <w:jc w:val="right"/>
        <w:rPr>
          <w:rFonts w:ascii="Times New Roman" w:hAnsi="Times New Roman" w:cs="Times New Roman"/>
          <w:sz w:val="12"/>
          <w:szCs w:val="12"/>
        </w:rPr>
      </w:pPr>
      <w:r w:rsidRPr="0064583E">
        <w:rPr>
          <w:rFonts w:ascii="Times New Roman" w:hAnsi="Times New Roman" w:cs="Times New Roman"/>
          <w:sz w:val="12"/>
          <w:szCs w:val="12"/>
        </w:rPr>
        <w:t xml:space="preserve"> муниципального района Сергиевский Самарской области, </w:t>
      </w:r>
    </w:p>
    <w:p w14:paraId="2C907A4A" w14:textId="77777777" w:rsidR="0064583E" w:rsidRPr="0064583E" w:rsidRDefault="0064583E" w:rsidP="0064583E">
      <w:pPr>
        <w:spacing w:after="0" w:line="240" w:lineRule="auto"/>
        <w:ind w:firstLine="284"/>
        <w:jc w:val="right"/>
        <w:rPr>
          <w:rFonts w:ascii="Times New Roman" w:hAnsi="Times New Roman" w:cs="Times New Roman"/>
          <w:sz w:val="12"/>
          <w:szCs w:val="12"/>
        </w:rPr>
      </w:pPr>
      <w:r w:rsidRPr="0064583E">
        <w:rPr>
          <w:rFonts w:ascii="Times New Roman" w:hAnsi="Times New Roman" w:cs="Times New Roman"/>
          <w:sz w:val="12"/>
          <w:szCs w:val="12"/>
        </w:rPr>
        <w:t xml:space="preserve">и принятия решений об утверждении </w:t>
      </w:r>
    </w:p>
    <w:p w14:paraId="4E2417D5" w14:textId="48B4F077" w:rsidR="0064583E" w:rsidRPr="0064583E" w:rsidRDefault="0064583E" w:rsidP="0064583E">
      <w:pPr>
        <w:spacing w:after="0" w:line="240" w:lineRule="auto"/>
        <w:ind w:firstLine="284"/>
        <w:jc w:val="right"/>
        <w:rPr>
          <w:rFonts w:ascii="Times New Roman" w:hAnsi="Times New Roman" w:cs="Times New Roman"/>
          <w:sz w:val="12"/>
          <w:szCs w:val="12"/>
        </w:rPr>
      </w:pPr>
      <w:r w:rsidRPr="0064583E">
        <w:rPr>
          <w:rFonts w:ascii="Times New Roman" w:hAnsi="Times New Roman" w:cs="Times New Roman"/>
          <w:sz w:val="12"/>
          <w:szCs w:val="12"/>
        </w:rPr>
        <w:t>докуме</w:t>
      </w:r>
      <w:r>
        <w:rPr>
          <w:rFonts w:ascii="Times New Roman" w:hAnsi="Times New Roman" w:cs="Times New Roman"/>
          <w:sz w:val="12"/>
          <w:szCs w:val="12"/>
        </w:rPr>
        <w:t>нтации по планировке территории</w:t>
      </w:r>
    </w:p>
    <w:p w14:paraId="59B3296F" w14:textId="77777777" w:rsidR="0064583E" w:rsidRPr="0064583E" w:rsidRDefault="0064583E" w:rsidP="0064583E">
      <w:pPr>
        <w:spacing w:after="0" w:line="240" w:lineRule="auto"/>
        <w:ind w:firstLine="284"/>
        <w:jc w:val="center"/>
        <w:rPr>
          <w:rFonts w:ascii="Times New Roman" w:hAnsi="Times New Roman" w:cs="Times New Roman"/>
          <w:sz w:val="12"/>
          <w:szCs w:val="12"/>
        </w:rPr>
      </w:pPr>
      <w:r w:rsidRPr="0064583E">
        <w:rPr>
          <w:rFonts w:ascii="Times New Roman" w:hAnsi="Times New Roman" w:cs="Times New Roman"/>
          <w:sz w:val="12"/>
          <w:szCs w:val="12"/>
        </w:rPr>
        <w:t>Руководителю уполномоченного органа</w:t>
      </w:r>
    </w:p>
    <w:p w14:paraId="4949661C" w14:textId="77777777" w:rsidR="0064583E" w:rsidRPr="0064583E" w:rsidRDefault="0064583E" w:rsidP="0064583E">
      <w:pPr>
        <w:spacing w:after="0" w:line="240" w:lineRule="auto"/>
        <w:ind w:firstLine="284"/>
        <w:jc w:val="center"/>
        <w:rPr>
          <w:rFonts w:ascii="Times New Roman" w:hAnsi="Times New Roman" w:cs="Times New Roman"/>
          <w:sz w:val="12"/>
          <w:szCs w:val="12"/>
        </w:rPr>
      </w:pPr>
      <w:r w:rsidRPr="0064583E">
        <w:rPr>
          <w:rFonts w:ascii="Times New Roman" w:hAnsi="Times New Roman" w:cs="Times New Roman"/>
          <w:sz w:val="12"/>
          <w:szCs w:val="12"/>
        </w:rPr>
        <w:t>______________________________</w:t>
      </w:r>
    </w:p>
    <w:p w14:paraId="1FDF1165" w14:textId="77777777" w:rsidR="0064583E" w:rsidRPr="0064583E" w:rsidRDefault="0064583E" w:rsidP="0064583E">
      <w:pPr>
        <w:spacing w:after="0" w:line="240" w:lineRule="auto"/>
        <w:ind w:firstLine="284"/>
        <w:jc w:val="center"/>
        <w:rPr>
          <w:rFonts w:ascii="Times New Roman" w:hAnsi="Times New Roman" w:cs="Times New Roman"/>
          <w:sz w:val="12"/>
          <w:szCs w:val="12"/>
        </w:rPr>
      </w:pPr>
      <w:r w:rsidRPr="0064583E">
        <w:rPr>
          <w:rFonts w:ascii="Times New Roman" w:hAnsi="Times New Roman" w:cs="Times New Roman"/>
          <w:sz w:val="12"/>
          <w:szCs w:val="12"/>
        </w:rPr>
        <w:t>(наименование руководителя и уполномоченного органа)</w:t>
      </w:r>
    </w:p>
    <w:p w14:paraId="4BAB25A2" w14:textId="77777777" w:rsidR="0064583E" w:rsidRPr="0064583E" w:rsidRDefault="0064583E" w:rsidP="0064583E">
      <w:pPr>
        <w:spacing w:after="0" w:line="240" w:lineRule="auto"/>
        <w:ind w:firstLine="284"/>
        <w:jc w:val="center"/>
        <w:rPr>
          <w:rFonts w:ascii="Times New Roman" w:hAnsi="Times New Roman" w:cs="Times New Roman"/>
          <w:sz w:val="12"/>
          <w:szCs w:val="12"/>
        </w:rPr>
      </w:pPr>
      <w:r w:rsidRPr="0064583E">
        <w:rPr>
          <w:rFonts w:ascii="Times New Roman" w:hAnsi="Times New Roman" w:cs="Times New Roman"/>
          <w:sz w:val="12"/>
          <w:szCs w:val="12"/>
        </w:rPr>
        <w:t>__________________________________________</w:t>
      </w:r>
    </w:p>
    <w:p w14:paraId="7FCF9ECD" w14:textId="77777777" w:rsidR="0064583E" w:rsidRPr="0064583E" w:rsidRDefault="0064583E" w:rsidP="0064583E">
      <w:pPr>
        <w:spacing w:after="0" w:line="240" w:lineRule="auto"/>
        <w:ind w:firstLine="284"/>
        <w:jc w:val="center"/>
        <w:rPr>
          <w:rFonts w:ascii="Times New Roman" w:hAnsi="Times New Roman" w:cs="Times New Roman"/>
          <w:sz w:val="12"/>
          <w:szCs w:val="12"/>
        </w:rPr>
      </w:pPr>
      <w:r w:rsidRPr="0064583E">
        <w:rPr>
          <w:rFonts w:ascii="Times New Roman" w:hAnsi="Times New Roman" w:cs="Times New Roman"/>
          <w:sz w:val="12"/>
          <w:szCs w:val="12"/>
        </w:rPr>
        <w:t>(для юридических лиц: наименование, местонахождение, ОГРН, ИНН)</w:t>
      </w:r>
    </w:p>
    <w:p w14:paraId="5B0C0E57" w14:textId="77777777" w:rsidR="0064583E" w:rsidRPr="0064583E" w:rsidRDefault="0064583E" w:rsidP="0064583E">
      <w:pPr>
        <w:spacing w:after="0" w:line="240" w:lineRule="auto"/>
        <w:ind w:firstLine="284"/>
        <w:jc w:val="center"/>
        <w:rPr>
          <w:rFonts w:ascii="Times New Roman" w:hAnsi="Times New Roman" w:cs="Times New Roman"/>
          <w:sz w:val="12"/>
          <w:szCs w:val="12"/>
        </w:rPr>
      </w:pPr>
      <w:r w:rsidRPr="0064583E">
        <w:rPr>
          <w:rFonts w:ascii="Times New Roman" w:hAnsi="Times New Roman" w:cs="Times New Roman"/>
          <w:sz w:val="12"/>
          <w:szCs w:val="12"/>
        </w:rPr>
        <w:t>__________________________________________</w:t>
      </w:r>
    </w:p>
    <w:p w14:paraId="788F00C9" w14:textId="77777777" w:rsidR="0064583E" w:rsidRPr="0064583E" w:rsidRDefault="0064583E" w:rsidP="0064583E">
      <w:pPr>
        <w:spacing w:after="0" w:line="240" w:lineRule="auto"/>
        <w:ind w:firstLine="284"/>
        <w:jc w:val="center"/>
        <w:rPr>
          <w:rFonts w:ascii="Times New Roman" w:hAnsi="Times New Roman" w:cs="Times New Roman"/>
          <w:sz w:val="12"/>
          <w:szCs w:val="12"/>
        </w:rPr>
      </w:pPr>
      <w:r w:rsidRPr="0064583E">
        <w:rPr>
          <w:rFonts w:ascii="Times New Roman" w:hAnsi="Times New Roman" w:cs="Times New Roman"/>
          <w:sz w:val="12"/>
          <w:szCs w:val="12"/>
        </w:rPr>
        <w:t>(для физических лиц: фамилия, имя и (при наличии ) отчество, дата и место рождение,</w:t>
      </w:r>
    </w:p>
    <w:p w14:paraId="211E0F6A" w14:textId="77777777" w:rsidR="0064583E" w:rsidRPr="0064583E" w:rsidRDefault="0064583E" w:rsidP="0064583E">
      <w:pPr>
        <w:spacing w:after="0" w:line="240" w:lineRule="auto"/>
        <w:ind w:firstLine="284"/>
        <w:jc w:val="center"/>
        <w:rPr>
          <w:rFonts w:ascii="Times New Roman" w:hAnsi="Times New Roman" w:cs="Times New Roman"/>
          <w:sz w:val="12"/>
          <w:szCs w:val="12"/>
        </w:rPr>
      </w:pPr>
      <w:r w:rsidRPr="0064583E">
        <w:rPr>
          <w:rFonts w:ascii="Times New Roman" w:hAnsi="Times New Roman" w:cs="Times New Roman"/>
          <w:sz w:val="12"/>
          <w:szCs w:val="12"/>
        </w:rPr>
        <w:t>адрес места жительства (регистрации), реквизиты документа, удостоверяющего личность</w:t>
      </w:r>
    </w:p>
    <w:p w14:paraId="19421AAB" w14:textId="77777777" w:rsidR="0064583E" w:rsidRPr="0064583E" w:rsidRDefault="0064583E" w:rsidP="0064583E">
      <w:pPr>
        <w:spacing w:after="0" w:line="240" w:lineRule="auto"/>
        <w:ind w:firstLine="284"/>
        <w:jc w:val="center"/>
        <w:rPr>
          <w:rFonts w:ascii="Times New Roman" w:hAnsi="Times New Roman" w:cs="Times New Roman"/>
          <w:sz w:val="12"/>
          <w:szCs w:val="12"/>
        </w:rPr>
      </w:pPr>
      <w:r w:rsidRPr="0064583E">
        <w:rPr>
          <w:rFonts w:ascii="Times New Roman" w:hAnsi="Times New Roman" w:cs="Times New Roman"/>
          <w:sz w:val="12"/>
          <w:szCs w:val="12"/>
        </w:rPr>
        <w:t>(наименование, серия и номер, дата выдачи, наименование органа, выдавшего документ),</w:t>
      </w:r>
    </w:p>
    <w:p w14:paraId="343D44EE" w14:textId="3EA06503" w:rsidR="0064583E" w:rsidRPr="0064583E" w:rsidRDefault="0064583E" w:rsidP="0064583E">
      <w:pPr>
        <w:spacing w:after="0" w:line="240" w:lineRule="auto"/>
        <w:ind w:firstLine="284"/>
        <w:jc w:val="center"/>
        <w:rPr>
          <w:rFonts w:ascii="Times New Roman" w:hAnsi="Times New Roman" w:cs="Times New Roman"/>
          <w:sz w:val="12"/>
          <w:szCs w:val="12"/>
        </w:rPr>
      </w:pPr>
      <w:r w:rsidRPr="0064583E">
        <w:rPr>
          <w:rFonts w:ascii="Times New Roman" w:hAnsi="Times New Roman" w:cs="Times New Roman"/>
          <w:sz w:val="12"/>
          <w:szCs w:val="12"/>
        </w:rPr>
        <w:t>номер телефона, факс, почтовый адрес и (или) адр</w:t>
      </w:r>
      <w:r>
        <w:rPr>
          <w:rFonts w:ascii="Times New Roman" w:hAnsi="Times New Roman" w:cs="Times New Roman"/>
          <w:sz w:val="12"/>
          <w:szCs w:val="12"/>
        </w:rPr>
        <w:t>ес электронной почты для связи)</w:t>
      </w:r>
    </w:p>
    <w:p w14:paraId="2AA19384" w14:textId="5ABBFA66"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Предложение о подготовке докуме</w:t>
      </w:r>
      <w:r>
        <w:rPr>
          <w:rFonts w:ascii="Times New Roman" w:hAnsi="Times New Roman" w:cs="Times New Roman"/>
          <w:sz w:val="12"/>
          <w:szCs w:val="12"/>
        </w:rPr>
        <w:t>нтации по планировке территории</w:t>
      </w:r>
    </w:p>
    <w:p w14:paraId="13A50439"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Прошу принять решение о подготовке документации по планировке территории, имеющей следующие характеристики:</w:t>
      </w:r>
    </w:p>
    <w:p w14:paraId="3C9FCD4F" w14:textId="2D072214" w:rsidR="0064583E" w:rsidRPr="0064583E" w:rsidRDefault="0064583E" w:rsidP="006458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4583E">
        <w:rPr>
          <w:rFonts w:ascii="Times New Roman" w:hAnsi="Times New Roman" w:cs="Times New Roman"/>
          <w:sz w:val="12"/>
          <w:szCs w:val="12"/>
        </w:rPr>
        <w:t>Вид  документации по планировке территории – _____________________________________________________________</w:t>
      </w:r>
    </w:p>
    <w:p w14:paraId="599417EE"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(варианты: а) проект планировки территории; б) проект межевания территории; в) проект планировки территории с проектом межевания территории в его составе; г) проект планировки территории с проектом межевания и градостроительными планами земельных участков в его составе; д) проект межевания территории с градостроительными планами земельных участков в его составе)</w:t>
      </w:r>
    </w:p>
    <w:p w14:paraId="2166E333" w14:textId="46D36372" w:rsidR="0064583E" w:rsidRPr="0064583E" w:rsidRDefault="0064583E" w:rsidP="006458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64583E">
        <w:rPr>
          <w:rFonts w:ascii="Times New Roman" w:hAnsi="Times New Roman" w:cs="Times New Roman"/>
          <w:sz w:val="12"/>
          <w:szCs w:val="12"/>
        </w:rPr>
        <w:t>Назначение документации по планировке территории – _____________________________________________________________</w:t>
      </w:r>
    </w:p>
    <w:p w14:paraId="0326D7EC"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(варианты: а) для размещения линейного объекта; б) для развития территории, установления элементов планировочной структуры и связанного с этим размещения объектов капитального строительства)</w:t>
      </w:r>
    </w:p>
    <w:p w14:paraId="04363BA6" w14:textId="703DD4BF" w:rsidR="0064583E" w:rsidRPr="0064583E" w:rsidRDefault="0064583E" w:rsidP="006458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64583E">
        <w:rPr>
          <w:rFonts w:ascii="Times New Roman" w:hAnsi="Times New Roman" w:cs="Times New Roman"/>
          <w:sz w:val="12"/>
          <w:szCs w:val="12"/>
        </w:rPr>
        <w:t>Ориентировочная площадь территории, в отношении которой осуществляется подготовка документации по планировке территории ______ га;</w:t>
      </w:r>
    </w:p>
    <w:p w14:paraId="2F9B0AA7" w14:textId="18563054" w:rsidR="0064583E" w:rsidRPr="0064583E" w:rsidRDefault="0064583E" w:rsidP="006458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64583E">
        <w:rPr>
          <w:rFonts w:ascii="Times New Roman" w:hAnsi="Times New Roman" w:cs="Times New Roman"/>
          <w:sz w:val="12"/>
          <w:szCs w:val="12"/>
        </w:rPr>
        <w:t>Описание границ территории, в отношении которой осуществляется подготовка документации по планировке территории – _____________________________________________________________</w:t>
      </w:r>
    </w:p>
    <w:p w14:paraId="69F46DBE"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(указываются улицы либо номера земельных участков, либо иные ориентиры в границах которых осуществляется разработка документации по планировке территории)</w:t>
      </w:r>
    </w:p>
    <w:p w14:paraId="6122EEBF" w14:textId="45AC84E5" w:rsidR="0064583E" w:rsidRPr="0064583E" w:rsidRDefault="0064583E" w:rsidP="006458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64583E">
        <w:rPr>
          <w:rFonts w:ascii="Times New Roman" w:hAnsi="Times New Roman" w:cs="Times New Roman"/>
          <w:sz w:val="12"/>
          <w:szCs w:val="12"/>
        </w:rPr>
        <w:t>Вид территории, в отношении которой осуществляется подготовка документации по планировке территории – _____________________________________________________________</w:t>
      </w:r>
    </w:p>
    <w:p w14:paraId="142DF9F2"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(варианты: а) застроенная; б) незастроенная)</w:t>
      </w:r>
    </w:p>
    <w:p w14:paraId="42DA6340" w14:textId="0BDE8C09" w:rsidR="0064583E" w:rsidRPr="0064583E" w:rsidRDefault="0064583E" w:rsidP="006458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64583E">
        <w:rPr>
          <w:rFonts w:ascii="Times New Roman" w:hAnsi="Times New Roman" w:cs="Times New Roman"/>
          <w:sz w:val="12"/>
          <w:szCs w:val="12"/>
        </w:rPr>
        <w:t xml:space="preserve">Вид линейного объекта, для размещения которого осуществляется подготовка документации по планировке территории – _____________________________________________________________ (заполняется в случае подготовки документации по планировке территории для размещения линейного объекта) </w:t>
      </w:r>
    </w:p>
    <w:p w14:paraId="4F1E59C7" w14:textId="18C1D1F3" w:rsidR="0064583E" w:rsidRPr="0064583E" w:rsidRDefault="0064583E" w:rsidP="006458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64583E">
        <w:rPr>
          <w:rFonts w:ascii="Times New Roman" w:hAnsi="Times New Roman" w:cs="Times New Roman"/>
          <w:sz w:val="12"/>
          <w:szCs w:val="12"/>
        </w:rPr>
        <w:t>Цель планировки территории (инвестиционно-строительные намерения заявителя) – _____________________________________________________________</w:t>
      </w:r>
    </w:p>
    <w:p w14:paraId="5A6704BA"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(указываются в произвольной форме, например, многоэтажная до 5 этажей застройка территории, застройка территории индивидуальными жилыми домами, размещение объектов по производству сельскохозяйственной продукции и так далее)</w:t>
      </w:r>
    </w:p>
    <w:p w14:paraId="3D2D40D1" w14:textId="3D421A5B" w:rsidR="0064583E" w:rsidRPr="0064583E" w:rsidRDefault="0064583E" w:rsidP="006458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64583E">
        <w:rPr>
          <w:rFonts w:ascii="Times New Roman" w:hAnsi="Times New Roman" w:cs="Times New Roman"/>
          <w:sz w:val="12"/>
          <w:szCs w:val="12"/>
        </w:rPr>
        <w:t>Источник финансирования работ по подготовке документации по планировке территории – _____________________________________________________________</w:t>
      </w:r>
    </w:p>
    <w:p w14:paraId="0C1C6553" w14:textId="2BF9DAD2"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(варианты: а)</w:t>
      </w:r>
      <w:r>
        <w:rPr>
          <w:rFonts w:ascii="Times New Roman" w:hAnsi="Times New Roman" w:cs="Times New Roman"/>
          <w:sz w:val="12"/>
          <w:szCs w:val="12"/>
        </w:rPr>
        <w:t xml:space="preserve"> </w:t>
      </w:r>
      <w:r w:rsidRPr="0064583E">
        <w:rPr>
          <w:rFonts w:ascii="Times New Roman" w:hAnsi="Times New Roman" w:cs="Times New Roman"/>
          <w:sz w:val="12"/>
          <w:szCs w:val="12"/>
        </w:rPr>
        <w:t>местный бюджет; б) средства заявителя)</w:t>
      </w:r>
    </w:p>
    <w:p w14:paraId="3867DAFF" w14:textId="2C5412C3" w:rsidR="0064583E" w:rsidRPr="0064583E" w:rsidRDefault="0064583E" w:rsidP="006458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64583E">
        <w:rPr>
          <w:rFonts w:ascii="Times New Roman" w:hAnsi="Times New Roman" w:cs="Times New Roman"/>
          <w:sz w:val="12"/>
          <w:szCs w:val="12"/>
        </w:rPr>
        <w:t>Срок проведения работ по подготовке документации по планировке территории __________________________________________месяцев</w:t>
      </w:r>
    </w:p>
    <w:p w14:paraId="2DD584FE" w14:textId="05DD6B96"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(указывается в случае, если подготовка документации по планировке территории осуществля</w:t>
      </w:r>
      <w:r>
        <w:rPr>
          <w:rFonts w:ascii="Times New Roman" w:hAnsi="Times New Roman" w:cs="Times New Roman"/>
          <w:sz w:val="12"/>
          <w:szCs w:val="12"/>
        </w:rPr>
        <w:t>ется за счет средств заявителя)</w:t>
      </w:r>
    </w:p>
    <w:p w14:paraId="23AD4682" w14:textId="151B1351"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Прошу предоставить  решение о подготовке документации по планировке территории или мотивированный отказ в принятии такого решения по почте, по электронной почте, на</w:t>
      </w:r>
      <w:r>
        <w:rPr>
          <w:rFonts w:ascii="Times New Roman" w:hAnsi="Times New Roman" w:cs="Times New Roman"/>
          <w:sz w:val="12"/>
          <w:szCs w:val="12"/>
        </w:rPr>
        <w:t xml:space="preserve"> личном приеме (указать нужное)</w:t>
      </w:r>
    </w:p>
    <w:p w14:paraId="4976B979"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 xml:space="preserve">Приложения: </w:t>
      </w:r>
    </w:p>
    <w:p w14:paraId="6AB64566" w14:textId="5CB96B86" w:rsidR="0064583E" w:rsidRPr="0064583E" w:rsidRDefault="0064583E" w:rsidP="006458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4583E">
        <w:rPr>
          <w:rFonts w:ascii="Times New Roman" w:hAnsi="Times New Roman" w:cs="Times New Roman"/>
          <w:sz w:val="12"/>
          <w:szCs w:val="12"/>
        </w:rPr>
        <w:t xml:space="preserve">Схема границ разработки документации по планировке территории*. </w:t>
      </w:r>
    </w:p>
    <w:p w14:paraId="6D915037" w14:textId="5E818141" w:rsidR="0064583E" w:rsidRPr="0064583E" w:rsidRDefault="0064583E" w:rsidP="006458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64583E">
        <w:rPr>
          <w:rFonts w:ascii="Times New Roman" w:hAnsi="Times New Roman" w:cs="Times New Roman"/>
          <w:sz w:val="12"/>
          <w:szCs w:val="12"/>
        </w:rPr>
        <w:t>Документы, подтверждающие инвестиционно-строительные намерения заявителя**.</w:t>
      </w:r>
    </w:p>
    <w:p w14:paraId="14F9B759" w14:textId="647FE520"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w:t>
      </w:r>
      <w:r>
        <w:rPr>
          <w:rFonts w:ascii="Times New Roman" w:hAnsi="Times New Roman" w:cs="Times New Roman"/>
          <w:sz w:val="12"/>
          <w:szCs w:val="12"/>
        </w:rPr>
        <w:t>рации о персональных данных***.</w:t>
      </w:r>
    </w:p>
    <w:p w14:paraId="4AFB93CB"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_________________           __________________________________________</w:t>
      </w:r>
    </w:p>
    <w:p w14:paraId="0B143433" w14:textId="2F7BF640"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(подпись)                                         (ФИО подписавшег</w:t>
      </w:r>
      <w:r>
        <w:rPr>
          <w:rFonts w:ascii="Times New Roman" w:hAnsi="Times New Roman" w:cs="Times New Roman"/>
          <w:sz w:val="12"/>
          <w:szCs w:val="12"/>
        </w:rPr>
        <w:t>о лица, наименование должности)</w:t>
      </w:r>
    </w:p>
    <w:p w14:paraId="13D27A2D" w14:textId="41A2B29E" w:rsidR="0064583E" w:rsidRPr="0064583E" w:rsidRDefault="0064583E" w:rsidP="006458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М.П.</w:t>
      </w:r>
    </w:p>
    <w:p w14:paraId="0CA5D4D6"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*схема границ разработки документации по планировке территории является обязательным приложением к заявлению. Схема может быть подготовлена на основе карт градостроительного зонирования территории либо на основе кадастрового плана территории с указанием привязки к объектам адресации и (или) с указанием координат поворотных точек в системе координат государственного кадастра недвижимости.</w:t>
      </w:r>
    </w:p>
    <w:p w14:paraId="50E2C9F7"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**в целях подтверждения инвестиционно-строительных намерений заявителя могут прилагаться графические материалы, чертежи, карты, схемы, технико-экономические обоснования. Данные материалы прилагаются к заявлению по желанию заявителя.</w:t>
      </w:r>
    </w:p>
    <w:p w14:paraId="568B8A9F" w14:textId="5630F27B"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***указывается в случае, если заяви</w:t>
      </w:r>
      <w:r>
        <w:rPr>
          <w:rFonts w:ascii="Times New Roman" w:hAnsi="Times New Roman" w:cs="Times New Roman"/>
          <w:sz w:val="12"/>
          <w:szCs w:val="12"/>
        </w:rPr>
        <w:t>телем является физическое лицо.</w:t>
      </w:r>
    </w:p>
    <w:p w14:paraId="4251D1D9" w14:textId="77777777" w:rsidR="0064583E" w:rsidRPr="0064583E" w:rsidRDefault="0064583E" w:rsidP="0064583E">
      <w:pPr>
        <w:spacing w:after="0" w:line="240" w:lineRule="auto"/>
        <w:ind w:firstLine="284"/>
        <w:jc w:val="right"/>
        <w:rPr>
          <w:rFonts w:ascii="Times New Roman" w:hAnsi="Times New Roman" w:cs="Times New Roman"/>
          <w:sz w:val="12"/>
          <w:szCs w:val="12"/>
        </w:rPr>
      </w:pPr>
      <w:r w:rsidRPr="0064583E">
        <w:rPr>
          <w:rFonts w:ascii="Times New Roman" w:hAnsi="Times New Roman" w:cs="Times New Roman"/>
          <w:sz w:val="12"/>
          <w:szCs w:val="12"/>
        </w:rPr>
        <w:t>Приложение 2</w:t>
      </w:r>
    </w:p>
    <w:p w14:paraId="57EC54BC" w14:textId="77777777" w:rsidR="0064583E" w:rsidRPr="0064583E" w:rsidRDefault="0064583E" w:rsidP="0064583E">
      <w:pPr>
        <w:spacing w:after="0" w:line="240" w:lineRule="auto"/>
        <w:ind w:firstLine="284"/>
        <w:jc w:val="right"/>
        <w:rPr>
          <w:rFonts w:ascii="Times New Roman" w:hAnsi="Times New Roman" w:cs="Times New Roman"/>
          <w:sz w:val="12"/>
          <w:szCs w:val="12"/>
        </w:rPr>
      </w:pPr>
      <w:r w:rsidRPr="0064583E">
        <w:rPr>
          <w:rFonts w:ascii="Times New Roman" w:hAnsi="Times New Roman" w:cs="Times New Roman"/>
          <w:sz w:val="12"/>
          <w:szCs w:val="12"/>
        </w:rPr>
        <w:t>к постановлению администрации</w:t>
      </w:r>
    </w:p>
    <w:p w14:paraId="207BA783" w14:textId="77777777" w:rsidR="0064583E" w:rsidRPr="0064583E" w:rsidRDefault="0064583E" w:rsidP="0064583E">
      <w:pPr>
        <w:spacing w:after="0" w:line="240" w:lineRule="auto"/>
        <w:ind w:firstLine="284"/>
        <w:jc w:val="right"/>
        <w:rPr>
          <w:rFonts w:ascii="Times New Roman" w:hAnsi="Times New Roman" w:cs="Times New Roman"/>
          <w:sz w:val="12"/>
          <w:szCs w:val="12"/>
        </w:rPr>
      </w:pPr>
      <w:r w:rsidRPr="0064583E">
        <w:rPr>
          <w:rFonts w:ascii="Times New Roman" w:hAnsi="Times New Roman" w:cs="Times New Roman"/>
          <w:sz w:val="12"/>
          <w:szCs w:val="12"/>
        </w:rPr>
        <w:lastRenderedPageBreak/>
        <w:t>сельского поселения Кутузовский</w:t>
      </w:r>
    </w:p>
    <w:p w14:paraId="42D5FFB1" w14:textId="77777777" w:rsidR="0064583E" w:rsidRPr="0064583E" w:rsidRDefault="0064583E" w:rsidP="0064583E">
      <w:pPr>
        <w:spacing w:after="0" w:line="240" w:lineRule="auto"/>
        <w:ind w:firstLine="284"/>
        <w:jc w:val="right"/>
        <w:rPr>
          <w:rFonts w:ascii="Times New Roman" w:hAnsi="Times New Roman" w:cs="Times New Roman"/>
          <w:sz w:val="12"/>
          <w:szCs w:val="12"/>
        </w:rPr>
      </w:pPr>
      <w:r w:rsidRPr="0064583E">
        <w:rPr>
          <w:rFonts w:ascii="Times New Roman" w:hAnsi="Times New Roman" w:cs="Times New Roman"/>
          <w:sz w:val="12"/>
          <w:szCs w:val="12"/>
        </w:rPr>
        <w:t>муниципального района Сергиевский</w:t>
      </w:r>
    </w:p>
    <w:p w14:paraId="26BEFE7F" w14:textId="77777777" w:rsidR="0064583E" w:rsidRPr="0064583E" w:rsidRDefault="0064583E" w:rsidP="0064583E">
      <w:pPr>
        <w:spacing w:after="0" w:line="240" w:lineRule="auto"/>
        <w:ind w:firstLine="284"/>
        <w:jc w:val="right"/>
        <w:rPr>
          <w:rFonts w:ascii="Times New Roman" w:hAnsi="Times New Roman" w:cs="Times New Roman"/>
          <w:sz w:val="12"/>
          <w:szCs w:val="12"/>
        </w:rPr>
      </w:pPr>
      <w:r w:rsidRPr="0064583E">
        <w:rPr>
          <w:rFonts w:ascii="Times New Roman" w:hAnsi="Times New Roman" w:cs="Times New Roman"/>
          <w:sz w:val="12"/>
          <w:szCs w:val="12"/>
        </w:rPr>
        <w:t>Самарской области от 08.04.2022  №13</w:t>
      </w:r>
    </w:p>
    <w:p w14:paraId="083615C6" w14:textId="77777777" w:rsidR="0064583E" w:rsidRPr="0064583E" w:rsidRDefault="0064583E" w:rsidP="0064583E">
      <w:pPr>
        <w:spacing w:after="0" w:line="240" w:lineRule="auto"/>
        <w:ind w:firstLine="284"/>
        <w:jc w:val="both"/>
        <w:rPr>
          <w:rFonts w:ascii="Times New Roman" w:hAnsi="Times New Roman" w:cs="Times New Roman"/>
          <w:sz w:val="12"/>
          <w:szCs w:val="12"/>
        </w:rPr>
      </w:pPr>
    </w:p>
    <w:p w14:paraId="58153236" w14:textId="520140D9" w:rsidR="0064583E" w:rsidRPr="0064583E" w:rsidRDefault="0064583E" w:rsidP="0064583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64583E">
        <w:rPr>
          <w:rFonts w:ascii="Times New Roman" w:hAnsi="Times New Roman" w:cs="Times New Roman"/>
          <w:sz w:val="12"/>
          <w:szCs w:val="12"/>
        </w:rPr>
        <w:t>внесения изменений в документацию по планировке,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40341922"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 Настоящий Порядок устанавливает порядок внесения изменений в документацию по планировке территории для размещения объектов, указанных в пунктах 2, 3 Порядка подготовки документации по планировке территории, разрабатываемой на основании решений администрации сельского поселения Кутузовский муниципального района Сергиевский Самарской области, и принятия решения об утверждении документации по планировке территории (далее - документация по планировке территории), отмены такой документации или ее отдельных частей, признания отдельных частей такой документации не подлежащими применению.</w:t>
      </w:r>
    </w:p>
    <w:p w14:paraId="29B50D30"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2. Внесение изменений в документацию по планировке территории осуществляется применительно к основной части проекта планировки территории и (или) основной части проекта межевания территории.</w:t>
      </w:r>
    </w:p>
    <w:p w14:paraId="21C7AA21"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 Внесение изменений в проект планировки территории осуществляется в целях:</w:t>
      </w:r>
    </w:p>
    <w:p w14:paraId="03D6769B"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а) установления, изменения, отмены красных линий;</w:t>
      </w:r>
    </w:p>
    <w:p w14:paraId="5590B7C7"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б) изменения границ существующих и планируемых элементов планировочной структуры;</w:t>
      </w:r>
    </w:p>
    <w:p w14:paraId="2BE73239"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в) изменения границ зон планируемого размещения объектов капитального строительства;</w:t>
      </w:r>
    </w:p>
    <w:p w14:paraId="5F7E81E2"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г) изменения характеристик и (или) очередности планируемого развития территории;</w:t>
      </w:r>
    </w:p>
    <w:p w14:paraId="13499864"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д) изменения наименования, местоположения, основных характеристик (категория, протяженность, проектная мощность, пропускная способность, грузонапряженность, интенсивность движения) и назначения планируемых для размещения линейных объектов, а также предельных параметров разрешенного строительства, реконструкции объектов капитального строительства, входящих в состав линейных объектов;</w:t>
      </w:r>
    </w:p>
    <w:p w14:paraId="0967ED47"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е) исправления технических ошибок (описок, опечаток и иных).</w:t>
      </w:r>
    </w:p>
    <w:p w14:paraId="73067210"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4. Внесение изменений в проект межевания территории осуществляется в целях:</w:t>
      </w:r>
    </w:p>
    <w:p w14:paraId="5952D5A2"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а) изменения местоположения границ образуемых и изменяемых земельных участков;</w:t>
      </w:r>
    </w:p>
    <w:p w14:paraId="59DA9193"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б) установления, изменения, отмены красных линий;</w:t>
      </w:r>
    </w:p>
    <w:p w14:paraId="310F998F"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в) изменения перечня образуемых земельных участков, в том числе возможных способов их образования, и сведений о площади таких земельных участков в случае, если площадь земельного участка, полученная в результате выполнения кадастровых работ, отличается от площади земельного участка, указанной в утвержденном проекте межевания территории, более чем на 10 процентов;</w:t>
      </w:r>
    </w:p>
    <w:p w14:paraId="3E82BEAB"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г) изменения вида разрешенного использования земельного участка;</w:t>
      </w:r>
    </w:p>
    <w:p w14:paraId="38D9770B"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д) изменения сведений о границах территории, в отношении которой утвержден проект межевания, содержащих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09B8C16F"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е) изменения линий отступа от красных линий в целях определения мест допустимого размещения зданий, строений, сооружений;</w:t>
      </w:r>
    </w:p>
    <w:p w14:paraId="0FE16A09"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ж) исправления технических ошибок (описок, опечаток и иных).</w:t>
      </w:r>
    </w:p>
    <w:p w14:paraId="55ADA346"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5. Решение о подготовке изменений в документацию по планировке территории принимается и подготовка таких изменений обеспечивается администрацией сельского поселения Кутузовский муниципального района Сергиевский, физическими или юридическими лицами, которыми обеспечивалась подготовка такой документации по планировке территории (далее - инициатор).</w:t>
      </w:r>
    </w:p>
    <w:p w14:paraId="015DA3A1"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6. Решение об утверждении изменений в документацию по планировке территории принимается администрацией сельского поселения Кутузовский муниципального района Сергиевский, уполномоченной на утверждение документации по планировке территории (далее - уполномоченный орган).</w:t>
      </w:r>
    </w:p>
    <w:p w14:paraId="005AF9E2"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7. В случае если согласование изменений в документацию по планировке территории является обязательным в соответствии с законодательством Российской Федерации, такие изменения после завершения их подготовки направляются инициатором на согласование в органы государственной власти, органы местного самоуправления, главе поселения, владельцам автомобильных дорог (далее - согласующие органы, владельцы автомобильных дорог).</w:t>
      </w:r>
    </w:p>
    <w:p w14:paraId="3D3114E4"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10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при условии, что внесение изменений не повлияет на предусмотренные проектом планировки территории планировочные решения, а также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1EFB403D"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Разрешение разногласий по вопросам согласования изменений в документацию по планировке территории осуществляется в порядке, предусмотренном Порядком подготовки документации по планировке территории, разрабатываемой на основании решений администрации сельского поселения Кутузовский муниципального района Сергиевский, и принятия решения об утверждении документации по планировке территории.</w:t>
      </w:r>
    </w:p>
    <w:p w14:paraId="27DC243A"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8. Согласующие органы, владельцы автомобильных дорог обеспечивают рассмотрение представленных на согласование изменений в документацию по планировке территории в течение 15 календарных дней со дня их получения и уведомляют в письменной форме о результатах согласования инициатора.</w:t>
      </w:r>
    </w:p>
    <w:p w14:paraId="43668429"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9. В случае если согласующими органами, владельцами автомобильных дорог по истечении 15 календарных дней со дня направления изменений в документацию по планировке территории не представлено уведомление о результатах рассмотрения изменений в документацию по планировке территории, такие изменения считаются согласованными.</w:t>
      </w:r>
    </w:p>
    <w:p w14:paraId="4EE8F07C"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10. В целях внесения изменений в документацию по планировке территории инициатор направляет в уполномоченный орган заявление о внесении изменений в документацию по планировке территории (за исключением случая, если уполномоченный орган является одновременно инициатором). В этом заявлении указывается следующая информация:</w:t>
      </w:r>
    </w:p>
    <w:p w14:paraId="595EABD9"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а) вид документации по планировке территории, в которую вносятся изменения;</w:t>
      </w:r>
    </w:p>
    <w:p w14:paraId="1FF385C4"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б) реквизиты (номер и дата) решения об утверждении документации по планировке территории;</w:t>
      </w:r>
    </w:p>
    <w:p w14:paraId="5C5F7330"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в) мотивированное обоснование необходимости внесения изменений в документацию по планировке территории.</w:t>
      </w:r>
    </w:p>
    <w:p w14:paraId="54D2E11D"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11. К заявлению о внесении изменений в документацию по планировке территории прилагаются:</w:t>
      </w:r>
    </w:p>
    <w:p w14:paraId="3912E5DC"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а) изменения в документацию по планировке территории;</w:t>
      </w:r>
    </w:p>
    <w:p w14:paraId="2508F7F9"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б) обоснование изменений в документацию по планировке территории, представляемые в виде графической части и пояснительной записки;</w:t>
      </w:r>
    </w:p>
    <w:p w14:paraId="641DD722"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в) материалы и результаты инженерных изысканий, используемые при подготовке изменений в документацию по планировке территории;</w:t>
      </w:r>
    </w:p>
    <w:p w14:paraId="67D31EB9"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г) уведомления согласующих органов, владельцев автомобильных дорог, подтверждающие согласование изменений в документацию по планировке территории в случае, если согласование таких изменений является обязательным в соответствии с законодательством Российской Федерации.</w:t>
      </w:r>
    </w:p>
    <w:p w14:paraId="294E8436"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lastRenderedPageBreak/>
        <w:t>Уполномоченный орган не вправе требовать от инициатора уведомление о результатах согласования согласующих органов, владельцев автомобильных дорог, если такими органами, владельцами по истечении 15 календарных дней со дня получения изменений в документацию по планировке территории инициатору не предоставлено такое уведомление.</w:t>
      </w:r>
    </w:p>
    <w:p w14:paraId="4432DFC3"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12. Материалы, указанные в подпунктах «а» – «в» пункта 11 настоящего Порядка, направляются инициатором в уполномоченный орган на бумажном носителе в сброшюрованном и прошитом виде в 2 экземплярах, а также на электронном носителе в одном экземпляре для хранения в архиве уполномоченного органа. Материалы, указанные в подпунктах «а» и «б» пункта 11 настоящего Порядка, направляются в уполномоченный орган на электронном носителе в количестве экземпляров, равном количеству поселений, городских округов, применительно к документации по планировке территории которых осуществлялась подготовка изменений.</w:t>
      </w:r>
    </w:p>
    <w:p w14:paraId="6EBF1501"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13. Уполномоченный орган в течение 15 рабочих дней со дня получения заявления о внесении изменений в документацию по планировке территории и прилагаемых к нему материалов осуществляет проверку их комплектности и соответствия требованиям, указанным в части 10 статьи 45 Градостроительного кодекса Российской Федерации, и по результатам такой проверки принимает решение об утверждении изменений в документацию по планировке территории либо отклоняет такие изменения и направляет их на доработку.</w:t>
      </w:r>
    </w:p>
    <w:p w14:paraId="3395A70C"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14. Уполномоченный орган отклоняет изменения в документацию по планировке территории и направляет их на доработку в случае, если:</w:t>
      </w:r>
    </w:p>
    <w:p w14:paraId="0F364F8E"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а) в заявлении о внесении изменений в документацию по планировке территории отсутствует информация, предусмотренная пунктом 10 настоящего Порядка;</w:t>
      </w:r>
    </w:p>
    <w:p w14:paraId="3196A60C"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б) инициатором не представлены документы, предусмотренные пунктом 11 настоящего Порядка;</w:t>
      </w:r>
    </w:p>
    <w:p w14:paraId="7B6CDB52"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в) изменения в документацию по планировке территории не соответствуют требованиям, указанным в части 10 статьи 45 Градостроительного кодекса Российской Федерации.</w:t>
      </w:r>
    </w:p>
    <w:p w14:paraId="1A26C523"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15. В случае отклонения изменений в документацию по планировке территории и направления их на доработку такие изменения подлежат повторному согласованию с согласующими органами, владельцами автомобильных дорог только в части доработанных изменений.</w:t>
      </w:r>
    </w:p>
    <w:p w14:paraId="5C659C5D"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16. Уполномоченный орган в течение 7 рабочих дней со дня принятия решения об утверждении изменений в документацию по планировке территории уведомляет о принятом решении инициатора и направляет ему один экземпляр изменений в документацию по планировке территории на бумажном носителе с отметкой уполномоченного органа об утверждении изменений в документацию по планировке территории на месте прошивки, с приложением копии решения уполномоченного органа (за исключением случая, если уполномоченный орган является инициатором).</w:t>
      </w:r>
    </w:p>
    <w:p w14:paraId="412C9505"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Уполномоченный орган в течение 5 рабочих дней со дня принятия решения об утверждении изменений в документацию по планировке территории направляет копию такого решения в органы исполнительной власти, осуществляющие ведение государственных информационных систем обеспечения градостроительной деятельности, в которых решение об утверждении изменений в документацию по планировке территории подлежит размещению, а также в Управление Федеральной службы государственной регистрации, кадастра и картографии по Самарской области прав в случае, если изменения внесены в проект межевания территории.</w:t>
      </w:r>
    </w:p>
    <w:p w14:paraId="665DB69B"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В течение 10 рабочих дней со дня принятия решения об утверждении изменений в документацию по планировке территории уполномоченный орган уведомляет о таком решении главу муниципального района, главу городского округа, применительно к документации по планировке территории которых принято такое решение, с приложением копии указанного решения.</w:t>
      </w:r>
    </w:p>
    <w:p w14:paraId="343357B0"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17. Изменения в документацию по планировке территории, инициатором которых является уполномоченный орган, утверждаются таким уполномоченным органом после их согласования в соответствии с пунктом 7 настоящего Порядка.</w:t>
      </w:r>
    </w:p>
    <w:p w14:paraId="30B7CCAF"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В случае если согласование изменений в документацию по планировке территории, инициатором которых является уполномоченный орган, в соответствии с законодательством Российской Федерации не требуется, такие изменения утверждаются уполномоченным органом после их подготовки.</w:t>
      </w:r>
    </w:p>
    <w:p w14:paraId="163435EF"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18. Отмена документации по планировке территории осуществляется в случаях, установленных законодательством Российской Федерации. Отмена отдельных частей документации по планировке территории осуществляется в случае принятия решения об отмене красных линий, которые обозначают границы территорий, занятых линейными объектами и (или) предназначенных для размещения линейных объектов.</w:t>
      </w:r>
    </w:p>
    <w:p w14:paraId="6C05DBED"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19. В случае, предусмотренном пунктом 18 настоящего Порядка, орган местного самоуправления, принявший решение об отмене красных линий, которые обозначают границы территорий, занятых линейными объектами и (или) предназначенных для размещения линейных объектов, направляет в уполномоченный орган уведомление о необходимости отмены соответствующих отдельных частей документации по планировке территории, в котором указываются:</w:t>
      </w:r>
    </w:p>
    <w:p w14:paraId="37D30597"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а) реквизиты решения (номер и дата) об утверждении документации по планировке территории, отдельные части которой подлежат отмене;</w:t>
      </w:r>
    </w:p>
    <w:p w14:paraId="358A3A50"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б) часть документации по планировке территории, подлежащая отмене;</w:t>
      </w:r>
    </w:p>
    <w:p w14:paraId="12EBDB58"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в) реквизиты (номер и дата) решения органа местного самоуправления об отмене красных линий, которые обозначают границы территорий, занятых линейными объектами и (или) предназначенных для размещения линейных объектов.</w:t>
      </w:r>
    </w:p>
    <w:p w14:paraId="7D4A6EFF"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20. Уполномоченный орган в течение 15 рабочих дней со дня поступления уведомления, указанного в пункте 19 настоящего Порядка, принимает решение об отмене отдельных частей документации по планировке территории и уведомляет о таком решении орган местного самоуправления, направивший указанное уведомление, а также физических или юридических лиц, по инициативе которых осуществлялась подготовка документации по планировке территории, в отношении которой уполномоченным органом принято решение об отмене отдельных частей документации по планировке территории.</w:t>
      </w:r>
    </w:p>
    <w:p w14:paraId="2B911709"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21. Уполномоченный орган в течение 5 рабочих дней со дня принятия решения об отмене отдельных частей документации по планировке территории направляет копию такого решения в органы, осуществляющие ведение государственных информационных систем обеспечения градостроительной деятельности, в которых решение об отмене отдельных частей документации по планировке территории подлежит размещению.</w:t>
      </w:r>
    </w:p>
    <w:p w14:paraId="782D8B68"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22. В течение 10 рабочих дней со дня принятия решения об отмене отдельных частей документации по планировке территории уполномоченный орган уведомляет о принятом решении главу муниципального района, главу городского округа, применительно к документации по планировке территории которых принято такое решение, с приложением копии указанного решения.</w:t>
      </w:r>
    </w:p>
    <w:p w14:paraId="064A1E81"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23. Признание отдельных частей документации по планировке территории не подлежащими применению осуществляется в случае:</w:t>
      </w:r>
    </w:p>
    <w:p w14:paraId="6480E8F1"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а) если в связи с планируемыми строительством, реконструкцией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размещенных на основании такой документации;</w:t>
      </w:r>
    </w:p>
    <w:p w14:paraId="40755A97"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б) если проектом планировки территории предусмотрено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местного самоуправления, и в течение 6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14:paraId="7121220D"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в) обращения федеральных органов исполнительной власти, органов исполнительной власти субъектов Российской Федерации, органов местного самоуправления, физических или юридических лиц о признании отдельных частей документации по планировке территории не подлежащими применению в связи с планируемым строительством объектов в границах территории, в отношении которой утверждена такая документация.</w:t>
      </w:r>
    </w:p>
    <w:p w14:paraId="1F244CB4"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lastRenderedPageBreak/>
        <w:t>24. В случае, предусмотренном подпунктом «а» пункта 23 настоящего Порядка, федеральные органы исполнительной власти, органы исполнительной власти субъектов Российской Федерации, органы местного самоуправления, физические или юридические лица направляют в уполномоченный орган обращение о признании отдельных частей проекта планировки территории не подлежащими применению. В указанном обращении указывается следующая информация:</w:t>
      </w:r>
    </w:p>
    <w:p w14:paraId="4E9F5228"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а) реквизиты решения (номер и дата) об утверждении документации по планировке территории, отдельные части которой подлежат признанию не подлежащими применению;</w:t>
      </w:r>
    </w:p>
    <w:p w14:paraId="511FAE48"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б) реквизиты решения (номер и дата) об утверждении проекта планировки территории, которым предусмотрена реконструкция существующих линейного объекта или линейных объектов, размещенных на основании такого проекта;</w:t>
      </w:r>
    </w:p>
    <w:p w14:paraId="476DF39F"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в) перечень отдельных частей проекта планировки территории, признаваемых не подлежащими применению;</w:t>
      </w:r>
    </w:p>
    <w:p w14:paraId="6027F114"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г) основание для признания отдельных частей проекта планировки территории не подлежащими применению.</w:t>
      </w:r>
    </w:p>
    <w:p w14:paraId="77586FB1"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25. В случае, предусмотренном подпунктом «а» пункта 23 настоящего Порядка, признание отдельных частей документации по планировке территории не подлежащими применению осуществляется исключительно в части границ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w:t>
      </w:r>
    </w:p>
    <w:p w14:paraId="16C1DAEE"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Уполномоченный орган в течение 10 рабочих дней со дня поступления обращения от федеральных органов исполнительной власти, органов исполнительной власти субъектов Российской Федерации, органов местного самоуправления, физических или юридических лиц осуществляет проверку такого обращения на соответствие положениям, предусмотренным пунктом 24 настоящего Порядка, а также на наличие основания для признания отдельных частей документации по планировке территории не подлежащими применению и по результатам такой проверки принимает решение о признании отдельных частей документации по планировке территории не подлежащими применению либо отклоняет обращение с указанием причин отклонения.</w:t>
      </w:r>
    </w:p>
    <w:p w14:paraId="25F8993B"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26. В случае, предусмотренном подпунктом «б» пункта 23 настоящего Порядка, физическое или юридическое лицо, орган государственной власти или орган местного самоуправления, которым принадлежит либо которым предоставлен земельный участок, на котором проектом планировки территории предусмотрено размещение объектов местного значения, для размещения которых допускается изъятие земельных участков для государственных или муниципальных нужд, направляют в уполномоченный орган обращение о признании отдельных частей проекта планировки территории не подлежащими применению. В указанном обращении указывается следующая информация:</w:t>
      </w:r>
    </w:p>
    <w:p w14:paraId="4D1B2BD3"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а) реквизиты решения (номер и дата) об утверждении документации по планировке территории, о признании отдельных частей которой не подлежащими применению направляется обращение;</w:t>
      </w:r>
    </w:p>
    <w:p w14:paraId="266D0AC1"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б) кадастровый номер земельного участка или ранее присвоенный государственный учетный номер земельного участка, расположенного в границах зон планируемого размещения объектов местного значения, для размещения которых допускается изъятие земельных участков для государственных или муниципальных нужд;</w:t>
      </w:r>
    </w:p>
    <w:p w14:paraId="4042646E"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в) основание для признания отдельных частей проекта планировки территории не подлежащими применению.</w:t>
      </w:r>
    </w:p>
    <w:p w14:paraId="4E13B364"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27. К обращению, указанному в пункте 26 настоящего Порядка, может прилагаться выписка из Единого государственного реестра недвижимости об основных характеристиках и зарегистрированных правах на объект недвижимости, содержащая сведения о правообладателе земельного участка, ограничении прав и обременении земельного участка, указанного в подпункте «б» пункта 26 настоящего Порядка, выданная органом регистрации прав по истечении 6 лет с даты утверждения соответствующего проекта планировки территории.</w:t>
      </w:r>
    </w:p>
    <w:p w14:paraId="64D5DE97"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28. Уполномоченный орган в течение 2 рабочих дней со дня поступления обращения, указанного в пункте 26 настоящего Порядка, направляет в Управление Федеральной службы государственной регистрации, кадастра и картографии по Самарской области посредством информационно-телекоммуникационных сетей общего пользования запрос о предоставлении сведений об основных характеристиках и зарегистрированных правах на объект недвижимости, содержащихся в Едином государственном реестре недвижимости в отношении земельного участка, указанного в подпункте «б» пункта 26 настоящего Порядка.</w:t>
      </w:r>
    </w:p>
    <w:p w14:paraId="7BC929D5"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29. Уполномоченный орган в течение 10 рабочих дней со дня поступления обращения, указанного в пункте 26 настоящего Порядка, осуществляет его проверку на соответствие положениям, предусмотренным пунктом 26 настоящего Порядка, а также на наличие основания для признания отдельных частей документации по планировке территории не подлежащими применению и по результатам такой проверки принимает решение о признании отдельных частей проекта планировки территории не подлежащими применению либо в случаях, указанных в пункте 30 настоящего Порядка, отклоняет такое обращение с указанием причин отклонения.</w:t>
      </w:r>
    </w:p>
    <w:p w14:paraId="6F56CE8E"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30. Уполномоченный орган отклоняет обращение, указанное в пункте 26 настоящего Порядка, в случае:</w:t>
      </w:r>
    </w:p>
    <w:p w14:paraId="703F194A"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а) несоответствия обращения положениям, предусмотренным пунктом 26 настоящего Порядка;</w:t>
      </w:r>
    </w:p>
    <w:p w14:paraId="3FBA27E4"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б) если в течение 6 лет со дня утверждения проекта планировки территории, предусматривающего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в отношении таких земельных участков принято решение об их изъятии для муниципальных нужд.</w:t>
      </w:r>
    </w:p>
    <w:p w14:paraId="639920FB"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31. В случае, предусмотренном подпунктом «в» пункта 23 настоящего Порядка, органы и лица, указанные в этом подпункте, направляют в уполномоченный орган обращение о признании отдельных частей документации по планировке территории не подлежащими применению, в котором указываются:</w:t>
      </w:r>
    </w:p>
    <w:p w14:paraId="04931E25"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а) реквизиты решения (номер и дата) об утверждении документации по планировке территории, о признании отдельных частей которой не подлежащими применению направляется обращение;</w:t>
      </w:r>
    </w:p>
    <w:p w14:paraId="1AF82691"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б) перечень отдельных частей документации по планировке территории, о признании которых не подлежащими применению направляется обращение;</w:t>
      </w:r>
    </w:p>
    <w:p w14:paraId="3CEC5A33"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в) обоснование необходимости признания отдельных частей документации по планировке территории не подлежащими применению.</w:t>
      </w:r>
    </w:p>
    <w:p w14:paraId="524D21FB"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32. Уполномоченный орган в течение 10 рабочих дней со дня поступления обращения, указанного в подпункте 31 настоящего Порядка, осуществляет его проверку на соответствие положениям, предусмотренным пунктом 31 настоящего Порядка, и по результатам проверки принимает решение о признании отдельных частей документации по планировке территории не подлежащими применению либо отклоняет такое обращение с указанием причин отклонения.</w:t>
      </w:r>
    </w:p>
    <w:p w14:paraId="741D70A6"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33. Уполномоченный орган в течение 7 рабочих дней со дня принятия решения о признании отдельных частей документации по планировке территории не подлежащими применению уведомляет о принятом решении органы государственной власти, органы местного самоуправления или лиц, направивших обращение, указанное в пункте 31 настоящего Порядка, с приложением копии решения уполномоченного органа.</w:t>
      </w:r>
    </w:p>
    <w:p w14:paraId="287781AC"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34. Уполномоченный орган в течение 5 рабочих дней со дня принятия решения о признании отдельных частей документации по планировке территории не подлежащими применению направляет копию такого решения в органы, осуществляющие ведение государственных информационных систем обеспечения градостроительной деятельности, в которых решение о признании отдельных частей документации по планировке территории не подлежащими применению подлежит размещению.</w:t>
      </w:r>
    </w:p>
    <w:p w14:paraId="15118C5F" w14:textId="293B540D" w:rsid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35. В течение 10 рабочих дней со дня принятия решения о признании отдельных частей документации по планировке территории не подлежащими применению уполномоченный орган уведомляет о принятом решении главу муниципального района, применительно к документации по планировке территории, которых принято такое решение, с приложением копии указанного решения.</w:t>
      </w:r>
    </w:p>
    <w:p w14:paraId="1521B6F3" w14:textId="77777777" w:rsidR="0064583E" w:rsidRDefault="0064583E" w:rsidP="0064583E">
      <w:pPr>
        <w:spacing w:after="0" w:line="240" w:lineRule="auto"/>
        <w:ind w:firstLine="284"/>
        <w:jc w:val="both"/>
        <w:rPr>
          <w:rFonts w:ascii="Times New Roman" w:hAnsi="Times New Roman" w:cs="Times New Roman"/>
          <w:sz w:val="12"/>
          <w:szCs w:val="12"/>
        </w:rPr>
      </w:pPr>
    </w:p>
    <w:p w14:paraId="0ED76E2C" w14:textId="77777777" w:rsidR="0064583E" w:rsidRPr="0064583E" w:rsidRDefault="0064583E" w:rsidP="0064583E">
      <w:pPr>
        <w:spacing w:after="0" w:line="240" w:lineRule="auto"/>
        <w:ind w:firstLine="284"/>
        <w:jc w:val="center"/>
        <w:rPr>
          <w:rFonts w:ascii="Times New Roman" w:hAnsi="Times New Roman" w:cs="Times New Roman"/>
          <w:sz w:val="12"/>
          <w:szCs w:val="12"/>
        </w:rPr>
      </w:pPr>
      <w:r w:rsidRPr="0064583E">
        <w:rPr>
          <w:rFonts w:ascii="Times New Roman" w:hAnsi="Times New Roman" w:cs="Times New Roman"/>
          <w:sz w:val="12"/>
          <w:szCs w:val="12"/>
        </w:rPr>
        <w:lastRenderedPageBreak/>
        <w:t>Администрация</w:t>
      </w:r>
    </w:p>
    <w:p w14:paraId="139E1D8B" w14:textId="10E77BE7" w:rsidR="0064583E" w:rsidRPr="0064583E" w:rsidRDefault="0064583E" w:rsidP="0064583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64583E">
        <w:rPr>
          <w:rFonts w:ascii="Times New Roman" w:hAnsi="Times New Roman" w:cs="Times New Roman"/>
          <w:sz w:val="12"/>
          <w:szCs w:val="12"/>
        </w:rPr>
        <w:t>Кутузовский</w:t>
      </w:r>
    </w:p>
    <w:p w14:paraId="35EC72A6" w14:textId="1B891706" w:rsidR="0064583E" w:rsidRPr="0064583E" w:rsidRDefault="0064583E" w:rsidP="0064583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w:t>
      </w:r>
      <w:r w:rsidRPr="0064583E">
        <w:rPr>
          <w:rFonts w:ascii="Times New Roman" w:hAnsi="Times New Roman" w:cs="Times New Roman"/>
          <w:sz w:val="12"/>
          <w:szCs w:val="12"/>
        </w:rPr>
        <w:t>Сергиевский</w:t>
      </w:r>
    </w:p>
    <w:p w14:paraId="4AF70DD1" w14:textId="77777777" w:rsidR="0064583E" w:rsidRPr="0064583E" w:rsidRDefault="0064583E" w:rsidP="0064583E">
      <w:pPr>
        <w:spacing w:after="0" w:line="240" w:lineRule="auto"/>
        <w:ind w:firstLine="284"/>
        <w:jc w:val="center"/>
        <w:rPr>
          <w:rFonts w:ascii="Times New Roman" w:hAnsi="Times New Roman" w:cs="Times New Roman"/>
          <w:sz w:val="12"/>
          <w:szCs w:val="12"/>
        </w:rPr>
      </w:pPr>
      <w:r w:rsidRPr="0064583E">
        <w:rPr>
          <w:rFonts w:ascii="Times New Roman" w:hAnsi="Times New Roman" w:cs="Times New Roman"/>
          <w:sz w:val="12"/>
          <w:szCs w:val="12"/>
        </w:rPr>
        <w:t>Самарской области</w:t>
      </w:r>
    </w:p>
    <w:p w14:paraId="02D9D7A8" w14:textId="77777777" w:rsidR="0064583E" w:rsidRPr="0064583E" w:rsidRDefault="0064583E" w:rsidP="0064583E">
      <w:pPr>
        <w:spacing w:after="0" w:line="240" w:lineRule="auto"/>
        <w:ind w:firstLine="284"/>
        <w:jc w:val="center"/>
        <w:rPr>
          <w:rFonts w:ascii="Times New Roman" w:hAnsi="Times New Roman" w:cs="Times New Roman"/>
          <w:sz w:val="12"/>
          <w:szCs w:val="12"/>
        </w:rPr>
      </w:pPr>
      <w:r w:rsidRPr="0064583E">
        <w:rPr>
          <w:rFonts w:ascii="Times New Roman" w:hAnsi="Times New Roman" w:cs="Times New Roman"/>
          <w:sz w:val="12"/>
          <w:szCs w:val="12"/>
        </w:rPr>
        <w:t>ПОСТАНОВЛЕНИЕ</w:t>
      </w:r>
    </w:p>
    <w:p w14:paraId="1F58F4D9" w14:textId="5B6EC2E2" w:rsidR="0064583E" w:rsidRDefault="0064583E" w:rsidP="0064583E">
      <w:pPr>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08.04.2022 г.                                                                                                                                                                                                                  №</w:t>
      </w:r>
      <w:r w:rsidRPr="0064583E">
        <w:rPr>
          <w:rFonts w:ascii="Times New Roman" w:hAnsi="Times New Roman" w:cs="Times New Roman"/>
          <w:sz w:val="12"/>
          <w:szCs w:val="12"/>
        </w:rPr>
        <w:t>14</w:t>
      </w:r>
    </w:p>
    <w:p w14:paraId="1C546F49" w14:textId="72196067" w:rsidR="0064583E" w:rsidRPr="0064583E" w:rsidRDefault="0064583E" w:rsidP="0064583E">
      <w:pPr>
        <w:spacing w:after="0" w:line="240" w:lineRule="auto"/>
        <w:ind w:firstLine="284"/>
        <w:jc w:val="center"/>
        <w:rPr>
          <w:rFonts w:ascii="Times New Roman" w:hAnsi="Times New Roman" w:cs="Times New Roman"/>
          <w:sz w:val="12"/>
          <w:szCs w:val="12"/>
        </w:rPr>
      </w:pPr>
      <w:r w:rsidRPr="0064583E">
        <w:rPr>
          <w:rFonts w:ascii="Times New Roman" w:hAnsi="Times New Roman" w:cs="Times New Roman"/>
          <w:sz w:val="12"/>
          <w:szCs w:val="12"/>
        </w:rPr>
        <w:t>Об утверждении Положения о составе, порядке подготовки генерального плана сельского поселения Кутузовский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6E3E1411"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 xml:space="preserve">В соответствии с Градостроительным КодексомРоссийской Федерации, Федеральным законом от 06.10.2003 года №131-ФЗ «Об общих принципах организации местного самоуправления в Российской Федерации», руководствуясь Уставом сельского поселения Кутузовский муниципального района Сергиевский, администрация сельского поселения Кутузовский муниципального района Сергиевский </w:t>
      </w:r>
    </w:p>
    <w:p w14:paraId="5E94B421"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ПОСТАНОВЛЯЕТ:</w:t>
      </w:r>
    </w:p>
    <w:p w14:paraId="09CF3BD2" w14:textId="1BA03C77" w:rsidR="0064583E" w:rsidRPr="0064583E" w:rsidRDefault="0064583E" w:rsidP="006458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4583E">
        <w:rPr>
          <w:rFonts w:ascii="Times New Roman" w:hAnsi="Times New Roman" w:cs="Times New Roman"/>
          <w:sz w:val="12"/>
          <w:szCs w:val="12"/>
        </w:rPr>
        <w:t>Утвердить прилагаемое Положение о составе, порядке подготовки генерального плана сельского поселения Кутузовский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6E3694FE"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2. Постановление Администрации сельского поселения Кутузовский муниципального района Сергиевский «Об утверждении Положения о составе, порядке подготовки генерального плана сельского поселения Кутузовский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 №70 от 22.12.2017 г. признать утратившим силу.</w:t>
      </w:r>
    </w:p>
    <w:p w14:paraId="3EFECCD5"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14:paraId="5004EB42"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4. Настоящее постановление вступает в силу со дня его официального опубликования.</w:t>
      </w:r>
    </w:p>
    <w:p w14:paraId="1D932732" w14:textId="3EBB533A"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5. Контроль за выполнением настоящего постановле</w:t>
      </w:r>
      <w:r>
        <w:rPr>
          <w:rFonts w:ascii="Times New Roman" w:hAnsi="Times New Roman" w:cs="Times New Roman"/>
          <w:sz w:val="12"/>
          <w:szCs w:val="12"/>
        </w:rPr>
        <w:t>ния оставляю за собой.</w:t>
      </w:r>
    </w:p>
    <w:p w14:paraId="31535CDE" w14:textId="77777777" w:rsidR="0064583E" w:rsidRPr="0064583E" w:rsidRDefault="0064583E" w:rsidP="0064583E">
      <w:pPr>
        <w:spacing w:after="0" w:line="240" w:lineRule="auto"/>
        <w:ind w:firstLine="284"/>
        <w:jc w:val="right"/>
        <w:rPr>
          <w:rFonts w:ascii="Times New Roman" w:hAnsi="Times New Roman" w:cs="Times New Roman"/>
          <w:sz w:val="12"/>
          <w:szCs w:val="12"/>
        </w:rPr>
      </w:pPr>
      <w:r w:rsidRPr="0064583E">
        <w:rPr>
          <w:rFonts w:ascii="Times New Roman" w:hAnsi="Times New Roman" w:cs="Times New Roman"/>
          <w:sz w:val="12"/>
          <w:szCs w:val="12"/>
        </w:rPr>
        <w:t>Глава сельского поселения Кутузовский</w:t>
      </w:r>
    </w:p>
    <w:p w14:paraId="3374B834" w14:textId="77777777" w:rsidR="0064583E" w:rsidRDefault="0064583E" w:rsidP="0064583E">
      <w:pPr>
        <w:spacing w:after="0" w:line="240" w:lineRule="auto"/>
        <w:ind w:firstLine="284"/>
        <w:jc w:val="right"/>
        <w:rPr>
          <w:rFonts w:ascii="Times New Roman" w:hAnsi="Times New Roman" w:cs="Times New Roman"/>
          <w:sz w:val="12"/>
          <w:szCs w:val="12"/>
        </w:rPr>
      </w:pPr>
      <w:r w:rsidRPr="0064583E">
        <w:rPr>
          <w:rFonts w:ascii="Times New Roman" w:hAnsi="Times New Roman" w:cs="Times New Roman"/>
          <w:sz w:val="12"/>
          <w:szCs w:val="12"/>
        </w:rPr>
        <w:t xml:space="preserve">муниципального района Сергиевский                            </w:t>
      </w:r>
    </w:p>
    <w:p w14:paraId="661E70DC" w14:textId="1FCB7E75" w:rsidR="0064583E" w:rsidRPr="0064583E" w:rsidRDefault="0064583E" w:rsidP="0064583E">
      <w:pPr>
        <w:spacing w:after="0" w:line="240" w:lineRule="auto"/>
        <w:ind w:firstLine="284"/>
        <w:jc w:val="right"/>
        <w:rPr>
          <w:rFonts w:ascii="Times New Roman" w:hAnsi="Times New Roman" w:cs="Times New Roman"/>
          <w:sz w:val="12"/>
          <w:szCs w:val="12"/>
        </w:rPr>
      </w:pPr>
      <w:r w:rsidRPr="0064583E">
        <w:rPr>
          <w:rFonts w:ascii="Times New Roman" w:hAnsi="Times New Roman" w:cs="Times New Roman"/>
          <w:sz w:val="12"/>
          <w:szCs w:val="12"/>
        </w:rPr>
        <w:t xml:space="preserve">          А.В.Сабельникова</w:t>
      </w:r>
    </w:p>
    <w:p w14:paraId="76495805" w14:textId="443F9359"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 xml:space="preserve">                         </w:t>
      </w:r>
      <w:r>
        <w:rPr>
          <w:rFonts w:ascii="Times New Roman" w:hAnsi="Times New Roman" w:cs="Times New Roman"/>
          <w:sz w:val="12"/>
          <w:szCs w:val="12"/>
        </w:rPr>
        <w:t xml:space="preserve">                               </w:t>
      </w:r>
    </w:p>
    <w:p w14:paraId="76C29D6B" w14:textId="77777777" w:rsidR="0064583E" w:rsidRPr="0064583E" w:rsidRDefault="0064583E" w:rsidP="0064583E">
      <w:pPr>
        <w:spacing w:after="0" w:line="240" w:lineRule="auto"/>
        <w:ind w:firstLine="284"/>
        <w:jc w:val="right"/>
        <w:rPr>
          <w:rFonts w:ascii="Times New Roman" w:hAnsi="Times New Roman" w:cs="Times New Roman"/>
          <w:sz w:val="12"/>
          <w:szCs w:val="12"/>
        </w:rPr>
      </w:pPr>
      <w:r w:rsidRPr="0064583E">
        <w:rPr>
          <w:rFonts w:ascii="Times New Roman" w:hAnsi="Times New Roman" w:cs="Times New Roman"/>
          <w:sz w:val="12"/>
          <w:szCs w:val="12"/>
        </w:rPr>
        <w:t xml:space="preserve">  Приложение </w:t>
      </w:r>
    </w:p>
    <w:p w14:paraId="231DF767" w14:textId="77777777" w:rsidR="0064583E" w:rsidRPr="0064583E" w:rsidRDefault="0064583E" w:rsidP="0064583E">
      <w:pPr>
        <w:spacing w:after="0" w:line="240" w:lineRule="auto"/>
        <w:ind w:firstLine="284"/>
        <w:jc w:val="right"/>
        <w:rPr>
          <w:rFonts w:ascii="Times New Roman" w:hAnsi="Times New Roman" w:cs="Times New Roman"/>
          <w:sz w:val="12"/>
          <w:szCs w:val="12"/>
        </w:rPr>
      </w:pPr>
      <w:r w:rsidRPr="0064583E">
        <w:rPr>
          <w:rFonts w:ascii="Times New Roman" w:hAnsi="Times New Roman" w:cs="Times New Roman"/>
          <w:sz w:val="12"/>
          <w:szCs w:val="12"/>
        </w:rPr>
        <w:t xml:space="preserve">к постановлению Администрации </w:t>
      </w:r>
    </w:p>
    <w:p w14:paraId="4FA8E2B0" w14:textId="77777777" w:rsidR="0064583E" w:rsidRPr="0064583E" w:rsidRDefault="0064583E" w:rsidP="0064583E">
      <w:pPr>
        <w:spacing w:after="0" w:line="240" w:lineRule="auto"/>
        <w:ind w:firstLine="284"/>
        <w:jc w:val="right"/>
        <w:rPr>
          <w:rFonts w:ascii="Times New Roman" w:hAnsi="Times New Roman" w:cs="Times New Roman"/>
          <w:sz w:val="12"/>
          <w:szCs w:val="12"/>
        </w:rPr>
      </w:pPr>
      <w:r w:rsidRPr="0064583E">
        <w:rPr>
          <w:rFonts w:ascii="Times New Roman" w:hAnsi="Times New Roman" w:cs="Times New Roman"/>
          <w:sz w:val="12"/>
          <w:szCs w:val="12"/>
        </w:rPr>
        <w:t>сельского поселения Кутузовский</w:t>
      </w:r>
    </w:p>
    <w:p w14:paraId="1D0D6397" w14:textId="77777777" w:rsidR="0064583E" w:rsidRPr="0064583E" w:rsidRDefault="0064583E" w:rsidP="0064583E">
      <w:pPr>
        <w:spacing w:after="0" w:line="240" w:lineRule="auto"/>
        <w:ind w:firstLine="284"/>
        <w:jc w:val="right"/>
        <w:rPr>
          <w:rFonts w:ascii="Times New Roman" w:hAnsi="Times New Roman" w:cs="Times New Roman"/>
          <w:sz w:val="12"/>
          <w:szCs w:val="12"/>
        </w:rPr>
      </w:pPr>
      <w:r w:rsidRPr="0064583E">
        <w:rPr>
          <w:rFonts w:ascii="Times New Roman" w:hAnsi="Times New Roman" w:cs="Times New Roman"/>
          <w:sz w:val="12"/>
          <w:szCs w:val="12"/>
        </w:rPr>
        <w:t>муниципального района Сергиевский</w:t>
      </w:r>
    </w:p>
    <w:p w14:paraId="25B24FAE" w14:textId="77777777" w:rsidR="0064583E" w:rsidRPr="0064583E" w:rsidRDefault="0064583E" w:rsidP="0064583E">
      <w:pPr>
        <w:spacing w:after="0" w:line="240" w:lineRule="auto"/>
        <w:ind w:firstLine="284"/>
        <w:jc w:val="right"/>
        <w:rPr>
          <w:rFonts w:ascii="Times New Roman" w:hAnsi="Times New Roman" w:cs="Times New Roman"/>
          <w:sz w:val="12"/>
          <w:szCs w:val="12"/>
        </w:rPr>
      </w:pPr>
      <w:r w:rsidRPr="0064583E">
        <w:rPr>
          <w:rFonts w:ascii="Times New Roman" w:hAnsi="Times New Roman" w:cs="Times New Roman"/>
          <w:sz w:val="12"/>
          <w:szCs w:val="12"/>
        </w:rPr>
        <w:t>№14 от 08.04.2022 г.</w:t>
      </w:r>
    </w:p>
    <w:p w14:paraId="30C3CD7F" w14:textId="0DBA4FFE" w:rsidR="0064583E" w:rsidRPr="0064583E" w:rsidRDefault="0064583E" w:rsidP="0064583E">
      <w:pPr>
        <w:spacing w:after="0" w:line="240" w:lineRule="auto"/>
        <w:jc w:val="both"/>
        <w:rPr>
          <w:rFonts w:ascii="Times New Roman" w:hAnsi="Times New Roman" w:cs="Times New Roman"/>
          <w:sz w:val="12"/>
          <w:szCs w:val="12"/>
        </w:rPr>
      </w:pPr>
    </w:p>
    <w:p w14:paraId="794DFC80" w14:textId="093F43A0" w:rsidR="0064583E" w:rsidRPr="0064583E" w:rsidRDefault="0064583E" w:rsidP="0064583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Положение </w:t>
      </w:r>
      <w:r w:rsidRPr="0064583E">
        <w:rPr>
          <w:rFonts w:ascii="Times New Roman" w:hAnsi="Times New Roman" w:cs="Times New Roman"/>
          <w:sz w:val="12"/>
          <w:szCs w:val="12"/>
        </w:rPr>
        <w:t>о составе, порядке подготовки генерального плана сельского поселения Кутузовский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3FDCC3EB"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 xml:space="preserve"> </w:t>
      </w:r>
    </w:p>
    <w:p w14:paraId="3C20A87F" w14:textId="32E0A8F7" w:rsidR="0064583E" w:rsidRPr="0064583E" w:rsidRDefault="0064583E" w:rsidP="0064583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1. </w:t>
      </w:r>
      <w:r w:rsidRPr="0064583E">
        <w:rPr>
          <w:rFonts w:ascii="Times New Roman" w:hAnsi="Times New Roman" w:cs="Times New Roman"/>
          <w:sz w:val="12"/>
          <w:szCs w:val="12"/>
        </w:rPr>
        <w:t>Общие положения.</w:t>
      </w:r>
    </w:p>
    <w:p w14:paraId="4BECDDD6"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1.1. Настоящее Положение разработано в соответствии со статьями 9, 18, 23, 24, 25, 26 Градостроительного кодекса Российской Федерации (далее -ГрК РФ), и определяет:</w:t>
      </w:r>
    </w:p>
    <w:p w14:paraId="59074271" w14:textId="6FBED7EE"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 состав, порядок подготовки Генерального плана сельского поселения Кутузовский;</w:t>
      </w:r>
    </w:p>
    <w:p w14:paraId="068CD1E1" w14:textId="076EBB41"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2) порядок подготовки изменений и внесения их в Генеральный план сельского поселения Кутузовский;</w:t>
      </w:r>
    </w:p>
    <w:p w14:paraId="635C5CA2"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1.2. Генеральный план сельского поселения Кутузовский; (далее - Генеральный план) является документом территориального планирования сельского поселения, направленным на определение назначения территорий сельского поселения исходя из совокупности социальных, экономических, экологических и иных факторов.</w:t>
      </w:r>
    </w:p>
    <w:p w14:paraId="695AA005"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1.3. Целью разработки Генерального плана является обеспечение на основе территориального планирования:</w:t>
      </w:r>
    </w:p>
    <w:p w14:paraId="54B9D29B" w14:textId="3E124E68"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 устойчивого развития территорий и создание благоприятной среды жизнедеятельности;</w:t>
      </w:r>
    </w:p>
    <w:p w14:paraId="77D168A2" w14:textId="5F56C28C"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2) сбалансированного учета природных, экологических, экономических, социальных и иных факторов;</w:t>
      </w:r>
    </w:p>
    <w:p w14:paraId="37A8175F" w14:textId="1E725BBD"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 развития инженерной, транспортной и социальной инфраструктур;</w:t>
      </w:r>
    </w:p>
    <w:p w14:paraId="46956F8D" w14:textId="24362433"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4) учета интересов граждан и их объединений;</w:t>
      </w:r>
    </w:p>
    <w:p w14:paraId="6DE55E78" w14:textId="4C177764"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5) регулирования и стимулирования инвестиционной деятельности.</w:t>
      </w:r>
    </w:p>
    <w:p w14:paraId="1366112A"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1.4. Генеральный план является обязательным документом для органов государственной власти, местного самоуправления при принятии ими решений и реализации этих решений.</w:t>
      </w:r>
    </w:p>
    <w:p w14:paraId="4DAD3D91"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1.5. Генеральный план является документом постоянного действия, если в решении о его утверждении не установлено иное.</w:t>
      </w:r>
    </w:p>
    <w:p w14:paraId="0A1FBE31"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1.6. Подготовка Генерального плана осуществляется применительно ко всей территории сельского поселения.</w:t>
      </w:r>
    </w:p>
    <w:p w14:paraId="7ED02175"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1.7. В Генеральный план могут вноситься изменения по мере необходимости.</w:t>
      </w:r>
    </w:p>
    <w:p w14:paraId="11A08689"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1.8. Объектом мониторинга является фактическое и планируемое использование территории сельского поселения Кутузовский муниципального района Сергиевский Самарской области.</w:t>
      </w:r>
    </w:p>
    <w:p w14:paraId="5655E127"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1.9. Мониторинг осуществляется путем сбора, систематизации и анализа сведений о показателях реализации генерального плана сельского поселения Кутузовский муниципального района Сергиевский Самарской области.</w:t>
      </w:r>
    </w:p>
    <w:p w14:paraId="37AB7587"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1.10. Целью осуществления мониторинга является оценка градостроительного развития сельского поселения Кутузовский муниципального района Сергиевский Самарской области для реализации генерального плана сельского поселения Кутузовский муниципального района Сергиевский Самарской области для определения необходимости его корректировки и (или) внесения изменений в генеральный план сельского поселения Кутузовский муниципального района Сергиевский Самарской области.</w:t>
      </w:r>
    </w:p>
    <w:p w14:paraId="47C88626"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1.11. Мониторинг осуществляется посредством выполнения информационных, аналитических, методических, технических работ, а также работ по подготовке предложений о совершенствовании и корректировке хода реализации генерального плана сельского поселения Кутузовский муниципального района Сергиевский Самарской области.</w:t>
      </w:r>
    </w:p>
    <w:p w14:paraId="72CF2BEE"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1.12. Мониторинг осуществляется Администрацией сельского поселения Кутузовский муниципального района Сергиевский Самарской области, которая подготавливает и утверждает отчет о реализации генерального плана сельского поселения Кутузовский муниципального района Сергиевский Самарской области не позднее 1 марта текущего года, следующего за отчетным.</w:t>
      </w:r>
    </w:p>
    <w:p w14:paraId="10D53848"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1.13. Реализация Генерального плана осуществляется в порядке, предусмотренном статьей 26 ГрК РФ.</w:t>
      </w:r>
    </w:p>
    <w:p w14:paraId="5EDCEE82"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1.14. Реализация документов территориального планирования осуществляется путем:</w:t>
      </w:r>
    </w:p>
    <w:p w14:paraId="5CB6CE96"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 подготовки и утверждения документации по планировке территории в соответствии с документами территориального планирования;</w:t>
      </w:r>
    </w:p>
    <w:p w14:paraId="6C2036C4"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lastRenderedPageBreak/>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2AE1FB16"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14:paraId="3A6A3476"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1.15.  Реализация генерального плана поселения, осуществляется путем выполнения мероприятий, которые предусмотрены программами,утвержденными администрацией поселения, и реализуемыми за счет средств местного бюджета, или нормативными правовыми актами администрации поселения, или в установленном администрацией поселения, порядке решениями главных распорядителей средств местного бюджета, программой комплексного развития систем коммунальной инфраструктуры поселения, программой комплексного развития транспортной инфраструктуры поселения,  программой комплексного развития социальной инфраструктуры поселения, и (приналичии) инвестиционной программой организаций коммунального комплекса.</w:t>
      </w:r>
    </w:p>
    <w:p w14:paraId="176B78EC"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1.16. Программа комплексного развития систем коммунальной инфраструктуры поселения, программа комплексного развития транспортной инфраструктуры поселения,  программа комплексного развития социальной инфраструктуры поселений, разрабатываются органами местного самоуправления поселения, и подлежат утверждению органами местного самоуправления таких поселений, в шестимесячный срок с даты утверждения генеральных планов соответствующих поселений. В случае принятия собранием представителей сельского поселения предусмотренного частью 6 статьи 18 Гр Кодекса РФ решения об отсутствии необходимости подготовки его генерального плана программа комплексного развития такого сельского поселения разработке и утверждению не подлежит.</w:t>
      </w:r>
    </w:p>
    <w:p w14:paraId="110AB859"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1.17. Программа комплексного развития систем коммунальной инфраструктуры поселения,  программа комплексного развития транспортной инфраструктуры поселения, программа комплексного развития социальной инфраструктуры поселения, содержат графики выполнения мероприятий, предусмотренных указанными программами.</w:t>
      </w:r>
    </w:p>
    <w:p w14:paraId="634EF42A"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1.18. Проекты программы комплексного развития систем коммунальной инфраструктуры поселения, программы комплексного развития транспортной инфраструктуры поселения, программы комплексного развития социальной инфраструктуры поселения, подлежат размещению на официальном сайте администрации муниципального района Сергиевский в информационно-телекоммуникационной сети "Интернет"  и опубликованию в порядке, установленном Уставом, не менее чем за тридцать дней до их утверждения.</w:t>
      </w:r>
    </w:p>
    <w:p w14:paraId="66F9D42F"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1.19. В случае, если в генеральный план поселения, внесены изменения, предусматривающие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программу комплексного развития систем коммунальной инфраструктуры поселения,  программу комплексного развития транспортной инфраструктуры поселения,  программу комплексного развития социальной инфраструктуры поселения, данные программы подлежат приведению в соответствие с генеральным планом поселения, в трехмесячный срок с даты внесения соответствующих изменений в генеральные планы поселений.</w:t>
      </w:r>
    </w:p>
    <w:p w14:paraId="194E029E"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1.20.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или в случае внесения в документы территориального планирования изменений в части размещения объектов федерального значения, объектов регионального значения, объектов местного значения такие программы и решения подлежат приведению в соответствие с документами территориального планирования в двухмесячный срок соответственно с даты их утверждения, даты внесения в них изменений.</w:t>
      </w:r>
    </w:p>
    <w:p w14:paraId="60C71E52"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1.21.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в указанные документы территориального планирования в пятимесячный срок с даты утверждения таких программ и принятия таких решений вносятся соответствующие изменения.</w:t>
      </w:r>
    </w:p>
    <w:p w14:paraId="51E30F19" w14:textId="77777777" w:rsidR="0064583E" w:rsidRPr="0064583E" w:rsidRDefault="0064583E" w:rsidP="0064583E">
      <w:pPr>
        <w:spacing w:after="0" w:line="240" w:lineRule="auto"/>
        <w:ind w:firstLine="284"/>
        <w:jc w:val="both"/>
        <w:rPr>
          <w:rFonts w:ascii="Times New Roman" w:hAnsi="Times New Roman" w:cs="Times New Roman"/>
          <w:sz w:val="12"/>
          <w:szCs w:val="12"/>
        </w:rPr>
      </w:pPr>
    </w:p>
    <w:p w14:paraId="05662B4E" w14:textId="5192F5ED" w:rsidR="0064583E" w:rsidRPr="0064583E" w:rsidRDefault="00B3509E" w:rsidP="00B3509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2. </w:t>
      </w:r>
      <w:r w:rsidR="0064583E" w:rsidRPr="0064583E">
        <w:rPr>
          <w:rFonts w:ascii="Times New Roman" w:hAnsi="Times New Roman" w:cs="Times New Roman"/>
          <w:sz w:val="12"/>
          <w:szCs w:val="12"/>
        </w:rPr>
        <w:t>Состав Генерального плана.</w:t>
      </w:r>
    </w:p>
    <w:p w14:paraId="3B98128C"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2.1. Содержание Генерального плана должно соответствовать требованиям статьи 23 ГрК РФ. Генеральный план состоит из утверждаемой части и материалов по его обоснованию.</w:t>
      </w:r>
    </w:p>
    <w:p w14:paraId="540C5C13"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2.2. Утверждаемая часть Генерального плана включает:</w:t>
      </w:r>
    </w:p>
    <w:p w14:paraId="79352F39"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 положение о территориальном планировании;</w:t>
      </w:r>
    </w:p>
    <w:p w14:paraId="0861943F"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2) карту планируемого размещения объектов местного значения сельского поселения Заволжье;</w:t>
      </w:r>
    </w:p>
    <w:p w14:paraId="2280F627"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 карту границ населённых пунктов (в том числе границ образуемых населённых пунктов), входящих в состав сельского поселения;</w:t>
      </w:r>
    </w:p>
    <w:p w14:paraId="486FF1A9"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4) карту функциональных зон сельского поселения.</w:t>
      </w:r>
    </w:p>
    <w:p w14:paraId="0996C2C7"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2.3. Положение о территориальном планировании, содержащееся в генеральном плане, включает в себя:</w:t>
      </w:r>
    </w:p>
    <w:p w14:paraId="77BB12B9"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5ECA3984"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14:paraId="0F0D75F7"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2.4. На указанных в подпунктах 2 - 4 части 2.2. настоящего порядка картах соответственно отображаются:</w:t>
      </w:r>
    </w:p>
    <w:p w14:paraId="1273459F"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 планируемые для размещения объекты местного значения сельского поселения, относящиеся к следующим областям:</w:t>
      </w:r>
    </w:p>
    <w:p w14:paraId="6B42A3C6"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а) электро-, тепло-, газо- и водоснабжение населения, водоотведение;</w:t>
      </w:r>
    </w:p>
    <w:p w14:paraId="7691D9EA"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б) автомобильные дороги местного значения;</w:t>
      </w:r>
    </w:p>
    <w:p w14:paraId="5461D0EE"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в) физическая культура и массовый спорт, образование, здравоохранение;</w:t>
      </w:r>
    </w:p>
    <w:p w14:paraId="47991C18"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г) иные области в связи с решением вопросов местного значения городского поселения;</w:t>
      </w:r>
    </w:p>
    <w:p w14:paraId="57D79232"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2) границы населенных пунктов (в том числе границы образуемых населенных пунктов), входящих в состав поселения;</w:t>
      </w:r>
    </w:p>
    <w:p w14:paraId="04105AF7"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14:paraId="027E5E32"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2.5. К генеральному плану прилагаются материалы по его обоснованию в текстовой форме и в виде карт.</w:t>
      </w:r>
    </w:p>
    <w:p w14:paraId="44F05AF0"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lastRenderedPageBreak/>
        <w:t>2.6.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требования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53DD7A90"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2.7. К генеральному плану прилагаются материалы по его обоснованию в текстовой форме и в виде карт.</w:t>
      </w:r>
    </w:p>
    <w:p w14:paraId="72B3BAD4"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2.8. Материалы по обоснованию генерального плана в текстовой форме содержат:</w:t>
      </w:r>
    </w:p>
    <w:p w14:paraId="74135305"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 сведения о планах и программах комплексного социально-экономического развития поселения (при их наличии), для реализации которых осуществляется создание объектов местного значения сельского поселения;</w:t>
      </w:r>
    </w:p>
    <w:p w14:paraId="2464D856"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14:paraId="4BCC15E9"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 оценку возможного влияния планируемых для размещения объектов местного значения поселения, на комплексное развитие этих территорий;</w:t>
      </w:r>
    </w:p>
    <w:p w14:paraId="6F716E19"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4) утвержденные документами территориального планирования Российской Федерации, документами территориального планирования Самарской области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6D99A8D8"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5)утвержденные документом территориального планирования муниципального района Сергиевский сведения о видах, назначении и наименованиях планируемых для размещения на территории поселения, входящего в состав муниципального района Сергиевский, объектов местного значения муниципального района Сергиевский,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3AEF58BC"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6) перечень и характеристику основных факторов риска возникновения чрезвычайных ситуаций природного и техногенного характера;</w:t>
      </w:r>
    </w:p>
    <w:p w14:paraId="0B2BFE4A"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14:paraId="31C71621" w14:textId="0DF156C6"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14:paraId="3DA8C123"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 xml:space="preserve"> 2.9. Материалы по обоснованию генерального плана в виде карт отображают:</w:t>
      </w:r>
    </w:p>
    <w:p w14:paraId="0E062AB1" w14:textId="0C84313C"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 границы сельского поселения Кутузовский;</w:t>
      </w:r>
    </w:p>
    <w:p w14:paraId="1DA08D03" w14:textId="7E9A9CF4"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2) границы существующих населенных пунктов, входящих в состав сельского поселения;</w:t>
      </w:r>
    </w:p>
    <w:p w14:paraId="334E7539" w14:textId="46617030"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 местоположение существующих и строящихся объектов местного значения сельского поселения;</w:t>
      </w:r>
    </w:p>
    <w:p w14:paraId="63F3C9F8" w14:textId="2B1E9C64"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4) особые экономические зоны;</w:t>
      </w:r>
    </w:p>
    <w:p w14:paraId="1A982D20" w14:textId="2319AD6B"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5) особо охраняемые природные территории федерального, регионального, местного значения;</w:t>
      </w:r>
    </w:p>
    <w:p w14:paraId="5B07EC08" w14:textId="50627CD9"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6) территории объектов культурного наследия;</w:t>
      </w:r>
    </w:p>
    <w:p w14:paraId="59F6CCB7"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7) зоны с особыми условиями использования территорий;</w:t>
      </w:r>
    </w:p>
    <w:p w14:paraId="6C187234" w14:textId="6D5C6679"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8) территории, подверженные риску возникновения чрезвычайных ситуаций природного и техногенного характера;</w:t>
      </w:r>
    </w:p>
    <w:p w14:paraId="00E21A0C"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8.1.) границы лесничеств, лесопарков.</w:t>
      </w:r>
    </w:p>
    <w:p w14:paraId="1C4561EF" w14:textId="576303F5" w:rsidR="0064583E" w:rsidRPr="0064583E" w:rsidRDefault="0064583E" w:rsidP="00B3509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значения муни</w:t>
      </w:r>
      <w:r w:rsidR="00B3509E">
        <w:rPr>
          <w:rFonts w:ascii="Times New Roman" w:hAnsi="Times New Roman" w:cs="Times New Roman"/>
          <w:sz w:val="12"/>
          <w:szCs w:val="12"/>
        </w:rPr>
        <w:t>ципального района.</w:t>
      </w:r>
    </w:p>
    <w:p w14:paraId="7AE1E792" w14:textId="41122032" w:rsidR="0064583E" w:rsidRPr="0064583E" w:rsidRDefault="0064583E" w:rsidP="00B3509E">
      <w:pPr>
        <w:spacing w:after="0" w:line="240" w:lineRule="auto"/>
        <w:ind w:firstLine="284"/>
        <w:jc w:val="center"/>
        <w:rPr>
          <w:rFonts w:ascii="Times New Roman" w:hAnsi="Times New Roman" w:cs="Times New Roman"/>
          <w:sz w:val="12"/>
          <w:szCs w:val="12"/>
        </w:rPr>
      </w:pPr>
      <w:r w:rsidRPr="0064583E">
        <w:rPr>
          <w:rFonts w:ascii="Times New Roman" w:hAnsi="Times New Roman" w:cs="Times New Roman"/>
          <w:sz w:val="12"/>
          <w:szCs w:val="12"/>
        </w:rPr>
        <w:t>3. Порядок подготовки Генерального плана.</w:t>
      </w:r>
    </w:p>
    <w:p w14:paraId="477DC4E6"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3.1. Подготовка Генерального плана осуществляется в соответствии с требованиями статьи 24 ГрК РФ.</w:t>
      </w:r>
    </w:p>
    <w:p w14:paraId="3EF784F2"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3.2. Решение о подготовке проекта Генерального плана принимает глава сельского поселения Кутузовский. Подготовка проекта Генерального плана может  осуществляться в соответствии с муниципальным контрактом, заключённым по результатам проведения открытого конкурса.</w:t>
      </w:r>
    </w:p>
    <w:p w14:paraId="38B40624" w14:textId="1AA40141"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 xml:space="preserve">3.3. В случае, если для реализации решения о комплексном развитии территории требуется внесение изменений в генеральный план поселения, для подготовки предложений о внесении таких изменений предусмотренное пунктом 3.2. решение не требуется. Такие изменения должны быть внесены в срок не </w:t>
      </w:r>
      <w:r w:rsidR="00B3509E" w:rsidRPr="0064583E">
        <w:rPr>
          <w:rFonts w:ascii="Times New Roman" w:hAnsi="Times New Roman" w:cs="Times New Roman"/>
          <w:sz w:val="12"/>
          <w:szCs w:val="12"/>
        </w:rPr>
        <w:t>позднее,</w:t>
      </w:r>
      <w:r w:rsidRPr="0064583E">
        <w:rPr>
          <w:rFonts w:ascii="Times New Roman" w:hAnsi="Times New Roman" w:cs="Times New Roman"/>
          <w:sz w:val="12"/>
          <w:szCs w:val="12"/>
        </w:rPr>
        <w:t xml:space="preserve"> чем девяносто дней со дня утверждения проекта планировки территории в целях ее комплексного развития.</w:t>
      </w:r>
    </w:p>
    <w:p w14:paraId="6D5C5ED4"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3.4. Подготовка проекта муниципального контракта на разработку Генерального плана со всеми приложениями, включая техническое задание, для включения в пакет документов конкурсной документации, осуществляется администрацией сельского поселения Кутузовский;</w:t>
      </w:r>
    </w:p>
    <w:p w14:paraId="0BAEDD5C"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3.5. Техническое задание на разработку проекта Генерального плана содержит следующие основные сведения:</w:t>
      </w:r>
    </w:p>
    <w:p w14:paraId="4E6ECD17" w14:textId="0C9BB901"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 требования к содержанию и форме разрабатываемых материалов, этапы, последовательность и сроки выполнения работ;</w:t>
      </w:r>
    </w:p>
    <w:p w14:paraId="0BBECDD1" w14:textId="20D0E58B"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2)требования к основным направлениям социально-экономического развития, архитектурно-планировочной и функциональной организации территории, организации инженерно-транспортной инфраструктуры и благоустройству территорий, охране окружающей среды, памятников природы, истории и культуры, инженерно-техническим мероприятиям гражданской обороны;</w:t>
      </w:r>
    </w:p>
    <w:p w14:paraId="31EA71F7" w14:textId="0902D18D"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 особенности и проблемы развития объектов градостроительного планирования, вызывающие необходимость дополнительных специализированных работ и исследований (особенности природных условий, экологической, социально-экономической, демографической ситуации, развития производственной, социальной, инженерно-транспортной инфраструктуры, охраны историко-культурного и природного наследия и т.п.);</w:t>
      </w:r>
    </w:p>
    <w:p w14:paraId="0A22DC90" w14:textId="4C2DCFB6"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4)состав и порядок проведения инженерных изысканий (при необходимости);</w:t>
      </w:r>
    </w:p>
    <w:p w14:paraId="76742CE4" w14:textId="14864985"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lastRenderedPageBreak/>
        <w:t>5)требования к учету комплексных программ развития муниципального образования, документов территориального планирования Российской Федерации и Самарской области, региональных и местных нормативов градостроительного проектирования, результатов публичных слушаний по проекту Генерального плана, предложений конкретных лиц;</w:t>
      </w:r>
    </w:p>
    <w:p w14:paraId="61EB29F3" w14:textId="7EBF22F8"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6) иные сведения, необходимые для разработки Генерального плана.</w:t>
      </w:r>
    </w:p>
    <w:p w14:paraId="15B54AB0"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3.6. Администрация сельского поселения Кутузовский, с целью организации разработки проекта Генерального плана выполняет следующие мероприятия:</w:t>
      </w:r>
    </w:p>
    <w:p w14:paraId="66FEFBA1" w14:textId="05AD7204"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 составляет техническое задание на разработку проекта Генерального плана;</w:t>
      </w:r>
    </w:p>
    <w:p w14:paraId="5F084A72" w14:textId="69FBC8E9"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2) определяет объем, стоимость и сроки работ по подготовке проекта Генерального плана;</w:t>
      </w:r>
    </w:p>
    <w:p w14:paraId="5C1CD406" w14:textId="7B577B1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 обеспечивает включение финансирования подготовки проекта Генерального плана в проект бюджета сельского поселения Кутузовский;</w:t>
      </w:r>
    </w:p>
    <w:p w14:paraId="58FED780" w14:textId="661A2980"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4) организовывает подготовку исходных данных для подготовки проекта Генерального плана;</w:t>
      </w:r>
    </w:p>
    <w:p w14:paraId="439E23DD" w14:textId="14B6EEFE"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5) осуществляет обеспечение достоверной топографической основой масштабного ряда, указанного в задании на проектирование;</w:t>
      </w:r>
    </w:p>
    <w:p w14:paraId="24D2B160" w14:textId="48FB316F"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6) сопровождает разработку проекта Генерального плана.</w:t>
      </w:r>
    </w:p>
    <w:p w14:paraId="41EB6C6B"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3.7. Администрация сельского поселения Кутузовский по торгам и инженерным технологиям, выполняет следующие мероприятия:</w:t>
      </w:r>
    </w:p>
    <w:p w14:paraId="7FAB15B7" w14:textId="67A43AC6"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 обеспечивает размещение муниципального заказа на проведение работ по подготовке проекта Генерального плана путем проведения конкурса, в соответствии с действующим законодательством и муниципальными правовыми актами;</w:t>
      </w:r>
    </w:p>
    <w:p w14:paraId="616D0D4E" w14:textId="226FBAC3"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2) по результатам размещения муниципального заказа заключает муниципальный контракт с победителем конкурса.</w:t>
      </w:r>
    </w:p>
    <w:p w14:paraId="2FA4650B"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3.8. Для разработки проекта Генерального плана Заказчик предоставляет Подрядчику имеющиеся в администрации исходные данные, необходимые для разработки проекта (при их наличии):</w:t>
      </w:r>
    </w:p>
    <w:p w14:paraId="50C52C90" w14:textId="335C95D8"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 сведения об изученности объекта территориального планирования (материалы изысканий и исследований различного масштаба и направленности);</w:t>
      </w:r>
    </w:p>
    <w:p w14:paraId="374B7AC9" w14:textId="01ED527E"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2) перечень ранее выполненных научно-исследовательских, проектных работ, учет которых обязателен при разработке проекта Генерального плана;</w:t>
      </w:r>
    </w:p>
    <w:p w14:paraId="65B24F21" w14:textId="08826925"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 данные о демографической ситуации и занятости населения;</w:t>
      </w:r>
    </w:p>
    <w:p w14:paraId="0492843A" w14:textId="0E085ADB"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4) сведения о социальной, транспортной, инженерной, производственной инфраструктуре;</w:t>
      </w:r>
    </w:p>
    <w:p w14:paraId="03E75361" w14:textId="719246AF"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5) материалы топографо-геодезической подосновы соответствующих масштабов, картографические и справочные материалы, материалы инженерно- геологических изысканий;</w:t>
      </w:r>
    </w:p>
    <w:p w14:paraId="5C766D74" w14:textId="13AE8EF1"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6) материалы социально-экономических прогнозов развития сельского поселения;</w:t>
      </w:r>
    </w:p>
    <w:p w14:paraId="4651E457" w14:textId="0020844E"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7) сведения об имеющихся целевых программах и программах социально-экономического развития;</w:t>
      </w:r>
    </w:p>
    <w:p w14:paraId="4EB1B858" w14:textId="2AAE69E0"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8) сведения о современном использовании территории и ее экономической оценке;</w:t>
      </w:r>
    </w:p>
    <w:p w14:paraId="12F9E089" w14:textId="7A805436"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9) данные обследования и прогнозов санитарно-гигиенического состояния и экологической ситуации;</w:t>
      </w:r>
    </w:p>
    <w:p w14:paraId="1727B613" w14:textId="282B9E72"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10) данные социологических и социально-экономических обследований;</w:t>
      </w:r>
    </w:p>
    <w:p w14:paraId="6980A342" w14:textId="2C6A42D2"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11) историко-архитектурные планы, проекты охраны памятников истории и культуры;</w:t>
      </w:r>
    </w:p>
    <w:p w14:paraId="07040933" w14:textId="0392501A"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12) регистрационные планы подземных коммуникаций;</w:t>
      </w:r>
    </w:p>
    <w:p w14:paraId="40E1A46C" w14:textId="1F17B8CF"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13) сведения об инвестиционных проектах, рыночной конъюнктуре и финансовом обеспечении;</w:t>
      </w:r>
    </w:p>
    <w:p w14:paraId="2B6D943C" w14:textId="6C199BFD"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14) сведения о планах капитального строительства объектов местного значения на проектируемой территории;</w:t>
      </w:r>
    </w:p>
    <w:p w14:paraId="25DC82D6" w14:textId="2D821AFE"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15) иную информацию, требования к которой содержатся в задании на подготовку проекта Генерального плана.</w:t>
      </w:r>
    </w:p>
    <w:p w14:paraId="179418B2"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3.9. Сбор остальных исходных данных, необходимых для разработки проекта Подрядчик осуществляет самостоятельно.</w:t>
      </w:r>
    </w:p>
    <w:p w14:paraId="27842D0C"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3.10. Подрядчик в сроки, установленные муниципальным контрактом, предоставляет Заказчику подготовленный проект Генерального плана для согласования, опубликования, утверждения в порядке, установленном ГрК РФ.</w:t>
      </w:r>
    </w:p>
    <w:p w14:paraId="14C0EAAC"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3.11. Органы местного самоуправления, организации, принявшие, утвердившие, выдавшие документы, материалы, которые подлежат размещению в государственных информационных системах обеспечения градостроительной деятельности (за исключением заключений экспертизы проектной документации и (или) результатов инженерных изысканий, заключений органов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заключений органа федерального государственного экологического надзора) или сведения о которых подлежат размещению в государственных информационныхсистемахобеспечения градостроительной деятельности, в течение пяти рабочих дней со дня принятия, утверждения, выдачи указанных документов, материалов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соответствующие документы, материалы, сведения о документах, материалах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применительно к территориям которых принимаются, утверждаются, выдаются указанные документы, материалы, за исключением случаев, предусмотренных частями 2.1 и 3 статьи 57 ГрК РФ. Заключения органов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заключения органа федерального государственного экологического надзора направляются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одновременно с разрешением на ввод объекта в эксплуатацию. Органы государственной власти, органы местного самоуправления, физические и юридические лица, обеспечившие выполнение инженерных изысканий, необходимых для подготовки документации по планировке территории, застройщик, лицо, получившее в соответствии с Земельным кодексом Российской Федерации разрешение на использование земель или земельного участка, находящихся в государственной или муниципальной собственности, для выполнения инженерных изысканий, обеспечившие выполнение инженерных изысканий для подготовки проектной документации объектов капитального строительства, в срок не более чем один месяц со дня выполнения указанных инженерных изысканий направляют материалы и результаты инженерных изысканий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применительно к территориям которых выполнены инженерные изыскания. Органы государственной власти субъектов Российской Федерации, органы местного самоуправления муниципальных образований, уполномоченные на ведение государственных информационных систем обеспечения градостроительной деятельности, в течение пяти рабочих дней со дня получения соответствующих документов, материалов, сведений о документах, материалах обеспечивают их размещение в государственных информационных системах обеспечения градостроительной деятельности.</w:t>
      </w:r>
    </w:p>
    <w:p w14:paraId="47F77CA2"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3.12.Проект Генерального плана подлежит размещению в федеральной государственной информационной системе территориального планирования (ФГИС ТП), в порядке, установленном статьёй 57.1 ГрК РФ.</w:t>
      </w:r>
    </w:p>
    <w:p w14:paraId="7C753CDF"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3.13. Согласование проекта Генерального плана осуществляет администрация сельского поселения Кутузовский, в порядке, установленном статьей 25 ГрК РФ.</w:t>
      </w:r>
    </w:p>
    <w:p w14:paraId="38AD380A"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lastRenderedPageBreak/>
        <w:t>3.14. Согласование проекта генерального плана с уполномоченным федеральным органом исполнительной власти, высшим исполнительным органом государственной власти субъекта Российской Федерации, в границах которого находится поселение органами местного самоуправления муниципальных образований, имеющих общую границу с поселением, органами местного самоуправления муниципального района, в границах которого находится поселение, осуществляется в двухмесячный срок (за исключением случая, предусмотренного пунктом3.15.)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территориального планирования.</w:t>
      </w:r>
    </w:p>
    <w:p w14:paraId="684BA961"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3.15. Изменения в утвержденный генеральный план подлежат согласованию с органами государственной власти и органами местного самоуправления, указанными в пункте 3.14 в срок, не превышающий одного месяца со дня поступления в указанные органы уведомления об обеспечении доступа к проекту документа о внесении изменений в генеральный план и материалам по его обоснованию в информационной системе территориального планирования, в следующих случаях:</w:t>
      </w:r>
    </w:p>
    <w:p w14:paraId="39ADCE99"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 внесение изменений, предусмотренных частью 7 статьи 26 Гр Кодекса РФ;</w:t>
      </w:r>
    </w:p>
    <w:p w14:paraId="5BDB8DAF"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2) внесение изменений в части реконструкции объектов капитального строительства местного значения поселения,  размещение которых предусмотрено утвержденным генеральным планом поселения;</w:t>
      </w:r>
    </w:p>
    <w:p w14:paraId="10D76511"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 внесение изменений в части приведения утвержденного генерального плана поселения в соответствие с утвержденными документами территориального планирования Российской Федерации, утвержденными документами территориального планирования двух и более субъектов Российской Федерации, утвержденными документами территориального планирования субъекта Российской Федерации.</w:t>
      </w:r>
    </w:p>
    <w:p w14:paraId="324D05A2"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3.16. В случаях, не предусмотренных пунктом 3.15., изменения в утвержденный генеральный план подлежат согласованию в срок, не превышающий двух месяцев со дня поступления уведомления об обеспечении доступа к проекту документа о внесении изменений в генеральный план и материалам по его обоснованию в информационной системе территориального планирования в органы государственной власти и органы местного самоуправления, указанные в пункте 6.12.</w:t>
      </w:r>
    </w:p>
    <w:p w14:paraId="4FDDE421"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3.17. После истечения сроков, установленных пунктами 3.14.–3.16. для согласования проекта генерального плана, подготовка заключений на данный проект не осуществляется, он считается согласованным с органами, указанными в пункте 3.14.</w:t>
      </w:r>
    </w:p>
    <w:p w14:paraId="0E859C62"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3.18. Заключения на проект генерального плана могут содержать положения о согласии с таким проектом или несогласии с таким проектом с обоснованием причин такого решения. В случае поступления от одного или нескольких указанных в пункте 3.14. органов заключений, содержащих положения о несогласии с проектом генерального плана с обоснованием принятого решения, глава поселения в течение пятнадцати дней со дня истечения установленного срока согласования проекта генерального плана принимают решение о создании согласительной комиссии. Максимальный срок работы согласительной комиссии не может превышать два месяца.</w:t>
      </w:r>
    </w:p>
    <w:p w14:paraId="36CD1FA3"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3.19. Придание утверждаемой части Генерального плана общедоступного и компактного вида для размещения в средствах массовой информации местного уровня и в сети "Интернет" осуществляется Подрядчиком к сроку, установленному календарным графиком работ. При этом документы подвергаются определенным изменениям, генерализации и сокращениям, из них изымается закрытая и ограниченного пользования информация, уменьшаются масштабы изображения на прилагаемых картах и схемах.</w:t>
      </w:r>
    </w:p>
    <w:p w14:paraId="7643875A"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3.20. Проект Генерального плана подлежит обязательному рассмотрению на Общественных обсуждениях или публичных слушаниях, проводимых в соответствии со статьей 28 Градостроительного кодекса Российской Федерации 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утвержденного решением собрания представителей от 01.04.2020 г. № 7.</w:t>
      </w:r>
    </w:p>
    <w:p w14:paraId="17AC916B"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3.21. Генеральный план утверждается Решением Собрания представителей сельского поселения Кутузовский муниципального района Сергиевский Самарской области и подлежит опубликованию в установленном порядке.</w:t>
      </w:r>
    </w:p>
    <w:p w14:paraId="525363F4"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3.22. Администрация сельского поселения Кутузовский в течение семи дней со дня утверждения Генерального плана направляет копии соответствующих документов, подлежащих размещению во ФГИС ТП, МКУ «Управления заказчика-застройщика, архитектуры и градостроительства» муниципального района Сергиевский.</w:t>
      </w:r>
    </w:p>
    <w:p w14:paraId="642E5650"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Копии документов на бумажном или электронном носителе в двухнедельный срок после их утверждения направляются в установленном порядке в Министерство строительства Самарской области.</w:t>
      </w:r>
    </w:p>
    <w:p w14:paraId="2F0043BE" w14:textId="153604DB" w:rsidR="0064583E" w:rsidRPr="0064583E" w:rsidRDefault="0064583E" w:rsidP="00B3509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3.23. В целях обеспечения устойчивого развития территорий путем комплексного решения вопросов территориального планирования в случаях, предусмотренных ч. 1 статьи 27 ГрК РФ, может осуществляться совместная подготовка проектов документов</w:t>
      </w:r>
      <w:r w:rsidR="00B3509E">
        <w:rPr>
          <w:rFonts w:ascii="Times New Roman" w:hAnsi="Times New Roman" w:cs="Times New Roman"/>
          <w:sz w:val="12"/>
          <w:szCs w:val="12"/>
        </w:rPr>
        <w:t xml:space="preserve"> территориального планирования.</w:t>
      </w:r>
    </w:p>
    <w:p w14:paraId="2CAD0723" w14:textId="3179B83E" w:rsidR="0064583E" w:rsidRPr="0064583E" w:rsidRDefault="00B3509E" w:rsidP="00B3509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4. </w:t>
      </w:r>
      <w:r w:rsidR="0064583E" w:rsidRPr="0064583E">
        <w:rPr>
          <w:rFonts w:ascii="Times New Roman" w:hAnsi="Times New Roman" w:cs="Times New Roman"/>
          <w:sz w:val="12"/>
          <w:szCs w:val="12"/>
        </w:rPr>
        <w:t>Порядок подготовки и внесения изменений в Генеральный план</w:t>
      </w:r>
    </w:p>
    <w:p w14:paraId="04F796D2"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4.1. Подготовка изменений в Генеральный план и внесение их осуществляется в соответствии со статьёй 24 ГрК РФ, в порядке, согласно разделу 3 настоящего Положения.</w:t>
      </w:r>
    </w:p>
    <w:p w14:paraId="2961A63F"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4.2. Основаниями для принятия главой сельского поселения Кутузовский решения о подготовке изменений в Генеральный план являются:</w:t>
      </w:r>
    </w:p>
    <w:p w14:paraId="22337BF5" w14:textId="5464F9DC"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 несоответствие Генерального плана схеме территориального планирования Российской Федерации, схемам территориального планирования сельского поселения, схеме территориального планирования муниципального района Сергиевский Самарской области;</w:t>
      </w:r>
    </w:p>
    <w:p w14:paraId="2C271AE8" w14:textId="40D23E85"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2)Органы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сельского поселения с предложениями о внесении изменений в генеральный план.</w:t>
      </w:r>
    </w:p>
    <w:p w14:paraId="733FF2E5" w14:textId="5CB546BC"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 иные основания.</w:t>
      </w:r>
    </w:p>
    <w:p w14:paraId="7756395E"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4.3. Основаниями для рассмотрения вопроса о внесении изменений в Генеральный план сельского поселения Кутузовский являются:</w:t>
      </w:r>
    </w:p>
    <w:p w14:paraId="41E3C6DB" w14:textId="31679302"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 несоответствие Генерального плана схемам территориального планирования Российской Федерации, схемам территориального планирования сельского поселения, схеме территориального планирования муниципального района Сергиевский Самарской области;</w:t>
      </w:r>
    </w:p>
    <w:p w14:paraId="5A509533" w14:textId="6D7F7F1A"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 поступление предложений об изменении границ населённых пунктов, входящих в состав сельского поселения;</w:t>
      </w:r>
    </w:p>
    <w:p w14:paraId="6078B6F8" w14:textId="4F3BFE4F"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 поступление предложений о подготовке документации по планировке территории, которое повлечет изменение границ и (или) параметров функциональных зон, отображенных на соответствующей карте в составе Генерального плана;</w:t>
      </w:r>
    </w:p>
    <w:p w14:paraId="12102216" w14:textId="4B97EBE6"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 размещение на территории городского поселения объектов федерального, регионального и местного значения, не отображенных на картах в составе Генерального плана;</w:t>
      </w:r>
    </w:p>
    <w:p w14:paraId="0FF85F3E" w14:textId="1E41B02C"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 иные основания, влекущие необходимость внесения изменений в положения о территориальном планировании и карты, содержащиеся в Генеральном плане.</w:t>
      </w:r>
    </w:p>
    <w:p w14:paraId="466A784F"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4.4. С предложениями о внесении изменений в Генеральный план сельского поселения вправе обращаться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w:t>
      </w:r>
    </w:p>
    <w:p w14:paraId="7D963DAC"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К обращению с предложениями о внесении изменений в Генеральный план должны прилагаться документы, обосновывающие необходимость внесения изменений в Генеральный план сельского поселения Кутузовский.</w:t>
      </w:r>
    </w:p>
    <w:p w14:paraId="07C8DA90"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4.5. Обращения с предложениями о внесении изменений в Генеральный план направляются в администрацию сельского поселения Кутузовский на имя главы сельского поселения.</w:t>
      </w:r>
    </w:p>
    <w:p w14:paraId="3F756928"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lastRenderedPageBreak/>
        <w:t>4.6. Глава сельского поселения Кутузовский принимает решение о подготовке предложений о внесении изменений в Генеральный план или об отклонении предложений о внесении изменений в Генеральный план с указанием причин отклонения предложений и направляет копию такого решения заявителю.</w:t>
      </w:r>
    </w:p>
    <w:p w14:paraId="164FE8C5"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4.7. Подготовка проекта изменений в Генеральный план осуществляется на основании планов и программ комплексного социально-экономического развития сельского поселения Кутузовский, с учётом программ, принятых в установленном порядке и реализуемых за счёт средств федерального бюджета, бюджета Самарской области,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регионального и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14:paraId="12A17AC0"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Подготовка проекта изменений в Генеральный план осуществляется с учётом положений о территориальном планировании, содержащихся в схемах территориального планирования Российской Федерации, схемах территориального планирования сельского поселения, схеме территориального планирования муниципального района Сергиевский. Подготовка проекта изменений в Генеральный план осуществляется также с учётом региональных и местных нормативов градостроительного проектирования, результатов публичных слушаний по проекту изменений в Генеральный план сельского поселения, а также с учётом предложений заинтересованных лиц.</w:t>
      </w:r>
    </w:p>
    <w:p w14:paraId="57EEDF88"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4.8. Проект изменений в Генеральный план до его утверждения подлежит обязательному согласованию в порядке, установленном статьей 25 Градостроительного кодекса Российской Федерации.</w:t>
      </w:r>
    </w:p>
    <w:p w14:paraId="02023EB3"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4.9. Согласование проекта генерального плана с уполномоченным федеральным органом исполнительной власти, высшим исполнительным органом государственной власти Самарской области, в границах которого находится поселение или городской округ, органами местного самоуправления муниципальных образований, имеющих общую границу с поселением или городским округом, органами местного самоуправления муниципального района, в границах которого находится поселение (в случае подготовки проекта генерального плана поселения), осуществляется в трехмесячный срок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(часть 7  статьи 25 ГрК РФ)</w:t>
      </w:r>
    </w:p>
    <w:p w14:paraId="2B2C07C9"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4.10. Заинтересованные лица вправе представить в администрацию сельского поселения Кутузовский свои предложения по проекту изменений в Генеральный план.</w:t>
      </w:r>
    </w:p>
    <w:p w14:paraId="53336AAF"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4.11. Проект изменений в Генеральный план сельского поселения Кутузовский подлежит обязательному рассмотрению на публичных слушаниях в порядке, установленном статьей 28 Градостроительного кодекса Российской Федерации, и в соответствии с положениями по организации и проведению публичных слушаний по вопросам градостроительной деятельности.</w:t>
      </w:r>
    </w:p>
    <w:p w14:paraId="7690A30C"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В случае внесения изменений в Генеральный план в отношении части территории сельского поселения Кутузовский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в отношении которой осуществлялась подготовка указанных изменений.</w:t>
      </w:r>
    </w:p>
    <w:p w14:paraId="25CBFDA5"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Внесение изменений в Генеральный план, предусматривающих изменение границ населённых пунктов в целях жилищного строительства или определения зон рекреационного назначения, осуществляется без проведения публичных слушаний.</w:t>
      </w:r>
    </w:p>
    <w:p w14:paraId="1DCE6734"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4.12. Глава сельского поселения Кутузовский, с учётом заключения о результатах публичных слушаний, принимает решение:</w:t>
      </w:r>
    </w:p>
    <w:p w14:paraId="1259FB94"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 о согласии с проектом изменений в Генеральный план и направлении его в Собрание представителей сельского поселения Кутузовский муниципального района Сергиевский Самарской области;</w:t>
      </w:r>
    </w:p>
    <w:p w14:paraId="21150D65"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2) об отклонении проекта изменений в Генеральный план и о направлении его на доработку.</w:t>
      </w:r>
    </w:p>
    <w:p w14:paraId="3FAFB11C"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 xml:space="preserve">           Указанные решения принимаются соответствующим постановлением администрации городского поселения, которое подлежит обнародованию на официальном сайте администрации сельского поселения Кутузовский в сети Интернет.</w:t>
      </w:r>
    </w:p>
    <w:p w14:paraId="522A5BB5"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4.13. Протоколы публичных слушаний по проекту изменений в Генеральный план сельского поселения Кутузовский, заключение о результатах таких публичных слушаний являются обязательным приложением к проекту изменений в Генеральный план, направляемому главой сельского поселения Кутузовский в Собрание представителей сельского поселения Кутузовский муниципального района Сергиевский Самарской области для утверждения.</w:t>
      </w:r>
    </w:p>
    <w:p w14:paraId="3E0D151B"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4.14. Собрание представителей сельского поселения Кутузовский муниципального района Сергиевский Самарской области с учётом протоколов публичных слушаний по проекту изменений в Генеральный план сельского поселения Кутузовский и заключения о результатах таких публичных слушаний принимает решение об утверждении изменений в Генеральный план сельского поселения или об отклонении проекта изменений в Генеральный план сельского поселения Кутузовский и о направлении его главе сельского поселения Кутузовский на доработку в соответствии с указанными протоколами и заключением.</w:t>
      </w:r>
    </w:p>
    <w:p w14:paraId="16EF8B4C"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4.15. Администрация сельского поселения Кутузовский в течение семи дней со дня утверждения изменений в Генеральный план направляет копии соответствующих документов, подлежащих размещению во ФГИС ТП, в отдел архитектуры и градостроительства Администрации муниципального района Сергиевский.</w:t>
      </w:r>
    </w:p>
    <w:p w14:paraId="7EBF97F4"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Копии документов на бумажном или электронном носителе в двухнедельный срок после их утверждения направляются в установленном порядке в Министерство строительства Самарской области.</w:t>
      </w:r>
    </w:p>
    <w:p w14:paraId="0BC50EF9" w14:textId="4E29A5CA" w:rsidR="0064583E" w:rsidRPr="0064583E" w:rsidRDefault="0064583E" w:rsidP="00B3509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4.16.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изменений в Генеральный план, вправе оспорить изменения в Генер</w:t>
      </w:r>
      <w:r w:rsidR="00B3509E">
        <w:rPr>
          <w:rFonts w:ascii="Times New Roman" w:hAnsi="Times New Roman" w:cs="Times New Roman"/>
          <w:sz w:val="12"/>
          <w:szCs w:val="12"/>
        </w:rPr>
        <w:t>альный план в судебном порядке.</w:t>
      </w:r>
    </w:p>
    <w:p w14:paraId="1534A7FB" w14:textId="1913C9ED" w:rsidR="0064583E" w:rsidRPr="0064583E" w:rsidRDefault="0064583E" w:rsidP="00B3509E">
      <w:pPr>
        <w:spacing w:after="0" w:line="240" w:lineRule="auto"/>
        <w:ind w:firstLine="284"/>
        <w:jc w:val="center"/>
        <w:rPr>
          <w:rFonts w:ascii="Times New Roman" w:hAnsi="Times New Roman" w:cs="Times New Roman"/>
          <w:sz w:val="12"/>
          <w:szCs w:val="12"/>
        </w:rPr>
      </w:pPr>
      <w:r w:rsidRPr="0064583E">
        <w:rPr>
          <w:rFonts w:ascii="Times New Roman" w:hAnsi="Times New Roman" w:cs="Times New Roman"/>
          <w:sz w:val="12"/>
          <w:szCs w:val="12"/>
        </w:rPr>
        <w:t>5. Реализация генерального плана поселения</w:t>
      </w:r>
    </w:p>
    <w:p w14:paraId="201CFF68"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5.1. Реализация генерального плана осуществляется путем:</w:t>
      </w:r>
    </w:p>
    <w:p w14:paraId="137F0D9A"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 подготовки и утверждения документации по планировке территории в соответствии с документами территориального планирования;</w:t>
      </w:r>
    </w:p>
    <w:p w14:paraId="0C39981A"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188CD80B"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14:paraId="6E48D31E"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5.2. Реализация генерального плана осуществляется путем выполнения мероприятий, которые предусмотрены программами, утвержденными администрацией поселения и реализуемыми за счет средств местного бюджета, или нормативными правовыми актами администрации поселения, или в установленном администрацией поселения порядке решениями главного распорядителя (распорядителей) средств местного бюджета, программой комплексного развития систем коммунальной инфраструктуры, программой комплексного развития социальной инфраструктуры, программой комплексного развития транспортной инфраструктуры и (при наличии) инвестиционными программами организаций коммунального комплекса.</w:t>
      </w:r>
    </w:p>
    <w:p w14:paraId="7AD81DC8"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5.3. Подготовка плана реализации генерального плана осуществляется в следующем порядке:</w:t>
      </w:r>
    </w:p>
    <w:p w14:paraId="4FFB7379"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1) принятие главой поселения решения о разработке проекта плана реализации и определения должностных лиц (структурного подразделения), ответственных за разработку проекта плана реализации;</w:t>
      </w:r>
    </w:p>
    <w:p w14:paraId="7C89BF7F"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2) подготовка проекта плана реализации;</w:t>
      </w:r>
    </w:p>
    <w:p w14:paraId="4B846379" w14:textId="77777777" w:rsidR="0064583E" w:rsidRP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t>3) утверждение главой поселения плана реализации;</w:t>
      </w:r>
    </w:p>
    <w:p w14:paraId="30E8E802" w14:textId="77777777" w:rsidR="0064583E" w:rsidRDefault="0064583E" w:rsidP="0064583E">
      <w:pPr>
        <w:spacing w:after="0" w:line="240" w:lineRule="auto"/>
        <w:ind w:firstLine="284"/>
        <w:jc w:val="both"/>
        <w:rPr>
          <w:rFonts w:ascii="Times New Roman" w:hAnsi="Times New Roman" w:cs="Times New Roman"/>
          <w:sz w:val="12"/>
          <w:szCs w:val="12"/>
        </w:rPr>
      </w:pPr>
      <w:r w:rsidRPr="0064583E">
        <w:rPr>
          <w:rFonts w:ascii="Times New Roman" w:hAnsi="Times New Roman" w:cs="Times New Roman"/>
          <w:sz w:val="12"/>
          <w:szCs w:val="12"/>
        </w:rPr>
        <w:lastRenderedPageBreak/>
        <w:t xml:space="preserve">4) опубликование плана реализации в порядке, установленном для официального опубликования муниципальных правовых актов, и размещение на официальном сайте администрации поселения. </w:t>
      </w:r>
    </w:p>
    <w:p w14:paraId="27363A8D" w14:textId="77777777" w:rsidR="00B3509E" w:rsidRDefault="00B3509E" w:rsidP="0064583E">
      <w:pPr>
        <w:spacing w:after="0" w:line="240" w:lineRule="auto"/>
        <w:ind w:firstLine="284"/>
        <w:jc w:val="both"/>
        <w:rPr>
          <w:rFonts w:ascii="Times New Roman" w:hAnsi="Times New Roman" w:cs="Times New Roman"/>
          <w:sz w:val="12"/>
          <w:szCs w:val="12"/>
        </w:rPr>
      </w:pPr>
    </w:p>
    <w:p w14:paraId="6C351DB6" w14:textId="2BAA4B18" w:rsidR="00B3509E" w:rsidRPr="00B3509E" w:rsidRDefault="00B3509E" w:rsidP="00B3509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14:paraId="4288EB1E" w14:textId="01218EF0"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 xml:space="preserve">08.04.2022 г.                                                                                                            </w:t>
      </w:r>
      <w:r>
        <w:rPr>
          <w:rFonts w:ascii="Times New Roman" w:hAnsi="Times New Roman" w:cs="Times New Roman"/>
          <w:sz w:val="12"/>
          <w:szCs w:val="12"/>
        </w:rPr>
        <w:t xml:space="preserve">                                                                                              №15</w:t>
      </w:r>
    </w:p>
    <w:p w14:paraId="2E1DA176" w14:textId="7F752D2E" w:rsidR="00B3509E" w:rsidRPr="00B3509E" w:rsidRDefault="00B3509E" w:rsidP="00B3509E">
      <w:pPr>
        <w:spacing w:after="0" w:line="240" w:lineRule="auto"/>
        <w:ind w:firstLine="284"/>
        <w:jc w:val="center"/>
        <w:rPr>
          <w:rFonts w:ascii="Times New Roman" w:hAnsi="Times New Roman" w:cs="Times New Roman"/>
          <w:sz w:val="12"/>
          <w:szCs w:val="12"/>
        </w:rPr>
      </w:pPr>
      <w:r w:rsidRPr="00B3509E">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w:t>
      </w:r>
    </w:p>
    <w:p w14:paraId="41C7E603"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Принято Собранием  представителей</w:t>
      </w:r>
    </w:p>
    <w:p w14:paraId="2CCFD922"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сельского поселения  Кутузовский</w:t>
      </w:r>
    </w:p>
    <w:p w14:paraId="3CC9B13D"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муниципального района Сергиевский</w:t>
      </w:r>
    </w:p>
    <w:p w14:paraId="20A13A5E"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 xml:space="preserve">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руководствуясь Уставом сельского поселения Кутузовский муниципального района Сергиевский Самарской области, Собрание представителей сельского поселения Кутузовский муниципального района Сергиевский Самарской области </w:t>
      </w:r>
    </w:p>
    <w:p w14:paraId="5CC79C25" w14:textId="4D532D0E" w:rsidR="00B3509E" w:rsidRPr="00B3509E" w:rsidRDefault="00B3509E" w:rsidP="00B3509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РЕШИЛО:</w:t>
      </w:r>
    </w:p>
    <w:p w14:paraId="70BE2595" w14:textId="5A538649" w:rsidR="00B3509E" w:rsidRPr="00B3509E" w:rsidRDefault="00B3509E" w:rsidP="00B3509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3509E">
        <w:rPr>
          <w:rFonts w:ascii="Times New Roman" w:hAnsi="Times New Roman" w:cs="Times New Roman"/>
          <w:sz w:val="12"/>
          <w:szCs w:val="12"/>
        </w:rPr>
        <w:t>Утвердить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(Приложение №1).</w:t>
      </w:r>
    </w:p>
    <w:p w14:paraId="49B4C5C8" w14:textId="09FDF5F1" w:rsidR="00B3509E" w:rsidRPr="00B3509E" w:rsidRDefault="00B3509E" w:rsidP="00B3509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3509E">
        <w:rPr>
          <w:rFonts w:ascii="Times New Roman" w:hAnsi="Times New Roman" w:cs="Times New Roman"/>
          <w:sz w:val="12"/>
          <w:szCs w:val="12"/>
        </w:rPr>
        <w:t>Решение Собрания представителей сельского поселения Кутузовский муниципального района Сергиевский от 01.04.2020 года № 7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признать утратившим силу.</w:t>
      </w:r>
    </w:p>
    <w:p w14:paraId="37145EDA" w14:textId="5E1B90EF" w:rsidR="00B3509E" w:rsidRPr="00B3509E" w:rsidRDefault="00B3509E" w:rsidP="00B3509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B3509E">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14:paraId="23FEC95F" w14:textId="452D350D" w:rsidR="00B3509E" w:rsidRPr="00B3509E" w:rsidRDefault="00B3509E" w:rsidP="00B3509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B3509E">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14:paraId="007FF883" w14:textId="77777777" w:rsidR="00B3509E" w:rsidRPr="00B3509E" w:rsidRDefault="00B3509E" w:rsidP="00B3509E">
      <w:pPr>
        <w:spacing w:after="0" w:line="240" w:lineRule="auto"/>
        <w:ind w:firstLine="284"/>
        <w:jc w:val="right"/>
        <w:rPr>
          <w:rFonts w:ascii="Times New Roman" w:hAnsi="Times New Roman" w:cs="Times New Roman"/>
          <w:sz w:val="12"/>
          <w:szCs w:val="12"/>
        </w:rPr>
      </w:pPr>
      <w:r w:rsidRPr="00B3509E">
        <w:rPr>
          <w:rFonts w:ascii="Times New Roman" w:hAnsi="Times New Roman" w:cs="Times New Roman"/>
          <w:sz w:val="12"/>
          <w:szCs w:val="12"/>
        </w:rPr>
        <w:t>Председатель Собрания представителей</w:t>
      </w:r>
    </w:p>
    <w:p w14:paraId="486D7981" w14:textId="77777777" w:rsidR="00B3509E" w:rsidRPr="00B3509E" w:rsidRDefault="00B3509E" w:rsidP="00B3509E">
      <w:pPr>
        <w:spacing w:after="0" w:line="240" w:lineRule="auto"/>
        <w:ind w:firstLine="284"/>
        <w:jc w:val="right"/>
        <w:rPr>
          <w:rFonts w:ascii="Times New Roman" w:hAnsi="Times New Roman" w:cs="Times New Roman"/>
          <w:sz w:val="12"/>
          <w:szCs w:val="12"/>
        </w:rPr>
      </w:pPr>
      <w:r w:rsidRPr="00B3509E">
        <w:rPr>
          <w:rFonts w:ascii="Times New Roman" w:hAnsi="Times New Roman" w:cs="Times New Roman"/>
          <w:sz w:val="12"/>
          <w:szCs w:val="12"/>
        </w:rPr>
        <w:t>сельского поселения Кутузовский</w:t>
      </w:r>
    </w:p>
    <w:p w14:paraId="457ED6E5" w14:textId="77777777" w:rsidR="00B3509E" w:rsidRDefault="00B3509E" w:rsidP="00B3509E">
      <w:pPr>
        <w:spacing w:after="0" w:line="240" w:lineRule="auto"/>
        <w:ind w:firstLine="284"/>
        <w:jc w:val="right"/>
        <w:rPr>
          <w:rFonts w:ascii="Times New Roman" w:hAnsi="Times New Roman" w:cs="Times New Roman"/>
          <w:sz w:val="12"/>
          <w:szCs w:val="12"/>
        </w:rPr>
      </w:pPr>
      <w:r w:rsidRPr="00B3509E">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w:t>
      </w:r>
    </w:p>
    <w:p w14:paraId="339C7189" w14:textId="2E06E942" w:rsidR="00B3509E" w:rsidRPr="00B3509E" w:rsidRDefault="00B3509E" w:rsidP="00B3509E">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А.А.Седов</w:t>
      </w:r>
    </w:p>
    <w:p w14:paraId="13BC72CF" w14:textId="77777777" w:rsidR="00B3509E" w:rsidRPr="00B3509E" w:rsidRDefault="00B3509E" w:rsidP="00B3509E">
      <w:pPr>
        <w:spacing w:after="0" w:line="240" w:lineRule="auto"/>
        <w:ind w:firstLine="284"/>
        <w:jc w:val="right"/>
        <w:rPr>
          <w:rFonts w:ascii="Times New Roman" w:hAnsi="Times New Roman" w:cs="Times New Roman"/>
          <w:sz w:val="12"/>
          <w:szCs w:val="12"/>
        </w:rPr>
      </w:pPr>
      <w:r w:rsidRPr="00B3509E">
        <w:rPr>
          <w:rFonts w:ascii="Times New Roman" w:hAnsi="Times New Roman" w:cs="Times New Roman"/>
          <w:sz w:val="12"/>
          <w:szCs w:val="12"/>
        </w:rPr>
        <w:t>Глава сельского поселения Кутузовский</w:t>
      </w:r>
    </w:p>
    <w:p w14:paraId="5A2F4930" w14:textId="749D4C55" w:rsidR="00B3509E" w:rsidRDefault="00B3509E" w:rsidP="00B3509E">
      <w:pPr>
        <w:spacing w:after="0" w:line="240" w:lineRule="auto"/>
        <w:ind w:firstLine="284"/>
        <w:jc w:val="right"/>
        <w:rPr>
          <w:rFonts w:ascii="Times New Roman" w:hAnsi="Times New Roman" w:cs="Times New Roman"/>
          <w:sz w:val="12"/>
          <w:szCs w:val="12"/>
        </w:rPr>
      </w:pPr>
      <w:r w:rsidRPr="00B3509E">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14:paraId="3F8D211A" w14:textId="6317A9D3" w:rsidR="00B3509E" w:rsidRPr="00B3509E" w:rsidRDefault="00B3509E" w:rsidP="00B3509E">
      <w:pPr>
        <w:spacing w:after="0" w:line="240" w:lineRule="auto"/>
        <w:ind w:firstLine="284"/>
        <w:jc w:val="right"/>
        <w:rPr>
          <w:rFonts w:ascii="Times New Roman" w:hAnsi="Times New Roman" w:cs="Times New Roman"/>
          <w:sz w:val="12"/>
          <w:szCs w:val="12"/>
        </w:rPr>
      </w:pPr>
      <w:r w:rsidRPr="00B3509E">
        <w:rPr>
          <w:rFonts w:ascii="Times New Roman" w:hAnsi="Times New Roman" w:cs="Times New Roman"/>
          <w:sz w:val="12"/>
          <w:szCs w:val="12"/>
        </w:rPr>
        <w:t>А.В.Сабельникова</w:t>
      </w:r>
    </w:p>
    <w:p w14:paraId="243BBB3D"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ab/>
      </w:r>
      <w:r w:rsidRPr="00B3509E">
        <w:rPr>
          <w:rFonts w:ascii="Times New Roman" w:hAnsi="Times New Roman" w:cs="Times New Roman"/>
          <w:sz w:val="12"/>
          <w:szCs w:val="12"/>
        </w:rPr>
        <w:tab/>
      </w:r>
    </w:p>
    <w:p w14:paraId="51865A21" w14:textId="77777777" w:rsidR="00B3509E" w:rsidRDefault="00B3509E" w:rsidP="00B3509E">
      <w:pPr>
        <w:spacing w:after="0" w:line="240" w:lineRule="auto"/>
        <w:ind w:firstLine="284"/>
        <w:jc w:val="right"/>
        <w:rPr>
          <w:rFonts w:ascii="Times New Roman" w:hAnsi="Times New Roman" w:cs="Times New Roman"/>
          <w:sz w:val="12"/>
          <w:szCs w:val="12"/>
        </w:rPr>
      </w:pPr>
      <w:r w:rsidRPr="00B3509E">
        <w:rPr>
          <w:rFonts w:ascii="Times New Roman" w:hAnsi="Times New Roman" w:cs="Times New Roman"/>
          <w:sz w:val="12"/>
          <w:szCs w:val="12"/>
        </w:rPr>
        <w:tab/>
        <w:t xml:space="preserve">Приложение № 1 </w:t>
      </w:r>
    </w:p>
    <w:p w14:paraId="6F9CA9B3" w14:textId="77777777" w:rsidR="00B3509E" w:rsidRDefault="00B3509E" w:rsidP="00B3509E">
      <w:pPr>
        <w:spacing w:after="0" w:line="240" w:lineRule="auto"/>
        <w:ind w:firstLine="284"/>
        <w:jc w:val="right"/>
        <w:rPr>
          <w:rFonts w:ascii="Times New Roman" w:hAnsi="Times New Roman" w:cs="Times New Roman"/>
          <w:sz w:val="12"/>
          <w:szCs w:val="12"/>
        </w:rPr>
      </w:pPr>
      <w:r w:rsidRPr="00B3509E">
        <w:rPr>
          <w:rFonts w:ascii="Times New Roman" w:hAnsi="Times New Roman" w:cs="Times New Roman"/>
          <w:sz w:val="12"/>
          <w:szCs w:val="12"/>
        </w:rPr>
        <w:t>к решению Собрания представителей</w:t>
      </w:r>
    </w:p>
    <w:p w14:paraId="42129349" w14:textId="77777777" w:rsidR="00B3509E" w:rsidRDefault="00B3509E" w:rsidP="00B3509E">
      <w:pPr>
        <w:spacing w:after="0" w:line="240" w:lineRule="auto"/>
        <w:ind w:firstLine="284"/>
        <w:jc w:val="right"/>
        <w:rPr>
          <w:rFonts w:ascii="Times New Roman" w:hAnsi="Times New Roman" w:cs="Times New Roman"/>
          <w:sz w:val="12"/>
          <w:szCs w:val="12"/>
        </w:rPr>
      </w:pPr>
      <w:r w:rsidRPr="00B3509E">
        <w:rPr>
          <w:rFonts w:ascii="Times New Roman" w:hAnsi="Times New Roman" w:cs="Times New Roman"/>
          <w:sz w:val="12"/>
          <w:szCs w:val="12"/>
        </w:rPr>
        <w:t xml:space="preserve"> сельского поселения Кутузовский</w:t>
      </w:r>
    </w:p>
    <w:p w14:paraId="400AFA42" w14:textId="77777777" w:rsidR="00B3509E" w:rsidRDefault="00B3509E" w:rsidP="00B3509E">
      <w:pPr>
        <w:spacing w:after="0" w:line="240" w:lineRule="auto"/>
        <w:ind w:firstLine="284"/>
        <w:jc w:val="right"/>
        <w:rPr>
          <w:rFonts w:ascii="Times New Roman" w:hAnsi="Times New Roman" w:cs="Times New Roman"/>
          <w:sz w:val="12"/>
          <w:szCs w:val="12"/>
        </w:rPr>
      </w:pPr>
      <w:r w:rsidRPr="00B3509E">
        <w:rPr>
          <w:rFonts w:ascii="Times New Roman" w:hAnsi="Times New Roman" w:cs="Times New Roman"/>
          <w:sz w:val="12"/>
          <w:szCs w:val="12"/>
        </w:rPr>
        <w:t xml:space="preserve"> муниципального района Сергиевский</w:t>
      </w:r>
    </w:p>
    <w:p w14:paraId="38C49818" w14:textId="77777777" w:rsidR="00B3509E" w:rsidRDefault="00B3509E" w:rsidP="00B3509E">
      <w:pPr>
        <w:spacing w:after="0" w:line="240" w:lineRule="auto"/>
        <w:ind w:firstLine="284"/>
        <w:jc w:val="right"/>
        <w:rPr>
          <w:rFonts w:ascii="Times New Roman" w:hAnsi="Times New Roman" w:cs="Times New Roman"/>
          <w:sz w:val="12"/>
          <w:szCs w:val="12"/>
        </w:rPr>
      </w:pPr>
      <w:r w:rsidRPr="00B3509E">
        <w:rPr>
          <w:rFonts w:ascii="Times New Roman" w:hAnsi="Times New Roman" w:cs="Times New Roman"/>
          <w:sz w:val="12"/>
          <w:szCs w:val="12"/>
        </w:rPr>
        <w:t xml:space="preserve"> Самарской области </w:t>
      </w:r>
    </w:p>
    <w:p w14:paraId="228AD001" w14:textId="690BA34A" w:rsidR="00B3509E" w:rsidRPr="00B3509E" w:rsidRDefault="00B3509E" w:rsidP="00B3509E">
      <w:pPr>
        <w:spacing w:after="0" w:line="240" w:lineRule="auto"/>
        <w:ind w:firstLine="284"/>
        <w:jc w:val="right"/>
        <w:rPr>
          <w:rFonts w:ascii="Times New Roman" w:hAnsi="Times New Roman" w:cs="Times New Roman"/>
          <w:sz w:val="12"/>
          <w:szCs w:val="12"/>
        </w:rPr>
      </w:pPr>
      <w:r w:rsidRPr="00B3509E">
        <w:rPr>
          <w:rFonts w:ascii="Times New Roman" w:hAnsi="Times New Roman" w:cs="Times New Roman"/>
          <w:sz w:val="12"/>
          <w:szCs w:val="12"/>
        </w:rPr>
        <w:t>от 08.04.2022 года   № 15</w:t>
      </w:r>
    </w:p>
    <w:p w14:paraId="425A7CB9" w14:textId="77777777" w:rsidR="00B3509E" w:rsidRPr="00B3509E" w:rsidRDefault="00B3509E" w:rsidP="00B3509E">
      <w:pPr>
        <w:spacing w:after="0" w:line="240" w:lineRule="auto"/>
        <w:ind w:firstLine="284"/>
        <w:jc w:val="both"/>
        <w:rPr>
          <w:rFonts w:ascii="Times New Roman" w:hAnsi="Times New Roman" w:cs="Times New Roman"/>
          <w:sz w:val="12"/>
          <w:szCs w:val="12"/>
        </w:rPr>
      </w:pPr>
    </w:p>
    <w:p w14:paraId="53F537E5" w14:textId="3D694FBC" w:rsidR="00B3509E" w:rsidRPr="00B3509E" w:rsidRDefault="00B3509E" w:rsidP="00B3509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B3509E">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Самарской области</w:t>
      </w:r>
    </w:p>
    <w:p w14:paraId="016E3937"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Глава 1. Общие положения</w:t>
      </w:r>
    </w:p>
    <w:p w14:paraId="7C95B178"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 Осуществление жителями сельского поселения Кутузовский права на участие в общественных обсуждениях или  публичных слушаниях основывается на принципах законности и добровольности такого участия.</w:t>
      </w:r>
    </w:p>
    <w:p w14:paraId="15C6352B"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2. Общественные обсуждения или публичные слушания проводятся в сельском поселении Кутузовский по следующим проектам:</w:t>
      </w:r>
    </w:p>
    <w:p w14:paraId="6FF27947" w14:textId="1EA6E441" w:rsidR="00B3509E" w:rsidRPr="00B3509E" w:rsidRDefault="00B3509E" w:rsidP="00B3509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3509E">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14:paraId="44237DA6" w14:textId="747E0C50" w:rsidR="00B3509E" w:rsidRPr="00B3509E" w:rsidRDefault="00B3509E" w:rsidP="00B3509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3509E">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14:paraId="20980FAA"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3) проект генерального плана сельского поселения Кутузовский, проект внесения изменений в генеральный план сельского поселения Кутузовский;</w:t>
      </w:r>
    </w:p>
    <w:p w14:paraId="049DB5BE"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4) проект планировки территории сельского поселения Кутузовский, проект межевания территории сельского поселения Кутузовский, проект внесения изменений в проект планировки и (или) проект межевания;</w:t>
      </w:r>
    </w:p>
    <w:p w14:paraId="3151EA5A"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14:paraId="2E985E9B"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267226F8"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14:paraId="044DB697"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14:paraId="34625EB3"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14:paraId="3CD7DA6F"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14:paraId="3FE3B342"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14:paraId="1D60CA23"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14:paraId="25376E6B"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4. Процедура проведения публичных слушаний состоит из следующих этапов:</w:t>
      </w:r>
    </w:p>
    <w:p w14:paraId="5A93C035"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 оповещение о начале публичных слушаний;</w:t>
      </w:r>
    </w:p>
    <w:p w14:paraId="71419A13"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14:paraId="7CC0CF86"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14:paraId="0BE63501"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4) проведение собрания или собраний участников публичных слушаний;</w:t>
      </w:r>
    </w:p>
    <w:p w14:paraId="198C1B71"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5) подготовка и оформление протокола публичных слушаний;</w:t>
      </w:r>
    </w:p>
    <w:p w14:paraId="2F057ABE"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lastRenderedPageBreak/>
        <w:t>6) подготовка и опубликование заключения о результатах публичных слушаний.</w:t>
      </w:r>
    </w:p>
    <w:p w14:paraId="0042A9D0"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5. Процедура проведения общественных обсуждений состоит из следующих этапов:</w:t>
      </w:r>
    </w:p>
    <w:p w14:paraId="18793B6D"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 оповещение о начале общественных обсуждений;</w:t>
      </w:r>
    </w:p>
    <w:p w14:paraId="7DE9742D"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поселения в сети «Интернет» (далее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14:paraId="001AD7AC"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14:paraId="20D087C6"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4) подготовка и оформление протокола общественных обсуждений;</w:t>
      </w:r>
    </w:p>
    <w:p w14:paraId="7AF589CC"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5) подготовка и опубликование заключения о результатах общественных обсуждений.</w:t>
      </w:r>
    </w:p>
    <w:p w14:paraId="38B461A7" w14:textId="306C7EB3"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w:t>
      </w:r>
      <w:r>
        <w:rPr>
          <w:rFonts w:ascii="Times New Roman" w:hAnsi="Times New Roman" w:cs="Times New Roman"/>
          <w:sz w:val="12"/>
          <w:szCs w:val="12"/>
        </w:rPr>
        <w:t xml:space="preserve">в к нему </w:t>
      </w:r>
      <w:r w:rsidRPr="00B3509E">
        <w:rPr>
          <w:rFonts w:ascii="Times New Roman" w:hAnsi="Times New Roman" w:cs="Times New Roman"/>
          <w:sz w:val="12"/>
          <w:szCs w:val="12"/>
        </w:rPr>
        <w:t>на официальном сайте и (или) в информационных системах и открытие экспозиции или экспозиций такого проекта, а также соблюдени</w:t>
      </w:r>
      <w:r>
        <w:rPr>
          <w:rFonts w:ascii="Times New Roman" w:hAnsi="Times New Roman" w:cs="Times New Roman"/>
          <w:sz w:val="12"/>
          <w:szCs w:val="12"/>
        </w:rPr>
        <w:t xml:space="preserve">и требований </w:t>
      </w:r>
      <w:r w:rsidRPr="00B3509E">
        <w:rPr>
          <w:rFonts w:ascii="Times New Roman" w:hAnsi="Times New Roman" w:cs="Times New Roman"/>
          <w:sz w:val="12"/>
          <w:szCs w:val="12"/>
        </w:rPr>
        <w:t>к официальному сайту и (или) информационной системе.</w:t>
      </w:r>
    </w:p>
    <w:p w14:paraId="7B1317F6"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14:paraId="268B1F78" w14:textId="4C5C18AD"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Кутузовский о проведении общественных обсуждений или публичных сл</w:t>
      </w:r>
      <w:r>
        <w:rPr>
          <w:rFonts w:ascii="Times New Roman" w:hAnsi="Times New Roman" w:cs="Times New Roman"/>
          <w:sz w:val="12"/>
          <w:szCs w:val="12"/>
        </w:rPr>
        <w:t>ушаний.</w:t>
      </w:r>
      <w:r>
        <w:rPr>
          <w:rFonts w:ascii="Times New Roman" w:hAnsi="Times New Roman" w:cs="Times New Roman"/>
          <w:sz w:val="12"/>
          <w:szCs w:val="12"/>
        </w:rPr>
        <w:tab/>
        <w:t xml:space="preserve"> </w:t>
      </w:r>
      <w:r w:rsidRPr="00B3509E">
        <w:rPr>
          <w:rFonts w:ascii="Times New Roman" w:hAnsi="Times New Roman" w:cs="Times New Roman"/>
          <w:sz w:val="12"/>
          <w:szCs w:val="12"/>
        </w:rPr>
        <w:t>Постановление главы сельского поселения Кутузовский о проведении общественных обсуждений или публичных слушаний:</w:t>
      </w:r>
    </w:p>
    <w:p w14:paraId="42431609" w14:textId="06158C4B"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Кутузовский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14:paraId="22B13023"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Кутузовский,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14:paraId="02907287"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2. Постановление главы сельского поселения Кутузовский о проведении общественных обсуждений или публичных слушаний должно содержать:</w:t>
      </w:r>
    </w:p>
    <w:p w14:paraId="7A866747"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14:paraId="1134FE84"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14:paraId="3914D1C4"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6EC00E70"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14:paraId="58F6CE68"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5) лицо, ответственное за ведение протокола общественных обсуждений или публичных слушаний.</w:t>
      </w:r>
    </w:p>
    <w:p w14:paraId="0F593F08"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 xml:space="preserve">3. Постановление главы сельского поселения Кутузовский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14:paraId="6DD3C1D0"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4. Постановление главы сельского поселения Кутузовский о проведении публичных слушаний также должно содержать информацию:</w:t>
      </w:r>
    </w:p>
    <w:p w14:paraId="6FBF3355"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14:paraId="15213DF1"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14:paraId="3751F5FB"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14:paraId="5E567732"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5. Администрация сельского поселения Кутузовский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14:paraId="3627B146"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6.В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Кутузовский и (или) разработчика проекта, подлежащего рассмотрению на общественных обсуждениях или публичных слушаниях.</w:t>
      </w:r>
    </w:p>
    <w:p w14:paraId="2BC8AACA"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Глава 3. Участники общественных обсуждений или публичных слушаний</w:t>
      </w:r>
    </w:p>
    <w:p w14:paraId="4C4CD17D"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2главы 1 настоящего порядка, являются:</w:t>
      </w:r>
    </w:p>
    <w:p w14:paraId="3A0D748A"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14:paraId="313C9A97"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7D035F21"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14:paraId="056571BF"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14:paraId="1FC97080"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14:paraId="0DED9640"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lastRenderedPageBreak/>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14:paraId="6EA9CE1E"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14:paraId="03554FEF"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7AE84130"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пункте 2 настоящей главы, определяются Градостроительным кодексом Российской Федерации, законами Самарской области, Уставом сельского поселения Кутузовский, настоящим порядком и иными муниципальными правовыми актами поселения.</w:t>
      </w:r>
    </w:p>
    <w:p w14:paraId="3B19C594"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14:paraId="66BD81F9"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14:paraId="0F302B0A"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4) для юридических лиц: наименование, основной государственный регистрационный номер, место нахождения и адрес.</w:t>
      </w:r>
    </w:p>
    <w:p w14:paraId="45EFE298"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1ED4B165"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14:paraId="60A630CD"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14:paraId="62AB22C1"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5A6130BC"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14:paraId="5D978858"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14:paraId="19566EF7"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14:paraId="23EBA8CA"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14:paraId="22B7038F"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14:paraId="621044F0"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семь дней до окончания срока проведения публичных слушаний.</w:t>
      </w:r>
    </w:p>
    <w:p w14:paraId="253189AD"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9. Предложения и замечания, внесенные в соответствии с пунктом 4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14:paraId="787B6732"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 xml:space="preserve">        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14:paraId="3132CF98"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 xml:space="preserve">Глава 4. Срок проведения общественных обсуждений или публичных слушаний </w:t>
      </w:r>
    </w:p>
    <w:p w14:paraId="0552B963"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 Срок проведения общественных осуждений или публичных слушаний составляет:</w:t>
      </w:r>
    </w:p>
    <w:p w14:paraId="519EC329"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 по проекту правил, внесению изменений в правила – 65 дней со дня опубликования такого проекта;</w:t>
      </w:r>
    </w:p>
    <w:p w14:paraId="52B1DE93"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2) по внесению изменений в Правила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20 дней со дня опубликования такого проекта;</w:t>
      </w:r>
    </w:p>
    <w:p w14:paraId="0CB48FB6"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3) по проекту генерального плана поселения, внесению изменений в генеральный план поселения – 35 дней с момента оповещения жителей об их проведении;</w:t>
      </w:r>
    </w:p>
    <w:p w14:paraId="05F9F896"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4)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35 дней со дня оповещения жителей об их проведении;</w:t>
      </w:r>
    </w:p>
    <w:p w14:paraId="61C24032"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5)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14:paraId="7425B6B9"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 xml:space="preserve">6) по проектам правил благоустройства территорий – 35 дней со дня опубликования оповещения о начале общественных обсуждений или публичных слушаний. </w:t>
      </w:r>
    </w:p>
    <w:p w14:paraId="65DFBB02"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публичных слушаний, за исключением случая, предусмотренного пунктом 3 настоящей главы. </w:t>
      </w:r>
    </w:p>
    <w:p w14:paraId="531639D4"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подпунктах 1, 2 пункта 1 настоящей главы исчисляется со дня опубликования соответствующего проекта правил, проекта по внесению изменений в правила. </w:t>
      </w:r>
    </w:p>
    <w:p w14:paraId="16B56EC2"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4. Срок проведения общественных обсуждений или публичных слушаний, указанный в пункте 1 настоящей главы,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14:paraId="4966BBCD"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5. Выходные и праздничные дни включаются в срок проведения общественных обсуждений или публичных слушаний.</w:t>
      </w:r>
    </w:p>
    <w:p w14:paraId="053F9193"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Глава 5. Место проведения собрания или собраний участников публичных слушаний</w:t>
      </w:r>
    </w:p>
    <w:p w14:paraId="72C06FAB"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Кутузовский о проведении публичных слушаний.</w:t>
      </w:r>
    </w:p>
    <w:p w14:paraId="5B88E6F5"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14:paraId="2E113E50"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lastRenderedPageBreak/>
        <w:t>1) доступность для жителей поселения;</w:t>
      </w:r>
    </w:p>
    <w:p w14:paraId="66905FD2"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2) наличие необходимых удобств, в том числе туалета, телефона;</w:t>
      </w:r>
    </w:p>
    <w:p w14:paraId="4BB8F68C"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3) наличие отопления - в случае проведения публичных слушаний в холодное время года;</w:t>
      </w:r>
    </w:p>
    <w:p w14:paraId="11D72AFC"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14:paraId="0698BC06"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Кутузовский о проведении публичных слушаний, жители сельского поселения Кутузовский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14:paraId="2C71E7AE"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4. При необходимости проведения собрания в нескольких частях сельского поселения Кутузовский, постановлением главы сельского поселения Кутузовский о проведении публичных слушаний определяются места проведения указанных мероприятий и доводятся до сведения жителей сельского поселения Кутузовский в соответствии с пунктом 1 главы 2 настоящего порядка.</w:t>
      </w:r>
    </w:p>
    <w:p w14:paraId="28D1CC37"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Глава 6. Уполномоченный на организацию проведения общественных обсуждений или публичных слушаний орган</w:t>
      </w:r>
    </w:p>
    <w:p w14:paraId="139410D5"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 пунктами 1, 3, 4пункта 2 главы 1 настоящего порядка, является Администрация сельского поселения Кутузовский.</w:t>
      </w:r>
    </w:p>
    <w:p w14:paraId="32566D5B"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Комиссия по подготовке проекта правил землепользования и застройки сельского поселения Кутузовский муниципального района Сергиевский (далее – Комиссия) – по проектам, предусмотренным подпунктами 2, 5 и 6пункта 2 главы 1 настоящего Порядка.</w:t>
      </w:r>
    </w:p>
    <w:p w14:paraId="38AE1BD1"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14:paraId="0A6E0003"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14:paraId="390339D3"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 xml:space="preserve">2) оповещение жителей сельского поселения Кутузовский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14:paraId="4BCE191C"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14:paraId="3CA62F9F"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14:paraId="4E7DC88B"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собрания(при проведении публичных слушаний);</w:t>
      </w:r>
    </w:p>
    <w:p w14:paraId="4A8357E9"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14:paraId="2BD05033"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14:paraId="71A18419"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14:paraId="5C55AF89"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9) обеспечение ведения протокола общественных обсуждений или публичных слушаний;</w:t>
      </w:r>
    </w:p>
    <w:p w14:paraId="5E3C0FBB"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14:paraId="41346787"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14:paraId="127483C8"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Глава 7. Проведение собрания или собраний участников публичных слушаний</w:t>
      </w:r>
    </w:p>
    <w:p w14:paraId="1AF04C0D"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14:paraId="0FA251A3"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Кутузовский;</w:t>
      </w:r>
    </w:p>
    <w:p w14:paraId="6122958E"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2) руководители организаций, осуществляющих свою деятельность на территории сельского поселения Кутузовский в сфере, соответствующей вопросам публичных слушаний.</w:t>
      </w:r>
    </w:p>
    <w:p w14:paraId="06D06366"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2. Участники публичных слушаний, жители сельского поселения Кутузовский и иные заинтересованные лица должны быть допущены к участию в собрании соответственно количеству свободных мест в помещении, предназначенном для проведения собрания. При этом количество мест для жителей сельского поселения Кутузовский и иных заинтересованных лиц в помещении, предназначенном для собрания, должно составлять не менее семидесяти процентов от общего количества мест в указанном помещении.</w:t>
      </w:r>
    </w:p>
    <w:p w14:paraId="0381E85F"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4. Перед началом проведения собрания лицо, назначенное постановлением главы сельского поселения Кутузовский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14:paraId="29BC2D59"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5. Председательствующий осуществляет:</w:t>
      </w:r>
    </w:p>
    <w:p w14:paraId="332488F3"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 открытие и ведение собрания участников публичных слушаний;</w:t>
      </w:r>
    </w:p>
    <w:p w14:paraId="1BA68F0C"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2) контроль за порядком обсуждения вопросов публичных слушаний;</w:t>
      </w:r>
    </w:p>
    <w:p w14:paraId="5FCA7EBF"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3) подписание протокола собрания участников публичных слушаний.</w:t>
      </w:r>
    </w:p>
    <w:p w14:paraId="766D58D9"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6.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14:paraId="5BF67983"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14:paraId="19A07A06"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9. Председательствующий вправе:</w:t>
      </w:r>
    </w:p>
    <w:p w14:paraId="3C75ED14"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14:paraId="1314FB40"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14:paraId="26F777B4"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10. Основными докладчиками по вопросам публичных слушаний должны являться уполномоченные должностные лица администрации поселения и представители разработчика проекта, вынесенного на публичные слушания.</w:t>
      </w:r>
    </w:p>
    <w:p w14:paraId="7EB809BB"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11. Содокладчиками на собрании могут быть определены депутаты Собрания представителей поселения, должностные лица администрации поселения, члены комиссии, руководители муниципальных предприятий и учреждений и, по согласованию, представители общественных объединений, граждане.</w:t>
      </w:r>
    </w:p>
    <w:p w14:paraId="755A46DD"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12.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Кутузовский, а также лицам, заранее уведомившим администрацию поселения о намерении выступить путем направления письма.</w:t>
      </w:r>
    </w:p>
    <w:p w14:paraId="235D76E9"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lastRenderedPageBreak/>
        <w:t>13. После каждого выступления любой из участников собрания имеет право задать вопросы докладчику (содокладчику).</w:t>
      </w:r>
    </w:p>
    <w:p w14:paraId="53A78E67"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14. Все желающие выступить на собрании берут слово только с разрешения председательствующего.</w:t>
      </w:r>
    </w:p>
    <w:p w14:paraId="5E0EE360"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15.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14:paraId="7C35D188"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16.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14:paraId="37B451AE"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Глава 8. Протокол собрания участников публичных слушаний</w:t>
      </w:r>
    </w:p>
    <w:p w14:paraId="1BAE630B"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14:paraId="0C1A66E1"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14:paraId="6BE97CF5"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3. В протоколе собрания участников публичных слушаний указываются:</w:t>
      </w:r>
    </w:p>
    <w:p w14:paraId="776BBE2F"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14:paraId="7B6C0296"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14:paraId="79AC3BE2"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14:paraId="5F8255FE"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14:paraId="2629EC15"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председательствующего.</w:t>
      </w:r>
    </w:p>
    <w:p w14:paraId="3152B04E"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6. В случаях, предусмотренных постановлением главы сельского поселения Кутузовский о проведении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14:paraId="4C426F89"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14:paraId="2BBDB463"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14:paraId="27BDF6BC"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14:paraId="3DAF49B0"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 xml:space="preserve">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w:t>
      </w:r>
    </w:p>
    <w:p w14:paraId="08AAB20B"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 Администрация сельского поселения Кутузовский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а при проведении общественных обсуждений производится обеспечение к официальному сайту и (или) сети «Интернет», информационной системе.</w:t>
      </w:r>
    </w:p>
    <w:p w14:paraId="177CFFF4"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2. Администрация сельского поселения Кутузовский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Кутузовский о проведении общественных обсуждений или публичных слушаний.</w:t>
      </w:r>
    </w:p>
    <w:p w14:paraId="3173F0B5"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Кутузовский о проведении общественных обсуждений или публичных слушаний.</w:t>
      </w:r>
    </w:p>
    <w:p w14:paraId="47E62B04"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14:paraId="640D1B6E"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 дату оформления протокола общественных обсуждений или публичных слушаний;</w:t>
      </w:r>
    </w:p>
    <w:p w14:paraId="65E24923"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2) информацию об организаторе общественных обсуждений или публичных слушаний;</w:t>
      </w:r>
    </w:p>
    <w:p w14:paraId="351CBF6C"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3) информацию, содержащуюся в опубликованном постановлении главы сельского поселения Кутузовский о начале общественных обсуждений или публичных слушаний, дата и источник его опубликования;</w:t>
      </w:r>
    </w:p>
    <w:p w14:paraId="2AE867CE"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14:paraId="30E30DF2"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14:paraId="119ADB07"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5.К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7CD15469"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14:paraId="05A03B2E"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Кутузовский о проведении публичных слушаний.</w:t>
      </w:r>
    </w:p>
    <w:p w14:paraId="6F0B1113"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w:t>
      </w:r>
    </w:p>
    <w:p w14:paraId="169AFD0B"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семь дней до окончания срока публичных слушаний.</w:t>
      </w:r>
    </w:p>
    <w:p w14:paraId="52EA3B47"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14:paraId="7EF0FA0A" w14:textId="60BBB000"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Глава 10. Порядок подготовки и опубликования заключ</w:t>
      </w:r>
      <w:r>
        <w:rPr>
          <w:rFonts w:ascii="Times New Roman" w:hAnsi="Times New Roman" w:cs="Times New Roman"/>
          <w:sz w:val="12"/>
          <w:szCs w:val="12"/>
        </w:rPr>
        <w:t xml:space="preserve">ения </w:t>
      </w:r>
      <w:r w:rsidRPr="00B3509E">
        <w:rPr>
          <w:rFonts w:ascii="Times New Roman" w:hAnsi="Times New Roman" w:cs="Times New Roman"/>
          <w:sz w:val="12"/>
          <w:szCs w:val="12"/>
        </w:rPr>
        <w:t>о результатах общественных обсуждений или публичных слушаний</w:t>
      </w:r>
    </w:p>
    <w:p w14:paraId="7DB55D5F" w14:textId="798C8BB5"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lastRenderedPageBreak/>
        <w:t xml:space="preserve">1. По итогам рассмотрения и обобщения, поступающих от участников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поселения подготавливает заключение о результатах общественных обсуждений или публичных слушаний.  </w:t>
      </w:r>
    </w:p>
    <w:p w14:paraId="31CBFC93"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14:paraId="79A55F00"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14:paraId="583A8DC4"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14:paraId="595D8154"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14:paraId="73374748"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14:paraId="2AB69835"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14:paraId="39F9F741"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6 к настоящему порядку.</w:t>
      </w:r>
    </w:p>
    <w:p w14:paraId="458F55D3" w14:textId="55D53D79" w:rsidR="00B3509E" w:rsidRPr="00B3509E" w:rsidRDefault="00B3509E" w:rsidP="00B3509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B3509E">
        <w:rPr>
          <w:rFonts w:ascii="Times New Roman" w:hAnsi="Times New Roman" w:cs="Times New Roman"/>
          <w:sz w:val="12"/>
          <w:szCs w:val="12"/>
        </w:rPr>
        <w:t>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сельского поселения Кутузовский на официальном сайте Администрации муниципального района Сергиевский Самарской областив сети «Интернет» не позднее 10 дней со дня подписания.</w:t>
      </w:r>
    </w:p>
    <w:p w14:paraId="26DC57FF" w14:textId="682C695A" w:rsidR="00B3509E" w:rsidRPr="00B3509E" w:rsidRDefault="00B3509E" w:rsidP="00B3509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B3509E">
        <w:rPr>
          <w:rFonts w:ascii="Times New Roman" w:hAnsi="Times New Roman" w:cs="Times New Roman"/>
          <w:sz w:val="12"/>
          <w:szCs w:val="12"/>
        </w:rPr>
        <w:t>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таким образом заключение не может быть опубликовано после даты завершения общественных обсуждений или публичных слушаний.</w:t>
      </w:r>
    </w:p>
    <w:p w14:paraId="6E288B08"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 xml:space="preserve">Глава 11. Учет результатов общественных обсуждений или публичных слушаний </w:t>
      </w:r>
    </w:p>
    <w:p w14:paraId="246A90FE"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Учет результатов общественных обсуждений или публичных слушаний, проводимых в соответствии с настоящим порядком, осуществляется администрацией сельского поселения Кутузовский в соответствии с заключением о результатах общественных обсуждений или публичных слушаний путем:</w:t>
      </w:r>
    </w:p>
    <w:p w14:paraId="27492715"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обеспечения доработки проекта, вынесенного на общественные обсуждения или публичные слушания;</w:t>
      </w:r>
    </w:p>
    <w:p w14:paraId="3C6D1D0E"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подготовки рекомендаций в соответствии с пунктом 18 главы 14 настоящего порядка – в случае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14:paraId="4100866A"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 xml:space="preserve">Глава 12. Особенности проведения общественных обсуждений или публичных слушаний по проекту генерального плана, внесению изменений в генеральный план </w:t>
      </w:r>
    </w:p>
    <w:p w14:paraId="4C3172AA"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 Общественные обсуждения или публичные слушания по проекту генерального плана сельского поселения Кутузовский,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Кутузовский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Кутузовский, в отношении которой осуществлялась подготовка указанных изменений.</w:t>
      </w:r>
    </w:p>
    <w:p w14:paraId="2008BBA7"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14:paraId="0A13AB9F"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Кутузовский в Собрание представителей поселения.</w:t>
      </w:r>
    </w:p>
    <w:p w14:paraId="2FAB9DD9"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14:paraId="65D35251"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поселения по решению главы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14:paraId="7709C803"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14:paraId="4D4B0C15"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 Глава сельского поселения Кутузовский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14:paraId="531B582C"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Кутузовский для официального опубликования муниципальных правовых актов, и размещается на официальном сайте Администрации муниципального района Сергиевский в сети «Интернет» после опубликования постановления главы сельского поселения Кутузовский о проведении общественных обсуждений или публичных слушаний согласно пункта 1 главы 2 настоящего порядка.  </w:t>
      </w:r>
    </w:p>
    <w:p w14:paraId="5B1261F4"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3. Срок проведения общественных обсуждений или публичных слушаний исчисляется со дня опубликования проекта правил, проекта изменений в правила.</w:t>
      </w:r>
    </w:p>
    <w:p w14:paraId="6B44C2E7"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14:paraId="47F5FC06"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Глава 14. Особенности организации и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42D23F6E"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lastRenderedPageBreak/>
        <w:t>1.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назначаются постановлением главы поселения на основании рекомендаций комиссии.</w:t>
      </w:r>
    </w:p>
    <w:p w14:paraId="16D84338"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14:paraId="0197702C"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14:paraId="29B6FDA2"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2) фамилия, имя, отчество, место жительства заявителя, данные документа, удостоверяющего личность гражданина Российской Федерации,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14:paraId="6C2D0BCA"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3) полное наименование, организационно-правовая форма и место нахождения заявителя,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14:paraId="172A24DB"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3.1) 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14:paraId="46D4A6F9"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3.2) почтовый адрес, адрес электронной почты, номер телефона для связи с заявителем или представителем заявителя;</w:t>
      </w:r>
    </w:p>
    <w:p w14:paraId="671667E2"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14:paraId="619C499A"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5) категория земель и вид разрешенного использования земельного участка;</w:t>
      </w:r>
    </w:p>
    <w:p w14:paraId="43C0867E"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6)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14:paraId="4BF458AE"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7) испрашиваемый заявителем условно разрешенный вид использования, испрашиваемое заявителем отклонение от предельных параметров (установленный правилами предельный параметр разрешенного строительства, реконструкции объектов капитального строительства, на отклонение от которого испрашивается разрешение, а также предельные значения указанного параметра, которые просит установить заявитель);</w:t>
      </w:r>
    </w:p>
    <w:p w14:paraId="77FADAEE"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8)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14:paraId="6DADE6DA"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9)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w:t>
      </w:r>
    </w:p>
    <w:p w14:paraId="437E25EB"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10) подтверждение соответствия испрашиваемых отклонений требованиям технических регламентов;</w:t>
      </w:r>
    </w:p>
    <w:p w14:paraId="5981716D"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11) сведения о соседних земельных участках и объектах капитального строительства, на них расположенных, с указанием их адресов и правообладателей.</w:t>
      </w:r>
    </w:p>
    <w:p w14:paraId="55E94042"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В случае если земельный участок и (или) расположенный на нем объект капитального строительства, в отношении  которых  спрашивается разрешение на отклонение от предельных параметров или разрешение на условно разрешенный вид использования, находятся в долевой собственности, тозаявлениедолжнобытьподписановсемиучастникамидолевойсобственности.</w:t>
      </w:r>
    </w:p>
    <w:p w14:paraId="7052FFC3"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3. К заявлению, предусмотренному пунктом 2 настоящей главы, должны прилагаться следующие документы:</w:t>
      </w:r>
    </w:p>
    <w:p w14:paraId="3B2AC93C"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 копии документов, удостоверяющих личность заявителя – физического лица;</w:t>
      </w:r>
    </w:p>
    <w:p w14:paraId="7376E420"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14:paraId="331A9DF5"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3)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 с предъявлением оригинала указанных документов при приеме заявления, либо нотариально удостоверенных копий указанных документов;</w:t>
      </w:r>
    </w:p>
    <w:p w14:paraId="1F2A7D13"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 xml:space="preserve">4) документы, удостоверяющие личность и полномочия представителя физического или юридического лица, если с заявлением обращается представитель заявителя: </w:t>
      </w:r>
    </w:p>
    <w:p w14:paraId="3C0CF6CD"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w:t>
      </w:r>
    </w:p>
    <w:p w14:paraId="5864F974"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для представителя физического лица – нотариально заверенная доверенность.</w:t>
      </w:r>
    </w:p>
    <w:p w14:paraId="34C2AEF5"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4. К заявлению о предоставлении разрешения на условно разрешенный вид использования должны также прилагаться следующие документы:</w:t>
      </w:r>
    </w:p>
    <w:p w14:paraId="2BBEC259"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1)выписка из Единого государственного реестра недвижимости на земельный участок, в отношении которого испрашивается разрешение на условно разрешенный вид использования;</w:t>
      </w:r>
    </w:p>
    <w:p w14:paraId="5032A5E6"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условно разрешенный вид использования;</w:t>
      </w:r>
    </w:p>
    <w:p w14:paraId="42135307"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3) документы, подтверждающие обстоятельства, указанные в подпункте8 пункта 2 настоящей главы (в свободной форме);</w:t>
      </w:r>
    </w:p>
    <w:p w14:paraId="7A6511A6"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4) схема планировочной организации земельного участка (в масштабе 1:500), фиксирующая:</w:t>
      </w:r>
    </w:p>
    <w:p w14:paraId="126312E8"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границы земельного участка;</w:t>
      </w:r>
    </w:p>
    <w:p w14:paraId="7DD8FCA9"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14:paraId="0861C9F2"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w:t>
      </w:r>
    </w:p>
    <w:p w14:paraId="2A8D07C8"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5. К заявлению о предоставлении разрешения на отклонение предельных параметров должны также прилагаться следующие документы:</w:t>
      </w:r>
    </w:p>
    <w:p w14:paraId="7F704657"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 выписка из Единого государственного реестра недвижимости на земельный участок, в отношении которого испрашивается разрешение на отклонение от предельных параметров разрешенного строительства;</w:t>
      </w:r>
    </w:p>
    <w:p w14:paraId="11476AC6"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отклонение от предельных параметров;</w:t>
      </w:r>
    </w:p>
    <w:p w14:paraId="7BD7E872"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3) документы, подтверждающие обстоятельства, указанные в подпункте 9 пункта 2настоящей главы.</w:t>
      </w:r>
    </w:p>
    <w:p w14:paraId="24FD584C"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 xml:space="preserve">В случае, если неблагоприятные для застройки характеристики земельного участка – инженерно-геологические, то необходимо представление подтверждающего указанного обстоятельства заключения, подготовленного физическим (юридическим) лицом, соответствующим требованиям законодательства Российской Федерации, предъявляемым к лицам, выполняющим инженерные изыскания. </w:t>
      </w:r>
    </w:p>
    <w:p w14:paraId="26313141"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 xml:space="preserve">4) документы, подтверждающие соблюдение требований технических регламентов: </w:t>
      </w:r>
    </w:p>
    <w:p w14:paraId="483B55B1"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lastRenderedPageBreak/>
        <w:t>4.1)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 – необходимо представление заключения специализированной организации о соответствии испрашиваемого отклонения противопожарным нормам и правилам (о соответствии Федеральному закону от 22.07.2008 №123-ФЗ «Технический регламент о требованиях пожарной безопасности»);</w:t>
      </w:r>
    </w:p>
    <w:p w14:paraId="2753414B"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4.2) заключение специализированной организации о соответствии испрашиваемого отклонения требованиям технических регламентов – в случае, если разрешение испрашивается на отклонение от других параметров. Представление указанного заключения не является обязательным;</w:t>
      </w:r>
    </w:p>
    <w:p w14:paraId="3FFC937E"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5) схему планировочной организации земельного участка (в масштабе 1:500), фиксирующую:</w:t>
      </w:r>
    </w:p>
    <w:p w14:paraId="57B319EB"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границы земельного участка;</w:t>
      </w:r>
    </w:p>
    <w:p w14:paraId="0CF641B6"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14:paraId="5E43A7D3"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место испрашиваемого отклонения по отступу от границ земельного участка и(или) по минимальному отступу (бытовому разрыву) между зданиями –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w:t>
      </w:r>
    </w:p>
    <w:p w14:paraId="648A3925"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 и правообладателей.</w:t>
      </w:r>
    </w:p>
    <w:p w14:paraId="25BF2512"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6. Заявление и документы, предусмотренные пунктами 2-5 настоящей главы, подаются заявителем или его представителем в комиссию лично либо направляется по почте заказным письмом с уведомлением о вручении. В последнем случае днем поступления заявления считается день вручения заказного письма. Прием и регистрация заявления и документов осуществляются уполномоченным должностным лицом администрации сельского поселения Кутузовский.</w:t>
      </w:r>
    </w:p>
    <w:p w14:paraId="30FDFB35"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 xml:space="preserve">7. Документы, указанные в подпунктах 2, 3 пункта 3, подпунктах 1, 2 пункта 4 и подпунктах 1, 2 пункта 5 настоящей главы, могут быть запрошены администрацией сельского поселения Кутузовский в порядке межведомственного взаимодействия, если заявитель не представил такие документы и информацию самостоятельно. </w:t>
      </w:r>
    </w:p>
    <w:p w14:paraId="1A9AE7AA"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8. Основаниями для отказа в приеме документов, необходимых для предоставления разрешения на условно разрешенный вид использования, на отклонение от предельных параметров, являются:</w:t>
      </w:r>
    </w:p>
    <w:p w14:paraId="43B61C34"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 обращение в орган местного самоуправления, неуполномоченный на выдачу разрешений на условно разрешенный вид использования, на отклонение от предельных параметров разрешенного строительства;</w:t>
      </w:r>
    </w:p>
    <w:p w14:paraId="3C64E09D"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2)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14:paraId="0509CC31"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3) текст заявления не поддается прочтению;</w:t>
      </w:r>
    </w:p>
    <w:p w14:paraId="63EB2F84"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4) отсутствие в заявлении сведений о заявителе, подписи заявителя, контактных телефонов, почтового адреса;</w:t>
      </w:r>
    </w:p>
    <w:p w14:paraId="508AD23D"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5) заявление подписано неуполномоченным лицом.</w:t>
      </w:r>
    </w:p>
    <w:p w14:paraId="78B04E97" w14:textId="4525DE14"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9. В случае если основания для отказа в приеме документов, установленные пунктом 6 настоящей главы отсутствуют, комиссия</w:t>
      </w:r>
      <w:r>
        <w:rPr>
          <w:rFonts w:ascii="Times New Roman" w:hAnsi="Times New Roman" w:cs="Times New Roman"/>
          <w:sz w:val="12"/>
          <w:szCs w:val="12"/>
        </w:rPr>
        <w:t xml:space="preserve"> </w:t>
      </w:r>
      <w:r w:rsidRPr="00B3509E">
        <w:rPr>
          <w:rFonts w:ascii="Times New Roman" w:hAnsi="Times New Roman" w:cs="Times New Roman"/>
          <w:sz w:val="12"/>
          <w:szCs w:val="12"/>
        </w:rPr>
        <w:t>рассматривает представленные заявителем документы и в срок не позднее десяти дней со дня поступления заявления подготавливает заключение, содержащее одну из следующих рекомендаций:</w:t>
      </w:r>
    </w:p>
    <w:p w14:paraId="1EC3EE4B"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 о проведении общественных обсуждений или публичных слушаний;</w:t>
      </w:r>
    </w:p>
    <w:p w14:paraId="5D997B67"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2) о невозможности проведения общественных обсуждений или публичных слушаний.</w:t>
      </w:r>
    </w:p>
    <w:p w14:paraId="641FF52F"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10.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условно разрешенный вид использования может быть принято только при наличии одного или нескольких из следующих условий:</w:t>
      </w:r>
    </w:p>
    <w:p w14:paraId="390DF2F4"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 отсутствие указания в заявлении о предоставлении разрешения на условно разрешенный вид использования земельного участка конкретного условно разрешенного вида, разрешение на который испрашивается;</w:t>
      </w:r>
    </w:p>
    <w:p w14:paraId="672E3D2D"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2) испрашиваемый условно разрешенный вид использования земельного участка отсутствует в градостроительном регламенте территориальной зоны, в границах которой расположен земельный участок;</w:t>
      </w:r>
    </w:p>
    <w:p w14:paraId="73EDCC93"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3) не указание или неполное указание в заявлении сведений, указанных в пункте 2 настоящей главы;</w:t>
      </w:r>
    </w:p>
    <w:p w14:paraId="04CE0C75"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4) непредставление документов, указанных в пунктах4, 5 настоящей главы;</w:t>
      </w:r>
    </w:p>
    <w:p w14:paraId="6FC08B17"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5)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14:paraId="48A4E019"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6)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78360AE7"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7)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14:paraId="4C4D285E"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8) предоставление разрешения на условно разрешенный вид использования земельного участка или объекта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14:paraId="47128014"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11.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отклонение от предельных параметров может быть принято только при наличии одного или нескольких из следующих условий:</w:t>
      </w:r>
    </w:p>
    <w:p w14:paraId="2BC8689E"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 несоответствие испрашиваемого разрешения требованиям Федерального закона от 22.07.2008 № 123-ФЗ «Технический регламент о требованиях пожарной безопасности», Федерального закона от 30.12.2009 № 384-ФЗ «Технический регламент о безопасности зданий и сооружений» или требованиям иных технических регламентов;</w:t>
      </w:r>
    </w:p>
    <w:p w14:paraId="426237B6"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2) 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14:paraId="4D001171"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3) неуказание или неполное указание в заявлении сведений, указанных в пункте 2 настоящей главы;</w:t>
      </w:r>
    </w:p>
    <w:p w14:paraId="16A9EB1A"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6) непредставление документов, указанных в пунктах3 и 5настоящей  главы (за исключением документов, предусмотренных подпунктами 3 и 4.2 пункта 5 настоящей главы);</w:t>
      </w:r>
    </w:p>
    <w:p w14:paraId="0FAD1020"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lastRenderedPageBreak/>
        <w:t>7)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14:paraId="7D5060A1"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8)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F980BDC"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9)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14:paraId="570BA4B4"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10) предоставление разрешения на отклонение от предельных параметров разрешенного строительства, реконструкции объектов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14:paraId="74BA668D"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12. Глава сельского поселения Кутузовский не позднее семи дней со дня получения заключения комиссии, предусмотренного пунктом 10 настоящей главы, принимает постановление главы сельского поселения Кутузовский о проведении общественных обсуждений или публичных слушаний или о невозможности проведения публичных слушаний. Копия постановления главы сельского поселения Кутузовский направляется заявителю не позднее пяти дней со дня издания.</w:t>
      </w:r>
    </w:p>
    <w:p w14:paraId="2DFD3545"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13. После подготовки комиссией заключения, содержащего рекомендации о проведении общественных обсуждений или публичных слушаний, администрация сельского поселения Кутузовский подготавливает предварительную смету расходов на организацию проведения общественных обсуждений или публичных слушаний. Указанная смета утверждается главой сельского поселения Кутузовский или уполномоченным им лицом.</w:t>
      </w:r>
    </w:p>
    <w:p w14:paraId="65F17041"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14. После утверждения предварительной сметы расходов заявитель должен перечислить утвержденную сметой денежную сумму на счет администрации сельского поселения Кутузовский.</w:t>
      </w:r>
    </w:p>
    <w:p w14:paraId="7A6C65CC" w14:textId="684E3F3F"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 xml:space="preserve">15. После издания постановления главы сельского поселения Кутузовский о проведении общественных обсуждений или публичных слушаний в срок не позднее десяти дней со дня  поступления заявления о предоставлении разрешения на условно разрешенный вид использования, заявления о предоставлении разрешения на </w:t>
      </w:r>
      <w:r w:rsidR="00C15695" w:rsidRPr="00B3509E">
        <w:rPr>
          <w:rFonts w:ascii="Times New Roman" w:hAnsi="Times New Roman" w:cs="Times New Roman"/>
          <w:sz w:val="12"/>
          <w:szCs w:val="12"/>
        </w:rPr>
        <w:t>отклонение,</w:t>
      </w:r>
      <w:r w:rsidRPr="00B3509E">
        <w:rPr>
          <w:rFonts w:ascii="Times New Roman" w:hAnsi="Times New Roman" w:cs="Times New Roman"/>
          <w:sz w:val="12"/>
          <w:szCs w:val="12"/>
        </w:rPr>
        <w:t xml:space="preserve"> от предельных параметров уполномоченное должностное лицо администрации направляет сообщения о проведении общественных обсуждений или публичных слушаний:</w:t>
      </w:r>
    </w:p>
    <w:p w14:paraId="2B8A2A70"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правообладателям земельных участков, имеющих общие границы с земельным участком, применительно к которому запрашивается данное разрешение;</w:t>
      </w:r>
    </w:p>
    <w:p w14:paraId="6E8AD0BE"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14:paraId="5E7702DB"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16B572E3"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16. В случае если испрашиваемый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4A053473" w14:textId="77777777" w:rsidR="00B3509E" w:rsidRP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14:paraId="55CAD274" w14:textId="44B9EC47" w:rsidR="00B3509E" w:rsidRDefault="00B3509E" w:rsidP="00B3509E">
      <w:pPr>
        <w:spacing w:after="0" w:line="240" w:lineRule="auto"/>
        <w:ind w:firstLine="284"/>
        <w:jc w:val="both"/>
        <w:rPr>
          <w:rFonts w:ascii="Times New Roman" w:hAnsi="Times New Roman" w:cs="Times New Roman"/>
          <w:sz w:val="12"/>
          <w:szCs w:val="12"/>
        </w:rPr>
      </w:pPr>
      <w:r w:rsidRPr="00B3509E">
        <w:rPr>
          <w:rFonts w:ascii="Times New Roman" w:hAnsi="Times New Roman" w:cs="Times New Roman"/>
          <w:sz w:val="12"/>
          <w:szCs w:val="12"/>
        </w:rPr>
        <w:t>17.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главе сельского поселения Кутузовский.</w:t>
      </w:r>
    </w:p>
    <w:p w14:paraId="7E39D2D7" w14:textId="77777777" w:rsidR="00C15695" w:rsidRPr="00E330C4" w:rsidRDefault="00C15695" w:rsidP="00C15695">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1</w:t>
      </w:r>
    </w:p>
    <w:p w14:paraId="0B5A90B3" w14:textId="77777777" w:rsidR="00C15695" w:rsidRPr="00E330C4" w:rsidRDefault="00C15695" w:rsidP="00C15695">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2C6DC99E" w14:textId="77777777" w:rsidR="00C15695" w:rsidRPr="00E330C4" w:rsidRDefault="00C15695" w:rsidP="00C15695">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0ADC7AC8" w14:textId="77777777" w:rsidR="00C15695" w:rsidRPr="00E330C4" w:rsidRDefault="00C15695" w:rsidP="00C15695">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475F0FF7" w14:textId="3D183AE2" w:rsidR="00C15695" w:rsidRPr="00E330C4" w:rsidRDefault="00C15695" w:rsidP="00C15695">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B3509E">
        <w:rPr>
          <w:rFonts w:ascii="Times New Roman" w:hAnsi="Times New Roman" w:cs="Times New Roman"/>
          <w:sz w:val="12"/>
          <w:szCs w:val="12"/>
        </w:rPr>
        <w:t>Кутузовский</w:t>
      </w:r>
      <w:r w:rsidRPr="00E330C4">
        <w:rPr>
          <w:rFonts w:ascii="Times New Roman" w:hAnsi="Times New Roman" w:cs="Times New Roman"/>
          <w:sz w:val="12"/>
          <w:szCs w:val="12"/>
        </w:rPr>
        <w:t xml:space="preserve"> Самарской области</w:t>
      </w:r>
    </w:p>
    <w:p w14:paraId="24F4513F" w14:textId="77777777" w:rsidR="00C15695" w:rsidRPr="00E330C4" w:rsidRDefault="00C15695" w:rsidP="00C15695">
      <w:pPr>
        <w:spacing w:after="0" w:line="240" w:lineRule="auto"/>
        <w:ind w:firstLine="284"/>
        <w:jc w:val="both"/>
        <w:rPr>
          <w:rFonts w:ascii="Times New Roman" w:hAnsi="Times New Roman" w:cs="Times New Roman"/>
          <w:sz w:val="12"/>
          <w:szCs w:val="12"/>
        </w:rPr>
      </w:pPr>
    </w:p>
    <w:p w14:paraId="4BDDA18C" w14:textId="77777777" w:rsidR="00C15695" w:rsidRPr="00E330C4" w:rsidRDefault="00C15695" w:rsidP="00C15695">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ФОРМА ОПОВЕЩЕНИЯ</w:t>
      </w:r>
    </w:p>
    <w:p w14:paraId="108B5287" w14:textId="77777777" w:rsidR="00C15695" w:rsidRPr="00E330C4" w:rsidRDefault="00C15695" w:rsidP="00C15695">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о проведении общественных обсуждений или публичных слушаний</w:t>
      </w:r>
    </w:p>
    <w:p w14:paraId="4BE9B047" w14:textId="77777777" w:rsidR="00C15695" w:rsidRPr="00E330C4" w:rsidRDefault="00C15695" w:rsidP="00C15695">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Дата: ________________</w:t>
      </w:r>
    </w:p>
    <w:p w14:paraId="5F1C6636" w14:textId="77777777" w:rsidR="00C15695" w:rsidRPr="00E330C4" w:rsidRDefault="00C15695" w:rsidP="00C15695">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1.____________________________________________________________________</w:t>
      </w:r>
    </w:p>
    <w:p w14:paraId="5F8A1E53" w14:textId="77777777" w:rsidR="00C15695" w:rsidRPr="00E330C4" w:rsidRDefault="00C15695" w:rsidP="00C15695">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(организатор общественных обсуждений или публичных слушаний)</w:t>
      </w:r>
    </w:p>
    <w:p w14:paraId="50BA47E5" w14:textId="77777777" w:rsidR="00C15695" w:rsidRPr="00E330C4" w:rsidRDefault="00C15695" w:rsidP="00C15695">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 извещает о начале общественных обсуждений или проведения публичных слушаний по _____________________________________________</w:t>
      </w:r>
    </w:p>
    <w:p w14:paraId="1564EBB1" w14:textId="77777777" w:rsidR="00C15695" w:rsidRPr="00E330C4" w:rsidRDefault="00C15695" w:rsidP="00C15695">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Информация о проекте, подлежащем рассмотрению на общественных обсуждениях или публичных слушаниях, и перечень информационных материалов к такому проекту:__________________________________________</w:t>
      </w:r>
    </w:p>
    <w:p w14:paraId="5BB2B46C" w14:textId="77777777" w:rsidR="00C15695" w:rsidRPr="00E330C4" w:rsidRDefault="00C15695" w:rsidP="00C15695">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Информация о порядке и сроках проведения общественных обсуждений или публичных слушаний по проекту, подлежащему рассмотрению на общественных обсуждений или публичных слушаниях:___________________________________________________________</w:t>
      </w:r>
    </w:p>
    <w:p w14:paraId="71C08C3E" w14:textId="77777777" w:rsidR="00C15695" w:rsidRPr="00E330C4" w:rsidRDefault="00C15695" w:rsidP="00C15695">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4. Информация о месте, дате открытия экспозиции или экспозиций проекта, подлежащего рассмотрению на общественных обсуждений или публичных слушаниях, о сроках проведения экспозиции </w:t>
      </w:r>
      <w:r>
        <w:rPr>
          <w:rFonts w:ascii="Times New Roman" w:hAnsi="Times New Roman" w:cs="Times New Roman"/>
          <w:sz w:val="12"/>
          <w:szCs w:val="12"/>
        </w:rPr>
        <w:t xml:space="preserve">или экспозиций такого проекта, </w:t>
      </w:r>
      <w:r w:rsidRPr="00E330C4">
        <w:rPr>
          <w:rFonts w:ascii="Times New Roman" w:hAnsi="Times New Roman" w:cs="Times New Roman"/>
          <w:sz w:val="12"/>
          <w:szCs w:val="12"/>
        </w:rPr>
        <w:t>о днях и часах, в которые возможно посещение указанных экспозиции или экспозиций:</w:t>
      </w:r>
    </w:p>
    <w:p w14:paraId="02D10DC7" w14:textId="77777777" w:rsidR="00C15695" w:rsidRPr="00E330C4" w:rsidRDefault="00C15695" w:rsidP="00C15695">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w:t>
      </w:r>
    </w:p>
    <w:p w14:paraId="290A4A76" w14:textId="77777777" w:rsidR="00C15695" w:rsidRPr="00E330C4" w:rsidRDefault="00C15695" w:rsidP="00C15695">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обсуждений или публичных слушаниях:</w:t>
      </w:r>
    </w:p>
    <w:p w14:paraId="0AD74912" w14:textId="77777777" w:rsidR="00C15695" w:rsidRPr="00E330C4" w:rsidRDefault="00C15695" w:rsidP="00C15695">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w:t>
      </w:r>
    </w:p>
    <w:p w14:paraId="001AE480" w14:textId="77777777" w:rsidR="00C15695" w:rsidRPr="00E330C4" w:rsidRDefault="00C15695" w:rsidP="00C15695">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6.Информация об официальном сайте, (информационной системе), на котором будут размещены проект, подлежащий рассмотрению на общественных обсуждений или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 (в случае проведения публичных слушаний):</w:t>
      </w:r>
    </w:p>
    <w:p w14:paraId="22BCB561" w14:textId="77777777" w:rsidR="00C15695" w:rsidRPr="00E330C4" w:rsidRDefault="00C15695" w:rsidP="00C15695">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lastRenderedPageBreak/>
        <w:t>_______________________________________</w:t>
      </w:r>
      <w:r>
        <w:rPr>
          <w:rFonts w:ascii="Times New Roman" w:hAnsi="Times New Roman" w:cs="Times New Roman"/>
          <w:sz w:val="12"/>
          <w:szCs w:val="12"/>
        </w:rPr>
        <w:t>_______________________________</w:t>
      </w:r>
    </w:p>
    <w:p w14:paraId="23ABBF6D" w14:textId="65CD7C8F" w:rsidR="00C15695" w:rsidRPr="00E330C4" w:rsidRDefault="00D251E1" w:rsidP="00D251E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Подпись руководителя органа, </w:t>
      </w:r>
      <w:r w:rsidR="00C15695" w:rsidRPr="00E330C4">
        <w:rPr>
          <w:rFonts w:ascii="Times New Roman" w:hAnsi="Times New Roman" w:cs="Times New Roman"/>
          <w:sz w:val="12"/>
          <w:szCs w:val="12"/>
        </w:rPr>
        <w:t>уполномоченного на ведение публичных слушаний ________________ ФИО</w:t>
      </w:r>
    </w:p>
    <w:p w14:paraId="0EDB7F09" w14:textId="77777777" w:rsidR="00C15695" w:rsidRPr="00E330C4" w:rsidRDefault="00C15695" w:rsidP="00D251E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(подпись)</w:t>
      </w:r>
    </w:p>
    <w:p w14:paraId="15A525DC" w14:textId="77777777" w:rsidR="00C15695" w:rsidRPr="00E330C4" w:rsidRDefault="00C15695" w:rsidP="00C15695">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2</w:t>
      </w:r>
    </w:p>
    <w:p w14:paraId="7BAA1520" w14:textId="77777777" w:rsidR="00C15695" w:rsidRPr="00E330C4" w:rsidRDefault="00C15695" w:rsidP="00C15695">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46F97345" w14:textId="77777777" w:rsidR="00C15695" w:rsidRPr="00E330C4" w:rsidRDefault="00C15695" w:rsidP="00C15695">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6AC807A3" w14:textId="77777777" w:rsidR="00C15695" w:rsidRPr="00E330C4" w:rsidRDefault="00C15695" w:rsidP="00C15695">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16D9F5CC" w14:textId="4CE17B4C" w:rsidR="00C15695" w:rsidRPr="00E330C4" w:rsidRDefault="00C15695" w:rsidP="00C15695">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B3509E">
        <w:rPr>
          <w:rFonts w:ascii="Times New Roman" w:hAnsi="Times New Roman" w:cs="Times New Roman"/>
          <w:sz w:val="12"/>
          <w:szCs w:val="12"/>
        </w:rPr>
        <w:t>Кутузовский</w:t>
      </w:r>
      <w:r w:rsidRPr="00E330C4">
        <w:rPr>
          <w:rFonts w:ascii="Times New Roman" w:hAnsi="Times New Roman" w:cs="Times New Roman"/>
          <w:sz w:val="12"/>
          <w:szCs w:val="12"/>
        </w:rPr>
        <w:t xml:space="preserve"> Самарской области</w:t>
      </w:r>
    </w:p>
    <w:p w14:paraId="42B75712" w14:textId="77777777" w:rsidR="00C15695" w:rsidRPr="00E330C4" w:rsidRDefault="00C15695" w:rsidP="00C15695">
      <w:pPr>
        <w:spacing w:after="0" w:line="240" w:lineRule="auto"/>
        <w:ind w:firstLine="284"/>
        <w:jc w:val="both"/>
        <w:rPr>
          <w:rFonts w:ascii="Times New Roman" w:hAnsi="Times New Roman" w:cs="Times New Roman"/>
          <w:sz w:val="12"/>
          <w:szCs w:val="12"/>
        </w:rPr>
      </w:pPr>
    </w:p>
    <w:p w14:paraId="0E941DB7" w14:textId="77777777" w:rsidR="00C15695" w:rsidRPr="00E330C4" w:rsidRDefault="00C15695" w:rsidP="00C1569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Pr="00E330C4">
        <w:rPr>
          <w:rFonts w:ascii="Times New Roman" w:hAnsi="Times New Roman" w:cs="Times New Roman"/>
          <w:sz w:val="12"/>
          <w:szCs w:val="12"/>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14:paraId="6344B697" w14:textId="77777777" w:rsidR="00C15695" w:rsidRPr="00E330C4" w:rsidRDefault="00C15695" w:rsidP="00C15695">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14:paraId="5E1DB923" w14:textId="77777777" w:rsidR="00C15695" w:rsidRPr="00E330C4" w:rsidRDefault="00C15695" w:rsidP="00C15695">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14:paraId="35545E57" w14:textId="77777777" w:rsidR="00C15695" w:rsidRPr="00E330C4" w:rsidRDefault="00C15695" w:rsidP="00C15695">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14:paraId="00B3F54B" w14:textId="77777777" w:rsidR="00C15695" w:rsidRPr="00E330C4" w:rsidRDefault="00C15695" w:rsidP="00C15695">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14:paraId="12D5EEE1" w14:textId="77777777" w:rsidR="00C15695" w:rsidRPr="00E330C4" w:rsidRDefault="00C15695" w:rsidP="00C15695">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w:t>
      </w:r>
      <w:r>
        <w:rPr>
          <w:rFonts w:ascii="Times New Roman" w:hAnsi="Times New Roman" w:cs="Times New Roman"/>
          <w:sz w:val="12"/>
          <w:szCs w:val="12"/>
        </w:rPr>
        <w:t>отрению на публичных слушаниях.</w:t>
      </w:r>
    </w:p>
    <w:p w14:paraId="3439DCCC" w14:textId="77777777" w:rsidR="00C15695" w:rsidRPr="00E330C4" w:rsidRDefault="00C15695" w:rsidP="00C15695">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3</w:t>
      </w:r>
    </w:p>
    <w:p w14:paraId="2AD83FC9" w14:textId="77777777" w:rsidR="00C15695" w:rsidRPr="00E330C4" w:rsidRDefault="00C15695" w:rsidP="00C15695">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4513D0A8" w14:textId="77777777" w:rsidR="00C15695" w:rsidRPr="00E330C4" w:rsidRDefault="00C15695" w:rsidP="00C15695">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24389BEE" w14:textId="77777777" w:rsidR="00C15695" w:rsidRPr="00E330C4" w:rsidRDefault="00C15695" w:rsidP="00C15695">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2AC2C1FE" w14:textId="39980526" w:rsidR="00C15695" w:rsidRDefault="00C15695" w:rsidP="00C15695">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B3509E">
        <w:rPr>
          <w:rFonts w:ascii="Times New Roman" w:hAnsi="Times New Roman" w:cs="Times New Roman"/>
          <w:sz w:val="12"/>
          <w:szCs w:val="12"/>
        </w:rPr>
        <w:t>Кутузовский</w:t>
      </w:r>
      <w:r w:rsidRPr="00E330C4">
        <w:rPr>
          <w:rFonts w:ascii="Times New Roman" w:hAnsi="Times New Roman" w:cs="Times New Roman"/>
          <w:sz w:val="12"/>
          <w:szCs w:val="12"/>
        </w:rPr>
        <w:t xml:space="preserve"> Самарской </w:t>
      </w:r>
      <w:r>
        <w:rPr>
          <w:rFonts w:ascii="Times New Roman" w:hAnsi="Times New Roman" w:cs="Times New Roman"/>
          <w:sz w:val="12"/>
          <w:szCs w:val="12"/>
        </w:rPr>
        <w:t>области</w:t>
      </w:r>
    </w:p>
    <w:p w14:paraId="0C990086" w14:textId="77777777" w:rsidR="00C15695" w:rsidRPr="00E330C4" w:rsidRDefault="00C15695" w:rsidP="00C15695">
      <w:pPr>
        <w:spacing w:after="0" w:line="240" w:lineRule="auto"/>
        <w:ind w:firstLine="284"/>
        <w:jc w:val="right"/>
        <w:rPr>
          <w:rFonts w:ascii="Times New Roman" w:hAnsi="Times New Roman" w:cs="Times New Roman"/>
          <w:sz w:val="12"/>
          <w:szCs w:val="12"/>
        </w:rPr>
      </w:pPr>
    </w:p>
    <w:p w14:paraId="64B5C096" w14:textId="77777777" w:rsidR="00C15695" w:rsidRPr="00E330C4" w:rsidRDefault="00C15695" w:rsidP="00C15695">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ФОРМА КНИГИ (ЖУРНАЛА) УЧЕТА ПОСЕТИТЕЛЕЙ ЭКСПОЗИЦИИ ПРОЕКТА, ПОДЛЕЖАЩЕГО РАССМОТРЕНИЮ НА ОБЩЕСТВЕННЫХ ОБСУЖДЕНИЙ ИЛИ ПУБЛИЧНЫХ СЛУШАНИЯХ</w:t>
      </w:r>
    </w:p>
    <w:p w14:paraId="2BAA2544" w14:textId="77777777" w:rsidR="00C15695" w:rsidRPr="00E330C4" w:rsidRDefault="00C15695" w:rsidP="00C15695">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__________________________________________________________________________________________________________________ (наименование проекта, подлежащего рассмотрению на общественных обсуждениях или публичных слушаниях)</w:t>
      </w:r>
    </w:p>
    <w:p w14:paraId="39647553" w14:textId="77777777" w:rsidR="00C15695" w:rsidRDefault="00C15695" w:rsidP="00C15695">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__________________________________________________________________________________________________________________</w:t>
      </w:r>
    </w:p>
    <w:p w14:paraId="5DF5BFE7" w14:textId="77777777" w:rsidR="00C15695" w:rsidRDefault="00C15695" w:rsidP="00C15695">
      <w:pPr>
        <w:spacing w:after="0" w:line="240" w:lineRule="auto"/>
        <w:ind w:firstLine="284"/>
        <w:jc w:val="both"/>
        <w:rPr>
          <w:rFonts w:ascii="Times New Roman" w:hAnsi="Times New Roman" w:cs="Times New Roman"/>
          <w:sz w:val="12"/>
          <w:szCs w:val="12"/>
        </w:rPr>
      </w:pPr>
    </w:p>
    <w:tbl>
      <w:tblPr>
        <w:tblStyle w:val="aff4"/>
        <w:tblW w:w="5000" w:type="pct"/>
        <w:jc w:val="center"/>
        <w:tblLook w:val="04A0" w:firstRow="1" w:lastRow="0" w:firstColumn="1" w:lastColumn="0" w:noHBand="0" w:noVBand="1"/>
      </w:tblPr>
      <w:tblGrid>
        <w:gridCol w:w="379"/>
        <w:gridCol w:w="778"/>
        <w:gridCol w:w="3487"/>
        <w:gridCol w:w="1878"/>
        <w:gridCol w:w="1207"/>
      </w:tblGrid>
      <w:tr w:rsidR="00C15695" w:rsidRPr="00E330C4" w14:paraId="43B93B32" w14:textId="77777777" w:rsidTr="00DE6AD5">
        <w:trPr>
          <w:jc w:val="center"/>
        </w:trPr>
        <w:tc>
          <w:tcPr>
            <w:tcW w:w="245" w:type="pct"/>
          </w:tcPr>
          <w:p w14:paraId="37CFD716" w14:textId="77777777" w:rsidR="00C15695" w:rsidRPr="00E330C4" w:rsidRDefault="00C15695" w:rsidP="00DE6AD5">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 п/п</w:t>
            </w:r>
          </w:p>
        </w:tc>
        <w:tc>
          <w:tcPr>
            <w:tcW w:w="503" w:type="pct"/>
          </w:tcPr>
          <w:p w14:paraId="3B7B3C7C" w14:textId="77777777" w:rsidR="00C15695" w:rsidRPr="00E330C4" w:rsidRDefault="00C15695" w:rsidP="00DE6AD5">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Дата посещения</w:t>
            </w:r>
          </w:p>
        </w:tc>
        <w:tc>
          <w:tcPr>
            <w:tcW w:w="2256" w:type="pct"/>
          </w:tcPr>
          <w:p w14:paraId="01CC448E" w14:textId="77777777" w:rsidR="00C15695" w:rsidRPr="00E330C4" w:rsidRDefault="00C15695" w:rsidP="00DE6AD5">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1215" w:type="pct"/>
          </w:tcPr>
          <w:p w14:paraId="146EB775" w14:textId="77777777" w:rsidR="00C15695" w:rsidRPr="00E330C4" w:rsidRDefault="00C15695" w:rsidP="00DE6AD5">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Содержание предложений и замечаний</w:t>
            </w:r>
          </w:p>
        </w:tc>
        <w:tc>
          <w:tcPr>
            <w:tcW w:w="781" w:type="pct"/>
          </w:tcPr>
          <w:p w14:paraId="7680BC00" w14:textId="77777777" w:rsidR="00C15695" w:rsidRPr="00E330C4" w:rsidRDefault="00C15695" w:rsidP="00DE6AD5">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Личная подпись посетителя экспозиции проекта</w:t>
            </w:r>
          </w:p>
        </w:tc>
      </w:tr>
      <w:tr w:rsidR="00C15695" w:rsidRPr="00E330C4" w14:paraId="3A735643" w14:textId="77777777" w:rsidTr="00DE6AD5">
        <w:trPr>
          <w:jc w:val="center"/>
        </w:trPr>
        <w:tc>
          <w:tcPr>
            <w:tcW w:w="245" w:type="pct"/>
          </w:tcPr>
          <w:p w14:paraId="3420B5EC" w14:textId="77777777" w:rsidR="00C15695" w:rsidRPr="00E330C4" w:rsidRDefault="00C15695" w:rsidP="00DE6AD5">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1</w:t>
            </w:r>
          </w:p>
        </w:tc>
        <w:tc>
          <w:tcPr>
            <w:tcW w:w="503" w:type="pct"/>
          </w:tcPr>
          <w:p w14:paraId="65EFE085" w14:textId="77777777" w:rsidR="00C15695" w:rsidRPr="00E330C4" w:rsidRDefault="00C15695" w:rsidP="00DE6AD5">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2</w:t>
            </w:r>
          </w:p>
        </w:tc>
        <w:tc>
          <w:tcPr>
            <w:tcW w:w="2256" w:type="pct"/>
          </w:tcPr>
          <w:p w14:paraId="3E853A97" w14:textId="77777777" w:rsidR="00C15695" w:rsidRPr="00E330C4" w:rsidRDefault="00C15695" w:rsidP="00DE6AD5">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3</w:t>
            </w:r>
          </w:p>
        </w:tc>
        <w:tc>
          <w:tcPr>
            <w:tcW w:w="1215" w:type="pct"/>
          </w:tcPr>
          <w:p w14:paraId="18257864" w14:textId="77777777" w:rsidR="00C15695" w:rsidRPr="00E330C4" w:rsidRDefault="00C15695" w:rsidP="00DE6AD5">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4</w:t>
            </w:r>
          </w:p>
        </w:tc>
        <w:tc>
          <w:tcPr>
            <w:tcW w:w="781" w:type="pct"/>
          </w:tcPr>
          <w:p w14:paraId="70885D61" w14:textId="77777777" w:rsidR="00C15695" w:rsidRPr="00E330C4" w:rsidRDefault="00C15695" w:rsidP="00DE6AD5">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5</w:t>
            </w:r>
          </w:p>
        </w:tc>
      </w:tr>
      <w:tr w:rsidR="00C15695" w:rsidRPr="00E330C4" w14:paraId="114E5361" w14:textId="77777777" w:rsidTr="00DE6AD5">
        <w:trPr>
          <w:jc w:val="center"/>
        </w:trPr>
        <w:tc>
          <w:tcPr>
            <w:tcW w:w="245" w:type="pct"/>
          </w:tcPr>
          <w:p w14:paraId="75C12446" w14:textId="77777777" w:rsidR="00C15695" w:rsidRPr="00E330C4" w:rsidRDefault="00C15695" w:rsidP="00DE6AD5">
            <w:pPr>
              <w:autoSpaceDE w:val="0"/>
              <w:autoSpaceDN w:val="0"/>
              <w:adjustRightInd w:val="0"/>
              <w:jc w:val="center"/>
              <w:outlineLvl w:val="0"/>
              <w:rPr>
                <w:rFonts w:ascii="Times New Roman" w:hAnsi="Times New Roman" w:cs="Times New Roman"/>
                <w:sz w:val="12"/>
                <w:szCs w:val="12"/>
              </w:rPr>
            </w:pPr>
          </w:p>
        </w:tc>
        <w:tc>
          <w:tcPr>
            <w:tcW w:w="503" w:type="pct"/>
          </w:tcPr>
          <w:p w14:paraId="0D998CC4" w14:textId="77777777" w:rsidR="00C15695" w:rsidRPr="00E330C4" w:rsidRDefault="00C15695" w:rsidP="00DE6AD5">
            <w:pPr>
              <w:autoSpaceDE w:val="0"/>
              <w:autoSpaceDN w:val="0"/>
              <w:adjustRightInd w:val="0"/>
              <w:jc w:val="center"/>
              <w:outlineLvl w:val="0"/>
              <w:rPr>
                <w:rFonts w:ascii="Times New Roman" w:hAnsi="Times New Roman" w:cs="Times New Roman"/>
                <w:sz w:val="12"/>
                <w:szCs w:val="12"/>
              </w:rPr>
            </w:pPr>
          </w:p>
        </w:tc>
        <w:tc>
          <w:tcPr>
            <w:tcW w:w="2256" w:type="pct"/>
          </w:tcPr>
          <w:p w14:paraId="56B9EE14" w14:textId="77777777" w:rsidR="00C15695" w:rsidRPr="00E330C4" w:rsidRDefault="00C15695" w:rsidP="00DE6AD5">
            <w:pPr>
              <w:autoSpaceDE w:val="0"/>
              <w:autoSpaceDN w:val="0"/>
              <w:adjustRightInd w:val="0"/>
              <w:jc w:val="center"/>
              <w:outlineLvl w:val="0"/>
              <w:rPr>
                <w:rFonts w:ascii="Times New Roman" w:hAnsi="Times New Roman" w:cs="Times New Roman"/>
                <w:sz w:val="12"/>
                <w:szCs w:val="12"/>
              </w:rPr>
            </w:pPr>
          </w:p>
        </w:tc>
        <w:tc>
          <w:tcPr>
            <w:tcW w:w="1215" w:type="pct"/>
          </w:tcPr>
          <w:p w14:paraId="35EF5BEB" w14:textId="77777777" w:rsidR="00C15695" w:rsidRPr="00E330C4" w:rsidRDefault="00C15695" w:rsidP="00DE6AD5">
            <w:pPr>
              <w:autoSpaceDE w:val="0"/>
              <w:autoSpaceDN w:val="0"/>
              <w:adjustRightInd w:val="0"/>
              <w:jc w:val="center"/>
              <w:outlineLvl w:val="0"/>
              <w:rPr>
                <w:rFonts w:ascii="Times New Roman" w:hAnsi="Times New Roman" w:cs="Times New Roman"/>
                <w:sz w:val="12"/>
                <w:szCs w:val="12"/>
              </w:rPr>
            </w:pPr>
          </w:p>
        </w:tc>
        <w:tc>
          <w:tcPr>
            <w:tcW w:w="781" w:type="pct"/>
          </w:tcPr>
          <w:p w14:paraId="3AA61A5E" w14:textId="77777777" w:rsidR="00C15695" w:rsidRPr="00E330C4" w:rsidRDefault="00C15695" w:rsidP="00DE6AD5">
            <w:pPr>
              <w:autoSpaceDE w:val="0"/>
              <w:autoSpaceDN w:val="0"/>
              <w:adjustRightInd w:val="0"/>
              <w:jc w:val="center"/>
              <w:outlineLvl w:val="0"/>
              <w:rPr>
                <w:rFonts w:ascii="Times New Roman" w:hAnsi="Times New Roman" w:cs="Times New Roman"/>
                <w:sz w:val="12"/>
                <w:szCs w:val="12"/>
              </w:rPr>
            </w:pPr>
          </w:p>
        </w:tc>
      </w:tr>
    </w:tbl>
    <w:p w14:paraId="04E171CE" w14:textId="77777777" w:rsidR="00C15695" w:rsidRDefault="00C15695" w:rsidP="00C15695">
      <w:pPr>
        <w:spacing w:after="0" w:line="240" w:lineRule="auto"/>
        <w:ind w:firstLine="284"/>
        <w:jc w:val="both"/>
        <w:rPr>
          <w:rFonts w:ascii="Times New Roman" w:hAnsi="Times New Roman" w:cs="Times New Roman"/>
          <w:sz w:val="12"/>
          <w:szCs w:val="12"/>
        </w:rPr>
      </w:pPr>
    </w:p>
    <w:p w14:paraId="57D79CD7" w14:textId="77777777" w:rsidR="00C15695" w:rsidRPr="009053EB" w:rsidRDefault="00C15695" w:rsidP="00C15695">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Приложение № 4</w:t>
      </w:r>
    </w:p>
    <w:p w14:paraId="05A8B602" w14:textId="77777777" w:rsidR="00C15695" w:rsidRPr="009053EB" w:rsidRDefault="00C15695" w:rsidP="00C15695">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к порядку организации и проведения общественных</w:t>
      </w:r>
    </w:p>
    <w:p w14:paraId="345B0C4C" w14:textId="77777777" w:rsidR="00C15695" w:rsidRPr="009053EB" w:rsidRDefault="00C15695" w:rsidP="00C15695">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обсуждений или публичных слушаний по вопросам</w:t>
      </w:r>
    </w:p>
    <w:p w14:paraId="23F38179" w14:textId="77777777" w:rsidR="00C15695" w:rsidRPr="009053EB" w:rsidRDefault="00C15695" w:rsidP="00C15695">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градостроительной деятельности на территории </w:t>
      </w:r>
    </w:p>
    <w:p w14:paraId="4FBACBD5" w14:textId="5BE64B7F" w:rsidR="00C15695" w:rsidRPr="009053EB" w:rsidRDefault="00C15695" w:rsidP="00C15695">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B3509E">
        <w:rPr>
          <w:rFonts w:ascii="Times New Roman" w:hAnsi="Times New Roman" w:cs="Times New Roman"/>
          <w:sz w:val="12"/>
          <w:szCs w:val="12"/>
        </w:rPr>
        <w:t>Кутузовский</w:t>
      </w:r>
      <w:r>
        <w:rPr>
          <w:rFonts w:ascii="Times New Roman" w:hAnsi="Times New Roman" w:cs="Times New Roman"/>
          <w:sz w:val="12"/>
          <w:szCs w:val="12"/>
        </w:rPr>
        <w:t xml:space="preserve"> Самарской области</w:t>
      </w:r>
    </w:p>
    <w:p w14:paraId="4C2A9227" w14:textId="77777777" w:rsidR="00C15695" w:rsidRPr="009053EB" w:rsidRDefault="00C15695" w:rsidP="00C15695">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ФОРМА ПРОТОКОЛА</w:t>
      </w:r>
    </w:p>
    <w:p w14:paraId="1835D1F7" w14:textId="77777777" w:rsidR="00C15695" w:rsidRPr="009053EB" w:rsidRDefault="00C15695" w:rsidP="00C15695">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собрания участников публичных слушаний жителей___________________</w:t>
      </w:r>
    </w:p>
    <w:p w14:paraId="63C4A481" w14:textId="77777777" w:rsidR="00C15695" w:rsidRPr="009053EB" w:rsidRDefault="00C15695" w:rsidP="00C1569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 20__ года</w:t>
      </w:r>
    </w:p>
    <w:p w14:paraId="09E7D669" w14:textId="77777777" w:rsidR="00C15695" w:rsidRPr="009053EB" w:rsidRDefault="00C15695" w:rsidP="00C1569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Место проведения собрания – _________________________________________</w:t>
      </w:r>
    </w:p>
    <w:p w14:paraId="1E19430D" w14:textId="77777777" w:rsidR="00C15695" w:rsidRPr="009053EB" w:rsidRDefault="00C15695" w:rsidP="00C1569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___________________________________________________________________</w:t>
      </w:r>
    </w:p>
    <w:p w14:paraId="4A2E1972" w14:textId="77777777" w:rsidR="00C15695" w:rsidRPr="009053EB" w:rsidRDefault="00C15695" w:rsidP="00C15695">
      <w:pPr>
        <w:spacing w:after="0" w:line="240" w:lineRule="auto"/>
        <w:ind w:firstLine="284"/>
        <w:jc w:val="both"/>
        <w:rPr>
          <w:rFonts w:ascii="Times New Roman" w:hAnsi="Times New Roman" w:cs="Times New Roman"/>
          <w:sz w:val="12"/>
          <w:szCs w:val="12"/>
        </w:rPr>
      </w:pPr>
    </w:p>
    <w:p w14:paraId="65930E71" w14:textId="77777777" w:rsidR="00C15695" w:rsidRPr="009053EB" w:rsidRDefault="00C15695" w:rsidP="00C1569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Председательствующий – ______________________________ФИО;</w:t>
      </w:r>
    </w:p>
    <w:p w14:paraId="559DF1B2" w14:textId="77777777" w:rsidR="00C15695" w:rsidRPr="009053EB" w:rsidRDefault="00C15695" w:rsidP="00C1569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Ответственный за ведение протокола собрания – ____________________ФИО;</w:t>
      </w:r>
    </w:p>
    <w:p w14:paraId="274E220A" w14:textId="77777777" w:rsidR="00C15695" w:rsidRPr="009053EB" w:rsidRDefault="00C15695" w:rsidP="00C1569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Участники публичных слушаний – _______ чел.;</w:t>
      </w:r>
    </w:p>
    <w:p w14:paraId="7B7CB471" w14:textId="77777777" w:rsidR="00C15695" w:rsidRPr="009053EB" w:rsidRDefault="00C15695" w:rsidP="00C1569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организатора публичных слушаний –  ________________ФИО;</w:t>
      </w:r>
    </w:p>
    <w:p w14:paraId="7A2358F2" w14:textId="77777777" w:rsidR="00C15695" w:rsidRPr="009053EB" w:rsidRDefault="00C15695" w:rsidP="00C1569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органов государственной власти, органов местного самоуправления – _______________________________________________ФИО;</w:t>
      </w:r>
    </w:p>
    <w:p w14:paraId="39182C88" w14:textId="77777777" w:rsidR="00C15695" w:rsidRPr="009053EB" w:rsidRDefault="00C15695" w:rsidP="00C1569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разработчика проекта, рассматриваемого на публичных слушаниях – ___________________________________________________ФИО.</w:t>
      </w:r>
    </w:p>
    <w:p w14:paraId="6F71378B" w14:textId="77777777" w:rsidR="00C15695" w:rsidRPr="009053EB" w:rsidRDefault="00C15695" w:rsidP="00C15695">
      <w:pPr>
        <w:spacing w:after="0" w:line="240" w:lineRule="auto"/>
        <w:ind w:firstLine="284"/>
        <w:jc w:val="both"/>
        <w:rPr>
          <w:rFonts w:ascii="Times New Roman" w:hAnsi="Times New Roman" w:cs="Times New Roman"/>
          <w:sz w:val="12"/>
          <w:szCs w:val="12"/>
        </w:rPr>
      </w:pPr>
    </w:p>
    <w:p w14:paraId="656CBD0A" w14:textId="77777777" w:rsidR="00C15695" w:rsidRPr="009053EB" w:rsidRDefault="00C15695" w:rsidP="00C1569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 ходе проведения собрания участников публичных слушаний была заслушана следующая информация:</w:t>
      </w:r>
    </w:p>
    <w:p w14:paraId="179D180E" w14:textId="77777777" w:rsidR="00C15695" w:rsidRDefault="00C15695" w:rsidP="00C1569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B08863" w14:textId="77777777" w:rsidR="00C15695" w:rsidRPr="009053EB" w:rsidRDefault="00C15695" w:rsidP="00C15695">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Приложение № 5</w:t>
      </w:r>
    </w:p>
    <w:p w14:paraId="0F6CF364" w14:textId="77777777" w:rsidR="00C15695" w:rsidRPr="009053EB" w:rsidRDefault="00C15695" w:rsidP="00C15695">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к порядку организации и проведения общественных</w:t>
      </w:r>
    </w:p>
    <w:p w14:paraId="61C20A5C" w14:textId="77777777" w:rsidR="00C15695" w:rsidRPr="009053EB" w:rsidRDefault="00C15695" w:rsidP="00C15695">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обсуждений или публичных слушаний по вопросам</w:t>
      </w:r>
    </w:p>
    <w:p w14:paraId="6C145841" w14:textId="77777777" w:rsidR="00C15695" w:rsidRPr="009053EB" w:rsidRDefault="00C15695" w:rsidP="00C15695">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градостроительной деятельности на территории </w:t>
      </w:r>
    </w:p>
    <w:p w14:paraId="638A9C43" w14:textId="4DD64A25" w:rsidR="00C15695" w:rsidRDefault="00C15695" w:rsidP="00C15695">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B3509E">
        <w:rPr>
          <w:rFonts w:ascii="Times New Roman" w:hAnsi="Times New Roman" w:cs="Times New Roman"/>
          <w:sz w:val="12"/>
          <w:szCs w:val="12"/>
        </w:rPr>
        <w:t>Кутузовский</w:t>
      </w:r>
      <w:r w:rsidRPr="009053EB">
        <w:rPr>
          <w:rFonts w:ascii="Times New Roman" w:hAnsi="Times New Roman" w:cs="Times New Roman"/>
          <w:sz w:val="12"/>
          <w:szCs w:val="12"/>
        </w:rPr>
        <w:t xml:space="preserve"> Самарской области</w:t>
      </w:r>
    </w:p>
    <w:p w14:paraId="5799B0D9" w14:textId="77777777" w:rsidR="00C15695" w:rsidRPr="009053EB" w:rsidRDefault="00C15695" w:rsidP="00C15695">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ФОРМА ПРОТОКОЛА</w:t>
      </w:r>
    </w:p>
    <w:p w14:paraId="3E224DFF" w14:textId="77777777" w:rsidR="00C15695" w:rsidRDefault="00C15695" w:rsidP="00C15695">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общественных обсуждений или публичных слушаний в__________________</w:t>
      </w:r>
    </w:p>
    <w:p w14:paraId="45170F52" w14:textId="77777777" w:rsidR="00C15695" w:rsidRPr="009053EB" w:rsidRDefault="00C15695" w:rsidP="00C156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053EB">
        <w:rPr>
          <w:rFonts w:ascii="Times New Roman" w:hAnsi="Times New Roman" w:cs="Times New Roman"/>
          <w:sz w:val="12"/>
          <w:szCs w:val="12"/>
        </w:rPr>
        <w:t>Дата оформления протокола общественных обсуждений или публичных слушаний – ______________года.</w:t>
      </w:r>
    </w:p>
    <w:p w14:paraId="20B394E8" w14:textId="77777777" w:rsidR="00C15695" w:rsidRPr="009053EB" w:rsidRDefault="00C15695" w:rsidP="00C156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053EB">
        <w:rPr>
          <w:rFonts w:ascii="Times New Roman" w:hAnsi="Times New Roman" w:cs="Times New Roman"/>
          <w:sz w:val="12"/>
          <w:szCs w:val="12"/>
        </w:rPr>
        <w:t>Организатор общественных обсуждений или публичных слушаний –  _______________________________.</w:t>
      </w:r>
    </w:p>
    <w:p w14:paraId="24645323" w14:textId="77777777" w:rsidR="00C15695" w:rsidRPr="009053EB" w:rsidRDefault="00C15695" w:rsidP="00C156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3.</w:t>
      </w:r>
      <w:r w:rsidRPr="009053EB">
        <w:rPr>
          <w:rFonts w:ascii="Times New Roman" w:hAnsi="Times New Roman" w:cs="Times New Roman"/>
          <w:sz w:val="12"/>
          <w:szCs w:val="12"/>
        </w:rPr>
        <w:t>Основание проведения общественных обсуждений или публичных слушаний – постановление главы городского округа (поселения) _______________ ________________</w:t>
      </w:r>
      <w:r>
        <w:rPr>
          <w:rFonts w:ascii="Times New Roman" w:hAnsi="Times New Roman" w:cs="Times New Roman"/>
          <w:sz w:val="12"/>
          <w:szCs w:val="12"/>
        </w:rPr>
        <w:t xml:space="preserve">______________, опубликованное </w:t>
      </w:r>
      <w:r w:rsidRPr="009053EB">
        <w:rPr>
          <w:rFonts w:ascii="Times New Roman" w:hAnsi="Times New Roman" w:cs="Times New Roman"/>
          <w:sz w:val="12"/>
          <w:szCs w:val="12"/>
        </w:rPr>
        <w:t>в газете «________________» от ______________ №______.</w:t>
      </w:r>
    </w:p>
    <w:p w14:paraId="37D62ACD" w14:textId="77777777" w:rsidR="00C15695" w:rsidRPr="009053EB" w:rsidRDefault="00C15695" w:rsidP="00C156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053EB">
        <w:rPr>
          <w:rFonts w:ascii="Times New Roman" w:hAnsi="Times New Roman" w:cs="Times New Roman"/>
          <w:sz w:val="12"/>
          <w:szCs w:val="12"/>
        </w:rPr>
        <w:t>Вопрос, вынесенный наобщественные обсуждения или публичные слушания – _____________________.</w:t>
      </w:r>
    </w:p>
    <w:p w14:paraId="2E34C015" w14:textId="77777777" w:rsidR="00C15695" w:rsidRPr="009053EB" w:rsidRDefault="00C15695" w:rsidP="00C156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9053EB">
        <w:rPr>
          <w:rFonts w:ascii="Times New Roman" w:hAnsi="Times New Roman" w:cs="Times New Roman"/>
          <w:sz w:val="12"/>
          <w:szCs w:val="12"/>
        </w:rPr>
        <w:t>Срок проведения общественных обсуждений или публичных слушаний – с __________ до ____________.</w:t>
      </w:r>
    </w:p>
    <w:p w14:paraId="38B9B5A7" w14:textId="77777777" w:rsidR="00C15695" w:rsidRPr="009053EB" w:rsidRDefault="00C15695" w:rsidP="00C156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9053EB">
        <w:rPr>
          <w:rFonts w:ascii="Times New Roman" w:hAnsi="Times New Roman" w:cs="Times New Roman"/>
          <w:sz w:val="12"/>
          <w:szCs w:val="12"/>
        </w:rPr>
        <w:t>Экспозиция (экспозиции) проекта и консультирование посетителей экспозиции проводились ______________.</w:t>
      </w:r>
    </w:p>
    <w:p w14:paraId="477AA135" w14:textId="77777777" w:rsidR="00C15695" w:rsidRPr="009053EB" w:rsidRDefault="00C15695" w:rsidP="00C156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9053EB">
        <w:rPr>
          <w:rFonts w:ascii="Times New Roman" w:hAnsi="Times New Roman" w:cs="Times New Roman"/>
          <w:sz w:val="12"/>
          <w:szCs w:val="12"/>
        </w:rPr>
        <w:t>Размещение проекта и информационных материалов к нему на официальном сайте:_____________.</w:t>
      </w:r>
    </w:p>
    <w:p w14:paraId="46874A6A" w14:textId="77777777" w:rsidR="00C15695" w:rsidRPr="009053EB" w:rsidRDefault="00C15695" w:rsidP="00C156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9053EB">
        <w:rPr>
          <w:rFonts w:ascii="Times New Roman" w:hAnsi="Times New Roman" w:cs="Times New Roman"/>
          <w:sz w:val="12"/>
          <w:szCs w:val="12"/>
        </w:rPr>
        <w:t>Место проведения общественных обсуждений или публичных слушаний – Самарская область, _________ район, с. _____________________, ул.______________________д.___.</w:t>
      </w:r>
    </w:p>
    <w:p w14:paraId="4F3EAE62" w14:textId="77777777" w:rsidR="00C15695" w:rsidRPr="009053EB" w:rsidRDefault="00C15695" w:rsidP="00C1569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8. Срок приема предложений и замечаний участников общественных обсуждений или публичных слушаний – с _________________ до ____________________.</w:t>
      </w:r>
    </w:p>
    <w:p w14:paraId="32B4B254" w14:textId="77777777" w:rsidR="00C15695" w:rsidRPr="009053EB" w:rsidRDefault="00C15695" w:rsidP="00C156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9053EB">
        <w:rPr>
          <w:rFonts w:ascii="Times New Roman" w:hAnsi="Times New Roman" w:cs="Times New Roman"/>
          <w:sz w:val="12"/>
          <w:szCs w:val="12"/>
        </w:rPr>
        <w:t>Территория, в пределах которой про</w:t>
      </w:r>
      <w:r>
        <w:rPr>
          <w:rFonts w:ascii="Times New Roman" w:hAnsi="Times New Roman" w:cs="Times New Roman"/>
          <w:sz w:val="12"/>
          <w:szCs w:val="12"/>
        </w:rPr>
        <w:t xml:space="preserve">водятся общественных обсуждений </w:t>
      </w:r>
      <w:r w:rsidRPr="009053EB">
        <w:rPr>
          <w:rFonts w:ascii="Times New Roman" w:hAnsi="Times New Roman" w:cs="Times New Roman"/>
          <w:sz w:val="12"/>
          <w:szCs w:val="12"/>
        </w:rPr>
        <w:t>или публичные слушания_____________________</w:t>
      </w:r>
      <w:r>
        <w:rPr>
          <w:rFonts w:ascii="Times New Roman" w:hAnsi="Times New Roman" w:cs="Times New Roman"/>
          <w:sz w:val="12"/>
          <w:szCs w:val="12"/>
        </w:rPr>
        <w:t>______________________</w:t>
      </w:r>
      <w:r w:rsidRPr="009053EB">
        <w:rPr>
          <w:rFonts w:ascii="Times New Roman" w:hAnsi="Times New Roman" w:cs="Times New Roman"/>
          <w:sz w:val="12"/>
          <w:szCs w:val="12"/>
        </w:rPr>
        <w:t>_________________________________</w:t>
      </w:r>
      <w:r>
        <w:rPr>
          <w:rFonts w:ascii="Times New Roman" w:hAnsi="Times New Roman" w:cs="Times New Roman"/>
          <w:sz w:val="12"/>
          <w:szCs w:val="12"/>
        </w:rPr>
        <w:t>_______________________________</w:t>
      </w:r>
    </w:p>
    <w:p w14:paraId="592A1A5A" w14:textId="77777777" w:rsidR="00C15695" w:rsidRPr="009053EB" w:rsidRDefault="00C15695" w:rsidP="00C1569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10. Предложения и замечания участников общественных обсуждений или публичных слушаний: </w:t>
      </w:r>
    </w:p>
    <w:p w14:paraId="3F41E6BB" w14:textId="77777777" w:rsidR="00C15695" w:rsidRDefault="00C15695" w:rsidP="00C1569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10.1. При проведении общественных обсуждений или публичных слушаний гражданами, являющимися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высказаны предложения и замечания:</w:t>
      </w:r>
    </w:p>
    <w:tbl>
      <w:tblPr>
        <w:tblStyle w:val="aff4"/>
        <w:tblW w:w="0" w:type="auto"/>
        <w:tblLook w:val="04A0" w:firstRow="1" w:lastRow="0" w:firstColumn="1" w:lastColumn="0" w:noHBand="0" w:noVBand="1"/>
      </w:tblPr>
      <w:tblGrid>
        <w:gridCol w:w="406"/>
        <w:gridCol w:w="893"/>
        <w:gridCol w:w="2353"/>
        <w:gridCol w:w="1276"/>
        <w:gridCol w:w="1276"/>
        <w:gridCol w:w="864"/>
        <w:gridCol w:w="661"/>
      </w:tblGrid>
      <w:tr w:rsidR="00C15695" w14:paraId="615ABE11" w14:textId="77777777" w:rsidTr="00DE6AD5">
        <w:tc>
          <w:tcPr>
            <w:tcW w:w="0" w:type="auto"/>
            <w:vAlign w:val="center"/>
          </w:tcPr>
          <w:p w14:paraId="5E3D6D52" w14:textId="77777777" w:rsidR="00C15695" w:rsidRDefault="00C15695" w:rsidP="00DE6AD5">
            <w:pPr>
              <w:jc w:val="center"/>
              <w:rPr>
                <w:rFonts w:ascii="Times New Roman" w:hAnsi="Times New Roman" w:cs="Times New Roman"/>
                <w:sz w:val="12"/>
                <w:szCs w:val="12"/>
              </w:rPr>
            </w:pPr>
            <w:r w:rsidRPr="009053EB">
              <w:rPr>
                <w:rFonts w:ascii="Times New Roman" w:hAnsi="Times New Roman" w:cs="Times New Roman"/>
                <w:sz w:val="12"/>
                <w:szCs w:val="12"/>
              </w:rPr>
              <w:t>№ п/п</w:t>
            </w:r>
          </w:p>
        </w:tc>
        <w:tc>
          <w:tcPr>
            <w:tcW w:w="0" w:type="auto"/>
            <w:vAlign w:val="center"/>
          </w:tcPr>
          <w:p w14:paraId="7597D760" w14:textId="77777777" w:rsidR="00C15695" w:rsidRDefault="00C15695" w:rsidP="00DE6AD5">
            <w:pPr>
              <w:jc w:val="center"/>
              <w:rPr>
                <w:rFonts w:ascii="Times New Roman" w:hAnsi="Times New Roman" w:cs="Times New Roman"/>
                <w:sz w:val="12"/>
                <w:szCs w:val="12"/>
              </w:rPr>
            </w:pPr>
            <w:r w:rsidRPr="009053EB">
              <w:rPr>
                <w:rFonts w:ascii="Times New Roman" w:hAnsi="Times New Roman" w:cs="Times New Roman"/>
                <w:sz w:val="12"/>
                <w:szCs w:val="12"/>
              </w:rPr>
              <w:t>Дата и время внесения данных</w:t>
            </w:r>
          </w:p>
        </w:tc>
        <w:tc>
          <w:tcPr>
            <w:tcW w:w="2353" w:type="dxa"/>
            <w:vAlign w:val="center"/>
          </w:tcPr>
          <w:p w14:paraId="5D2E6FFD" w14:textId="77777777" w:rsidR="00C15695" w:rsidRDefault="00C15695" w:rsidP="00DE6AD5">
            <w:pPr>
              <w:jc w:val="center"/>
              <w:rPr>
                <w:rFonts w:ascii="Times New Roman" w:hAnsi="Times New Roman" w:cs="Times New Roman"/>
                <w:sz w:val="12"/>
                <w:szCs w:val="12"/>
              </w:rPr>
            </w:pPr>
            <w:r w:rsidRPr="009053EB">
              <w:rPr>
                <w:rFonts w:ascii="Times New Roman" w:hAnsi="Times New Roman" w:cs="Times New Roman"/>
                <w:sz w:val="12"/>
                <w:szCs w:val="12"/>
              </w:rPr>
              <w:t>Информация о предложениях и замечаниях, высказанных по вопросам общественных обсуждений или публичных слушаний</w:t>
            </w:r>
          </w:p>
        </w:tc>
        <w:tc>
          <w:tcPr>
            <w:tcW w:w="1276" w:type="dxa"/>
            <w:vAlign w:val="center"/>
          </w:tcPr>
          <w:p w14:paraId="598B2F53" w14:textId="77777777" w:rsidR="00C15695" w:rsidRPr="009053EB" w:rsidRDefault="00C15695" w:rsidP="00DE6AD5">
            <w:pPr>
              <w:jc w:val="center"/>
              <w:rPr>
                <w:rFonts w:ascii="Times New Roman" w:hAnsi="Times New Roman" w:cs="Times New Roman"/>
                <w:sz w:val="12"/>
                <w:szCs w:val="12"/>
              </w:rPr>
            </w:pPr>
            <w:r w:rsidRPr="009053EB">
              <w:rPr>
                <w:rFonts w:ascii="Times New Roman" w:hAnsi="Times New Roman" w:cs="Times New Roman"/>
                <w:sz w:val="12"/>
                <w:szCs w:val="12"/>
              </w:rPr>
              <w:t>Ф.И.О.</w:t>
            </w:r>
          </w:p>
          <w:p w14:paraId="4BA36B01" w14:textId="77777777" w:rsidR="00C15695" w:rsidRDefault="00C15695" w:rsidP="00DE6AD5">
            <w:pPr>
              <w:jc w:val="center"/>
              <w:rPr>
                <w:rFonts w:ascii="Times New Roman" w:hAnsi="Times New Roman" w:cs="Times New Roman"/>
                <w:sz w:val="12"/>
                <w:szCs w:val="12"/>
              </w:rPr>
            </w:pPr>
            <w:r w:rsidRPr="009053EB">
              <w:rPr>
                <w:rFonts w:ascii="Times New Roman" w:hAnsi="Times New Roman" w:cs="Times New Roman"/>
                <w:sz w:val="12"/>
                <w:szCs w:val="12"/>
              </w:rPr>
              <w:t>лица, выразившего замечания и предложения</w:t>
            </w:r>
          </w:p>
        </w:tc>
        <w:tc>
          <w:tcPr>
            <w:tcW w:w="1276" w:type="dxa"/>
            <w:vAlign w:val="center"/>
          </w:tcPr>
          <w:p w14:paraId="574CD5C3" w14:textId="77777777" w:rsidR="00C15695" w:rsidRDefault="00C15695" w:rsidP="00DE6AD5">
            <w:pPr>
              <w:jc w:val="center"/>
              <w:rPr>
                <w:rFonts w:ascii="Times New Roman" w:hAnsi="Times New Roman" w:cs="Times New Roman"/>
                <w:sz w:val="12"/>
                <w:szCs w:val="12"/>
              </w:rPr>
            </w:pPr>
            <w:r w:rsidRPr="009053EB">
              <w:rPr>
                <w:rFonts w:ascii="Times New Roman" w:hAnsi="Times New Roman" w:cs="Times New Roman"/>
                <w:sz w:val="12"/>
                <w:szCs w:val="12"/>
              </w:rPr>
              <w:t>Данные документа, удостоверяющего личность</w:t>
            </w:r>
          </w:p>
        </w:tc>
        <w:tc>
          <w:tcPr>
            <w:tcW w:w="864" w:type="dxa"/>
            <w:vAlign w:val="center"/>
          </w:tcPr>
          <w:p w14:paraId="39B16FDC" w14:textId="77777777" w:rsidR="00C15695" w:rsidRDefault="00C15695" w:rsidP="00DE6AD5">
            <w:pPr>
              <w:jc w:val="center"/>
              <w:rPr>
                <w:rFonts w:ascii="Times New Roman" w:hAnsi="Times New Roman" w:cs="Times New Roman"/>
                <w:sz w:val="12"/>
                <w:szCs w:val="12"/>
              </w:rPr>
            </w:pPr>
            <w:r w:rsidRPr="009053EB">
              <w:rPr>
                <w:rFonts w:ascii="Times New Roman" w:hAnsi="Times New Roman" w:cs="Times New Roman"/>
                <w:sz w:val="12"/>
                <w:szCs w:val="12"/>
              </w:rPr>
              <w:t>Адрес места жительства  гражданина</w:t>
            </w:r>
          </w:p>
        </w:tc>
        <w:tc>
          <w:tcPr>
            <w:tcW w:w="0" w:type="auto"/>
            <w:vAlign w:val="center"/>
          </w:tcPr>
          <w:p w14:paraId="671D127A" w14:textId="77777777" w:rsidR="00C15695" w:rsidRDefault="00C15695" w:rsidP="00DE6AD5">
            <w:pPr>
              <w:jc w:val="center"/>
              <w:rPr>
                <w:rFonts w:ascii="Times New Roman" w:hAnsi="Times New Roman" w:cs="Times New Roman"/>
                <w:sz w:val="12"/>
                <w:szCs w:val="12"/>
              </w:rPr>
            </w:pPr>
            <w:r w:rsidRPr="009053EB">
              <w:rPr>
                <w:rFonts w:ascii="Times New Roman" w:hAnsi="Times New Roman" w:cs="Times New Roman"/>
                <w:sz w:val="12"/>
                <w:szCs w:val="12"/>
              </w:rPr>
              <w:t>Подпись</w:t>
            </w:r>
          </w:p>
        </w:tc>
      </w:tr>
      <w:tr w:rsidR="00C15695" w14:paraId="3FE7CC4C" w14:textId="77777777" w:rsidTr="00DE6AD5">
        <w:tc>
          <w:tcPr>
            <w:tcW w:w="0" w:type="auto"/>
            <w:vAlign w:val="center"/>
          </w:tcPr>
          <w:p w14:paraId="713A73A8" w14:textId="77777777" w:rsidR="00C15695" w:rsidRDefault="00C15695" w:rsidP="00DE6AD5">
            <w:pPr>
              <w:jc w:val="center"/>
              <w:rPr>
                <w:rFonts w:ascii="Times New Roman" w:hAnsi="Times New Roman" w:cs="Times New Roman"/>
                <w:sz w:val="12"/>
                <w:szCs w:val="12"/>
              </w:rPr>
            </w:pPr>
            <w:r w:rsidRPr="009053EB">
              <w:rPr>
                <w:rFonts w:ascii="Times New Roman" w:hAnsi="Times New Roman" w:cs="Times New Roman"/>
                <w:sz w:val="12"/>
                <w:szCs w:val="12"/>
              </w:rPr>
              <w:t>1.</w:t>
            </w:r>
          </w:p>
        </w:tc>
        <w:tc>
          <w:tcPr>
            <w:tcW w:w="0" w:type="auto"/>
            <w:vAlign w:val="center"/>
          </w:tcPr>
          <w:p w14:paraId="6A73D9EE" w14:textId="77777777" w:rsidR="00C15695" w:rsidRDefault="00C15695" w:rsidP="00DE6AD5">
            <w:pPr>
              <w:jc w:val="center"/>
              <w:rPr>
                <w:rFonts w:ascii="Times New Roman" w:hAnsi="Times New Roman" w:cs="Times New Roman"/>
                <w:sz w:val="12"/>
                <w:szCs w:val="12"/>
              </w:rPr>
            </w:pPr>
          </w:p>
        </w:tc>
        <w:tc>
          <w:tcPr>
            <w:tcW w:w="2353" w:type="dxa"/>
            <w:vAlign w:val="center"/>
          </w:tcPr>
          <w:p w14:paraId="797C80DC" w14:textId="77777777" w:rsidR="00C15695" w:rsidRDefault="00C15695" w:rsidP="00DE6AD5">
            <w:pPr>
              <w:jc w:val="center"/>
              <w:rPr>
                <w:rFonts w:ascii="Times New Roman" w:hAnsi="Times New Roman" w:cs="Times New Roman"/>
                <w:sz w:val="12"/>
                <w:szCs w:val="12"/>
              </w:rPr>
            </w:pPr>
          </w:p>
        </w:tc>
        <w:tc>
          <w:tcPr>
            <w:tcW w:w="1276" w:type="dxa"/>
            <w:vAlign w:val="center"/>
          </w:tcPr>
          <w:p w14:paraId="38686C5C" w14:textId="77777777" w:rsidR="00C15695" w:rsidRDefault="00C15695" w:rsidP="00DE6AD5">
            <w:pPr>
              <w:jc w:val="center"/>
              <w:rPr>
                <w:rFonts w:ascii="Times New Roman" w:hAnsi="Times New Roman" w:cs="Times New Roman"/>
                <w:sz w:val="12"/>
                <w:szCs w:val="12"/>
              </w:rPr>
            </w:pPr>
          </w:p>
        </w:tc>
        <w:tc>
          <w:tcPr>
            <w:tcW w:w="1276" w:type="dxa"/>
            <w:vAlign w:val="center"/>
          </w:tcPr>
          <w:p w14:paraId="1911E9C1" w14:textId="77777777" w:rsidR="00C15695" w:rsidRDefault="00C15695" w:rsidP="00DE6AD5">
            <w:pPr>
              <w:jc w:val="center"/>
              <w:rPr>
                <w:rFonts w:ascii="Times New Roman" w:hAnsi="Times New Roman" w:cs="Times New Roman"/>
                <w:sz w:val="12"/>
                <w:szCs w:val="12"/>
              </w:rPr>
            </w:pPr>
          </w:p>
        </w:tc>
        <w:tc>
          <w:tcPr>
            <w:tcW w:w="864" w:type="dxa"/>
            <w:vAlign w:val="center"/>
          </w:tcPr>
          <w:p w14:paraId="5F414CE8" w14:textId="77777777" w:rsidR="00C15695" w:rsidRDefault="00C15695" w:rsidP="00DE6AD5">
            <w:pPr>
              <w:jc w:val="center"/>
              <w:rPr>
                <w:rFonts w:ascii="Times New Roman" w:hAnsi="Times New Roman" w:cs="Times New Roman"/>
                <w:sz w:val="12"/>
                <w:szCs w:val="12"/>
              </w:rPr>
            </w:pPr>
          </w:p>
        </w:tc>
        <w:tc>
          <w:tcPr>
            <w:tcW w:w="0" w:type="auto"/>
            <w:vAlign w:val="center"/>
          </w:tcPr>
          <w:p w14:paraId="6730382C" w14:textId="77777777" w:rsidR="00C15695" w:rsidRDefault="00C15695" w:rsidP="00DE6AD5">
            <w:pPr>
              <w:jc w:val="center"/>
              <w:rPr>
                <w:rFonts w:ascii="Times New Roman" w:hAnsi="Times New Roman" w:cs="Times New Roman"/>
                <w:sz w:val="12"/>
                <w:szCs w:val="12"/>
              </w:rPr>
            </w:pPr>
          </w:p>
        </w:tc>
      </w:tr>
    </w:tbl>
    <w:p w14:paraId="0D5370F0" w14:textId="77777777" w:rsidR="00C15695" w:rsidRPr="009053EB" w:rsidRDefault="00C15695" w:rsidP="00C1569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замечания1</w:t>
      </w:r>
    </w:p>
    <w:p w14:paraId="55205B69" w14:textId="77777777" w:rsidR="00C15695" w:rsidRPr="009053EB" w:rsidRDefault="00C15695" w:rsidP="00C1569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 от «____» ____________ 20___г.</w:t>
      </w:r>
    </w:p>
    <w:p w14:paraId="555FBC23" w14:textId="77777777" w:rsidR="00C15695" w:rsidRPr="009053EB" w:rsidRDefault="00C15695" w:rsidP="00C1569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w:t>
      </w:r>
      <w:r>
        <w:rPr>
          <w:rFonts w:ascii="Times New Roman" w:hAnsi="Times New Roman" w:cs="Times New Roman"/>
          <w:sz w:val="12"/>
          <w:szCs w:val="12"/>
        </w:rPr>
        <w:t xml:space="preserve"> от «____» ____________ 20___г.</w:t>
      </w:r>
    </w:p>
    <w:p w14:paraId="54C16142" w14:textId="77777777" w:rsidR="00C15695" w:rsidRPr="009053EB" w:rsidRDefault="00C15695" w:rsidP="00C1569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Участниками публичных слушаний в адрес организатора общественных обсуждений или публичных слушаний  представлены следующие письменные предложения и замечания2</w:t>
      </w:r>
    </w:p>
    <w:p w14:paraId="19BCF2F3" w14:textId="77777777" w:rsidR="00C15695" w:rsidRPr="009053EB" w:rsidRDefault="00C15695" w:rsidP="00C1569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 от «____» ____________ 20___г.</w:t>
      </w:r>
    </w:p>
    <w:p w14:paraId="00C1232E" w14:textId="77777777" w:rsidR="00C15695" w:rsidRPr="009053EB" w:rsidRDefault="00C15695" w:rsidP="00C1569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w:t>
      </w:r>
      <w:r>
        <w:rPr>
          <w:rFonts w:ascii="Times New Roman" w:hAnsi="Times New Roman" w:cs="Times New Roman"/>
          <w:sz w:val="12"/>
          <w:szCs w:val="12"/>
        </w:rPr>
        <w:t xml:space="preserve"> от «____» ____________ 20___г.</w:t>
      </w:r>
    </w:p>
    <w:p w14:paraId="0C6F5975" w14:textId="77777777" w:rsidR="00C15695" w:rsidRDefault="00C15695" w:rsidP="00C1569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10.2. При проведении общественных обсуждений или публичных слушаний предложения и замечания от иных участников общественных обсуждений или  публичных слушаний не поступали.</w:t>
      </w:r>
    </w:p>
    <w:p w14:paraId="4F2EE015" w14:textId="77777777" w:rsidR="00C15695" w:rsidRDefault="00C15695" w:rsidP="00C15695">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Предложения, замечания участников собрания по обсуждаемому на публичных слушаниях п</w:t>
      </w:r>
      <w:r>
        <w:rPr>
          <w:rFonts w:ascii="Times New Roman" w:hAnsi="Times New Roman" w:cs="Times New Roman"/>
          <w:sz w:val="12"/>
          <w:szCs w:val="12"/>
        </w:rPr>
        <w:t>роекту,</w:t>
      </w:r>
      <w:r w:rsidRPr="009053EB">
        <w:rPr>
          <w:rFonts w:ascii="Times New Roman" w:hAnsi="Times New Roman" w:cs="Times New Roman"/>
          <w:sz w:val="12"/>
          <w:szCs w:val="12"/>
        </w:rPr>
        <w:t xml:space="preserve"> высказанные ими в ходе собрания.</w:t>
      </w:r>
    </w:p>
    <w:tbl>
      <w:tblPr>
        <w:tblW w:w="0" w:type="auto"/>
        <w:jc w:val="center"/>
        <w:tblCellMar>
          <w:left w:w="0" w:type="dxa"/>
          <w:right w:w="0" w:type="dxa"/>
        </w:tblCellMar>
        <w:tblLook w:val="0000" w:firstRow="0" w:lastRow="0" w:firstColumn="0" w:lastColumn="0" w:noHBand="0" w:noVBand="0"/>
      </w:tblPr>
      <w:tblGrid>
        <w:gridCol w:w="125"/>
        <w:gridCol w:w="5012"/>
        <w:gridCol w:w="2386"/>
      </w:tblGrid>
      <w:tr w:rsidR="00C15695" w:rsidRPr="009053EB" w14:paraId="45A7F12E" w14:textId="77777777" w:rsidTr="00DE6AD5">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4576F77" w14:textId="77777777" w:rsidR="00C15695" w:rsidRPr="009053EB" w:rsidRDefault="00C15695" w:rsidP="00DE6AD5">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95C04B1" w14:textId="77777777" w:rsidR="00C15695" w:rsidRPr="009053EB" w:rsidRDefault="00C15695" w:rsidP="00DE6AD5">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Сведения о лице, выразившем свое мнение по вопросам публичных слушаний (Ф.И.О, адрес проживания)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A2CD9B0" w14:textId="77777777" w:rsidR="00C15695" w:rsidRPr="009053EB" w:rsidRDefault="00C15695" w:rsidP="00DE6AD5">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Содержание мнения, предложения или замечания</w:t>
            </w:r>
          </w:p>
        </w:tc>
      </w:tr>
      <w:tr w:rsidR="00C15695" w:rsidRPr="009053EB" w14:paraId="46AE2169" w14:textId="77777777" w:rsidTr="00DE6AD5">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6DC4D0C" w14:textId="77777777" w:rsidR="00C15695" w:rsidRPr="009053EB" w:rsidRDefault="00C15695" w:rsidP="00DE6AD5">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C84AF4E" w14:textId="77777777" w:rsidR="00C15695" w:rsidRPr="009053EB" w:rsidRDefault="00C15695" w:rsidP="00DE6AD5">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9463D64" w14:textId="77777777" w:rsidR="00C15695" w:rsidRPr="009053EB" w:rsidRDefault="00C15695" w:rsidP="00DE6AD5">
            <w:pPr>
              <w:autoSpaceDE w:val="0"/>
              <w:autoSpaceDN w:val="0"/>
              <w:adjustRightInd w:val="0"/>
              <w:spacing w:after="0" w:line="240" w:lineRule="auto"/>
              <w:jc w:val="center"/>
              <w:rPr>
                <w:rFonts w:ascii="Times New Roman" w:hAnsi="Times New Roman" w:cs="Times New Roman"/>
                <w:i/>
                <w:iCs/>
                <w:sz w:val="12"/>
                <w:szCs w:val="12"/>
                <w:lang w:val="en-US"/>
              </w:rPr>
            </w:pPr>
          </w:p>
        </w:tc>
      </w:tr>
      <w:tr w:rsidR="00C15695" w:rsidRPr="009053EB" w14:paraId="2E0C6570" w14:textId="77777777" w:rsidTr="00DE6AD5">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1448B31" w14:textId="77777777" w:rsidR="00C15695" w:rsidRPr="009053EB" w:rsidRDefault="00C15695" w:rsidP="00DE6AD5">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D9CACAB" w14:textId="77777777" w:rsidR="00C15695" w:rsidRPr="009053EB" w:rsidRDefault="00C15695" w:rsidP="00DE6AD5">
            <w:pPr>
              <w:autoSpaceDE w:val="0"/>
              <w:autoSpaceDN w:val="0"/>
              <w:adjustRightInd w:val="0"/>
              <w:spacing w:after="0" w:line="240" w:lineRule="auto"/>
              <w:jc w:val="center"/>
              <w:rPr>
                <w:rFonts w:ascii="Times New Roman" w:hAnsi="Times New Roman" w:cs="Times New Roman"/>
                <w:i/>
                <w:iCs/>
                <w:sz w:val="12"/>
                <w:szCs w:val="12"/>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E98FC1A" w14:textId="77777777" w:rsidR="00C15695" w:rsidRPr="009053EB" w:rsidRDefault="00C15695" w:rsidP="00DE6AD5">
            <w:pPr>
              <w:autoSpaceDE w:val="0"/>
              <w:autoSpaceDN w:val="0"/>
              <w:adjustRightInd w:val="0"/>
              <w:spacing w:after="0" w:line="240" w:lineRule="auto"/>
              <w:jc w:val="center"/>
              <w:rPr>
                <w:rFonts w:ascii="Times New Roman" w:hAnsi="Times New Roman" w:cs="Times New Roman"/>
                <w:i/>
                <w:iCs/>
                <w:sz w:val="12"/>
                <w:szCs w:val="12"/>
                <w:lang w:val="en-US"/>
              </w:rPr>
            </w:pPr>
          </w:p>
        </w:tc>
      </w:tr>
    </w:tbl>
    <w:p w14:paraId="2C9C340F" w14:textId="77777777" w:rsidR="00C15695" w:rsidRPr="009053EB" w:rsidRDefault="00C15695" w:rsidP="00C1569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Подпись лица, ответственного за ведение протокола   ________________ФИО  </w:t>
      </w:r>
    </w:p>
    <w:p w14:paraId="7F85EA07" w14:textId="77777777" w:rsidR="00C15695" w:rsidRPr="009053EB" w:rsidRDefault="00C15695" w:rsidP="00C1569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                                                                                                                       (подпись)                                </w:t>
      </w:r>
    </w:p>
    <w:p w14:paraId="198DC027" w14:textId="34FF9310" w:rsidR="00C15695" w:rsidRPr="009053EB" w:rsidRDefault="00D251E1" w:rsidP="00D251E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Подпись руководителя органа, </w:t>
      </w:r>
      <w:r w:rsidR="00C15695" w:rsidRPr="009053EB">
        <w:rPr>
          <w:rFonts w:ascii="Times New Roman" w:hAnsi="Times New Roman" w:cs="Times New Roman"/>
          <w:sz w:val="12"/>
          <w:szCs w:val="12"/>
        </w:rPr>
        <w:t xml:space="preserve">уполномоченного на ведение публичных слушаний  ________________ФИО </w:t>
      </w:r>
    </w:p>
    <w:p w14:paraId="6E1159CD" w14:textId="77777777" w:rsidR="00C15695" w:rsidRPr="009053EB" w:rsidRDefault="00C15695" w:rsidP="00C1569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                                                                                                 </w:t>
      </w:r>
      <w:r>
        <w:rPr>
          <w:rFonts w:ascii="Times New Roman" w:hAnsi="Times New Roman" w:cs="Times New Roman"/>
          <w:sz w:val="12"/>
          <w:szCs w:val="12"/>
        </w:rPr>
        <w:t xml:space="preserve">                      (подпись)</w:t>
      </w:r>
    </w:p>
    <w:p w14:paraId="2AAF122C" w14:textId="77777777" w:rsidR="00C15695" w:rsidRDefault="00C15695" w:rsidP="00C15695">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w:t>
      </w:r>
      <w:r>
        <w:rPr>
          <w:rFonts w:ascii="Times New Roman" w:hAnsi="Times New Roman" w:cs="Times New Roman"/>
          <w:sz w:val="12"/>
          <w:szCs w:val="12"/>
        </w:rPr>
        <w:t xml:space="preserve">ение </w:t>
      </w:r>
      <w:r w:rsidRPr="009053EB">
        <w:rPr>
          <w:rFonts w:ascii="Times New Roman" w:hAnsi="Times New Roman" w:cs="Times New Roman"/>
          <w:sz w:val="12"/>
          <w:szCs w:val="12"/>
        </w:rPr>
        <w:t>к протоколу общественных</w:t>
      </w:r>
    </w:p>
    <w:p w14:paraId="1958EFD6" w14:textId="77777777" w:rsidR="00C15695" w:rsidRPr="009053EB" w:rsidRDefault="00C15695" w:rsidP="00C15695">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обсуждений или публичных слушаний</w:t>
      </w:r>
    </w:p>
    <w:p w14:paraId="03F5B405" w14:textId="37273E7B" w:rsidR="00C15695" w:rsidRDefault="00C15695" w:rsidP="00C15695">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B3509E">
        <w:rPr>
          <w:rFonts w:ascii="Times New Roman" w:hAnsi="Times New Roman" w:cs="Times New Roman"/>
          <w:sz w:val="12"/>
          <w:szCs w:val="12"/>
        </w:rPr>
        <w:t>Кутузовский</w:t>
      </w:r>
    </w:p>
    <w:p w14:paraId="0407DE0A" w14:textId="77777777" w:rsidR="00C15695" w:rsidRPr="009053EB" w:rsidRDefault="00C15695" w:rsidP="00C15695">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Самарской области</w:t>
      </w:r>
    </w:p>
    <w:p w14:paraId="3CDDDE47" w14:textId="77777777" w:rsidR="00C15695" w:rsidRPr="009053EB" w:rsidRDefault="00C15695" w:rsidP="00C15695">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ПЕРЕЧЕНЬ</w:t>
      </w:r>
    </w:p>
    <w:p w14:paraId="26A52FEC" w14:textId="77777777" w:rsidR="00C15695" w:rsidRDefault="00C15695" w:rsidP="00C15695">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участников общественных обсуждений или публичных слушаний, принявших участие в рассмотрении вопроса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841"/>
        <w:gridCol w:w="632"/>
        <w:gridCol w:w="813"/>
        <w:gridCol w:w="978"/>
        <w:gridCol w:w="839"/>
        <w:gridCol w:w="971"/>
        <w:gridCol w:w="730"/>
        <w:gridCol w:w="1325"/>
        <w:gridCol w:w="249"/>
      </w:tblGrid>
      <w:tr w:rsidR="00C15695" w:rsidRPr="009053EB" w14:paraId="5485DF15" w14:textId="77777777" w:rsidTr="00DE6AD5">
        <w:trPr>
          <w:trHeight w:val="73"/>
          <w:tblHeader/>
          <w:jc w:val="center"/>
        </w:trPr>
        <w:tc>
          <w:tcPr>
            <w:tcW w:w="227" w:type="pct"/>
            <w:vMerge w:val="restart"/>
            <w:shd w:val="clear" w:color="auto" w:fill="auto"/>
          </w:tcPr>
          <w:p w14:paraId="2A2C3A51" w14:textId="77777777" w:rsidR="00C15695" w:rsidRPr="009053EB" w:rsidRDefault="00C15695" w:rsidP="00DE6AD5">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 п/п</w:t>
            </w:r>
          </w:p>
        </w:tc>
        <w:tc>
          <w:tcPr>
            <w:tcW w:w="544" w:type="pct"/>
            <w:vMerge w:val="restart"/>
            <w:shd w:val="clear" w:color="auto" w:fill="auto"/>
          </w:tcPr>
          <w:p w14:paraId="7DC5F722" w14:textId="77777777" w:rsidR="00C15695" w:rsidRPr="009053EB" w:rsidRDefault="00C15695" w:rsidP="00DE6AD5">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Ф.И.О. участника общественных обсуждений  или публичных слушаний</w:t>
            </w:r>
          </w:p>
        </w:tc>
        <w:tc>
          <w:tcPr>
            <w:tcW w:w="1567" w:type="pct"/>
            <w:gridSpan w:val="3"/>
          </w:tcPr>
          <w:p w14:paraId="2EA6DF05" w14:textId="77777777" w:rsidR="00C15695" w:rsidRPr="009053EB" w:rsidRDefault="00C15695" w:rsidP="00DE6AD5">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Для физических лиц</w:t>
            </w:r>
          </w:p>
        </w:tc>
        <w:tc>
          <w:tcPr>
            <w:tcW w:w="1643" w:type="pct"/>
            <w:gridSpan w:val="3"/>
            <w:shd w:val="clear" w:color="auto" w:fill="auto"/>
          </w:tcPr>
          <w:p w14:paraId="52C68C78" w14:textId="77777777" w:rsidR="00C15695" w:rsidRPr="009053EB" w:rsidRDefault="00C15695" w:rsidP="00DE6AD5">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Для юридических лиц</w:t>
            </w:r>
          </w:p>
        </w:tc>
        <w:tc>
          <w:tcPr>
            <w:tcW w:w="857" w:type="pct"/>
            <w:vMerge w:val="restart"/>
          </w:tcPr>
          <w:p w14:paraId="2607C6A4" w14:textId="77777777" w:rsidR="00C15695" w:rsidRPr="009053EB" w:rsidRDefault="00C15695" w:rsidP="00DE6AD5">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Сведения о правоустанавливающих документах (для участников - правообладателей земельных участков, объектов капитального строительства, помещений)</w:t>
            </w:r>
          </w:p>
        </w:tc>
        <w:tc>
          <w:tcPr>
            <w:tcW w:w="162" w:type="pct"/>
            <w:vMerge w:val="restart"/>
            <w:shd w:val="clear" w:color="auto" w:fill="auto"/>
            <w:textDirection w:val="btLr"/>
            <w:vAlign w:val="center"/>
          </w:tcPr>
          <w:p w14:paraId="135C3C66" w14:textId="77777777" w:rsidR="00C15695" w:rsidRPr="009053EB" w:rsidRDefault="00C15695" w:rsidP="00DE6AD5">
            <w:pPr>
              <w:spacing w:after="0" w:line="240" w:lineRule="auto"/>
              <w:ind w:left="113" w:right="113"/>
              <w:jc w:val="center"/>
              <w:rPr>
                <w:rFonts w:ascii="Times New Roman" w:hAnsi="Times New Roman" w:cs="Times New Roman"/>
                <w:sz w:val="12"/>
                <w:szCs w:val="12"/>
              </w:rPr>
            </w:pPr>
            <w:r w:rsidRPr="009053EB">
              <w:rPr>
                <w:rFonts w:ascii="Times New Roman" w:hAnsi="Times New Roman" w:cs="Times New Roman"/>
                <w:sz w:val="12"/>
                <w:szCs w:val="12"/>
              </w:rPr>
              <w:t>Подпись</w:t>
            </w:r>
          </w:p>
        </w:tc>
      </w:tr>
      <w:tr w:rsidR="00C15695" w:rsidRPr="009053EB" w14:paraId="173E4382" w14:textId="77777777" w:rsidTr="00DE6AD5">
        <w:trPr>
          <w:tblHeader/>
          <w:jc w:val="center"/>
        </w:trPr>
        <w:tc>
          <w:tcPr>
            <w:tcW w:w="227" w:type="pct"/>
            <w:vMerge/>
            <w:shd w:val="clear" w:color="auto" w:fill="auto"/>
          </w:tcPr>
          <w:p w14:paraId="2ECC1427" w14:textId="77777777" w:rsidR="00C15695" w:rsidRPr="009053EB" w:rsidRDefault="00C15695" w:rsidP="00DE6AD5">
            <w:pPr>
              <w:spacing w:after="0" w:line="240" w:lineRule="auto"/>
              <w:jc w:val="center"/>
              <w:rPr>
                <w:rFonts w:ascii="Times New Roman" w:hAnsi="Times New Roman" w:cs="Times New Roman"/>
                <w:sz w:val="12"/>
                <w:szCs w:val="12"/>
              </w:rPr>
            </w:pPr>
          </w:p>
        </w:tc>
        <w:tc>
          <w:tcPr>
            <w:tcW w:w="544" w:type="pct"/>
            <w:vMerge/>
            <w:shd w:val="clear" w:color="auto" w:fill="auto"/>
          </w:tcPr>
          <w:p w14:paraId="662DE8BE" w14:textId="77777777" w:rsidR="00C15695" w:rsidRPr="009053EB" w:rsidRDefault="00C15695" w:rsidP="00DE6AD5">
            <w:pPr>
              <w:spacing w:after="0" w:line="240" w:lineRule="auto"/>
              <w:jc w:val="center"/>
              <w:rPr>
                <w:rFonts w:ascii="Times New Roman" w:hAnsi="Times New Roman" w:cs="Times New Roman"/>
                <w:sz w:val="12"/>
                <w:szCs w:val="12"/>
              </w:rPr>
            </w:pPr>
          </w:p>
        </w:tc>
        <w:tc>
          <w:tcPr>
            <w:tcW w:w="409" w:type="pct"/>
          </w:tcPr>
          <w:p w14:paraId="0A46B34B" w14:textId="77777777" w:rsidR="00C15695" w:rsidRPr="009053EB" w:rsidRDefault="00C15695" w:rsidP="00DE6AD5">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Дата рождения</w:t>
            </w:r>
          </w:p>
        </w:tc>
        <w:tc>
          <w:tcPr>
            <w:tcW w:w="526" w:type="pct"/>
          </w:tcPr>
          <w:p w14:paraId="5558F7CC" w14:textId="77777777" w:rsidR="00C15695" w:rsidRPr="009053EB" w:rsidRDefault="00C15695" w:rsidP="00DE6AD5">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Адрес места жительства (регистрации) –</w:t>
            </w:r>
          </w:p>
        </w:tc>
        <w:tc>
          <w:tcPr>
            <w:tcW w:w="633" w:type="pct"/>
          </w:tcPr>
          <w:p w14:paraId="512725C0" w14:textId="77777777" w:rsidR="00C15695" w:rsidRPr="009053EB" w:rsidRDefault="00C15695" w:rsidP="00DE6AD5">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Данные документа, удостоверяющего личность</w:t>
            </w:r>
          </w:p>
        </w:tc>
        <w:tc>
          <w:tcPr>
            <w:tcW w:w="543" w:type="pct"/>
            <w:shd w:val="clear" w:color="auto" w:fill="auto"/>
          </w:tcPr>
          <w:p w14:paraId="65E00C04" w14:textId="77777777" w:rsidR="00C15695" w:rsidRPr="009053EB" w:rsidRDefault="00C15695" w:rsidP="00DE6AD5">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Наименование организации</w:t>
            </w:r>
          </w:p>
        </w:tc>
        <w:tc>
          <w:tcPr>
            <w:tcW w:w="628" w:type="pct"/>
          </w:tcPr>
          <w:p w14:paraId="5F39EA6A" w14:textId="77777777" w:rsidR="00C15695" w:rsidRPr="009053EB" w:rsidRDefault="00C15695" w:rsidP="00DE6AD5">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Основной государственный регистрационный номер</w:t>
            </w:r>
          </w:p>
        </w:tc>
        <w:tc>
          <w:tcPr>
            <w:tcW w:w="472" w:type="pct"/>
          </w:tcPr>
          <w:p w14:paraId="4BE2D31A" w14:textId="77777777" w:rsidR="00C15695" w:rsidRPr="009053EB" w:rsidRDefault="00C15695" w:rsidP="00DE6AD5">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Место нахождения и адрес</w:t>
            </w:r>
          </w:p>
        </w:tc>
        <w:tc>
          <w:tcPr>
            <w:tcW w:w="857" w:type="pct"/>
            <w:vMerge/>
          </w:tcPr>
          <w:p w14:paraId="57C96A2E" w14:textId="77777777" w:rsidR="00C15695" w:rsidRPr="009053EB" w:rsidRDefault="00C15695" w:rsidP="00DE6AD5">
            <w:pPr>
              <w:spacing w:after="0" w:line="240" w:lineRule="auto"/>
              <w:jc w:val="center"/>
              <w:rPr>
                <w:rFonts w:ascii="Times New Roman" w:hAnsi="Times New Roman" w:cs="Times New Roman"/>
                <w:sz w:val="12"/>
                <w:szCs w:val="12"/>
              </w:rPr>
            </w:pPr>
          </w:p>
        </w:tc>
        <w:tc>
          <w:tcPr>
            <w:tcW w:w="162" w:type="pct"/>
            <w:vMerge/>
            <w:shd w:val="clear" w:color="auto" w:fill="auto"/>
          </w:tcPr>
          <w:p w14:paraId="64FB4977" w14:textId="77777777" w:rsidR="00C15695" w:rsidRPr="009053EB" w:rsidRDefault="00C15695" w:rsidP="00DE6AD5">
            <w:pPr>
              <w:spacing w:after="0" w:line="240" w:lineRule="auto"/>
              <w:jc w:val="center"/>
              <w:rPr>
                <w:rFonts w:ascii="Times New Roman" w:hAnsi="Times New Roman" w:cs="Times New Roman"/>
                <w:sz w:val="12"/>
                <w:szCs w:val="12"/>
              </w:rPr>
            </w:pPr>
          </w:p>
        </w:tc>
      </w:tr>
      <w:tr w:rsidR="00C15695" w:rsidRPr="009053EB" w14:paraId="470898E6" w14:textId="77777777" w:rsidTr="00DE6AD5">
        <w:trPr>
          <w:jc w:val="center"/>
        </w:trPr>
        <w:tc>
          <w:tcPr>
            <w:tcW w:w="227" w:type="pct"/>
            <w:shd w:val="clear" w:color="auto" w:fill="auto"/>
          </w:tcPr>
          <w:p w14:paraId="4AB08D92" w14:textId="77777777" w:rsidR="00C15695" w:rsidRPr="009053EB" w:rsidRDefault="00C15695" w:rsidP="00DE6AD5">
            <w:pPr>
              <w:spacing w:after="0" w:line="240" w:lineRule="auto"/>
              <w:jc w:val="both"/>
              <w:rPr>
                <w:rFonts w:ascii="Times New Roman" w:hAnsi="Times New Roman" w:cs="Times New Roman"/>
                <w:sz w:val="12"/>
                <w:szCs w:val="12"/>
              </w:rPr>
            </w:pPr>
            <w:r w:rsidRPr="009053EB">
              <w:rPr>
                <w:rFonts w:ascii="Times New Roman" w:hAnsi="Times New Roman" w:cs="Times New Roman"/>
                <w:sz w:val="12"/>
                <w:szCs w:val="12"/>
              </w:rPr>
              <w:t>1.</w:t>
            </w:r>
          </w:p>
        </w:tc>
        <w:tc>
          <w:tcPr>
            <w:tcW w:w="544" w:type="pct"/>
            <w:shd w:val="clear" w:color="auto" w:fill="auto"/>
          </w:tcPr>
          <w:p w14:paraId="7233EE7B" w14:textId="77777777" w:rsidR="00C15695" w:rsidRPr="009053EB" w:rsidRDefault="00C15695" w:rsidP="00DE6AD5">
            <w:pPr>
              <w:spacing w:after="0" w:line="240" w:lineRule="auto"/>
              <w:jc w:val="center"/>
              <w:rPr>
                <w:rFonts w:ascii="Times New Roman" w:hAnsi="Times New Roman" w:cs="Times New Roman"/>
                <w:sz w:val="12"/>
                <w:szCs w:val="12"/>
              </w:rPr>
            </w:pPr>
          </w:p>
        </w:tc>
        <w:tc>
          <w:tcPr>
            <w:tcW w:w="409" w:type="pct"/>
          </w:tcPr>
          <w:p w14:paraId="4D50D9B9" w14:textId="77777777" w:rsidR="00C15695" w:rsidRPr="009053EB" w:rsidRDefault="00C15695" w:rsidP="00DE6AD5">
            <w:pPr>
              <w:spacing w:after="0" w:line="240" w:lineRule="auto"/>
              <w:jc w:val="center"/>
              <w:rPr>
                <w:rFonts w:ascii="Times New Roman" w:hAnsi="Times New Roman" w:cs="Times New Roman"/>
                <w:sz w:val="12"/>
                <w:szCs w:val="12"/>
              </w:rPr>
            </w:pPr>
          </w:p>
        </w:tc>
        <w:tc>
          <w:tcPr>
            <w:tcW w:w="526" w:type="pct"/>
          </w:tcPr>
          <w:p w14:paraId="31BD5D8F" w14:textId="77777777" w:rsidR="00C15695" w:rsidRPr="009053EB" w:rsidRDefault="00C15695" w:rsidP="00DE6AD5">
            <w:pPr>
              <w:spacing w:after="0" w:line="240" w:lineRule="auto"/>
              <w:jc w:val="center"/>
              <w:rPr>
                <w:rFonts w:ascii="Times New Roman" w:hAnsi="Times New Roman" w:cs="Times New Roman"/>
                <w:sz w:val="12"/>
                <w:szCs w:val="12"/>
              </w:rPr>
            </w:pPr>
          </w:p>
        </w:tc>
        <w:tc>
          <w:tcPr>
            <w:tcW w:w="633" w:type="pct"/>
          </w:tcPr>
          <w:p w14:paraId="48BAF823" w14:textId="77777777" w:rsidR="00C15695" w:rsidRPr="009053EB" w:rsidRDefault="00C15695" w:rsidP="00DE6AD5">
            <w:pPr>
              <w:spacing w:after="0" w:line="240" w:lineRule="auto"/>
              <w:jc w:val="center"/>
              <w:rPr>
                <w:rFonts w:ascii="Times New Roman" w:hAnsi="Times New Roman" w:cs="Times New Roman"/>
                <w:sz w:val="12"/>
                <w:szCs w:val="12"/>
              </w:rPr>
            </w:pPr>
          </w:p>
        </w:tc>
        <w:tc>
          <w:tcPr>
            <w:tcW w:w="543" w:type="pct"/>
            <w:shd w:val="clear" w:color="auto" w:fill="auto"/>
          </w:tcPr>
          <w:p w14:paraId="47CE319A" w14:textId="77777777" w:rsidR="00C15695" w:rsidRPr="009053EB" w:rsidRDefault="00C15695" w:rsidP="00DE6AD5">
            <w:pPr>
              <w:spacing w:after="0" w:line="240" w:lineRule="auto"/>
              <w:jc w:val="both"/>
              <w:rPr>
                <w:rFonts w:ascii="Times New Roman" w:hAnsi="Times New Roman" w:cs="Times New Roman"/>
                <w:sz w:val="12"/>
                <w:szCs w:val="12"/>
              </w:rPr>
            </w:pPr>
          </w:p>
        </w:tc>
        <w:tc>
          <w:tcPr>
            <w:tcW w:w="628" w:type="pct"/>
          </w:tcPr>
          <w:p w14:paraId="4C51C772" w14:textId="77777777" w:rsidR="00C15695" w:rsidRPr="009053EB" w:rsidRDefault="00C15695" w:rsidP="00DE6AD5">
            <w:pPr>
              <w:spacing w:after="0" w:line="240" w:lineRule="auto"/>
              <w:jc w:val="both"/>
              <w:rPr>
                <w:rFonts w:ascii="Times New Roman" w:hAnsi="Times New Roman" w:cs="Times New Roman"/>
                <w:sz w:val="12"/>
                <w:szCs w:val="12"/>
              </w:rPr>
            </w:pPr>
          </w:p>
        </w:tc>
        <w:tc>
          <w:tcPr>
            <w:tcW w:w="472" w:type="pct"/>
          </w:tcPr>
          <w:p w14:paraId="785D4CD5" w14:textId="77777777" w:rsidR="00C15695" w:rsidRPr="009053EB" w:rsidRDefault="00C15695" w:rsidP="00DE6AD5">
            <w:pPr>
              <w:spacing w:after="0" w:line="240" w:lineRule="auto"/>
              <w:jc w:val="both"/>
              <w:rPr>
                <w:rFonts w:ascii="Times New Roman" w:hAnsi="Times New Roman" w:cs="Times New Roman"/>
                <w:sz w:val="12"/>
                <w:szCs w:val="12"/>
              </w:rPr>
            </w:pPr>
          </w:p>
        </w:tc>
        <w:tc>
          <w:tcPr>
            <w:tcW w:w="857" w:type="pct"/>
          </w:tcPr>
          <w:p w14:paraId="2E598137" w14:textId="77777777" w:rsidR="00C15695" w:rsidRPr="009053EB" w:rsidRDefault="00C15695" w:rsidP="00DE6AD5">
            <w:pPr>
              <w:spacing w:after="0" w:line="240" w:lineRule="auto"/>
              <w:jc w:val="both"/>
              <w:rPr>
                <w:rFonts w:ascii="Times New Roman" w:hAnsi="Times New Roman" w:cs="Times New Roman"/>
                <w:sz w:val="12"/>
                <w:szCs w:val="12"/>
              </w:rPr>
            </w:pPr>
          </w:p>
        </w:tc>
        <w:tc>
          <w:tcPr>
            <w:tcW w:w="162" w:type="pct"/>
            <w:shd w:val="clear" w:color="auto" w:fill="auto"/>
          </w:tcPr>
          <w:p w14:paraId="3ABEDBF2" w14:textId="77777777" w:rsidR="00C15695" w:rsidRPr="009053EB" w:rsidRDefault="00C15695" w:rsidP="00DE6AD5">
            <w:pPr>
              <w:spacing w:after="0" w:line="240" w:lineRule="auto"/>
              <w:jc w:val="both"/>
              <w:rPr>
                <w:rFonts w:ascii="Times New Roman" w:hAnsi="Times New Roman" w:cs="Times New Roman"/>
                <w:sz w:val="12"/>
                <w:szCs w:val="12"/>
              </w:rPr>
            </w:pPr>
          </w:p>
        </w:tc>
      </w:tr>
    </w:tbl>
    <w:p w14:paraId="2FDE7C0F" w14:textId="77777777" w:rsidR="00C15695" w:rsidRDefault="00C15695" w:rsidP="00C15695">
      <w:pPr>
        <w:spacing w:after="0" w:line="240" w:lineRule="auto"/>
        <w:ind w:firstLine="284"/>
        <w:jc w:val="center"/>
        <w:rPr>
          <w:rFonts w:ascii="Times New Roman" w:hAnsi="Times New Roman" w:cs="Times New Roman"/>
          <w:sz w:val="12"/>
          <w:szCs w:val="12"/>
        </w:rPr>
      </w:pPr>
    </w:p>
    <w:p w14:paraId="054A1063" w14:textId="77777777" w:rsidR="00C15695" w:rsidRPr="006D75FC" w:rsidRDefault="00C15695" w:rsidP="00C15695">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Приложение № 6</w:t>
      </w:r>
    </w:p>
    <w:p w14:paraId="05635DA4" w14:textId="77777777" w:rsidR="00C15695" w:rsidRPr="006D75FC" w:rsidRDefault="00C15695" w:rsidP="00C15695">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к порядку организации и проведения общественных</w:t>
      </w:r>
    </w:p>
    <w:p w14:paraId="500C0E7B" w14:textId="77777777" w:rsidR="00C15695" w:rsidRPr="006D75FC" w:rsidRDefault="00C15695" w:rsidP="00C15695">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обсуждений или публичных слушаний по вопросам</w:t>
      </w:r>
    </w:p>
    <w:p w14:paraId="79945D78" w14:textId="77777777" w:rsidR="00C15695" w:rsidRPr="006D75FC" w:rsidRDefault="00C15695" w:rsidP="00C15695">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 xml:space="preserve"> градостроительной деятельности на территории </w:t>
      </w:r>
    </w:p>
    <w:p w14:paraId="4BD2CE29" w14:textId="7BD9F39A" w:rsidR="00C15695" w:rsidRPr="006D75FC" w:rsidRDefault="00C15695" w:rsidP="00C15695">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сельского поселе</w:t>
      </w:r>
      <w:r>
        <w:rPr>
          <w:rFonts w:ascii="Times New Roman" w:hAnsi="Times New Roman" w:cs="Times New Roman"/>
          <w:sz w:val="12"/>
          <w:szCs w:val="12"/>
        </w:rPr>
        <w:t xml:space="preserve">ния </w:t>
      </w:r>
      <w:r w:rsidRPr="00B3509E">
        <w:rPr>
          <w:rFonts w:ascii="Times New Roman" w:hAnsi="Times New Roman" w:cs="Times New Roman"/>
          <w:sz w:val="12"/>
          <w:szCs w:val="12"/>
        </w:rPr>
        <w:t>Кутузовский</w:t>
      </w:r>
      <w:r>
        <w:rPr>
          <w:rFonts w:ascii="Times New Roman" w:hAnsi="Times New Roman" w:cs="Times New Roman"/>
          <w:sz w:val="12"/>
          <w:szCs w:val="12"/>
        </w:rPr>
        <w:t xml:space="preserve"> Самарской области</w:t>
      </w:r>
    </w:p>
    <w:p w14:paraId="713BE79D" w14:textId="77777777" w:rsidR="00C15695" w:rsidRPr="006D75FC" w:rsidRDefault="00C15695" w:rsidP="00C15695">
      <w:pPr>
        <w:spacing w:after="0" w:line="240" w:lineRule="auto"/>
        <w:ind w:firstLine="284"/>
        <w:jc w:val="center"/>
        <w:rPr>
          <w:rFonts w:ascii="Times New Roman" w:hAnsi="Times New Roman" w:cs="Times New Roman"/>
          <w:sz w:val="12"/>
          <w:szCs w:val="12"/>
        </w:rPr>
      </w:pPr>
      <w:r w:rsidRPr="006D75FC">
        <w:rPr>
          <w:rFonts w:ascii="Times New Roman" w:hAnsi="Times New Roman" w:cs="Times New Roman"/>
          <w:sz w:val="12"/>
          <w:szCs w:val="12"/>
        </w:rPr>
        <w:t>ФОРМА ЗАКЛЮЧЕНИЯ</w:t>
      </w:r>
    </w:p>
    <w:p w14:paraId="22316161" w14:textId="77777777" w:rsidR="00C15695" w:rsidRPr="006D75FC" w:rsidRDefault="00C15695" w:rsidP="00C15695">
      <w:pPr>
        <w:spacing w:after="0" w:line="240" w:lineRule="auto"/>
        <w:ind w:firstLine="284"/>
        <w:jc w:val="center"/>
        <w:rPr>
          <w:rFonts w:ascii="Times New Roman" w:hAnsi="Times New Roman" w:cs="Times New Roman"/>
          <w:sz w:val="12"/>
          <w:szCs w:val="12"/>
        </w:rPr>
      </w:pPr>
      <w:r w:rsidRPr="006D75FC">
        <w:rPr>
          <w:rFonts w:ascii="Times New Roman" w:hAnsi="Times New Roman" w:cs="Times New Roman"/>
          <w:sz w:val="12"/>
          <w:szCs w:val="12"/>
        </w:rPr>
        <w:t>о результатах общественных об</w:t>
      </w:r>
      <w:r>
        <w:rPr>
          <w:rFonts w:ascii="Times New Roman" w:hAnsi="Times New Roman" w:cs="Times New Roman"/>
          <w:sz w:val="12"/>
          <w:szCs w:val="12"/>
        </w:rPr>
        <w:t xml:space="preserve">суждений или публичных слушаний </w:t>
      </w:r>
      <w:r w:rsidRPr="006D75FC">
        <w:rPr>
          <w:rFonts w:ascii="Times New Roman" w:hAnsi="Times New Roman" w:cs="Times New Roman"/>
          <w:sz w:val="12"/>
          <w:szCs w:val="12"/>
        </w:rPr>
        <w:t>в _______</w:t>
      </w:r>
      <w:r>
        <w:rPr>
          <w:rFonts w:ascii="Times New Roman" w:hAnsi="Times New Roman" w:cs="Times New Roman"/>
          <w:sz w:val="12"/>
          <w:szCs w:val="12"/>
        </w:rPr>
        <w:t>_____________ Самарской области</w:t>
      </w:r>
    </w:p>
    <w:p w14:paraId="5B719D14" w14:textId="77777777" w:rsidR="00C15695" w:rsidRPr="006D75FC" w:rsidRDefault="00C15695" w:rsidP="00C15695">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1. Дата оформления заключения о результатах общественных обсуждений или публичных слушаний –_____. </w:t>
      </w:r>
    </w:p>
    <w:p w14:paraId="30A3F61D" w14:textId="77777777" w:rsidR="00C15695" w:rsidRPr="006D75FC" w:rsidRDefault="00C15695" w:rsidP="00C15695">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2. Наименование проекта, рассмотренного на общественных обсуждений или публичных слушаниях – _____. </w:t>
      </w:r>
    </w:p>
    <w:p w14:paraId="1D2574F4" w14:textId="77777777" w:rsidR="00C15695" w:rsidRPr="006D75FC" w:rsidRDefault="00C15695" w:rsidP="00C15695">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Основание проведения общественных обсуждений или публичных слушаний –_____.</w:t>
      </w:r>
    </w:p>
    <w:p w14:paraId="410473E1" w14:textId="77777777" w:rsidR="00C15695" w:rsidRPr="006D75FC" w:rsidRDefault="00C15695" w:rsidP="00C15695">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Дата проведения общественных обсуждений или публичных слушаний – _______.</w:t>
      </w:r>
    </w:p>
    <w:p w14:paraId="62DE6444" w14:textId="77777777" w:rsidR="00C15695" w:rsidRPr="006D75FC" w:rsidRDefault="00C15695" w:rsidP="00C15695">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№__ от______. </w:t>
      </w:r>
    </w:p>
    <w:p w14:paraId="08B96344" w14:textId="77777777" w:rsidR="00C15695" w:rsidRPr="006D75FC" w:rsidRDefault="00C15695" w:rsidP="00C15695">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4.В общественных обсуждений или публичных слушаниях приняли участие _____ человек, в том числе____(постоянно проживающих на территории поселения/иные участники публичных слушаний).</w:t>
      </w:r>
    </w:p>
    <w:p w14:paraId="4B21E405" w14:textId="77777777" w:rsidR="00C15695" w:rsidRPr="006D75FC" w:rsidRDefault="00C15695" w:rsidP="00C15695">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lastRenderedPageBreak/>
        <w:t>5. Предложения и замечания по проекту ___________________ – внес в протокол общественных обсуждений или публичных слушаний _________.</w:t>
      </w:r>
    </w:p>
    <w:p w14:paraId="6E35761F" w14:textId="77777777" w:rsidR="00C15695" w:rsidRDefault="00C15695" w:rsidP="00C15695">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6. 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
    <w:tbl>
      <w:tblPr>
        <w:tblStyle w:val="aff4"/>
        <w:tblW w:w="0" w:type="auto"/>
        <w:tblLook w:val="04A0" w:firstRow="1" w:lastRow="0" w:firstColumn="1" w:lastColumn="0" w:noHBand="0" w:noVBand="1"/>
      </w:tblPr>
      <w:tblGrid>
        <w:gridCol w:w="433"/>
        <w:gridCol w:w="26"/>
        <w:gridCol w:w="1546"/>
        <w:gridCol w:w="4014"/>
        <w:gridCol w:w="6"/>
        <w:gridCol w:w="1704"/>
      </w:tblGrid>
      <w:tr w:rsidR="00C15695" w:rsidRPr="006D75FC" w14:paraId="49F9B23E" w14:textId="77777777" w:rsidTr="00DE6AD5">
        <w:tc>
          <w:tcPr>
            <w:tcW w:w="532" w:type="dxa"/>
            <w:gridSpan w:val="2"/>
          </w:tcPr>
          <w:p w14:paraId="14016918" w14:textId="77777777" w:rsidR="00C15695" w:rsidRPr="006D75FC" w:rsidRDefault="00C15695" w:rsidP="00DE6AD5">
            <w:pPr>
              <w:ind w:firstLine="3"/>
              <w:jc w:val="center"/>
              <w:rPr>
                <w:rFonts w:ascii="Times New Roman" w:hAnsi="Times New Roman" w:cs="Times New Roman"/>
                <w:b/>
                <w:sz w:val="12"/>
                <w:szCs w:val="12"/>
              </w:rPr>
            </w:pPr>
            <w:r w:rsidRPr="006D75FC">
              <w:rPr>
                <w:rFonts w:ascii="Times New Roman" w:hAnsi="Times New Roman" w:cs="Times New Roman"/>
                <w:b/>
                <w:sz w:val="12"/>
                <w:szCs w:val="12"/>
              </w:rPr>
              <w:t>№</w:t>
            </w:r>
          </w:p>
        </w:tc>
        <w:tc>
          <w:tcPr>
            <w:tcW w:w="1908" w:type="dxa"/>
          </w:tcPr>
          <w:p w14:paraId="15296B81" w14:textId="77777777" w:rsidR="00C15695" w:rsidRPr="006D75FC" w:rsidRDefault="00C15695" w:rsidP="00DE6AD5">
            <w:pPr>
              <w:ind w:firstLine="3"/>
              <w:jc w:val="center"/>
              <w:rPr>
                <w:rFonts w:ascii="Times New Roman" w:hAnsi="Times New Roman" w:cs="Times New Roman"/>
                <w:b/>
                <w:sz w:val="12"/>
                <w:szCs w:val="12"/>
              </w:rPr>
            </w:pPr>
            <w:r w:rsidRPr="006D75FC">
              <w:rPr>
                <w:rFonts w:ascii="Times New Roman" w:hAnsi="Times New Roman" w:cs="Times New Roman"/>
                <w:b/>
                <w:sz w:val="12"/>
                <w:szCs w:val="12"/>
              </w:rPr>
              <w:t>Содержание внесенных предложений и замечаний</w:t>
            </w:r>
          </w:p>
        </w:tc>
        <w:tc>
          <w:tcPr>
            <w:tcW w:w="5649" w:type="dxa"/>
            <w:gridSpan w:val="2"/>
          </w:tcPr>
          <w:p w14:paraId="710DE6A9" w14:textId="77777777" w:rsidR="00C15695" w:rsidRPr="006D75FC" w:rsidRDefault="00C15695" w:rsidP="00DE6AD5">
            <w:pPr>
              <w:jc w:val="center"/>
              <w:rPr>
                <w:rFonts w:ascii="Times New Roman" w:hAnsi="Times New Roman" w:cs="Times New Roman"/>
                <w:b/>
                <w:sz w:val="12"/>
                <w:szCs w:val="12"/>
              </w:rPr>
            </w:pPr>
            <w:r w:rsidRPr="006D75FC">
              <w:rPr>
                <w:rFonts w:ascii="Times New Roman" w:hAnsi="Times New Roman" w:cs="Times New Roman"/>
                <w:b/>
                <w:sz w:val="12"/>
                <w:szCs w:val="12"/>
              </w:rPr>
              <w:t>Рекомендации организатора о целесообразности или нецелесообразности учета замечаний и предложений, поступивших на общественных обсуждений или публичных слушаниях</w:t>
            </w:r>
          </w:p>
        </w:tc>
        <w:tc>
          <w:tcPr>
            <w:tcW w:w="2043" w:type="dxa"/>
          </w:tcPr>
          <w:p w14:paraId="3D56E771" w14:textId="77777777" w:rsidR="00C15695" w:rsidRPr="006D75FC" w:rsidRDefault="00C15695" w:rsidP="00DE6AD5">
            <w:pPr>
              <w:jc w:val="center"/>
              <w:rPr>
                <w:rFonts w:ascii="Times New Roman" w:hAnsi="Times New Roman" w:cs="Times New Roman"/>
                <w:b/>
                <w:sz w:val="12"/>
                <w:szCs w:val="12"/>
              </w:rPr>
            </w:pPr>
            <w:r w:rsidRPr="006D75FC">
              <w:rPr>
                <w:rFonts w:ascii="Times New Roman" w:hAnsi="Times New Roman" w:cs="Times New Roman"/>
                <w:b/>
                <w:sz w:val="12"/>
                <w:szCs w:val="12"/>
              </w:rPr>
              <w:t>Выводы</w:t>
            </w:r>
          </w:p>
        </w:tc>
      </w:tr>
      <w:tr w:rsidR="00C15695" w:rsidRPr="006D75FC" w14:paraId="75C1054B" w14:textId="77777777" w:rsidTr="00DE6AD5">
        <w:tc>
          <w:tcPr>
            <w:tcW w:w="10132" w:type="dxa"/>
            <w:gridSpan w:val="6"/>
          </w:tcPr>
          <w:p w14:paraId="0B37C659" w14:textId="77777777" w:rsidR="00C15695" w:rsidRPr="006D75FC" w:rsidRDefault="00C15695" w:rsidP="00DE6AD5">
            <w:pPr>
              <w:jc w:val="center"/>
              <w:rPr>
                <w:rFonts w:ascii="Times New Roman" w:hAnsi="Times New Roman" w:cs="Times New Roman"/>
                <w:sz w:val="12"/>
                <w:szCs w:val="12"/>
              </w:rPr>
            </w:pPr>
            <w:r w:rsidRPr="006D75FC">
              <w:rPr>
                <w:rFonts w:ascii="Times New Roman" w:hAnsi="Times New Roman" w:cs="Times New Roman"/>
                <w:b/>
                <w:sz w:val="12"/>
                <w:szCs w:val="12"/>
              </w:rPr>
              <w:t>Предложения, поступившие от участников общественных обсуждений или публичных слушаний и постоянно проживающими на территории, в пределах которой проводятся публичные слушания</w:t>
            </w:r>
          </w:p>
        </w:tc>
      </w:tr>
      <w:tr w:rsidR="00C15695" w:rsidRPr="006D75FC" w14:paraId="032F0F36" w14:textId="77777777" w:rsidTr="00DE6AD5">
        <w:tc>
          <w:tcPr>
            <w:tcW w:w="532" w:type="dxa"/>
            <w:gridSpan w:val="2"/>
          </w:tcPr>
          <w:p w14:paraId="08F4FA99" w14:textId="77777777" w:rsidR="00C15695" w:rsidRPr="006D75FC" w:rsidRDefault="00C15695" w:rsidP="00DE6AD5">
            <w:pPr>
              <w:ind w:firstLine="3"/>
              <w:jc w:val="center"/>
              <w:rPr>
                <w:rFonts w:ascii="Times New Roman" w:hAnsi="Times New Roman" w:cs="Times New Roman"/>
                <w:sz w:val="12"/>
                <w:szCs w:val="12"/>
              </w:rPr>
            </w:pPr>
            <w:r w:rsidRPr="006D75FC">
              <w:rPr>
                <w:rFonts w:ascii="Times New Roman" w:hAnsi="Times New Roman" w:cs="Times New Roman"/>
                <w:sz w:val="12"/>
                <w:szCs w:val="12"/>
              </w:rPr>
              <w:t>1</w:t>
            </w:r>
          </w:p>
        </w:tc>
        <w:tc>
          <w:tcPr>
            <w:tcW w:w="1908" w:type="dxa"/>
          </w:tcPr>
          <w:p w14:paraId="393E65DF" w14:textId="77777777" w:rsidR="00C15695" w:rsidRPr="006D75FC" w:rsidRDefault="00C15695" w:rsidP="00DE6AD5">
            <w:pPr>
              <w:jc w:val="center"/>
              <w:rPr>
                <w:rFonts w:ascii="Times New Roman" w:hAnsi="Times New Roman" w:cs="Times New Roman"/>
                <w:sz w:val="12"/>
                <w:szCs w:val="12"/>
              </w:rPr>
            </w:pPr>
          </w:p>
        </w:tc>
        <w:tc>
          <w:tcPr>
            <w:tcW w:w="5649" w:type="dxa"/>
            <w:gridSpan w:val="2"/>
          </w:tcPr>
          <w:p w14:paraId="29D6EEE2" w14:textId="77777777" w:rsidR="00C15695" w:rsidRPr="006D75FC" w:rsidRDefault="00C15695" w:rsidP="00DE6AD5">
            <w:pPr>
              <w:ind w:firstLine="3"/>
              <w:jc w:val="center"/>
              <w:rPr>
                <w:rFonts w:ascii="Times New Roman" w:hAnsi="Times New Roman" w:cs="Times New Roman"/>
                <w:sz w:val="12"/>
                <w:szCs w:val="12"/>
              </w:rPr>
            </w:pPr>
          </w:p>
        </w:tc>
        <w:tc>
          <w:tcPr>
            <w:tcW w:w="2043" w:type="dxa"/>
          </w:tcPr>
          <w:p w14:paraId="359729E5" w14:textId="77777777" w:rsidR="00C15695" w:rsidRPr="006D75FC" w:rsidRDefault="00C15695" w:rsidP="00DE6AD5">
            <w:pPr>
              <w:ind w:firstLine="3"/>
              <w:jc w:val="center"/>
              <w:rPr>
                <w:rFonts w:ascii="Times New Roman" w:hAnsi="Times New Roman" w:cs="Times New Roman"/>
                <w:sz w:val="12"/>
                <w:szCs w:val="12"/>
              </w:rPr>
            </w:pPr>
            <w:r w:rsidRPr="006D75FC">
              <w:rPr>
                <w:rFonts w:ascii="Times New Roman" w:hAnsi="Times New Roman" w:cs="Times New Roman"/>
                <w:sz w:val="12"/>
                <w:szCs w:val="12"/>
              </w:rPr>
              <w:t>Принято к сведению/не принято/частично принято</w:t>
            </w:r>
          </w:p>
        </w:tc>
      </w:tr>
      <w:tr w:rsidR="00C15695" w:rsidRPr="006D75FC" w14:paraId="758F7E5B" w14:textId="77777777" w:rsidTr="00DE6AD5">
        <w:tc>
          <w:tcPr>
            <w:tcW w:w="10132" w:type="dxa"/>
            <w:gridSpan w:val="6"/>
          </w:tcPr>
          <w:p w14:paraId="3F673600" w14:textId="77777777" w:rsidR="00C15695" w:rsidRPr="006D75FC" w:rsidRDefault="00C15695" w:rsidP="00DE6AD5">
            <w:pPr>
              <w:ind w:firstLine="3"/>
              <w:jc w:val="center"/>
              <w:rPr>
                <w:rFonts w:ascii="Times New Roman" w:hAnsi="Times New Roman" w:cs="Times New Roman"/>
                <w:sz w:val="12"/>
                <w:szCs w:val="12"/>
              </w:rPr>
            </w:pPr>
            <w:r w:rsidRPr="006D75FC">
              <w:rPr>
                <w:rFonts w:ascii="Times New Roman" w:hAnsi="Times New Roman" w:cs="Times New Roman"/>
                <w:b/>
                <w:sz w:val="12"/>
                <w:szCs w:val="12"/>
              </w:rPr>
              <w:t>Предложения, поступившие от иных участников общественных обсуждений или публичных слушаний</w:t>
            </w:r>
          </w:p>
        </w:tc>
      </w:tr>
      <w:tr w:rsidR="00C15695" w:rsidRPr="006D75FC" w14:paraId="27F4CE44" w14:textId="77777777" w:rsidTr="00DE6AD5">
        <w:tc>
          <w:tcPr>
            <w:tcW w:w="495" w:type="dxa"/>
            <w:tcBorders>
              <w:right w:val="single" w:sz="4" w:space="0" w:color="auto"/>
            </w:tcBorders>
          </w:tcPr>
          <w:p w14:paraId="1CEF7088" w14:textId="77777777" w:rsidR="00C15695" w:rsidRPr="006D75FC" w:rsidRDefault="00C15695" w:rsidP="00DE6AD5">
            <w:pPr>
              <w:ind w:firstLine="3"/>
              <w:jc w:val="center"/>
              <w:rPr>
                <w:rFonts w:ascii="Times New Roman" w:hAnsi="Times New Roman" w:cs="Times New Roman"/>
                <w:sz w:val="12"/>
                <w:szCs w:val="12"/>
              </w:rPr>
            </w:pPr>
            <w:r w:rsidRPr="006D75FC">
              <w:rPr>
                <w:rFonts w:ascii="Times New Roman" w:hAnsi="Times New Roman" w:cs="Times New Roman"/>
                <w:sz w:val="12"/>
                <w:szCs w:val="12"/>
              </w:rPr>
              <w:t>1</w:t>
            </w:r>
          </w:p>
        </w:tc>
        <w:tc>
          <w:tcPr>
            <w:tcW w:w="1945" w:type="dxa"/>
            <w:gridSpan w:val="2"/>
            <w:tcBorders>
              <w:left w:val="single" w:sz="4" w:space="0" w:color="auto"/>
              <w:right w:val="single" w:sz="4" w:space="0" w:color="auto"/>
            </w:tcBorders>
          </w:tcPr>
          <w:p w14:paraId="28BCD478" w14:textId="77777777" w:rsidR="00C15695" w:rsidRPr="006D75FC" w:rsidRDefault="00C15695" w:rsidP="00DE6AD5">
            <w:pPr>
              <w:ind w:firstLine="3"/>
              <w:jc w:val="center"/>
              <w:rPr>
                <w:rFonts w:ascii="Times New Roman" w:hAnsi="Times New Roman" w:cs="Times New Roman"/>
                <w:sz w:val="12"/>
                <w:szCs w:val="12"/>
              </w:rPr>
            </w:pPr>
          </w:p>
        </w:tc>
        <w:tc>
          <w:tcPr>
            <w:tcW w:w="5643" w:type="dxa"/>
            <w:tcBorders>
              <w:left w:val="single" w:sz="4" w:space="0" w:color="auto"/>
              <w:right w:val="single" w:sz="4" w:space="0" w:color="auto"/>
            </w:tcBorders>
          </w:tcPr>
          <w:p w14:paraId="6F2FC8DF" w14:textId="77777777" w:rsidR="00C15695" w:rsidRPr="006D75FC" w:rsidRDefault="00C15695" w:rsidP="00DE6AD5">
            <w:pPr>
              <w:ind w:firstLine="3"/>
              <w:jc w:val="center"/>
              <w:rPr>
                <w:rFonts w:ascii="Times New Roman" w:hAnsi="Times New Roman" w:cs="Times New Roman"/>
                <w:sz w:val="12"/>
                <w:szCs w:val="12"/>
              </w:rPr>
            </w:pPr>
            <w:r w:rsidRPr="006D75FC">
              <w:rPr>
                <w:rFonts w:ascii="Times New Roman" w:hAnsi="Times New Roman" w:cs="Times New Roman"/>
                <w:sz w:val="12"/>
                <w:szCs w:val="12"/>
              </w:rPr>
              <w:t>-</w:t>
            </w:r>
          </w:p>
        </w:tc>
        <w:tc>
          <w:tcPr>
            <w:tcW w:w="2049" w:type="dxa"/>
            <w:gridSpan w:val="2"/>
            <w:tcBorders>
              <w:left w:val="single" w:sz="4" w:space="0" w:color="auto"/>
            </w:tcBorders>
          </w:tcPr>
          <w:p w14:paraId="173A0594" w14:textId="77777777" w:rsidR="00C15695" w:rsidRPr="006D75FC" w:rsidRDefault="00C15695" w:rsidP="00DE6AD5">
            <w:pPr>
              <w:ind w:firstLine="3"/>
              <w:jc w:val="center"/>
              <w:rPr>
                <w:rFonts w:ascii="Times New Roman" w:hAnsi="Times New Roman" w:cs="Times New Roman"/>
                <w:sz w:val="12"/>
                <w:szCs w:val="12"/>
              </w:rPr>
            </w:pPr>
            <w:r w:rsidRPr="006D75FC">
              <w:rPr>
                <w:rFonts w:ascii="Times New Roman" w:hAnsi="Times New Roman" w:cs="Times New Roman"/>
                <w:sz w:val="12"/>
                <w:szCs w:val="12"/>
              </w:rPr>
              <w:t>-</w:t>
            </w:r>
          </w:p>
        </w:tc>
      </w:tr>
    </w:tbl>
    <w:p w14:paraId="7599D5D3" w14:textId="77777777" w:rsidR="00C15695" w:rsidRPr="006D75FC" w:rsidRDefault="00C15695" w:rsidP="00C156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8. </w:t>
      </w:r>
      <w:r w:rsidRPr="006D75FC">
        <w:rPr>
          <w:rFonts w:ascii="Times New Roman" w:hAnsi="Times New Roman" w:cs="Times New Roman"/>
          <w:sz w:val="12"/>
          <w:szCs w:val="12"/>
        </w:rPr>
        <w:t>По результатам рассмотрения мнений, замечаний и предложений участников публичных слушаний по проекту _____________, а также в связи с тем, что нарушений градостроительного законодательства не выявлено,/выявлены, правовые основания для отклонения документации по планировке территории отсутствую,</w:t>
      </w:r>
      <w:r>
        <w:rPr>
          <w:rFonts w:ascii="Times New Roman" w:hAnsi="Times New Roman" w:cs="Times New Roman"/>
          <w:sz w:val="12"/>
          <w:szCs w:val="12"/>
        </w:rPr>
        <w:t xml:space="preserve"> </w:t>
      </w:r>
      <w:r w:rsidRPr="006D75FC">
        <w:rPr>
          <w:rFonts w:ascii="Times New Roman" w:hAnsi="Times New Roman" w:cs="Times New Roman"/>
          <w:sz w:val="12"/>
          <w:szCs w:val="12"/>
        </w:rPr>
        <w:t>/присутствуют, рекомендуется принять</w:t>
      </w:r>
      <w:r>
        <w:rPr>
          <w:rFonts w:ascii="Times New Roman" w:hAnsi="Times New Roman" w:cs="Times New Roman"/>
          <w:sz w:val="12"/>
          <w:szCs w:val="12"/>
        </w:rPr>
        <w:t xml:space="preserve"> </w:t>
      </w:r>
      <w:r w:rsidRPr="006D75FC">
        <w:rPr>
          <w:rFonts w:ascii="Times New Roman" w:hAnsi="Times New Roman" w:cs="Times New Roman"/>
          <w:sz w:val="12"/>
          <w:szCs w:val="12"/>
        </w:rPr>
        <w:t>/не принимать указанный проект в редакции, вы</w:t>
      </w:r>
      <w:r>
        <w:rPr>
          <w:rFonts w:ascii="Times New Roman" w:hAnsi="Times New Roman" w:cs="Times New Roman"/>
          <w:sz w:val="12"/>
          <w:szCs w:val="12"/>
        </w:rPr>
        <w:t>несенной на публичные слушания.</w:t>
      </w:r>
    </w:p>
    <w:p w14:paraId="29ACF8AA" w14:textId="77777777" w:rsidR="00C15695" w:rsidRPr="006D75FC" w:rsidRDefault="00C15695" w:rsidP="00C156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Подпись руководителя органа, </w:t>
      </w:r>
      <w:r w:rsidRPr="006D75FC">
        <w:rPr>
          <w:rFonts w:ascii="Times New Roman" w:hAnsi="Times New Roman" w:cs="Times New Roman"/>
          <w:sz w:val="12"/>
          <w:szCs w:val="12"/>
        </w:rPr>
        <w:t xml:space="preserve">уполномоченного на ведение публичных слушаний  ________________ФИО </w:t>
      </w:r>
    </w:p>
    <w:p w14:paraId="6BCC52B8" w14:textId="77777777" w:rsidR="00C15695" w:rsidRDefault="00C15695" w:rsidP="00C15695">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                                                                                               (подпись)</w:t>
      </w:r>
    </w:p>
    <w:p w14:paraId="10112E0B" w14:textId="77777777" w:rsidR="00334DE1" w:rsidRDefault="00334DE1" w:rsidP="00C15695">
      <w:pPr>
        <w:spacing w:after="0" w:line="240" w:lineRule="auto"/>
        <w:ind w:firstLine="284"/>
        <w:jc w:val="both"/>
        <w:rPr>
          <w:rFonts w:ascii="Times New Roman" w:hAnsi="Times New Roman" w:cs="Times New Roman"/>
          <w:sz w:val="12"/>
          <w:szCs w:val="12"/>
        </w:rPr>
      </w:pPr>
    </w:p>
    <w:p w14:paraId="0A0588F4" w14:textId="77777777" w:rsidR="00334DE1" w:rsidRPr="00334DE1" w:rsidRDefault="00334DE1" w:rsidP="00334DE1">
      <w:pPr>
        <w:spacing w:after="0" w:line="240" w:lineRule="auto"/>
        <w:ind w:firstLine="284"/>
        <w:jc w:val="center"/>
        <w:rPr>
          <w:rFonts w:ascii="Times New Roman" w:hAnsi="Times New Roman" w:cs="Times New Roman"/>
          <w:sz w:val="12"/>
          <w:szCs w:val="12"/>
        </w:rPr>
      </w:pPr>
      <w:r w:rsidRPr="00334DE1">
        <w:rPr>
          <w:rFonts w:ascii="Times New Roman" w:hAnsi="Times New Roman" w:cs="Times New Roman"/>
          <w:sz w:val="12"/>
          <w:szCs w:val="12"/>
        </w:rPr>
        <w:t>Администрация</w:t>
      </w:r>
    </w:p>
    <w:p w14:paraId="370E353C" w14:textId="0F112EEA" w:rsidR="00334DE1" w:rsidRPr="00334DE1" w:rsidRDefault="00334DE1" w:rsidP="00334DE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334DE1">
        <w:rPr>
          <w:rFonts w:ascii="Times New Roman" w:hAnsi="Times New Roman" w:cs="Times New Roman"/>
          <w:sz w:val="12"/>
          <w:szCs w:val="12"/>
        </w:rPr>
        <w:t>Липовка</w:t>
      </w:r>
    </w:p>
    <w:p w14:paraId="73580A99" w14:textId="21418B58" w:rsidR="00334DE1" w:rsidRPr="00334DE1" w:rsidRDefault="00334DE1" w:rsidP="00334DE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w:t>
      </w:r>
      <w:r w:rsidRPr="00334DE1">
        <w:rPr>
          <w:rFonts w:ascii="Times New Roman" w:hAnsi="Times New Roman" w:cs="Times New Roman"/>
          <w:sz w:val="12"/>
          <w:szCs w:val="12"/>
        </w:rPr>
        <w:t>Сергиевский</w:t>
      </w:r>
    </w:p>
    <w:p w14:paraId="139B8778" w14:textId="77777777" w:rsidR="00334DE1" w:rsidRPr="00334DE1" w:rsidRDefault="00334DE1" w:rsidP="00334DE1">
      <w:pPr>
        <w:spacing w:after="0" w:line="240" w:lineRule="auto"/>
        <w:ind w:firstLine="284"/>
        <w:jc w:val="center"/>
        <w:rPr>
          <w:rFonts w:ascii="Times New Roman" w:hAnsi="Times New Roman" w:cs="Times New Roman"/>
          <w:sz w:val="12"/>
          <w:szCs w:val="12"/>
        </w:rPr>
      </w:pPr>
      <w:r w:rsidRPr="00334DE1">
        <w:rPr>
          <w:rFonts w:ascii="Times New Roman" w:hAnsi="Times New Roman" w:cs="Times New Roman"/>
          <w:sz w:val="12"/>
          <w:szCs w:val="12"/>
        </w:rPr>
        <w:t>Самарской области</w:t>
      </w:r>
    </w:p>
    <w:p w14:paraId="50A8D20C" w14:textId="77777777" w:rsidR="00334DE1" w:rsidRPr="00334DE1" w:rsidRDefault="00334DE1" w:rsidP="00334DE1">
      <w:pPr>
        <w:spacing w:after="0" w:line="240" w:lineRule="auto"/>
        <w:ind w:firstLine="284"/>
        <w:jc w:val="center"/>
        <w:rPr>
          <w:rFonts w:ascii="Times New Roman" w:hAnsi="Times New Roman" w:cs="Times New Roman"/>
          <w:sz w:val="12"/>
          <w:szCs w:val="12"/>
        </w:rPr>
      </w:pPr>
      <w:r w:rsidRPr="00334DE1">
        <w:rPr>
          <w:rFonts w:ascii="Times New Roman" w:hAnsi="Times New Roman" w:cs="Times New Roman"/>
          <w:sz w:val="12"/>
          <w:szCs w:val="12"/>
        </w:rPr>
        <w:t>ПОСТАНОВЛЕНИЕ</w:t>
      </w:r>
    </w:p>
    <w:p w14:paraId="7E2014B7" w14:textId="1FEE7BF5" w:rsidR="00334DE1" w:rsidRDefault="00334DE1" w:rsidP="00334DE1">
      <w:pPr>
        <w:spacing w:after="0" w:line="240" w:lineRule="auto"/>
        <w:ind w:firstLine="284"/>
        <w:rPr>
          <w:rFonts w:ascii="Times New Roman" w:hAnsi="Times New Roman" w:cs="Times New Roman"/>
          <w:sz w:val="12"/>
          <w:szCs w:val="12"/>
        </w:rPr>
      </w:pPr>
      <w:r w:rsidRPr="00334DE1">
        <w:rPr>
          <w:rFonts w:ascii="Times New Roman" w:hAnsi="Times New Roman" w:cs="Times New Roman"/>
          <w:sz w:val="12"/>
          <w:szCs w:val="12"/>
        </w:rPr>
        <w:t>«08» апреля 2022 г.</w:t>
      </w:r>
      <w:r>
        <w:rPr>
          <w:rFonts w:ascii="Times New Roman" w:hAnsi="Times New Roman" w:cs="Times New Roman"/>
          <w:sz w:val="12"/>
          <w:szCs w:val="12"/>
        </w:rPr>
        <w:t xml:space="preserve">                                                                                                                                                                                                      №</w:t>
      </w:r>
      <w:r w:rsidRPr="00334DE1">
        <w:rPr>
          <w:rFonts w:ascii="Times New Roman" w:hAnsi="Times New Roman" w:cs="Times New Roman"/>
          <w:sz w:val="12"/>
          <w:szCs w:val="12"/>
        </w:rPr>
        <w:t>15</w:t>
      </w:r>
    </w:p>
    <w:p w14:paraId="7D2E3B0D" w14:textId="4F87FA51" w:rsidR="00334DE1" w:rsidRPr="00334DE1" w:rsidRDefault="00334DE1" w:rsidP="00334DE1">
      <w:pPr>
        <w:spacing w:after="0" w:line="240" w:lineRule="auto"/>
        <w:ind w:firstLine="284"/>
        <w:jc w:val="center"/>
        <w:rPr>
          <w:rFonts w:ascii="Times New Roman" w:hAnsi="Times New Roman" w:cs="Times New Roman"/>
          <w:sz w:val="12"/>
          <w:szCs w:val="12"/>
        </w:rPr>
      </w:pPr>
      <w:r w:rsidRPr="00334DE1">
        <w:rPr>
          <w:rFonts w:ascii="Times New Roman" w:hAnsi="Times New Roman" w:cs="Times New Roman"/>
          <w:sz w:val="12"/>
          <w:szCs w:val="12"/>
        </w:rPr>
        <w:t>Об утверждении Положения о составе, порядке подготовки генерального плана сельского поселения Липовка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719C5D20"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 xml:space="preserve">В соответствии с Градостроительным КодексомРоссийской Федерации, Федеральным законом от 06.10.2003 года №131-ФЗ «Об общих принципах организации местного самоуправления в Российской Федерации», руководствуясь Уставом сельского поселения Липовка муниципального района Сергиевский, администрация сельского поселения Липовка муниципального района Сергиевский </w:t>
      </w:r>
    </w:p>
    <w:p w14:paraId="16AD9B20"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ПОСТАНОВЛЯЕТ:</w:t>
      </w:r>
    </w:p>
    <w:p w14:paraId="1D24CFE7" w14:textId="02988631" w:rsidR="00334DE1" w:rsidRPr="00334DE1" w:rsidRDefault="00334DE1" w:rsidP="00334DE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334DE1">
        <w:rPr>
          <w:rFonts w:ascii="Times New Roman" w:hAnsi="Times New Roman" w:cs="Times New Roman"/>
          <w:sz w:val="12"/>
          <w:szCs w:val="12"/>
        </w:rPr>
        <w:t>Утвердить прилагаемое Положение о составе, порядке подготовки генерального плана сельского поселения Липовка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28488A04"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2. Постановление Администрации сельского поселения Липовка муниципального района Сергиевский «Об утверждении Положения о составе, порядке подготовки генерального плана сельского поселения Липовка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 №54 от 22.12.2017 г. признать утратившим силу.</w:t>
      </w:r>
    </w:p>
    <w:p w14:paraId="01E37EAB"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14:paraId="0F7F16FA"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4. Настоящее постановление вступает в силу со дня его официального опубликования.</w:t>
      </w:r>
    </w:p>
    <w:p w14:paraId="590C37D5" w14:textId="096BAD93"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5. Контроль за выполнением настоящего п</w:t>
      </w:r>
      <w:r>
        <w:rPr>
          <w:rFonts w:ascii="Times New Roman" w:hAnsi="Times New Roman" w:cs="Times New Roman"/>
          <w:sz w:val="12"/>
          <w:szCs w:val="12"/>
        </w:rPr>
        <w:t>остановления оставляю за собой.</w:t>
      </w:r>
    </w:p>
    <w:p w14:paraId="44C6C4CA" w14:textId="77777777" w:rsidR="00334DE1" w:rsidRPr="00334DE1" w:rsidRDefault="00334DE1" w:rsidP="00334DE1">
      <w:pPr>
        <w:spacing w:after="0" w:line="240" w:lineRule="auto"/>
        <w:ind w:firstLine="284"/>
        <w:jc w:val="right"/>
        <w:rPr>
          <w:rFonts w:ascii="Times New Roman" w:hAnsi="Times New Roman" w:cs="Times New Roman"/>
          <w:sz w:val="12"/>
          <w:szCs w:val="12"/>
        </w:rPr>
      </w:pPr>
      <w:r w:rsidRPr="00334DE1">
        <w:rPr>
          <w:rFonts w:ascii="Times New Roman" w:hAnsi="Times New Roman" w:cs="Times New Roman"/>
          <w:sz w:val="12"/>
          <w:szCs w:val="12"/>
        </w:rPr>
        <w:t>Глава сельского поселения Липовка</w:t>
      </w:r>
    </w:p>
    <w:p w14:paraId="02EE9A40" w14:textId="77777777" w:rsidR="00334DE1" w:rsidRDefault="00334DE1" w:rsidP="00334DE1">
      <w:pPr>
        <w:spacing w:after="0" w:line="240" w:lineRule="auto"/>
        <w:ind w:firstLine="284"/>
        <w:jc w:val="right"/>
        <w:rPr>
          <w:rFonts w:ascii="Times New Roman" w:hAnsi="Times New Roman" w:cs="Times New Roman"/>
          <w:sz w:val="12"/>
          <w:szCs w:val="12"/>
        </w:rPr>
      </w:pPr>
      <w:r w:rsidRPr="00334DE1">
        <w:rPr>
          <w:rFonts w:ascii="Times New Roman" w:hAnsi="Times New Roman" w:cs="Times New Roman"/>
          <w:sz w:val="12"/>
          <w:szCs w:val="12"/>
        </w:rPr>
        <w:t xml:space="preserve">муниципального района Сергиевский                                        </w:t>
      </w:r>
    </w:p>
    <w:p w14:paraId="18784E21" w14:textId="16A0456C" w:rsidR="00334DE1" w:rsidRPr="00334DE1" w:rsidRDefault="00334DE1" w:rsidP="00334DE1">
      <w:pPr>
        <w:spacing w:after="0" w:line="240" w:lineRule="auto"/>
        <w:ind w:firstLine="284"/>
        <w:jc w:val="right"/>
        <w:rPr>
          <w:rFonts w:ascii="Times New Roman" w:hAnsi="Times New Roman" w:cs="Times New Roman"/>
          <w:sz w:val="12"/>
          <w:szCs w:val="12"/>
        </w:rPr>
      </w:pPr>
      <w:r w:rsidRPr="00334DE1">
        <w:rPr>
          <w:rFonts w:ascii="Times New Roman" w:hAnsi="Times New Roman" w:cs="Times New Roman"/>
          <w:sz w:val="12"/>
          <w:szCs w:val="12"/>
        </w:rPr>
        <w:t xml:space="preserve">         С.И. Вершинин</w:t>
      </w:r>
    </w:p>
    <w:p w14:paraId="4B91D910" w14:textId="6DE4FB65" w:rsidR="00334DE1" w:rsidRPr="00334DE1" w:rsidRDefault="00334DE1" w:rsidP="00334DE1">
      <w:pPr>
        <w:spacing w:after="0" w:line="240" w:lineRule="auto"/>
        <w:ind w:firstLine="284"/>
        <w:jc w:val="both"/>
        <w:rPr>
          <w:rFonts w:ascii="Times New Roman" w:hAnsi="Times New Roman" w:cs="Times New Roman"/>
          <w:sz w:val="12"/>
          <w:szCs w:val="12"/>
        </w:rPr>
      </w:pPr>
    </w:p>
    <w:p w14:paraId="41DE87A8" w14:textId="193A553E" w:rsidR="00334DE1" w:rsidRPr="00334DE1" w:rsidRDefault="00334DE1" w:rsidP="00334DE1">
      <w:pPr>
        <w:spacing w:after="0" w:line="240" w:lineRule="auto"/>
        <w:ind w:firstLine="284"/>
        <w:jc w:val="right"/>
        <w:rPr>
          <w:rFonts w:ascii="Times New Roman" w:hAnsi="Times New Roman" w:cs="Times New Roman"/>
          <w:sz w:val="12"/>
          <w:szCs w:val="12"/>
        </w:rPr>
      </w:pPr>
      <w:r w:rsidRPr="00334DE1">
        <w:rPr>
          <w:rFonts w:ascii="Times New Roman" w:hAnsi="Times New Roman" w:cs="Times New Roman"/>
          <w:sz w:val="12"/>
          <w:szCs w:val="12"/>
        </w:rPr>
        <w:t xml:space="preserve">Приложение </w:t>
      </w:r>
    </w:p>
    <w:p w14:paraId="1107208F" w14:textId="77777777" w:rsidR="00334DE1" w:rsidRPr="00334DE1" w:rsidRDefault="00334DE1" w:rsidP="00334DE1">
      <w:pPr>
        <w:spacing w:after="0" w:line="240" w:lineRule="auto"/>
        <w:ind w:firstLine="284"/>
        <w:jc w:val="right"/>
        <w:rPr>
          <w:rFonts w:ascii="Times New Roman" w:hAnsi="Times New Roman" w:cs="Times New Roman"/>
          <w:sz w:val="12"/>
          <w:szCs w:val="12"/>
        </w:rPr>
      </w:pPr>
      <w:r w:rsidRPr="00334DE1">
        <w:rPr>
          <w:rFonts w:ascii="Times New Roman" w:hAnsi="Times New Roman" w:cs="Times New Roman"/>
          <w:sz w:val="12"/>
          <w:szCs w:val="12"/>
        </w:rPr>
        <w:t xml:space="preserve">к постановлению Администрации </w:t>
      </w:r>
    </w:p>
    <w:p w14:paraId="5978D056" w14:textId="77777777" w:rsidR="00334DE1" w:rsidRPr="00334DE1" w:rsidRDefault="00334DE1" w:rsidP="00334DE1">
      <w:pPr>
        <w:spacing w:after="0" w:line="240" w:lineRule="auto"/>
        <w:ind w:firstLine="284"/>
        <w:jc w:val="right"/>
        <w:rPr>
          <w:rFonts w:ascii="Times New Roman" w:hAnsi="Times New Roman" w:cs="Times New Roman"/>
          <w:sz w:val="12"/>
          <w:szCs w:val="12"/>
        </w:rPr>
      </w:pPr>
      <w:r w:rsidRPr="00334DE1">
        <w:rPr>
          <w:rFonts w:ascii="Times New Roman" w:hAnsi="Times New Roman" w:cs="Times New Roman"/>
          <w:sz w:val="12"/>
          <w:szCs w:val="12"/>
        </w:rPr>
        <w:t>сельского поселения Липовка</w:t>
      </w:r>
    </w:p>
    <w:p w14:paraId="0ADD4A8A" w14:textId="77777777" w:rsidR="00334DE1" w:rsidRPr="00334DE1" w:rsidRDefault="00334DE1" w:rsidP="00334DE1">
      <w:pPr>
        <w:spacing w:after="0" w:line="240" w:lineRule="auto"/>
        <w:ind w:firstLine="284"/>
        <w:jc w:val="right"/>
        <w:rPr>
          <w:rFonts w:ascii="Times New Roman" w:hAnsi="Times New Roman" w:cs="Times New Roman"/>
          <w:sz w:val="12"/>
          <w:szCs w:val="12"/>
        </w:rPr>
      </w:pPr>
      <w:r w:rsidRPr="00334DE1">
        <w:rPr>
          <w:rFonts w:ascii="Times New Roman" w:hAnsi="Times New Roman" w:cs="Times New Roman"/>
          <w:sz w:val="12"/>
          <w:szCs w:val="12"/>
        </w:rPr>
        <w:t>муниципального района Сергиевский</w:t>
      </w:r>
    </w:p>
    <w:p w14:paraId="0C88DAA1" w14:textId="55692735" w:rsidR="00334DE1" w:rsidRPr="00334DE1" w:rsidRDefault="00334DE1" w:rsidP="00334DE1">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15 от «08» апреля 2022 г.</w:t>
      </w:r>
    </w:p>
    <w:p w14:paraId="173871A8" w14:textId="25B045A6" w:rsidR="00334DE1" w:rsidRDefault="00334DE1" w:rsidP="00334DE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Положение </w:t>
      </w:r>
      <w:r w:rsidRPr="00334DE1">
        <w:rPr>
          <w:rFonts w:ascii="Times New Roman" w:hAnsi="Times New Roman" w:cs="Times New Roman"/>
          <w:sz w:val="12"/>
          <w:szCs w:val="12"/>
        </w:rPr>
        <w:t>о составе, порядке подготовки генерального плана сельского поселения Липовка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4BB9A12E" w14:textId="77777777" w:rsidR="00D251E1" w:rsidRPr="00334DE1" w:rsidRDefault="00D251E1" w:rsidP="00334DE1">
      <w:pPr>
        <w:spacing w:after="0" w:line="240" w:lineRule="auto"/>
        <w:ind w:firstLine="284"/>
        <w:jc w:val="center"/>
        <w:rPr>
          <w:rFonts w:ascii="Times New Roman" w:hAnsi="Times New Roman" w:cs="Times New Roman"/>
          <w:sz w:val="12"/>
          <w:szCs w:val="12"/>
        </w:rPr>
      </w:pPr>
    </w:p>
    <w:p w14:paraId="50C8B8E4" w14:textId="49B0BD2A" w:rsidR="00334DE1" w:rsidRPr="00334DE1" w:rsidRDefault="00334DE1" w:rsidP="00334DE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1. </w:t>
      </w:r>
      <w:r w:rsidRPr="00334DE1">
        <w:rPr>
          <w:rFonts w:ascii="Times New Roman" w:hAnsi="Times New Roman" w:cs="Times New Roman"/>
          <w:sz w:val="12"/>
          <w:szCs w:val="12"/>
        </w:rPr>
        <w:t>Общие положения.</w:t>
      </w:r>
    </w:p>
    <w:p w14:paraId="3F69F40C"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1.1. Настоящее Положение разработано в соответствии со статьями 9, 18, 23, 24, 25, 26 Градостроительного кодекса Российской Федерации (далее - ГрК РФ), и определяет:</w:t>
      </w:r>
    </w:p>
    <w:p w14:paraId="5EC43571" w14:textId="02267EFB"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 состав, порядок подготовки Генерального плана сельского поселения Липовка;</w:t>
      </w:r>
    </w:p>
    <w:p w14:paraId="28431C06" w14:textId="2B694FC8"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2) порядок подготовки изменений и внесения их в Генеральный план сельского поселения Липовка;</w:t>
      </w:r>
    </w:p>
    <w:p w14:paraId="3196E234"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1.2. Генеральный план сельского поселения Липовка; (далее - Генеральный план) является документом территориального планирования сельского поселения, направленным на определение назначения территорий сельского поселения исходя из совокупности социальных, экономических, экологических и иных факторов.</w:t>
      </w:r>
    </w:p>
    <w:p w14:paraId="0470BE6F"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1.3. Целью разработки Генерального плана является обеспечение на основе территориального планирования:</w:t>
      </w:r>
    </w:p>
    <w:p w14:paraId="74465E1F" w14:textId="19E21610"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 устойчивого развития территорий и создание благоприятной среды жизнедеятельности;</w:t>
      </w:r>
    </w:p>
    <w:p w14:paraId="4A95B523" w14:textId="1175241B"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2) сбалансированного учета природных, экологических, экономических, социальных и иных факторов;</w:t>
      </w:r>
    </w:p>
    <w:p w14:paraId="6C52CC84" w14:textId="55F6E471"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3) развития инженерной, транспортной и социальной инфраструктур;</w:t>
      </w:r>
    </w:p>
    <w:p w14:paraId="3F7CC4C3" w14:textId="7BA6AB93"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4) учета интересов граждан и их объединений;</w:t>
      </w:r>
    </w:p>
    <w:p w14:paraId="30953A64" w14:textId="44110F2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5) регулирования и стимулирования инвестиционной деятельности.</w:t>
      </w:r>
    </w:p>
    <w:p w14:paraId="67EDE817"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lastRenderedPageBreak/>
        <w:t>1.4. Генеральный план является обязательным документом для органов государственной власти, местного самоуправления при принятии ими решений и реализации этих решений.</w:t>
      </w:r>
    </w:p>
    <w:p w14:paraId="2CEDAB6C"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1.5. Генеральный план является документом постоянного действия, если в решении о его утверждении не установлено иное.</w:t>
      </w:r>
    </w:p>
    <w:p w14:paraId="34D62BBF"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1.6. Подготовка Генерального плана осуществляется применительно ко всей территории сельского поселения.</w:t>
      </w:r>
    </w:p>
    <w:p w14:paraId="17590C3D"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1.7. В Генеральный план могут вноситься изменения по мере необходимости.</w:t>
      </w:r>
    </w:p>
    <w:p w14:paraId="4E374F6F"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1.8. Объектом мониторинга является фактическое и планируемое использование территории сельского поселения Липовка муниципального района Сергиевский Самарской области.</w:t>
      </w:r>
    </w:p>
    <w:p w14:paraId="3AEF35E8"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1.9. Мониторинг осуществляется путем сбора, систематизации и анализа сведений о показателях реализации генерального плана сельского поселения Липовка муниципального района Сергиевский Самарской области.</w:t>
      </w:r>
    </w:p>
    <w:p w14:paraId="05F3E44B"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1.10. Целью осуществления мониторинга является оценка градостроительного развития сельского поселения Липовка муниципального района Сергиевский Самарской области для реализации генерального плана сельского поселения Липовка муниципального района Сергиевский Самарской области для определения необходимости его корректировки и (или) внесения изменений в генеральный план сельского поселения Липовка муниципального района Сергиевский Самарской области.</w:t>
      </w:r>
    </w:p>
    <w:p w14:paraId="7889D102"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1.11. Мониторинг осуществляется посредством выполнения информационных, аналитических, методических, технических работ, а также работ по подготовке предложений о совершенствовании и корректировке хода реализации генерального плана сельского поселения Липовка муниципального района Сергиевский Самарской области.</w:t>
      </w:r>
    </w:p>
    <w:p w14:paraId="5A2429AB"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1.12. Мониторинг осуществляется Администрацией сельского поселения Липовка муниципального района Сергиевский Самарской области, которая подготавливает и утверждает отчет о реализации генерального плана сельского поселения Липовка муниципального района Сергиевский Самарской области не позднее 1 марта текущего года, следующего за отчетным.</w:t>
      </w:r>
    </w:p>
    <w:p w14:paraId="385F6D59"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1.13. Реализация Генерального плана осуществляется в порядке, предусмотренном статьей 26 ГрК РФ.</w:t>
      </w:r>
    </w:p>
    <w:p w14:paraId="3FF2BC35"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1.14. Реализация документов территориального планирования осуществляется путем:</w:t>
      </w:r>
    </w:p>
    <w:p w14:paraId="5E2B2507"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 подготовки и утверждения документации по планировке территории в соответствии с документами территориального планирования;</w:t>
      </w:r>
    </w:p>
    <w:p w14:paraId="38386D56"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67C75661"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14:paraId="6549B4C8"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1.15.  Реализация генерального плана поселения, осуществляется путем выполнения мероприятий, которые предусмотрены программами, утвержденными администрацией поселения, и реализуемыми за счет средств местного бюджета, или нормативными правовыми актами администрации поселения, или в установленном администрацией поселения, порядке решениями главных распорядителей средств местного бюджета, программой комплексного развития систем коммунальной инфраструктуры поселения, программой комплексного развития транспортной инфраструктуры поселения,  программой комплексного развития социальной инфраструктуры поселения, и (при наличии) инвестиционной программой организаций коммунального комплекса.</w:t>
      </w:r>
    </w:p>
    <w:p w14:paraId="57A94BEC"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1.16. Программа комплексного развития систем коммунальной инфраструктуры поселения, программа комплексного развития транспортной инфраструктуры поселения,  программа комплексного развития социальной инфраструктуры поселений, разрабатываются органами местного самоуправления поселения, и подлежат утверждению органами местного самоуправления таких поселений, в шестимесячный срок с даты утверждения генеральных планов соответствующих поселений. В случае принятия собранием представителей сельского поселения предусмотренного частью 6 статьи 18 Гр Кодекса РФ решения об отсутствии необходимости подготовки его генерального плана программа комплексного развития такого сельского поселения разработке и утверждению не подлежит.</w:t>
      </w:r>
    </w:p>
    <w:p w14:paraId="14D292D3"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1.17. Программа комплексного развития систем коммунальной инфраструктуры поселения,  программа комплексного развития транспортной инфраструктуры поселения, программа комплексного развития социальной инфраструктуры поселения, содержат графики выполнения мероприятий, предусмотренных указанными программами.</w:t>
      </w:r>
    </w:p>
    <w:p w14:paraId="6D576651"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1.18. Проекты программы комплексного развития систем коммунальной инфраструктуры поселения, программы комплексного развития транспортной инфраструктуры поселения, программы комплексного развития социальной инфраструктуры поселения, подлежат размещению на официальном сайте администрации муниципального района Сергиевский в информационно-телекоммуникационной сети "Интернет"  и опубликованию в порядке, установленном Уставом, не менее чем за тридцать дней до их утверждения.</w:t>
      </w:r>
    </w:p>
    <w:p w14:paraId="4CFD1E12"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1.19. В случае, если в генеральный план поселения, внесены изменения, предусматривающие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программу комплексного развития систем коммунальной инфраструктуры поселения,  программу комплексного развития транспортной инфраструктуры поселения,  программу комплексного развития социальной инфраструктуры поселения, данные программы подлежат приведению в соответствие с генеральным планом поселения, в трехмесячный срок с даты внесения соответствующих изменений в генеральные планы поселений.</w:t>
      </w:r>
    </w:p>
    <w:p w14:paraId="25778111"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1.20.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или в случае внесения в документы территориального планирования изменений в части размещения объектов федерального значения, объектов регионального значения, объектов местного значения такие программы и решения подлежат приведению в соответствие с документами территориального планирования в двухмесячный срок соответственно с даты их утверждения, даты внесения в них изменений.</w:t>
      </w:r>
    </w:p>
    <w:p w14:paraId="749F2B8F"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1.21.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в указанные документы территориального планирования в пятимесячный срок с даты утверждения таких программ и принятия таких решений вносятся соответствующие изменения.</w:t>
      </w:r>
    </w:p>
    <w:p w14:paraId="19570A9B" w14:textId="77777777" w:rsidR="00334DE1" w:rsidRPr="00334DE1" w:rsidRDefault="00334DE1" w:rsidP="00334DE1">
      <w:pPr>
        <w:spacing w:after="0" w:line="240" w:lineRule="auto"/>
        <w:ind w:firstLine="284"/>
        <w:jc w:val="both"/>
        <w:rPr>
          <w:rFonts w:ascii="Times New Roman" w:hAnsi="Times New Roman" w:cs="Times New Roman"/>
          <w:sz w:val="12"/>
          <w:szCs w:val="12"/>
        </w:rPr>
      </w:pPr>
    </w:p>
    <w:p w14:paraId="6DA57B15" w14:textId="70670632" w:rsidR="00334DE1" w:rsidRPr="00334DE1" w:rsidRDefault="00334DE1" w:rsidP="00334DE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2. </w:t>
      </w:r>
      <w:r w:rsidRPr="00334DE1">
        <w:rPr>
          <w:rFonts w:ascii="Times New Roman" w:hAnsi="Times New Roman" w:cs="Times New Roman"/>
          <w:sz w:val="12"/>
          <w:szCs w:val="12"/>
        </w:rPr>
        <w:t>Состав Генерального плана.</w:t>
      </w:r>
    </w:p>
    <w:p w14:paraId="006FB85D"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2.1. Содержание Генерального плана должно соответствовать требованиям статьи 23 ГрК РФ. Генеральный план состоит из утверждаемой части и материалов по его обоснованию.</w:t>
      </w:r>
    </w:p>
    <w:p w14:paraId="59007245"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2.2. Утверждаемая часть Генерального плана включает:</w:t>
      </w:r>
    </w:p>
    <w:p w14:paraId="012C9A89"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 положение о территориальном планировании;</w:t>
      </w:r>
    </w:p>
    <w:p w14:paraId="27313411"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lastRenderedPageBreak/>
        <w:t>2) карту планируемого размещения объектов местного значения сельского поселения Заволжье;</w:t>
      </w:r>
    </w:p>
    <w:p w14:paraId="25A72FCB"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3) карту границ населённых пунктов (в том числе границ образуемых населённых пунктов), входящих в состав сельского поселения;</w:t>
      </w:r>
    </w:p>
    <w:p w14:paraId="19E145E5"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4) карту функциональных зон сельского поселения.</w:t>
      </w:r>
    </w:p>
    <w:p w14:paraId="7243146E"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2.3. Положение о территориальном планировании, содержащееся в генеральном плане, включает в себя:</w:t>
      </w:r>
    </w:p>
    <w:p w14:paraId="1273A4EE"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798AFBF9"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14:paraId="63F18487"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2.4. На указанных в подпунктах 2 - 4 части 2.2. настоящего порядка картах соответственно отображаются:</w:t>
      </w:r>
    </w:p>
    <w:p w14:paraId="43761FA9"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 планируемые для размещения объекты местного значения сельского поселения, относящиеся к следующим областям:</w:t>
      </w:r>
    </w:p>
    <w:p w14:paraId="25A97076"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а) электро-, тепло-, газо- и водоснабжение населения, водоотведение;</w:t>
      </w:r>
    </w:p>
    <w:p w14:paraId="704C1F14"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б) автомобильные дороги местного значения;</w:t>
      </w:r>
    </w:p>
    <w:p w14:paraId="335135A8"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в) физическая культура и массовый спорт, образование, здравоохранение;</w:t>
      </w:r>
    </w:p>
    <w:p w14:paraId="4D843D61"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г) иные области в связи с решением вопросов местного значения городского поселения;</w:t>
      </w:r>
    </w:p>
    <w:p w14:paraId="653399CA"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2) границы населенных пунктов (в том числе границы образуемых населенных пунктов), входящих в состав поселения;</w:t>
      </w:r>
    </w:p>
    <w:p w14:paraId="079FB546"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3)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14:paraId="14F9FE92"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2.5. К генеральному плану прилагаются материалы по его обоснованию в текстовой форме и в виде карт.</w:t>
      </w:r>
    </w:p>
    <w:p w14:paraId="55A7ED19"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2.6.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требования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263FAB8E"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2.7. К генеральному плану прилагаются материалы по его обоснованию в текстовой форме и в виде карт.</w:t>
      </w:r>
    </w:p>
    <w:p w14:paraId="73A52765"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2.8. Материалы по обоснованию генерального плана в текстовой форме содержат:</w:t>
      </w:r>
    </w:p>
    <w:p w14:paraId="21E55277"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 сведения о планах и программах комплексного социально-экономического развития поселения (при их наличии), для реализации которых осуществляется создание объектов местного значения сельского поселения;</w:t>
      </w:r>
    </w:p>
    <w:p w14:paraId="759973F9"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14:paraId="1B030202"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3) оценку возможного влияния планируемых для размещения объектов местного значения поселения, на комплексное развитие этих территорий;</w:t>
      </w:r>
    </w:p>
    <w:p w14:paraId="5D70C597"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4) утвержденные документами территориального планирования Российской Федерации, документами территориального планирования Самарской области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4A591AE8"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5)утвержденные документом территориального планирования муниципального района Сергиевский сведения о видах, назначении и наименованиях планируемых для размещения на территории поселения, входящего в состав муниципального района Сергиевский, объектов местного значения муниципального района Сергиевский,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576A0315"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6) перечень и характеристику основных факторов риска возникновения чрезвычайных ситуаций природного и техногенного характера;</w:t>
      </w:r>
    </w:p>
    <w:p w14:paraId="19051D70"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14:paraId="74471F3C" w14:textId="3B65A03B"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14:paraId="678640EC"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 xml:space="preserve"> 2.9. Материалы по обоснованию генерального плана в виде карт отображают:</w:t>
      </w:r>
    </w:p>
    <w:p w14:paraId="24758EF4" w14:textId="44C0B8D9"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 границы сельского поселения Липовка;</w:t>
      </w:r>
    </w:p>
    <w:p w14:paraId="4CF9EBB9" w14:textId="30802643"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2) границы существующих населенных пунктов, входящих в состав сельского поселения;</w:t>
      </w:r>
    </w:p>
    <w:p w14:paraId="2AD5042E" w14:textId="3F48B27B"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3) местоположение существующих и строящихся объектов местного значения сельского поселения;</w:t>
      </w:r>
    </w:p>
    <w:p w14:paraId="490E28BC" w14:textId="62F3DFDD"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4) особые экономические зоны;</w:t>
      </w:r>
    </w:p>
    <w:p w14:paraId="3F3D8DD6" w14:textId="40E0108E"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5) особо охраняемые природные территории федерального, регионального, местного значения;</w:t>
      </w:r>
    </w:p>
    <w:p w14:paraId="377726E8" w14:textId="6EE7E74F"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6) территории объектов культурного наследия;</w:t>
      </w:r>
    </w:p>
    <w:p w14:paraId="711C55CA" w14:textId="51A1A5BA"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7) зоны с особыми условиями использования территорий;</w:t>
      </w:r>
    </w:p>
    <w:p w14:paraId="67141978" w14:textId="415FBD4B"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8) территории, подверженные риску возникновения чрезвычайных ситуаций природного и техногенного характера;</w:t>
      </w:r>
    </w:p>
    <w:p w14:paraId="092210CD"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8.1.) границы лесничеств, лесопарков.</w:t>
      </w:r>
    </w:p>
    <w:p w14:paraId="2C2E590C" w14:textId="6519B0B5"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 xml:space="preserve">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w:t>
      </w:r>
      <w:r>
        <w:rPr>
          <w:rFonts w:ascii="Times New Roman" w:hAnsi="Times New Roman" w:cs="Times New Roman"/>
          <w:sz w:val="12"/>
          <w:szCs w:val="12"/>
        </w:rPr>
        <w:t>значения муниципального района.</w:t>
      </w:r>
    </w:p>
    <w:p w14:paraId="6968F91D" w14:textId="09681AC4" w:rsidR="00334DE1" w:rsidRPr="00334DE1" w:rsidRDefault="00334DE1" w:rsidP="00334DE1">
      <w:pPr>
        <w:spacing w:after="0" w:line="240" w:lineRule="auto"/>
        <w:ind w:firstLine="284"/>
        <w:jc w:val="center"/>
        <w:rPr>
          <w:rFonts w:ascii="Times New Roman" w:hAnsi="Times New Roman" w:cs="Times New Roman"/>
          <w:sz w:val="12"/>
          <w:szCs w:val="12"/>
        </w:rPr>
      </w:pPr>
      <w:r w:rsidRPr="00334DE1">
        <w:rPr>
          <w:rFonts w:ascii="Times New Roman" w:hAnsi="Times New Roman" w:cs="Times New Roman"/>
          <w:sz w:val="12"/>
          <w:szCs w:val="12"/>
        </w:rPr>
        <w:t>3. Порядок подготовки Генерального плана.</w:t>
      </w:r>
    </w:p>
    <w:p w14:paraId="7B29BBC0"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3.1. Подготовка Генерального плана осуществляется в соответствии с требованиями статьи 24 ГрК РФ.</w:t>
      </w:r>
    </w:p>
    <w:p w14:paraId="0B14BC60"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lastRenderedPageBreak/>
        <w:t>3.2. Решение о подготовке проекта Генерального плана принимает глава сельского поселения Липовка. Подготовка проекта Генерального плана может  осуществляться в соответствии с муниципальным контрактом, заключённым по результатам проведения открытого конкурса.</w:t>
      </w:r>
    </w:p>
    <w:p w14:paraId="358B59A9" w14:textId="373D0DB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3.3. В случае, если для реализации решения о комплексном развитии территории требуется внесение изменений в генеральный план поселения, для подготовки предложений о внесении таких изменений предусмотренное пунктом 3.2. решение не требуется.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3DFB775F"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3.4. Подготовка проекта муниципального контракта на разработку Генерального плана со всеми приложениями, включая техническое задание, для включения в пакет документов конкурсной документации, осуществляется администрацией сельского поселения Липовка;</w:t>
      </w:r>
    </w:p>
    <w:p w14:paraId="731F3C38"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3.5. Техническое задание на разработку проекта Генерального плана содержит следующие основные сведения:</w:t>
      </w:r>
    </w:p>
    <w:p w14:paraId="10561FD7" w14:textId="3C44011E"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 требования к содержанию и форме разрабатываемых материалов, этапы, последовательность и сроки выполнения работ;</w:t>
      </w:r>
    </w:p>
    <w:p w14:paraId="5310395F" w14:textId="17EBBB5C"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2)требования к основным направлениям социально-экономического развития, архитектурно-планировочной и функциональной организации территории, организации инженерно-транспортной инфраструктуры и благоустройству территорий, охране окружающей среды, памятников природы, истории и культуры, инженерно-техническим мероприятиям гражданской обороны;</w:t>
      </w:r>
    </w:p>
    <w:p w14:paraId="3075C92E" w14:textId="497F7BA2"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3) особенности и проблемы развития объектов градостроительного планирования, вызывающие необходимость дополнительных специализированных работ и исследований (особенности природных условий, экологической, социально-экономической, демографической ситуации, развития производственной, социальной, инженерно-транспортной инфраструктуры, охраны историко-культурного и природного наследия и т.п.);</w:t>
      </w:r>
    </w:p>
    <w:p w14:paraId="31B3B11E" w14:textId="11E5EF81"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4)состав и порядок проведения инженерных изысканий (при необходимости);</w:t>
      </w:r>
    </w:p>
    <w:p w14:paraId="559EA9B5" w14:textId="3AB6CD12"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5)требования к учету комплексных программ развития муниципального образования, документов территориального планирования Российской Федерации и Самарской области, региональных и местных нормативов градостроительного проектирования, результатов публичных слушаний по проекту Генерального плана, предложений конкретных лиц;</w:t>
      </w:r>
    </w:p>
    <w:p w14:paraId="42E16E7A" w14:textId="3D21D1AC"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6) иные сведения, необходимые для разработки Генерального плана.</w:t>
      </w:r>
    </w:p>
    <w:p w14:paraId="5D582379"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3.6. Администрация сельского поселения Липовка, с целью организации разработки проекта Генерального плана выполняет следующие мероприятия:</w:t>
      </w:r>
    </w:p>
    <w:p w14:paraId="1955BB0A" w14:textId="1BC6A34A"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 составляет техническое задание на разработку проекта Генерального плана;</w:t>
      </w:r>
    </w:p>
    <w:p w14:paraId="08F53F8F" w14:textId="55759AF6"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2) определяет объем, стоимость и сроки работ по подготовке проекта Генерального плана;</w:t>
      </w:r>
    </w:p>
    <w:p w14:paraId="43940B05" w14:textId="2E731225"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3) обеспечивает включение финансирования подготовки проекта Генерального плана в проект бюджета сельского поселения Липовка;</w:t>
      </w:r>
    </w:p>
    <w:p w14:paraId="21778FE4" w14:textId="0F8BDB21"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4) организовывает подготовку исходных данных для подготовки проекта Генерального плана;</w:t>
      </w:r>
    </w:p>
    <w:p w14:paraId="02D7E5D7" w14:textId="0362319F"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5) осуществляет обеспечение достоверной топографической основой масштабного ряда, указанного в задании на проектирование;</w:t>
      </w:r>
    </w:p>
    <w:p w14:paraId="2F990B93" w14:textId="69164FD1"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6) сопровождает разработку проекта Генерального плана.</w:t>
      </w:r>
    </w:p>
    <w:p w14:paraId="1D5DCF2A"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3.7. Администрация сельского поселения Липовка по торгам и инженерным технологиям, выполняет следующие мероприятия:</w:t>
      </w:r>
    </w:p>
    <w:p w14:paraId="32E130B0" w14:textId="1800E1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 обеспечивает размещение муниципального заказа на проведение работ по подготовке проекта Генерального плана путем проведения конкурса, в соответствии с действующим законодательством и муниципальными правовыми актами;</w:t>
      </w:r>
    </w:p>
    <w:p w14:paraId="04158CC9" w14:textId="74D6523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2) по результатам размещения муниципального заказа заключает муниципальный контракт с победителем конкурса.</w:t>
      </w:r>
    </w:p>
    <w:p w14:paraId="49C69B03"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3.8. Для разработки проекта Генерального плана Заказчик предоставляет Подрядчику имеющиеся в администрации исходные данные, необходимые для разработки проекта (при их наличии):</w:t>
      </w:r>
    </w:p>
    <w:p w14:paraId="6335B16E" w14:textId="5D1D0CD4"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 сведения об изученности объекта территориального планирования (материалы изысканий и исследований различного масштаба и направленности);</w:t>
      </w:r>
    </w:p>
    <w:p w14:paraId="1DE4C605" w14:textId="3E81FCCE"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2) перечень ранее выполненных научно-исследовательских, проектных работ, учет которых обязателен при разработке проекта Генерального плана;</w:t>
      </w:r>
    </w:p>
    <w:p w14:paraId="6C8D675C" w14:textId="1BCC31DF"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3) данные о демографической ситуации и занятости населения;</w:t>
      </w:r>
    </w:p>
    <w:p w14:paraId="07C32172" w14:textId="03A1F2FC"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4) сведения о социальной, транспортной, инженерной, производственной инфраструктуре;</w:t>
      </w:r>
    </w:p>
    <w:p w14:paraId="63E6D0FA" w14:textId="76F35F25"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5) материалы топографо-геодезической подосновы соответствующих масштабов, картографические и справочные материалы, материалы инженерно- геологических изысканий;</w:t>
      </w:r>
    </w:p>
    <w:p w14:paraId="28EBFA5D" w14:textId="71961815"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6) материалы социально-экономических прогнозов развития сельского поселения;</w:t>
      </w:r>
    </w:p>
    <w:p w14:paraId="7FF078B4" w14:textId="2626D165"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7) сведения об имеющихся целевых программах и программах социально-экономического развития;</w:t>
      </w:r>
    </w:p>
    <w:p w14:paraId="47539710" w14:textId="3A3BDB98"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8) сведения о современном использовании территории и ее экономической оценке;</w:t>
      </w:r>
    </w:p>
    <w:p w14:paraId="6CD71C73" w14:textId="0F9760FF"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9) данные обследования и прогнозов санитарно-гигиенического состояния и экологической ситуации;</w:t>
      </w:r>
    </w:p>
    <w:p w14:paraId="136B473D" w14:textId="25643022"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10) данные социологических и социально-экономических обследований;</w:t>
      </w:r>
    </w:p>
    <w:p w14:paraId="1598B286" w14:textId="2A573419"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11) историко-архитектурные планы, проекты охраны памятников истории и культуры;</w:t>
      </w:r>
    </w:p>
    <w:p w14:paraId="1E057D79" w14:textId="3D70C58B"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12) регистрационные планы подземных коммуникаций;</w:t>
      </w:r>
    </w:p>
    <w:p w14:paraId="53AB46AD" w14:textId="6E766B4F"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13) сведения об инвестиционных проектах, рыночной конъюнктуре и финансовом обеспечении;</w:t>
      </w:r>
    </w:p>
    <w:p w14:paraId="6CC32BC5" w14:textId="4FFFB9CC"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14) сведения о планах капитального строительства объектов местного значения на проектируемой территории;</w:t>
      </w:r>
    </w:p>
    <w:p w14:paraId="16730501" w14:textId="2087A9F1"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15) иную информацию, требования к которой содержатся в задании на подготовку проекта Генерального плана.</w:t>
      </w:r>
    </w:p>
    <w:p w14:paraId="5593A225"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3.9. Сбор остальных исходных данных, необходимых для разработки проекта Подрядчик осуществляет самостоятельно.</w:t>
      </w:r>
    </w:p>
    <w:p w14:paraId="1BC05AC8"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3.10. Подрядчик в сроки, установленные муниципальным контрактом, предоставляет Заказчику подготовленный проект Генерального плана для согласования, опубликования, утверждения в порядке, установленном ГрК РФ.</w:t>
      </w:r>
    </w:p>
    <w:p w14:paraId="3D676F5E"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 xml:space="preserve">3.11. Органы местного самоуправления, организации, принявшие, утвердившие, выдавшие документы, материалы, которые подлежат размещению в государственных информационных системах обеспечения градостроительной деятельности (за исключением заключений экспертизы проектной документации и (или) результатов инженерных изысканий, заключений органов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заключений органа федерального государственного экологического надзора) или сведения о которых подлежат размещению в государственных информационныхсистемах обеспечения градостроительной деятельности, в течение пяти рабочих дней со дня принятия, утверждения, выдачи указанных документов, материалов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соответствующие документы, материалы, сведения о документах, материалах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применительно к территориям которых принимаются, утверждаются, выдаются указанные документы, материалы, за исключением случаев, предусмотренных частями 2.1 и 3 статьи 57 ГрК РФ. Заключения органов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заключения органа федерального государственного экологического надзора направляются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в уполномоченные на размещение в государственных информационных системах обеспечения градостроительной деятельности </w:t>
      </w:r>
      <w:r w:rsidRPr="00334DE1">
        <w:rPr>
          <w:rFonts w:ascii="Times New Roman" w:hAnsi="Times New Roman" w:cs="Times New Roman"/>
          <w:sz w:val="12"/>
          <w:szCs w:val="12"/>
        </w:rPr>
        <w:lastRenderedPageBreak/>
        <w:t>органы исполнительной власти субъектов Российской Федерации, органы местного самоуправления муниципальных образований одновременно с разрешением на ввод объекта в эксплуатацию. Органы государственной власти, органы местного самоуправления, физические и юридические лица, обеспечившие выполнение инженерных изысканий, необходимых для подготовки документации по планировке территории, застройщик, лицо, получившее в соответствии с Земельным кодексом Российской Федерации разрешение на использование земель или земельного участка, находящихся в государственной или муниципальной собственности, для выполнения инженерных изысканий, обеспечившие выполнение инженерных изысканий для подготовки проектной документации объектов капитального строительства, в срок не более чем один месяц со дня выполнения указанных инженерных изысканий направляют материалы и результаты инженерных изысканий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применительно к территориям которых выполнены инженерные изыскания. Органы государственной власти субъектов Российской Федерации, органы местного самоуправления муниципальных образований, уполномоченные на ведение государственных информационных систем обеспечения градостроительной деятельности, в течение пяти рабочих дней со дня получения соответствующих документов, материалов, сведений о документах, материалах обеспечивают их размещение в государственных информационных системах обеспечения градостроительной деятельности.</w:t>
      </w:r>
    </w:p>
    <w:p w14:paraId="44283247"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3.12.Проект Генерального плана подлежит размещению в федеральной государственной информационной системе территориального планирования (ФГИС ТП), в порядке, установленном статьёй 57.1 ГрК РФ.</w:t>
      </w:r>
    </w:p>
    <w:p w14:paraId="551DB26C"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3.13. Согласование проекта Генерального плана осуществляет администрация сельского поселения Липовка, в порядке, установленном статьей 25 ГрК РФ.</w:t>
      </w:r>
    </w:p>
    <w:p w14:paraId="6F52B0E6"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3.14. Согласование проекта генерального плана с уполномоченным федеральным органом исполнительной власти, высшим исполнительным органом государственной власти субъекта Российской Федерации, в границах которого находится поселение органами местного самоуправления муниципальных образований, имеющих общую границу с поселением, органами местного самоуправления муниципального района, в границах которого находится поселение, осуществляется в двухмесячный срок (за исключением случая, предусмотренного пунктом 3.15.)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территориального планирования.</w:t>
      </w:r>
    </w:p>
    <w:p w14:paraId="52595553"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3.15. Изменения в утвержденный генеральный план подлежат согласованию с органами государственной власти и органами местного самоуправления, указанными в пункте 3.14 в срок, не превышающий одного месяца со дня поступления в указанные органы уведомления об обеспечении доступа к проекту документа о внесении изменений в генеральный план и материалам по его обоснованию в информационной системе территориального планирования, в следующих случаях:</w:t>
      </w:r>
    </w:p>
    <w:p w14:paraId="482B2F0A"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 внесение изменений, предусмотренных частью 7 статьи 26 Гр Кодекса РФ;</w:t>
      </w:r>
    </w:p>
    <w:p w14:paraId="3BB85CF6"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2) внесение изменений в части реконструкции объектов капитального строительства местного значения поселения,  размещение которых предусмотрено утвержденным генеральным планом поселения;</w:t>
      </w:r>
    </w:p>
    <w:p w14:paraId="2AD32A67"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3) внесение изменений в части приведения утвержденного генерального плана поселения в соответствие с утвержденными документами территориального планирования Российской Федерации, утвержденными документами территориального планирования двух и более субъектов Российской Федерации, утвержденными документами территориального планирования субъекта Российской Федерации.</w:t>
      </w:r>
    </w:p>
    <w:p w14:paraId="020E6D84"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3.16. В случаях, не предусмотренных пунктом 3.15., изменения в утвержденный генеральный план подлежат согласованию в срок, не превышающий двух месяцев со дня поступления уведомления об обеспечении доступа к проекту документа о внесении изменений в генеральный план и материалам по его обоснованию в информационной системе территориального планирования в органы государственной власти и органы местного самоуправления, указанные в пункте 6.12.</w:t>
      </w:r>
    </w:p>
    <w:p w14:paraId="7E8C07FD"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3.17. После истечения сроков, установленных пунктами 3.14. – 3.16. для согласования проекта генерального плана, подготовка заключений на данный проект не осуществляется, он считается согласованным с органами, указанными в пункте 3.14.</w:t>
      </w:r>
    </w:p>
    <w:p w14:paraId="5D1B671A"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3.18. Заключения на проект генерального плана могут содержать положения о согласии с таким проектом или несогласии с таким проектом с обоснованием причин такого решения. В случае поступления от одного или нескольких указанных в пункте 3.14. органов заключений, содержащих положения о несогласии с проектом генерального плана с обоснованием принятого решения, глава поселения в течение пятнадцати дней со дня истечения установленного срока согласования проекта генерального плана принимают решение о создании согласительной комиссии. Максимальный срок работы согласительной комиссии не может превышать два месяца.</w:t>
      </w:r>
    </w:p>
    <w:p w14:paraId="7F4F3A77"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3.19. Придание утверждаемой части Генерального плана общедоступного и компактного вида для размещения в средствах массовой информации местного уровня и в сети "Интернет" осуществляется Подрядчиком к сроку, установленному календарным графиком работ. При этом документы подвергаются определенным изменениям, генерализации и сокращениям, из них изымается закрытая и ограниченного пользования информация, уменьшаются масштабы изображения на прилагаемых картах и схемах.</w:t>
      </w:r>
    </w:p>
    <w:p w14:paraId="1D82E842"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3.20. Проект Генерального плана подлежит обязательному рассмотрению на Общественных обсуждениях или публичных слушаниях, проводимых в соответствии со статьей 28 Градостроительного кодекса Российской Федерации 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Липовка муниципального района Сергиевский Самарской области, утвержденного решением собрания представителей от 01.04.2020 г. № 6.</w:t>
      </w:r>
    </w:p>
    <w:p w14:paraId="4214FDB9"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3.21. Генеральный план утверждается Решением Собрания представителей сельского поселения Липовка муниципального района Сергиевский Самарской области и подлежит опубликованию в установленном порядке.</w:t>
      </w:r>
    </w:p>
    <w:p w14:paraId="3A568291"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3.22. Администрация сельского поселения Липовка в течение семи дней со дня утверждения Генерального плана направляет копии соответствующих документов, подлежащих размещению во ФГИС ТП, МКУ «Управления заказчика-застройщика, архитектуры и градостроительства» муниципального района Сергиевский.</w:t>
      </w:r>
    </w:p>
    <w:p w14:paraId="23DBBEC8"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Копии документов на бумажном или электронном носителе в двухнедельный срок после их утверждения направляются в установленном порядке в Министерство строительства Самарской области.</w:t>
      </w:r>
    </w:p>
    <w:p w14:paraId="779A4979" w14:textId="7FD04282"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3.23. В целях обеспечения устойчивого развития территорий путем комплексного решения вопросов территориального планирования в случаях, предусмотренных ч. 1 статьи 27 ГрК РФ, может осуществляться совместная подготовка проектов документов</w:t>
      </w:r>
      <w:r>
        <w:rPr>
          <w:rFonts w:ascii="Times New Roman" w:hAnsi="Times New Roman" w:cs="Times New Roman"/>
          <w:sz w:val="12"/>
          <w:szCs w:val="12"/>
        </w:rPr>
        <w:t xml:space="preserve"> территориального планирования.</w:t>
      </w:r>
    </w:p>
    <w:p w14:paraId="596E591F" w14:textId="73946D1C" w:rsidR="00334DE1" w:rsidRPr="00334DE1" w:rsidRDefault="00334DE1" w:rsidP="00334DE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4. </w:t>
      </w:r>
      <w:r w:rsidRPr="00334DE1">
        <w:rPr>
          <w:rFonts w:ascii="Times New Roman" w:hAnsi="Times New Roman" w:cs="Times New Roman"/>
          <w:sz w:val="12"/>
          <w:szCs w:val="12"/>
        </w:rPr>
        <w:t>Порядок подготовки и внесения изменений в Генеральный план</w:t>
      </w:r>
    </w:p>
    <w:p w14:paraId="795DF2AB"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4.1. Подготовка изменений в Генеральный план и внесение их осуществляется в соответствии со статьёй 24 ГрК РФ, в порядке, согласно разделу 3 настоящего Положения.</w:t>
      </w:r>
    </w:p>
    <w:p w14:paraId="2433865B"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4.2. Основаниями для принятия главой сельского поселения Липовка решения о подготовке изменений в Генеральный план являются:</w:t>
      </w:r>
    </w:p>
    <w:p w14:paraId="67B60AD4" w14:textId="202ABCFD"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 несоответствие Генерального плана схеме территориального планирования Российской Федерации, схемам территориального планирования сельского поселения, схеме территориального планирования муниципального района Сергиевский Самарской области;</w:t>
      </w:r>
    </w:p>
    <w:p w14:paraId="4DCA4294" w14:textId="22A10C74"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2)Органы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сельского поселения с предложениями о внесении изменений в генеральный план.</w:t>
      </w:r>
    </w:p>
    <w:p w14:paraId="63690041" w14:textId="1767901D"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3) иные основания.</w:t>
      </w:r>
    </w:p>
    <w:p w14:paraId="4E3BAB4F"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4.3. Основаниями для рассмотрения вопроса о внесении изменений в Генеральный план сельского поселения Липовка являются:</w:t>
      </w:r>
    </w:p>
    <w:p w14:paraId="6227CC8A" w14:textId="7B10776E"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lastRenderedPageBreak/>
        <w:t>- несоответствие Генерального плана схемам территориального планирования Российской Федерации, схемам территориального планирования сельского поселения, схеме территориального планирования муниципального района Сергиевский Самарской области;</w:t>
      </w:r>
    </w:p>
    <w:p w14:paraId="2BDEB7FB" w14:textId="41C2C16E"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 поступление предложений об изменении границ населённых пунктов, входящих в состав сельского поселения;</w:t>
      </w:r>
    </w:p>
    <w:p w14:paraId="1A44D69A" w14:textId="67836636"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 поступление предложений о подготовке документации по планировке территории, которое повлечет изменение границ и (или) параметров функциональных зон, отображенных на соответствующей карте в составе Генерального плана;</w:t>
      </w:r>
    </w:p>
    <w:p w14:paraId="5DE9912F" w14:textId="36F509DF"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 размещение на территории городского поселения объектов федерального, регионального и местного значения, не отображенных на картах в составе Генерального плана;</w:t>
      </w:r>
    </w:p>
    <w:p w14:paraId="64739D9A" w14:textId="71888B32"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 иные основания, влекущие необходимость внесения изменений в положения о территориальном планировании и карты, содержащиеся в Генеральном плане.</w:t>
      </w:r>
    </w:p>
    <w:p w14:paraId="4271FB81"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4.4. С предложениями о внесении изменений в Генеральный план сельского поселения вправе обращаться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w:t>
      </w:r>
    </w:p>
    <w:p w14:paraId="29CA668C"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К обращению с предложениями о внесении изменений в Генеральный план должны прилагаться документы, обосновывающие необходимость внесения изменений в Генеральный план сельского поселения Липовка.</w:t>
      </w:r>
    </w:p>
    <w:p w14:paraId="54CCC4CD"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4.5. Обращения с предложениями о внесении изменений в Генеральный план направляются в администрацию сельского поселения Липовка на имя главы сельского поселения.</w:t>
      </w:r>
    </w:p>
    <w:p w14:paraId="4EA6D24D"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4.6. Глава сельского поселения Липовка принимает решение о подготовке предложений о внесении изменений в Генеральный план или об отклонении предложений о внесении изменений в Генеральный план с указанием причин отклонения предложений и направляет копию такого решения заявителю.</w:t>
      </w:r>
    </w:p>
    <w:p w14:paraId="70DEA80A"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4.7. Подготовка проекта изменений в Генеральный план осуществляется на основании планов и программ комплексного социально-экономического развития сельского поселения Липовка, с учётом программ, принятых в установленном порядке и реализуемых за счёт средств федерального бюджета, бюджета Самарской области,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регионального и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14:paraId="28E18032"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Подготовка проекта изменений в Генеральный план осуществляется с учётом положений о территориальном планировании, содержащихся в схемах территориального планирования Российской Федерации, схемах территориального планирования сельского поселения, схеме территориального планирования муниципального района Сергиевский. Подготовка проекта изменений в Генеральный план осуществляется также с учётом региональных и местных нормативов градостроительного проектирования, результатов публичных слушаний по проекту изменений в Генеральный план сельского поселения, а также с учётом предложений заинтересованных лиц.</w:t>
      </w:r>
    </w:p>
    <w:p w14:paraId="6DFFBBAD"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4.8. Проект изменений в Генеральный план до его утверждения подлежит обязательному согласованию в порядке, установленном статьей 25 Градостроительного кодекса Российской Федерации.</w:t>
      </w:r>
    </w:p>
    <w:p w14:paraId="06CFE0ED"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4.9. Согласование проекта генерального плана с уполномоченным федеральным органом исполнительной власти, высшим исполнительным органом государственной власти Самарской области, в границах которого находится поселение или городской округ, органами местного самоуправления муниципальных образований, имеющих общую границу с поселением или городским округом, органами местного самоуправления муниципального района, в границах которого находится поселение (в случае подготовки проекта генерального плана поселения), осуществляется в трехмесячный срок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(часть 7  статьи 25 ГрК РФ)</w:t>
      </w:r>
    </w:p>
    <w:p w14:paraId="6FF487FC"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4.10. Заинтересованные лица вправе представить в администрацию сельского поселения Липовка свои предложения по проекту изменений в Генеральный план.</w:t>
      </w:r>
    </w:p>
    <w:p w14:paraId="1311CEFA"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4.11. Проект изменений в Генеральный план сельского поселения Липовка подлежит обязательному рассмотрению на публичных слушаниях в порядке, установленном статьей 28 Градостроительного кодекса Российской Федерации, и в соответствии с положениями по организации и проведению публичных слушаний по вопросам градостроительной деятельности.</w:t>
      </w:r>
    </w:p>
    <w:p w14:paraId="2D3E0D2F"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В случае внесения изменений в Генеральный план в отношении части территории сельского поселения Липовка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в отношении которой осуществлялась подготовка указанных изменений.</w:t>
      </w:r>
    </w:p>
    <w:p w14:paraId="408C9F0A"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Внесение изменений в Генеральный план, предусматривающих изменение границ населённых пунктов в целях жилищного строительства или определения зон рекреационного назначения, осуществляется без проведения публичных слушаний.</w:t>
      </w:r>
    </w:p>
    <w:p w14:paraId="6DBE09BD"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4.12. Глава сельского поселения Липовка, с учётом заключения о результатах публичных слушаний, принимает решение:</w:t>
      </w:r>
    </w:p>
    <w:p w14:paraId="2E887FF6"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 о согласии с проектом изменений в Генеральный план и направлении его в Собрание представителей сельского поселения Липовка муниципального района Сергиевский Самарской области;</w:t>
      </w:r>
    </w:p>
    <w:p w14:paraId="45A1D436"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2) об отклонении проекта изменений в Генеральный план и о направлении его на доработку.</w:t>
      </w:r>
    </w:p>
    <w:p w14:paraId="6C56FF45" w14:textId="1E50FF8B"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Указанные решения принимаются соответствующим постановлением администрации городского поселения, которое подлежит обнародованию на официальном сайте администрации сельского поселения Липовка в сети Интернет.</w:t>
      </w:r>
    </w:p>
    <w:p w14:paraId="608BEA3B"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4.13. Протоколы публичных слушаний по проекту изменений в Генеральный план сельского поселения Липовка, заключение о результатах таких публичных слушаний являются обязательным приложением к проекту изменений в Генеральный план, направляемому главой сельского поселения Липовка в Собрание представителей сельского поселения Липовка муниципального района Сергиевский Самарской области для утверждения.</w:t>
      </w:r>
    </w:p>
    <w:p w14:paraId="72A5D67C"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4.14. Собрание представителей сельского поселения Липовка муниципального района Сергиевский Самарской области с учётом протоколов публичных слушаний по проекту изменений в Генеральный план сельского поселения Липовка и заключения о результатах таких публичных слушаний принимает решение об утверждении изменений в Генеральный план сельского поселения или об отклонении проекта изменений в Генеральный план сельского поселения Липовка и о направлении его главе сельского поселения Липовка на доработку в соответствии с указанными протоколами и заключением.</w:t>
      </w:r>
    </w:p>
    <w:p w14:paraId="5F225951"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4.15. Администрация сельского поселения Липовка в течение семи дней со дня утверждения изменений в Генеральный план направляет копии соответствующих документов, подлежащих размещению во ФГИС ТП, в отдел архитектуры и градостроительства Администрации муниципального района Сергиевский.</w:t>
      </w:r>
    </w:p>
    <w:p w14:paraId="43C96572"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Копии документов на бумажном или электронном носителе в двухнедельный срок после их утверждения направляются в установленном порядке в Министерство строительства Самарской области.</w:t>
      </w:r>
    </w:p>
    <w:p w14:paraId="3BBD2AD6" w14:textId="2FE12151"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4.16.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изменений в Генеральный план, вправе оспорить изменения в Генер</w:t>
      </w:r>
      <w:r>
        <w:rPr>
          <w:rFonts w:ascii="Times New Roman" w:hAnsi="Times New Roman" w:cs="Times New Roman"/>
          <w:sz w:val="12"/>
          <w:szCs w:val="12"/>
        </w:rPr>
        <w:t>альный план в судебном порядке.</w:t>
      </w:r>
    </w:p>
    <w:p w14:paraId="0BA1F603" w14:textId="128B8EE4" w:rsidR="00334DE1" w:rsidRPr="00334DE1" w:rsidRDefault="00334DE1" w:rsidP="00334DE1">
      <w:pPr>
        <w:spacing w:after="0" w:line="240" w:lineRule="auto"/>
        <w:ind w:firstLine="284"/>
        <w:jc w:val="center"/>
        <w:rPr>
          <w:rFonts w:ascii="Times New Roman" w:hAnsi="Times New Roman" w:cs="Times New Roman"/>
          <w:sz w:val="12"/>
          <w:szCs w:val="12"/>
        </w:rPr>
      </w:pPr>
      <w:r w:rsidRPr="00334DE1">
        <w:rPr>
          <w:rFonts w:ascii="Times New Roman" w:hAnsi="Times New Roman" w:cs="Times New Roman"/>
          <w:sz w:val="12"/>
          <w:szCs w:val="12"/>
        </w:rPr>
        <w:t>5. Реализация генерального плана поселения</w:t>
      </w:r>
    </w:p>
    <w:p w14:paraId="5F67786D"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5.1. Реализация генерального плана осуществляется путем:</w:t>
      </w:r>
    </w:p>
    <w:p w14:paraId="1F83D54D"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 подготовки и утверждения документации по планировке территории в соответствии с документами территориального планирования;</w:t>
      </w:r>
    </w:p>
    <w:p w14:paraId="1F9AAD70"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lastRenderedPageBreak/>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0BFC5996"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14:paraId="6B05964C"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5.2. Реализация генерального плана осуществляется путем выполнения мероприятий, которые предусмотрены программами, утвержденными администрацией поселения и реализуемыми за счет средств местного бюджета, или нормативными правовыми актами администрации поселения, или в установленном администрацией поселения порядке решениями главного распорядителя (распорядителей) средств местного бюджета, программой комплексного развития систем коммунальной инфраструктуры, программой комплексного развития социальной инфраструктуры, программой комплексного развития транспортной инфраструктуры и (при наличии) инвестиционными программами организаций коммунального комплекса.</w:t>
      </w:r>
    </w:p>
    <w:p w14:paraId="5063D466"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5.3. Подготовка плана реализации генерального плана осуществляется в следующем порядке:</w:t>
      </w:r>
    </w:p>
    <w:p w14:paraId="20D83163"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1) принятие главой поселения решения о разработке проекта плана реализации и определения должностных лиц (структурного подразделения), ответственных за разработку проекта плана реализации;</w:t>
      </w:r>
    </w:p>
    <w:p w14:paraId="20EB5EC3"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2) подготовка проекта плана реализации;</w:t>
      </w:r>
    </w:p>
    <w:p w14:paraId="009F105F" w14:textId="77777777" w:rsidR="00334DE1" w:rsidRP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3) утверждение главой поселения плана реализации;</w:t>
      </w:r>
    </w:p>
    <w:p w14:paraId="7143C275" w14:textId="77777777" w:rsidR="00334DE1" w:rsidRDefault="00334DE1" w:rsidP="00334DE1">
      <w:pPr>
        <w:spacing w:after="0" w:line="240" w:lineRule="auto"/>
        <w:ind w:firstLine="284"/>
        <w:jc w:val="both"/>
        <w:rPr>
          <w:rFonts w:ascii="Times New Roman" w:hAnsi="Times New Roman" w:cs="Times New Roman"/>
          <w:sz w:val="12"/>
          <w:szCs w:val="12"/>
        </w:rPr>
      </w:pPr>
      <w:r w:rsidRPr="00334DE1">
        <w:rPr>
          <w:rFonts w:ascii="Times New Roman" w:hAnsi="Times New Roman" w:cs="Times New Roman"/>
          <w:sz w:val="12"/>
          <w:szCs w:val="12"/>
        </w:rPr>
        <w:t xml:space="preserve">4) опубликование плана реализации в порядке, установленном для официального опубликования муниципальных правовых актов, и размещение на официальном сайте администрации поселения. </w:t>
      </w:r>
    </w:p>
    <w:p w14:paraId="2461FF74" w14:textId="77777777" w:rsidR="00334DE1" w:rsidRDefault="00334DE1" w:rsidP="00334DE1">
      <w:pPr>
        <w:spacing w:after="0" w:line="240" w:lineRule="auto"/>
        <w:ind w:firstLine="284"/>
        <w:jc w:val="center"/>
        <w:rPr>
          <w:rFonts w:ascii="Times New Roman" w:hAnsi="Times New Roman" w:cs="Times New Roman"/>
          <w:sz w:val="12"/>
          <w:szCs w:val="12"/>
        </w:rPr>
      </w:pPr>
    </w:p>
    <w:p w14:paraId="3567B14E" w14:textId="77777777" w:rsidR="00334DE1" w:rsidRPr="00334DE1" w:rsidRDefault="00334DE1" w:rsidP="00334DE1">
      <w:pPr>
        <w:spacing w:after="0" w:line="240" w:lineRule="auto"/>
        <w:ind w:firstLine="284"/>
        <w:jc w:val="center"/>
        <w:rPr>
          <w:rFonts w:ascii="Times New Roman" w:hAnsi="Times New Roman" w:cs="Times New Roman"/>
          <w:sz w:val="12"/>
          <w:szCs w:val="12"/>
        </w:rPr>
      </w:pPr>
      <w:r w:rsidRPr="00334DE1">
        <w:rPr>
          <w:rFonts w:ascii="Times New Roman" w:hAnsi="Times New Roman" w:cs="Times New Roman"/>
          <w:sz w:val="12"/>
          <w:szCs w:val="12"/>
        </w:rPr>
        <w:t xml:space="preserve">Администрация </w:t>
      </w:r>
    </w:p>
    <w:p w14:paraId="21E9F286" w14:textId="5E91CA13" w:rsidR="00334DE1" w:rsidRPr="00334DE1" w:rsidRDefault="00334DE1" w:rsidP="00334DE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сельского поселения</w:t>
      </w:r>
      <w:r w:rsidRPr="00334DE1">
        <w:rPr>
          <w:rFonts w:ascii="Times New Roman" w:hAnsi="Times New Roman" w:cs="Times New Roman"/>
          <w:sz w:val="12"/>
          <w:szCs w:val="12"/>
        </w:rPr>
        <w:t xml:space="preserve"> Липовка  </w:t>
      </w:r>
    </w:p>
    <w:p w14:paraId="3B466BB8" w14:textId="1A0218F1" w:rsidR="00334DE1" w:rsidRPr="00334DE1" w:rsidRDefault="00334DE1" w:rsidP="00334DE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муниципального района</w:t>
      </w:r>
      <w:r w:rsidRPr="00334DE1">
        <w:rPr>
          <w:rFonts w:ascii="Times New Roman" w:hAnsi="Times New Roman" w:cs="Times New Roman"/>
          <w:sz w:val="12"/>
          <w:szCs w:val="12"/>
        </w:rPr>
        <w:t xml:space="preserve"> Сергиевский</w:t>
      </w:r>
    </w:p>
    <w:p w14:paraId="179F4A0A" w14:textId="77777777" w:rsidR="00334DE1" w:rsidRPr="00334DE1" w:rsidRDefault="00334DE1" w:rsidP="00334DE1">
      <w:pPr>
        <w:spacing w:after="0" w:line="240" w:lineRule="auto"/>
        <w:ind w:firstLine="284"/>
        <w:jc w:val="center"/>
        <w:rPr>
          <w:rFonts w:ascii="Times New Roman" w:hAnsi="Times New Roman" w:cs="Times New Roman"/>
          <w:sz w:val="12"/>
          <w:szCs w:val="12"/>
        </w:rPr>
      </w:pPr>
      <w:r w:rsidRPr="00334DE1">
        <w:rPr>
          <w:rFonts w:ascii="Times New Roman" w:hAnsi="Times New Roman" w:cs="Times New Roman"/>
          <w:sz w:val="12"/>
          <w:szCs w:val="12"/>
        </w:rPr>
        <w:t>Самарской области</w:t>
      </w:r>
    </w:p>
    <w:p w14:paraId="54E80D17" w14:textId="77777777" w:rsidR="00334DE1" w:rsidRPr="00334DE1" w:rsidRDefault="00334DE1" w:rsidP="00334DE1">
      <w:pPr>
        <w:spacing w:after="0" w:line="240" w:lineRule="auto"/>
        <w:ind w:firstLine="284"/>
        <w:jc w:val="center"/>
        <w:rPr>
          <w:rFonts w:ascii="Times New Roman" w:hAnsi="Times New Roman" w:cs="Times New Roman"/>
          <w:sz w:val="12"/>
          <w:szCs w:val="12"/>
        </w:rPr>
      </w:pPr>
      <w:r w:rsidRPr="00334DE1">
        <w:rPr>
          <w:rFonts w:ascii="Times New Roman" w:hAnsi="Times New Roman" w:cs="Times New Roman"/>
          <w:sz w:val="12"/>
          <w:szCs w:val="12"/>
        </w:rPr>
        <w:t>ПОСТАНОВЛЕНИЕ</w:t>
      </w:r>
    </w:p>
    <w:p w14:paraId="0EF574C2" w14:textId="6C4ECC7A" w:rsidR="00334DE1" w:rsidRDefault="00334DE1" w:rsidP="00334DE1">
      <w:pPr>
        <w:spacing w:after="0" w:line="240" w:lineRule="auto"/>
        <w:ind w:firstLine="284"/>
        <w:rPr>
          <w:rFonts w:ascii="Times New Roman" w:hAnsi="Times New Roman" w:cs="Times New Roman"/>
          <w:sz w:val="12"/>
          <w:szCs w:val="12"/>
        </w:rPr>
      </w:pPr>
      <w:r w:rsidRPr="00334DE1">
        <w:rPr>
          <w:rFonts w:ascii="Times New Roman" w:hAnsi="Times New Roman" w:cs="Times New Roman"/>
          <w:sz w:val="12"/>
          <w:szCs w:val="12"/>
        </w:rPr>
        <w:t>«08» апреля 2022 г.</w:t>
      </w:r>
      <w:r>
        <w:rPr>
          <w:rFonts w:ascii="Times New Roman" w:hAnsi="Times New Roman" w:cs="Times New Roman"/>
          <w:sz w:val="12"/>
          <w:szCs w:val="12"/>
        </w:rPr>
        <w:t xml:space="preserve">                                                                                                                                                                                                       №</w:t>
      </w:r>
      <w:r w:rsidRPr="00334DE1">
        <w:rPr>
          <w:rFonts w:ascii="Times New Roman" w:hAnsi="Times New Roman" w:cs="Times New Roman"/>
          <w:sz w:val="12"/>
          <w:szCs w:val="12"/>
        </w:rPr>
        <w:t>16</w:t>
      </w:r>
    </w:p>
    <w:p w14:paraId="5A406F91" w14:textId="7D0C77CC" w:rsidR="00413655" w:rsidRPr="00413655" w:rsidRDefault="00413655" w:rsidP="00413655">
      <w:pPr>
        <w:spacing w:after="0" w:line="240" w:lineRule="auto"/>
        <w:ind w:firstLine="284"/>
        <w:jc w:val="center"/>
        <w:rPr>
          <w:rFonts w:ascii="Times New Roman" w:hAnsi="Times New Roman" w:cs="Times New Roman"/>
          <w:sz w:val="12"/>
          <w:szCs w:val="12"/>
        </w:rPr>
      </w:pPr>
      <w:r w:rsidRPr="00413655">
        <w:rPr>
          <w:rFonts w:ascii="Times New Roman" w:hAnsi="Times New Roman" w:cs="Times New Roman"/>
          <w:sz w:val="12"/>
          <w:szCs w:val="12"/>
        </w:rPr>
        <w:t>Об утверждении Порядка подготовки документации по планировке территории, разрабатываемой на основании решений администрации сельского поселения Липовка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w:t>
      </w:r>
      <w:r>
        <w:rPr>
          <w:rFonts w:ascii="Times New Roman" w:hAnsi="Times New Roman" w:cs="Times New Roman"/>
          <w:sz w:val="12"/>
          <w:szCs w:val="12"/>
        </w:rPr>
        <w:t>м кодексом Российской Федерации</w:t>
      </w:r>
    </w:p>
    <w:p w14:paraId="750504E2"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В соответствии с частью 20 статьи 45 Градостроительного кодекса Российской Федерации, пунктом 20 части 1 статьи 1, частью 3 статьи 14 Федерального закона от 06.10.2003 № 131-ФЗ «Об общих принципах организации местного самоуправления в Российской Федерации», статьей 1 Закона Самарской области от 03.10.2014 № 86-ГД «О закреплении вопросов местного значения за сельскими поселениями Самарской области», Уставом сельского поселения Липовка муниципального района Сергиевский Самарской области, Администрация сельского поселения Липовка муниципального района Сергиевский </w:t>
      </w:r>
    </w:p>
    <w:p w14:paraId="5C9951EE"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ПОСТАНОВЛЯЕТ:</w:t>
      </w:r>
    </w:p>
    <w:p w14:paraId="00E8ECCF"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 Утвердить:</w:t>
      </w:r>
    </w:p>
    <w:p w14:paraId="02D17068"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1.1. Прилагаемый Порядок подготовки документации по планировке территории, разрабатываемой на основании решений администрации сельского поселения Липовка муниципального района Сергиевский Самарской области, и принятия решения об утверждении документации по планировке территории, согласно приложения 1 к настоящему постановлению;</w:t>
      </w:r>
    </w:p>
    <w:p w14:paraId="37D209E5"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1.2. Прилагаемый Порядок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 согласно приложения 2 к настоящему постановлению.</w:t>
      </w:r>
    </w:p>
    <w:p w14:paraId="0FD25971"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 Постановление администрации сельского поселения Липовка муниципального района Сергиевский Самарской области «Об утверждении Порядка подготовки документации по планировке территории, разрабатываемой на основании решения Администрации сельского поселения Липовка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документации,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№14 от  26.02.2020 года считать утратившим силу.</w:t>
      </w:r>
    </w:p>
    <w:p w14:paraId="13BDF49B"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сети "Интернет".</w:t>
      </w:r>
    </w:p>
    <w:p w14:paraId="79E9517A" w14:textId="19E78E4C"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4. Контроль за исполнением настоящего п</w:t>
      </w:r>
      <w:r>
        <w:rPr>
          <w:rFonts w:ascii="Times New Roman" w:hAnsi="Times New Roman" w:cs="Times New Roman"/>
          <w:sz w:val="12"/>
          <w:szCs w:val="12"/>
        </w:rPr>
        <w:t>остановления оставляю за собой.</w:t>
      </w:r>
    </w:p>
    <w:p w14:paraId="06E7A544" w14:textId="77777777" w:rsidR="00413655" w:rsidRP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Глава сельского поселения Липовка</w:t>
      </w:r>
    </w:p>
    <w:p w14:paraId="7FBBE390" w14:textId="77777777" w:rsidR="00413655" w:rsidRP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муниципального района Сергиевский</w:t>
      </w:r>
    </w:p>
    <w:p w14:paraId="6CB1E0D2" w14:textId="77777777" w:rsid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 xml:space="preserve">Самарской области                                                               </w:t>
      </w:r>
    </w:p>
    <w:p w14:paraId="69903C2B" w14:textId="7F0AD797" w:rsidR="00413655" w:rsidRP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 xml:space="preserve">               С. И. </w:t>
      </w:r>
      <w:r>
        <w:rPr>
          <w:rFonts w:ascii="Times New Roman" w:hAnsi="Times New Roman" w:cs="Times New Roman"/>
          <w:sz w:val="12"/>
          <w:szCs w:val="12"/>
        </w:rPr>
        <w:t>Вершинин</w:t>
      </w:r>
    </w:p>
    <w:p w14:paraId="2348B3B6" w14:textId="77777777" w:rsidR="00413655" w:rsidRPr="00413655" w:rsidRDefault="00413655" w:rsidP="00413655">
      <w:pPr>
        <w:spacing w:after="0" w:line="240" w:lineRule="auto"/>
        <w:jc w:val="right"/>
        <w:rPr>
          <w:rFonts w:ascii="Times New Roman" w:hAnsi="Times New Roman" w:cs="Times New Roman"/>
          <w:sz w:val="12"/>
          <w:szCs w:val="12"/>
        </w:rPr>
      </w:pPr>
    </w:p>
    <w:p w14:paraId="37230E75" w14:textId="77777777" w:rsidR="00413655" w:rsidRP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Приложение 1</w:t>
      </w:r>
    </w:p>
    <w:p w14:paraId="56EE60F7" w14:textId="77777777" w:rsidR="00413655" w:rsidRP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к постановлению администрации</w:t>
      </w:r>
    </w:p>
    <w:p w14:paraId="120AC1FE" w14:textId="77777777" w:rsidR="00413655" w:rsidRP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сельского поселения Липовка</w:t>
      </w:r>
    </w:p>
    <w:p w14:paraId="41C0F415" w14:textId="77777777" w:rsidR="00413655" w:rsidRP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муниципального района Сергиевский</w:t>
      </w:r>
    </w:p>
    <w:p w14:paraId="2260960F" w14:textId="77777777" w:rsidR="00413655" w:rsidRP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Самарской области</w:t>
      </w:r>
    </w:p>
    <w:p w14:paraId="6E697B6A" w14:textId="77777777" w:rsidR="00413655" w:rsidRP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от «08» апреля 2022 г. №16</w:t>
      </w:r>
    </w:p>
    <w:p w14:paraId="5FB073AA" w14:textId="77777777" w:rsidR="00413655" w:rsidRPr="00413655" w:rsidRDefault="00413655" w:rsidP="00413655">
      <w:pPr>
        <w:spacing w:after="0" w:line="240" w:lineRule="auto"/>
        <w:ind w:firstLine="284"/>
        <w:jc w:val="right"/>
        <w:rPr>
          <w:rFonts w:ascii="Times New Roman" w:hAnsi="Times New Roman" w:cs="Times New Roman"/>
          <w:sz w:val="12"/>
          <w:szCs w:val="12"/>
        </w:rPr>
      </w:pPr>
    </w:p>
    <w:p w14:paraId="5B8E345B" w14:textId="5DFDAD12" w:rsidR="00413655" w:rsidRPr="00413655" w:rsidRDefault="00413655" w:rsidP="00413655">
      <w:pPr>
        <w:spacing w:after="0" w:line="240" w:lineRule="auto"/>
        <w:ind w:firstLine="284"/>
        <w:jc w:val="center"/>
        <w:rPr>
          <w:rFonts w:ascii="Times New Roman" w:hAnsi="Times New Roman" w:cs="Times New Roman"/>
          <w:sz w:val="12"/>
          <w:szCs w:val="12"/>
        </w:rPr>
      </w:pPr>
      <w:r w:rsidRPr="00413655">
        <w:rPr>
          <w:rFonts w:ascii="Times New Roman" w:hAnsi="Times New Roman" w:cs="Times New Roman"/>
          <w:sz w:val="12"/>
          <w:szCs w:val="12"/>
        </w:rPr>
        <w:t>Порядок подготовки документации по планировке территории, разрабатываемой на основании решений администрации сельского поселения Липовка муниципального района Сергиевский Самарской области, и принятия решения об утверждении документации по планировке территории</w:t>
      </w:r>
    </w:p>
    <w:p w14:paraId="797B76A0" w14:textId="58532006"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1.Настоящий Порядок определяет процедуру подготовки</w:t>
      </w:r>
      <w:r>
        <w:rPr>
          <w:rFonts w:ascii="Times New Roman" w:hAnsi="Times New Roman" w:cs="Times New Roman"/>
          <w:sz w:val="12"/>
          <w:szCs w:val="12"/>
        </w:rPr>
        <w:t xml:space="preserve"> документации </w:t>
      </w:r>
      <w:r w:rsidRPr="00413655">
        <w:rPr>
          <w:rFonts w:ascii="Times New Roman" w:hAnsi="Times New Roman" w:cs="Times New Roman"/>
          <w:sz w:val="12"/>
          <w:szCs w:val="12"/>
        </w:rPr>
        <w:t>по планировке территории, подготовка которой осуществляется на основании решений администрации сельского поселения Липовка муниципального района Сергиевский Самарской области, и принятия решения администрацией сельского поселения Липовка муниципального района Сергиевский Самарской области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для размещения объектов местного значения сельского поселения Липовка и иных объектов капитального строительства, размещение которых планируется в границах сельского поселения Липовка (далее соответственно – уполномоченный орган, документация по планировке территории).</w:t>
      </w:r>
    </w:p>
    <w:p w14:paraId="1082C3BA"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lastRenderedPageBreak/>
        <w:t>2.Уполномоченный орган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статьи 45 Градостроительного кодекса, предусматривающей размещение:</w:t>
      </w:r>
    </w:p>
    <w:p w14:paraId="039B63C2"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а) объектов местного значения сельского поселения Липовка в границах поселения (далее – объекты местного значения поселения);</w:t>
      </w:r>
    </w:p>
    <w:p w14:paraId="7B4EAAE4"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w:t>
      </w:r>
    </w:p>
    <w:p w14:paraId="13FEED7C"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Липовка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35E95CE1"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3.Уполномоченный орган принимает решение об утверждении документации по планировке территории, подготовленной в том числе лицами, указанными в части 1.1  статьи 45 Градостроительного кодекса Российской Федерации, предусматривающей размещение:</w:t>
      </w:r>
    </w:p>
    <w:p w14:paraId="549CEB5E"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а) объектов местного значения поселения в границах поселения;</w:t>
      </w:r>
    </w:p>
    <w:p w14:paraId="22FE67DE"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 с учетом особенностей, указанных в части 5.1 статьи 45 Градостроительного кодекса Российской Федерации.</w:t>
      </w:r>
    </w:p>
    <w:p w14:paraId="14E366A6"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Липовка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34C38A70" w14:textId="77777777" w:rsid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4.Решение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 случаев, указанных в частях  2 – 4.2, 5.2 статьи 45 Градостроительного кодекса Российской Федерации,</w:t>
      </w:r>
      <w:r>
        <w:rPr>
          <w:rFonts w:ascii="Times New Roman" w:hAnsi="Times New Roman" w:cs="Times New Roman"/>
          <w:sz w:val="12"/>
          <w:szCs w:val="12"/>
        </w:rPr>
        <w:t xml:space="preserve"> либо по собственной инициативе</w:t>
      </w:r>
    </w:p>
    <w:p w14:paraId="705971DB" w14:textId="4CA2CCB1"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14:paraId="3271E4C2"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5.В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 а также направляет в уполномоченный орган предложение о подготовке документации по планировке территории (Приложение № 3 к настоящему Порядку).</w:t>
      </w:r>
    </w:p>
    <w:p w14:paraId="5661A63D"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14:paraId="7B33621A"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Рекомендуемая форма проекта задания на разработку документации по планировке территории приведена в приложении №1, правила заполнения указанной формы приведены в приложении №2.</w:t>
      </w:r>
    </w:p>
    <w:p w14:paraId="7D476784"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p w14:paraId="375B3EB2"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6.В заявлении указывается следующая информация:</w:t>
      </w:r>
    </w:p>
    <w:p w14:paraId="4281035D"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а) вид разрабатываемой документации по планировке территории;</w:t>
      </w:r>
    </w:p>
    <w:p w14:paraId="6A6AD250"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б) вид и наименование объекта капитального строительства;</w:t>
      </w:r>
    </w:p>
    <w:p w14:paraId="1F132480"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14:paraId="3C6C0962"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г) источник финансирования работ по подготовке документации по планировке территории;</w:t>
      </w:r>
    </w:p>
    <w:p w14:paraId="17B0C800"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14:paraId="73F561D8"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7.Проект задания на разработку документации по планировке территории содержит следующие сведения:</w:t>
      </w:r>
    </w:p>
    <w:p w14:paraId="27B77E00"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а) вид разрабатываемой документации по планировке территории;</w:t>
      </w:r>
    </w:p>
    <w:p w14:paraId="45699A72"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б) информация об инициаторе;</w:t>
      </w:r>
    </w:p>
    <w:p w14:paraId="7F56D616"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 источник финансирования работ по подготовке документации по планировке территории;</w:t>
      </w:r>
    </w:p>
    <w:p w14:paraId="415FFF8E"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г) состав документации по планировке территории;</w:t>
      </w:r>
    </w:p>
    <w:p w14:paraId="1ADBC447"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14:paraId="7C059B86"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е) населенные пункты поселения, в отношении территорий которых осуществляется подготовка документации по планировке территории.</w:t>
      </w:r>
    </w:p>
    <w:p w14:paraId="7E2C6BAC"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8.В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сельского поселения Липовка предусмотрено в соответствии с законодательством Российской Федерации, наименование такого объекта капитального строительства, а также населенные пункты, поселения, в отношении территорий которых осуществляется подготовка документации по планировке территории, указываются в соответствии с генеральным планом сельского поселения Липовка.</w:t>
      </w:r>
    </w:p>
    <w:p w14:paraId="092B9967"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9.Уполномоченный орган в течение пятнадцати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14:paraId="68A8B7E4"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Решение о подготовке документации по планировке территории представляет собой распорядительный акт уполномоченного органа (постановление), утверждающий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14:paraId="2BA39DDD"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Решение о подготовке документации по планировке территории содержит сведения:</w:t>
      </w:r>
    </w:p>
    <w:p w14:paraId="3EEC00AD"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lastRenderedPageBreak/>
        <w:t>а) о виде документации по планировке территории;</w:t>
      </w:r>
    </w:p>
    <w:p w14:paraId="7EE2BB12"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б) о местонахождении территории в отношении которой принято решение о подготовке документации по планировке территории;</w:t>
      </w:r>
    </w:p>
    <w:p w14:paraId="5B2F93A7"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14:paraId="4B406015"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При поступлении письменных предложений за пределами срока, указанного в решении, такие предложения не рассматриваются и возвращаются направившему их лицу.</w:t>
      </w:r>
    </w:p>
    <w:p w14:paraId="7FB2ED7A"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уполномоченного органа в сети «Интернет» (далее – официальный сайт) в разделе «Градостроительство» подразделе «Проекты планировки и межевания территории».</w:t>
      </w:r>
    </w:p>
    <w:p w14:paraId="0E4D5816"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Со дня опубликования решения о подготовке документации по планировке территории физическое или юридическое лицо вправе представить в уполномоченный орган свои предложения о порядке, сроках подготовки и содержании документации по планировке территории.</w:t>
      </w:r>
    </w:p>
    <w:p w14:paraId="4838F3B9"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10.Уполномоченный орган принимает решение об отказе в подготовке документации по планировке территории в случае, если:</w:t>
      </w:r>
    </w:p>
    <w:p w14:paraId="4BEACEBB"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14:paraId="0A09C390"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б) планируемый к размещению объект капитального строительства не относится к объектам, предусмотренным пунктом 2 настоящего порядка;</w:t>
      </w:r>
    </w:p>
    <w:p w14:paraId="33A026CF"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14:paraId="21FD8F38"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14:paraId="176C1DC7"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д) в генеральном плане сельского поселения Липовка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14:paraId="29BF2B3E"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14:paraId="25EABC19"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393EC501"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з) в иных случаях, установленных федеральным законодательством.</w:t>
      </w:r>
    </w:p>
    <w:p w14:paraId="38187A80"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11.Лицо,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направляет уведомление о принятом решении главе поселения, применительно к территории принято такое решение.</w:t>
      </w:r>
    </w:p>
    <w:p w14:paraId="1E2050C0"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12.В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уполномоченным органом (в случае принятия уполномоченным органом решения о подготовке документации по планировке территории по собственной инициативе), инициатором или лицом, указанным в части 1.1 статьи 45 Градостроительного кодекса Российской Федерации, 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14:paraId="58C69DD4"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 власти, осуществляющий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14:paraId="56A1C42D"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нужд, если проект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
    <w:p w14:paraId="16EFDD59"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 главе поселения,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14:paraId="0B0B617F"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14:paraId="4EA80786"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14:paraId="1F3576F9"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е) в орган государственной власти или орган местного самоуправления, уполномоченные на утверждение проекта планировки территории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если реконструкция существующих линейного объекта или линейных объектов может осуществляться на основании утвержденного проекта планировки территории в целях планируемых строительства, реконструкции линейного объекта местного значения (за исключением случая, если для реконструкции существующих линейного объекта или линейных объектов не требуется подготовка проекта планировки территории).</w:t>
      </w:r>
    </w:p>
    <w:p w14:paraId="6121F962"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13.Предметом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14:paraId="6F691704"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w:t>
      </w:r>
    </w:p>
    <w:p w14:paraId="2DA4DC4E"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lastRenderedPageBreak/>
        <w:t>б) размещение объекта капитального строительства (за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
    <w:p w14:paraId="28A46CE3"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 не допускается в соответствии с законодательством Российской Федерации.</w:t>
      </w:r>
    </w:p>
    <w:p w14:paraId="46F1FE0E"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14.Предметом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планировки территории границы зон планируемого размещения объектов местного значения.</w:t>
      </w:r>
    </w:p>
    <w:p w14:paraId="4CAC44C3"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Уполномоченный орган отказывает в согласовании документации по планировке территории по следующим основаниям:</w:t>
      </w:r>
    </w:p>
    <w:p w14:paraId="07D6D957"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14:paraId="585C92AE"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14:paraId="72740043"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14:paraId="673B0F7C"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15.Предметами согласования документации по планировке территории с главой поселения, указанным в подпункте «в» пункта 12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w:t>
      </w:r>
    </w:p>
    <w:p w14:paraId="5FCDFFB5"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Глава поселения отказывает в согласовании документации по планировке территории по следующим основаниям:</w:t>
      </w:r>
    </w:p>
    <w:p w14:paraId="7CD79FA9"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14:paraId="77151F96"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14:paraId="0069ADD0"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16.Предметом согласования документации по планировке территории, указанной в подпункте «д» пункта 12 настоящего порядка, с владельцем автомобильной дороги является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713DC2D3"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Владельцы автомобильной дороги отказывают в согласовании документации по планировке территории по следующим основаниям:</w:t>
      </w:r>
    </w:p>
    <w:p w14:paraId="696816AE"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14:paraId="593B0D5E"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14:paraId="497CA82A"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4E4C2501"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17. Предметом согласования проекта планировки территории с органом государственной власти или органом местного самоуправления, указанными в подпункте «е» пункта 12 настоящего Порядка, являются предусмотренные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Орган государственной власти или орган местного самоуправления, указанные в подпункте «е» пункта 12  настоящего Порядка, отказывают в согласовании проекта планировки территории в случае несоответствия границ зон планируемого размещения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требованиям к установлению таких зон, предусмотренным законодательством Российской Федерации.</w:t>
      </w:r>
    </w:p>
    <w:p w14:paraId="5A3477B8"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 18. Указанные в пункте 12 настоящего порядка органы государственной власти и органы местного самоуправления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пятнадцати дней со дня ее получения.</w:t>
      </w:r>
    </w:p>
    <w:p w14:paraId="29E1BE50"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 случае, если по истечении пятнадцати дней с момента поступления в согласующие органы,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14:paraId="544ECF30"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19.В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 уполномоченным органом решения о подготовке документации по планировке территории по собственной инициативе), инициатор или лицо, указанное части 1.1 статьи 45 Градостроительного кодекса Российской Федерации, дорабатывает документацию по планировке территории с учетом замечаний, изложенных в таком отказе, и повторно направляет ее в соответствующие согласующие органы, владельцам автомобильных дорог, которые представили такой отказ. </w:t>
      </w:r>
    </w:p>
    <w:p w14:paraId="6E6F5341"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15 рабочих дней со дня ее получения.</w:t>
      </w:r>
    </w:p>
    <w:p w14:paraId="3FD9D741"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14:paraId="2323AF28"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20. 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автомобильных дорог, повторно отказавших в согласовании документации по планировке территории (далее – обращение), в целях урегулирования разногласий. 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содержащую позицию инициатора или лица, указанного в части 1.1 статьи 45 Градостроительного кодекса Российской Федерации, по каждому из замечаний и ее обоснование. Разрешение разногласий между органами государственной власти, органами местного самоуправления и (или) владельцами автомобильных дорог и принятие решений по вопросам согласования документации по планировке территории, </w:t>
      </w:r>
      <w:r w:rsidRPr="00413655">
        <w:rPr>
          <w:rFonts w:ascii="Times New Roman" w:hAnsi="Times New Roman" w:cs="Times New Roman"/>
          <w:sz w:val="12"/>
          <w:szCs w:val="12"/>
        </w:rPr>
        <w:lastRenderedPageBreak/>
        <w:t>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14:paraId="2B036381"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администрацию муниципального района Сергиевский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 также информации о представителях инициатора для включения в состав согласительной комиссии. Утверждение документации по планировке территории в данном случае осуществляется администрацией муниципального района Сергиевский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14:paraId="3C0D1AC3"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21.Согласованная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14:paraId="5DC88EF1"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Документация по планировке территории, согласование которой в соответствии 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14:paraId="7220A72A"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в отношении территорий которых осуществлялась подготовка документации по планировке территории, и муниципальных районов, осуществляющих ведение государственных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14:paraId="69B9DA82"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Документация по планировке территории направляется в уполномоченный орган на электронном носителе в формате, позволяющем осуществить ее размещение в государственных информационных системах обеспечения градостроительной деятельности.</w:t>
      </w:r>
    </w:p>
    <w:p w14:paraId="1A00AEEE"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14:paraId="2743A40C"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22.Уполномоченный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пятнадцати рабочих дней со дня поступления такой документации.</w:t>
      </w:r>
    </w:p>
    <w:p w14:paraId="68F9340D"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По результатам проверки уполномоченный орган принимает решение:</w:t>
      </w:r>
    </w:p>
    <w:p w14:paraId="3B4ED2CE"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а) о проведении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14:paraId="59F9FAE2"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б) об отклонении документации по планировке территории и направлении ее на доработку в случае ее несоответствия установленным требованиям.</w:t>
      </w:r>
    </w:p>
    <w:p w14:paraId="661A85F8"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По результатам проверки документации по планировке территории, указанной в части 5.1 статьи 46 Градостроительного кодекса Российской Федерации, принимает решение:</w:t>
      </w:r>
    </w:p>
    <w:p w14:paraId="22925B14"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а) об утверждении документации по планировке территории;</w:t>
      </w:r>
    </w:p>
    <w:p w14:paraId="63BCDBE4"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б) отклонении документации по планировке территории и направлении ее на доработку в случае ее несоответствия установленным требованиям.</w:t>
      </w:r>
    </w:p>
    <w:p w14:paraId="5F4C9A8F"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18D24CE6"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23.Публичные слушания по проекту документации по планировке территории проводятся в порядке, установленном решением собрания представителей сельского поселения Липовка «Об утверждении порядка организации и проведения публичных слушаний по вопросам градостроительной деятельности сельского поселения Липовка муниципального района Сергиевский Самарской области» с учетом требований статьи 5.1, части 11 статьи 46 Градостроительного кодекса Российской Федерации.</w:t>
      </w:r>
    </w:p>
    <w:p w14:paraId="56DCCB13"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24.Уполномоченный орган с учетом протокола публичных слушаний по проекту документации по планировке территории и заключения о результатах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публичных слушаний, а в случае, если в соответствии с Градостроительным кодексом Российской Федерации публичные слушания не проводятся, в течение пятнадцати рабочих дней со дня поступления документации по планировке территории в уполномоченный орган.</w:t>
      </w:r>
    </w:p>
    <w:p w14:paraId="6F678898"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 (постановления).</w:t>
      </w:r>
    </w:p>
    <w:p w14:paraId="71F01040"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Утвержденная документация по планировке территории (проекты планировки территории и проекты межевания территории) подлежит официальному опубликованию в газете «Сергиевский вестник» в течение семи дней со дня ее утверждения и размещается на официальном сайте уполномоченного органа в информационно-телекоммуникационной сети «Интернет» (в разделе «Градостроительство» - подраздел «Проекты планировки и межевания территории»). </w:t>
      </w:r>
    </w:p>
    <w:p w14:paraId="21AC49C8"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Уполномоченный орган в течение семи дней со дня утверждения документации по планировке территории направляет ее главе поселения, применительно к территории которого осуществлялась подготовка такой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 картографии по Самарской области.</w:t>
      </w:r>
    </w:p>
    <w:p w14:paraId="69975219"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
    <w:p w14:paraId="6D357E1E"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14:paraId="38343A76"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 случае отклонения и направления на доработку измененная документация 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затрагивается предмет согласования. Рассмотрение такой документации по планировке территории осуществляется в течение 15 рабочих дней со дня ее получения.</w:t>
      </w:r>
    </w:p>
    <w:p w14:paraId="46B39A8E"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lastRenderedPageBreak/>
        <w:t>25.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733D23AE"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26.Внесение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14:paraId="0B8ED236"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Согласование документации по планировке территории осуществляется применительно к утверждаемым частям.</w:t>
      </w:r>
    </w:p>
    <w:p w14:paraId="012308CF"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Публичные слушания проводятся применительно к утверждаемым частям.</w:t>
      </w:r>
    </w:p>
    <w:p w14:paraId="3815A09A"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Расходы по внесению изменений в утвержденную документацию по планировке территории несет лицо, обратившееся с данными предложениями.</w:t>
      </w:r>
    </w:p>
    <w:p w14:paraId="30BEFEA7"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27.Особенности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p>
    <w:p w14:paraId="2A3C0F48"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28.В случае если в течение шести лет со дня утверждения документации по планировке территории, предусматривающей размещение объектов местного значения поселения,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или муниципальных нужд, уполномоченный орган принимает решение о признании документации не подлежащей применению в части определения границ зон планируемого размещения таких объектов.</w:t>
      </w:r>
    </w:p>
    <w:p w14:paraId="5D2302FD"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территории не подлежащей применению. </w:t>
      </w:r>
    </w:p>
    <w:p w14:paraId="233688D7"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 случае, если уполномоченным органом в соответствии со статьей 48 Федерального закона от 06.10.2003 № 131-ФЗ «Об общих принципах местного самоуправления в Российской Федерации» установлено, что документация по планировке территории не соответствует требованиям части 10 статьи 45 Градостроительного кодекса Российской Федерации, уполномоченный орган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Градостроительного кодекса Российской Федерации, принято решение о внесении изменений в такую документацию в целях приведения ее в соответствие действующему законодательству.</w:t>
      </w:r>
    </w:p>
    <w:p w14:paraId="7E2C6D47"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Указанные решения оформляются путем принятия соответствующего распорядительного акта уполномоченного органа (постановления), который подлежит официальному опубликованию в газете «Сергиевский вестник» в течение трех дней со дня утверждения указанной документации и размещается на официальном уполномоченного органа в информационно-телекоммуникационной сети «Интернет» (в разделе «Градостроительство» - подраздел «Проекты планировки и межевания территории»).</w:t>
      </w:r>
    </w:p>
    <w:p w14:paraId="09694072"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Уполномоченный орган в течение семи дней со дня принятия решения направляет указанное решение главе поселения, применительно к территории которого осуществлялась подготовка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 картографии по Самарской области.</w:t>
      </w:r>
    </w:p>
    <w:p w14:paraId="25DA0E70" w14:textId="77777777" w:rsid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Уполномоченный орган в течение двух рабочих дней со дня со дня принятия указанных решений уведомляет в письменной форме инициатора или лицо, указанное в части 1.1 статьи 45 Градостроительного кодекса Российской Федерации, и направляет ему копию соответствующего распорядительного акта. </w:t>
      </w:r>
    </w:p>
    <w:p w14:paraId="612EFB7E" w14:textId="77777777" w:rsidR="00413655" w:rsidRPr="00D91B5A" w:rsidRDefault="00413655" w:rsidP="00413655">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ПРИЛОЖЕНИЕ №1</w:t>
      </w:r>
    </w:p>
    <w:p w14:paraId="6272FE64" w14:textId="77777777" w:rsidR="00413655" w:rsidRDefault="00413655" w:rsidP="00413655">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к Порядку подготовки документации по планировке территории, </w:t>
      </w:r>
    </w:p>
    <w:p w14:paraId="70963890" w14:textId="203BABD2" w:rsidR="00413655" w:rsidRDefault="00413655" w:rsidP="00413655">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разрабатываемой на основании решений администрации сельского поселения </w:t>
      </w:r>
      <w:r w:rsidRPr="00413655">
        <w:rPr>
          <w:rFonts w:ascii="Times New Roman" w:hAnsi="Times New Roman" w:cs="Times New Roman"/>
          <w:sz w:val="12"/>
          <w:szCs w:val="12"/>
        </w:rPr>
        <w:t>Липовка</w:t>
      </w:r>
    </w:p>
    <w:p w14:paraId="4E04DE47" w14:textId="77777777" w:rsidR="00413655" w:rsidRDefault="00413655" w:rsidP="00413655">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 муниципального района Сергиевский Самарской области, и принятия решений </w:t>
      </w:r>
    </w:p>
    <w:p w14:paraId="2BD02E46" w14:textId="77777777" w:rsidR="00413655" w:rsidRDefault="00413655" w:rsidP="00413655">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об утверждении документации по планировке территории</w:t>
      </w:r>
    </w:p>
    <w:p w14:paraId="6C8BFD28" w14:textId="77777777" w:rsidR="00413655" w:rsidRPr="00BF70AA" w:rsidRDefault="00413655" w:rsidP="00413655">
      <w:pPr>
        <w:spacing w:after="0" w:line="240" w:lineRule="auto"/>
        <w:ind w:firstLine="284"/>
        <w:jc w:val="both"/>
        <w:rPr>
          <w:rFonts w:ascii="Times New Roman" w:hAnsi="Times New Roman" w:cs="Times New Roman"/>
          <w:sz w:val="12"/>
          <w:szCs w:val="12"/>
        </w:rPr>
      </w:pPr>
    </w:p>
    <w:tbl>
      <w:tblPr>
        <w:tblW w:w="5000" w:type="pct"/>
        <w:tblLook w:val="0000" w:firstRow="0" w:lastRow="0" w:firstColumn="0" w:lastColumn="0" w:noHBand="0" w:noVBand="0"/>
      </w:tblPr>
      <w:tblGrid>
        <w:gridCol w:w="2413"/>
        <w:gridCol w:w="4147"/>
        <w:gridCol w:w="222"/>
        <w:gridCol w:w="947"/>
      </w:tblGrid>
      <w:tr w:rsidR="00413655" w:rsidRPr="00BF70AA" w14:paraId="4611EA39" w14:textId="77777777" w:rsidTr="00DE6AD5">
        <w:tc>
          <w:tcPr>
            <w:tcW w:w="1580" w:type="pct"/>
          </w:tcPr>
          <w:p w14:paraId="517BDD8B" w14:textId="77777777" w:rsidR="00413655" w:rsidRPr="00BF70AA" w:rsidRDefault="00413655" w:rsidP="00DE6AD5">
            <w:pPr>
              <w:pStyle w:val="afffffffffffffffff5"/>
              <w:rPr>
                <w:rFonts w:ascii="Times New Roman" w:hAnsi="Times New Roman" w:cs="Times New Roman"/>
                <w:sz w:val="12"/>
                <w:szCs w:val="12"/>
              </w:rPr>
            </w:pPr>
          </w:p>
        </w:tc>
        <w:tc>
          <w:tcPr>
            <w:tcW w:w="3420" w:type="pct"/>
            <w:gridSpan w:val="3"/>
          </w:tcPr>
          <w:p w14:paraId="17EEFAA2" w14:textId="77777777" w:rsidR="00413655" w:rsidRPr="00BF70AA" w:rsidRDefault="00413655" w:rsidP="00DE6AD5">
            <w:pPr>
              <w:pStyle w:val="afffffffffffffffff5"/>
              <w:jc w:val="right"/>
              <w:rPr>
                <w:rFonts w:ascii="Times New Roman" w:hAnsi="Times New Roman" w:cs="Times New Roman"/>
                <w:sz w:val="12"/>
                <w:szCs w:val="12"/>
              </w:rPr>
            </w:pPr>
            <w:r w:rsidRPr="00BF70AA">
              <w:rPr>
                <w:rFonts w:ascii="Times New Roman" w:hAnsi="Times New Roman" w:cs="Times New Roman"/>
                <w:sz w:val="12"/>
                <w:szCs w:val="12"/>
              </w:rPr>
              <w:t>УТВЕРЖДЕНО</w:t>
            </w:r>
          </w:p>
        </w:tc>
      </w:tr>
      <w:tr w:rsidR="00413655" w:rsidRPr="00BF70AA" w14:paraId="1954DA26" w14:textId="77777777" w:rsidTr="00DE6AD5">
        <w:tc>
          <w:tcPr>
            <w:tcW w:w="1580" w:type="pct"/>
          </w:tcPr>
          <w:p w14:paraId="38537096" w14:textId="77777777" w:rsidR="00413655" w:rsidRPr="00BF70AA" w:rsidRDefault="00413655" w:rsidP="00DE6AD5">
            <w:pPr>
              <w:pStyle w:val="afffffffffffffffff5"/>
              <w:rPr>
                <w:rFonts w:ascii="Times New Roman" w:hAnsi="Times New Roman" w:cs="Times New Roman"/>
                <w:sz w:val="12"/>
                <w:szCs w:val="12"/>
              </w:rPr>
            </w:pPr>
          </w:p>
        </w:tc>
        <w:tc>
          <w:tcPr>
            <w:tcW w:w="3420" w:type="pct"/>
            <w:gridSpan w:val="3"/>
          </w:tcPr>
          <w:p w14:paraId="74130933" w14:textId="77777777" w:rsidR="00413655" w:rsidRPr="00BF70AA" w:rsidRDefault="00413655" w:rsidP="00DE6AD5">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(вид документа органа, уполномоченного на принятие решения о подготовке документации по планировке территории)</w:t>
            </w:r>
          </w:p>
        </w:tc>
      </w:tr>
      <w:tr w:rsidR="00413655" w:rsidRPr="00BF70AA" w14:paraId="362EB0D2" w14:textId="77777777" w:rsidTr="00DE6AD5">
        <w:tc>
          <w:tcPr>
            <w:tcW w:w="1580" w:type="pct"/>
          </w:tcPr>
          <w:p w14:paraId="67419794" w14:textId="77777777" w:rsidR="00413655" w:rsidRPr="00BF70AA" w:rsidRDefault="00413655" w:rsidP="00DE6AD5">
            <w:pPr>
              <w:pStyle w:val="afffffffffffffffff5"/>
              <w:rPr>
                <w:rFonts w:ascii="Times New Roman" w:hAnsi="Times New Roman" w:cs="Times New Roman"/>
                <w:sz w:val="12"/>
                <w:szCs w:val="12"/>
              </w:rPr>
            </w:pPr>
          </w:p>
        </w:tc>
        <w:tc>
          <w:tcPr>
            <w:tcW w:w="3420" w:type="pct"/>
            <w:gridSpan w:val="3"/>
          </w:tcPr>
          <w:p w14:paraId="5A60F64F" w14:textId="77777777" w:rsidR="00413655" w:rsidRPr="00BF70AA" w:rsidRDefault="00413655" w:rsidP="00DE6AD5">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от "__" __________________________20__ г. N ____</w:t>
            </w:r>
          </w:p>
          <w:p w14:paraId="54D623F7" w14:textId="77777777" w:rsidR="00413655" w:rsidRPr="00BF70AA" w:rsidRDefault="00413655" w:rsidP="00DE6AD5">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(дата и номер документа о принятии решения о подготовке документации по планировке территории)</w:t>
            </w:r>
          </w:p>
        </w:tc>
      </w:tr>
      <w:tr w:rsidR="00413655" w:rsidRPr="00BF70AA" w14:paraId="70E04EE4" w14:textId="77777777" w:rsidTr="00DE6AD5">
        <w:tc>
          <w:tcPr>
            <w:tcW w:w="1580" w:type="pct"/>
          </w:tcPr>
          <w:p w14:paraId="384225F5" w14:textId="77777777" w:rsidR="00413655" w:rsidRPr="00BF70AA" w:rsidRDefault="00413655" w:rsidP="00DE6AD5">
            <w:pPr>
              <w:pStyle w:val="afffffffffffffffff5"/>
              <w:rPr>
                <w:rFonts w:ascii="Times New Roman" w:hAnsi="Times New Roman" w:cs="Times New Roman"/>
                <w:sz w:val="12"/>
                <w:szCs w:val="12"/>
              </w:rPr>
            </w:pPr>
          </w:p>
        </w:tc>
        <w:tc>
          <w:tcPr>
            <w:tcW w:w="3420" w:type="pct"/>
            <w:gridSpan w:val="3"/>
          </w:tcPr>
          <w:p w14:paraId="5CB6EE49" w14:textId="77777777" w:rsidR="00413655" w:rsidRPr="00BF70AA" w:rsidRDefault="00413655" w:rsidP="00DE6AD5">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(должность уполномоченного лица органа, уполномоченного на принятие решения о подготовке документации по планировке территории)</w:t>
            </w:r>
          </w:p>
        </w:tc>
      </w:tr>
      <w:tr w:rsidR="00413655" w:rsidRPr="00BF70AA" w14:paraId="6B89AF31" w14:textId="77777777" w:rsidTr="00DE6AD5">
        <w:tc>
          <w:tcPr>
            <w:tcW w:w="1580" w:type="pct"/>
          </w:tcPr>
          <w:p w14:paraId="683F8201" w14:textId="77777777" w:rsidR="00413655" w:rsidRPr="00BF70AA" w:rsidRDefault="00413655" w:rsidP="00DE6AD5">
            <w:pPr>
              <w:pStyle w:val="afffffffffffffffff5"/>
              <w:rPr>
                <w:rFonts w:ascii="Times New Roman" w:hAnsi="Times New Roman" w:cs="Times New Roman"/>
                <w:sz w:val="12"/>
                <w:szCs w:val="12"/>
              </w:rPr>
            </w:pPr>
          </w:p>
        </w:tc>
        <w:tc>
          <w:tcPr>
            <w:tcW w:w="2701" w:type="pct"/>
          </w:tcPr>
          <w:p w14:paraId="676B3FE5" w14:textId="77777777" w:rsidR="00413655" w:rsidRPr="00BF70AA" w:rsidRDefault="00413655" w:rsidP="00DE6AD5">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(подпись уполномоченного лица органа, уполномоченного на принятие решения о подготовке документации по планировке территории)</w:t>
            </w:r>
          </w:p>
          <w:p w14:paraId="187F24BD" w14:textId="77777777" w:rsidR="00413655" w:rsidRPr="00BF70AA" w:rsidRDefault="00413655" w:rsidP="00DE6AD5">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М.П.</w:t>
            </w:r>
          </w:p>
        </w:tc>
        <w:tc>
          <w:tcPr>
            <w:tcW w:w="149" w:type="pct"/>
          </w:tcPr>
          <w:p w14:paraId="60B11364" w14:textId="77777777" w:rsidR="00413655" w:rsidRPr="00BF70AA" w:rsidRDefault="00413655" w:rsidP="00DE6AD5">
            <w:pPr>
              <w:pStyle w:val="afffffffffffffffff5"/>
              <w:rPr>
                <w:rFonts w:ascii="Times New Roman" w:hAnsi="Times New Roman" w:cs="Times New Roman"/>
                <w:sz w:val="12"/>
                <w:szCs w:val="12"/>
              </w:rPr>
            </w:pPr>
          </w:p>
        </w:tc>
        <w:tc>
          <w:tcPr>
            <w:tcW w:w="571" w:type="pct"/>
          </w:tcPr>
          <w:p w14:paraId="0441CE08" w14:textId="77777777" w:rsidR="00413655" w:rsidRPr="00BF70AA" w:rsidRDefault="00413655" w:rsidP="00DE6AD5">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(расшифровка подписи)</w:t>
            </w:r>
          </w:p>
        </w:tc>
      </w:tr>
    </w:tbl>
    <w:p w14:paraId="1C12E40A" w14:textId="77777777" w:rsidR="00413655" w:rsidRPr="00BF70AA" w:rsidRDefault="00413655" w:rsidP="00413655">
      <w:pPr>
        <w:spacing w:after="0" w:line="240" w:lineRule="auto"/>
        <w:ind w:firstLine="284"/>
        <w:jc w:val="both"/>
        <w:rPr>
          <w:rFonts w:ascii="Times New Roman" w:hAnsi="Times New Roman" w:cs="Times New Roman"/>
          <w:sz w:val="12"/>
          <w:szCs w:val="12"/>
        </w:rPr>
      </w:pPr>
    </w:p>
    <w:p w14:paraId="1BC30337" w14:textId="77777777" w:rsidR="00413655" w:rsidRPr="00BF70AA" w:rsidRDefault="00413655" w:rsidP="00413655">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ЗАДАНИЕ</w:t>
      </w:r>
    </w:p>
    <w:p w14:paraId="235F1592" w14:textId="77777777" w:rsidR="00413655" w:rsidRPr="00BF70AA" w:rsidRDefault="00413655" w:rsidP="00413655">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на разработку документации по планировке территории</w:t>
      </w:r>
    </w:p>
    <w:p w14:paraId="11CB4B8C" w14:textId="77777777" w:rsidR="00413655" w:rsidRPr="00BF70AA" w:rsidRDefault="00413655" w:rsidP="00413655">
      <w:pPr>
        <w:spacing w:after="0" w:line="240" w:lineRule="auto"/>
        <w:ind w:firstLine="284"/>
        <w:jc w:val="both"/>
        <w:rPr>
          <w:rFonts w:ascii="Times New Roman" w:hAnsi="Times New Roman" w:cs="Times New Roman"/>
          <w:sz w:val="12"/>
          <w:szCs w:val="12"/>
        </w:rPr>
      </w:pPr>
    </w:p>
    <w:p w14:paraId="3F1DF49B" w14:textId="77777777" w:rsidR="00413655" w:rsidRDefault="00413655" w:rsidP="00413655">
      <w:pPr>
        <w:pBdr>
          <w:top w:val="single" w:sz="4" w:space="1" w:color="auto"/>
        </w:pBd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(наименование территории, наименование объекта (объектов) капитального строительства, дл</w:t>
      </w:r>
      <w:r>
        <w:rPr>
          <w:rFonts w:ascii="Times New Roman" w:hAnsi="Times New Roman" w:cs="Times New Roman"/>
          <w:sz w:val="12"/>
          <w:szCs w:val="12"/>
        </w:rPr>
        <w:t xml:space="preserve">я размещения которого (которых) </w:t>
      </w:r>
      <w:r w:rsidRPr="00BF70AA">
        <w:rPr>
          <w:rFonts w:ascii="Times New Roman" w:hAnsi="Times New Roman" w:cs="Times New Roman"/>
          <w:sz w:val="12"/>
          <w:szCs w:val="12"/>
        </w:rPr>
        <w:t>подготавливается документация по планировке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
        <w:gridCol w:w="6517"/>
        <w:gridCol w:w="849"/>
      </w:tblGrid>
      <w:tr w:rsidR="00413655" w:rsidRPr="00BF70AA" w14:paraId="1AF80672" w14:textId="77777777" w:rsidTr="00DE6AD5">
        <w:tc>
          <w:tcPr>
            <w:tcW w:w="235" w:type="pct"/>
          </w:tcPr>
          <w:p w14:paraId="7B3DA15E" w14:textId="77777777" w:rsidR="00413655" w:rsidRPr="00BF70AA" w:rsidRDefault="00413655" w:rsidP="00DE6AD5">
            <w:pPr>
              <w:pStyle w:val="afffffffffffffffff5"/>
              <w:rPr>
                <w:rFonts w:ascii="Times New Roman" w:hAnsi="Times New Roman" w:cs="Times New Roman"/>
                <w:sz w:val="12"/>
                <w:szCs w:val="12"/>
              </w:rPr>
            </w:pPr>
          </w:p>
        </w:tc>
        <w:tc>
          <w:tcPr>
            <w:tcW w:w="4215" w:type="pct"/>
          </w:tcPr>
          <w:p w14:paraId="066482CC" w14:textId="77777777" w:rsidR="00413655" w:rsidRPr="00BF70AA" w:rsidRDefault="00413655" w:rsidP="00DE6AD5">
            <w:pPr>
              <w:pStyle w:val="affffffffffffffffffc"/>
              <w:rPr>
                <w:rFonts w:ascii="Times New Roman" w:hAnsi="Times New Roman" w:cs="Times New Roman"/>
                <w:sz w:val="12"/>
                <w:szCs w:val="12"/>
              </w:rPr>
            </w:pPr>
            <w:r w:rsidRPr="00BF70AA">
              <w:rPr>
                <w:rFonts w:ascii="Times New Roman" w:hAnsi="Times New Roman" w:cs="Times New Roman"/>
                <w:sz w:val="12"/>
                <w:szCs w:val="12"/>
              </w:rPr>
              <w:t>Наименование позиции</w:t>
            </w:r>
          </w:p>
        </w:tc>
        <w:tc>
          <w:tcPr>
            <w:tcW w:w="549" w:type="pct"/>
          </w:tcPr>
          <w:p w14:paraId="58FA7219" w14:textId="77777777" w:rsidR="00413655" w:rsidRPr="00BF70AA" w:rsidRDefault="00413655" w:rsidP="00DE6AD5">
            <w:pPr>
              <w:pStyle w:val="affffffffffffffffffc"/>
              <w:rPr>
                <w:rFonts w:ascii="Times New Roman" w:hAnsi="Times New Roman" w:cs="Times New Roman"/>
                <w:sz w:val="12"/>
                <w:szCs w:val="12"/>
              </w:rPr>
            </w:pPr>
            <w:r w:rsidRPr="00BF70AA">
              <w:rPr>
                <w:rFonts w:ascii="Times New Roman" w:hAnsi="Times New Roman" w:cs="Times New Roman"/>
                <w:sz w:val="12"/>
                <w:szCs w:val="12"/>
              </w:rPr>
              <w:t>Содержание</w:t>
            </w:r>
          </w:p>
        </w:tc>
      </w:tr>
      <w:tr w:rsidR="00413655" w:rsidRPr="00BF70AA" w14:paraId="19032FB7" w14:textId="77777777" w:rsidTr="00DE6AD5">
        <w:tc>
          <w:tcPr>
            <w:tcW w:w="235" w:type="pct"/>
          </w:tcPr>
          <w:p w14:paraId="381C0354" w14:textId="77777777" w:rsidR="00413655" w:rsidRPr="00BF70AA" w:rsidRDefault="00413655" w:rsidP="00DE6AD5">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1.</w:t>
            </w:r>
          </w:p>
        </w:tc>
        <w:tc>
          <w:tcPr>
            <w:tcW w:w="4215" w:type="pct"/>
          </w:tcPr>
          <w:p w14:paraId="25B88509" w14:textId="77777777" w:rsidR="00413655" w:rsidRPr="00BF70AA" w:rsidRDefault="00413655" w:rsidP="00DE6AD5">
            <w:pPr>
              <w:pStyle w:val="affffffffffffffffffc"/>
              <w:rPr>
                <w:rFonts w:ascii="Times New Roman" w:hAnsi="Times New Roman" w:cs="Times New Roman"/>
                <w:sz w:val="12"/>
                <w:szCs w:val="12"/>
              </w:rPr>
            </w:pPr>
            <w:r w:rsidRPr="00BF70AA">
              <w:rPr>
                <w:rFonts w:ascii="Times New Roman" w:hAnsi="Times New Roman" w:cs="Times New Roman"/>
                <w:sz w:val="12"/>
                <w:szCs w:val="12"/>
              </w:rPr>
              <w:t>Вид разрабатываемой документации по планировке территории</w:t>
            </w:r>
          </w:p>
        </w:tc>
        <w:tc>
          <w:tcPr>
            <w:tcW w:w="549" w:type="pct"/>
          </w:tcPr>
          <w:p w14:paraId="32D463BE" w14:textId="77777777" w:rsidR="00413655" w:rsidRPr="00BF70AA" w:rsidRDefault="00413655" w:rsidP="00DE6AD5">
            <w:pPr>
              <w:pStyle w:val="afffffffffffffffff5"/>
              <w:rPr>
                <w:rFonts w:ascii="Times New Roman" w:hAnsi="Times New Roman" w:cs="Times New Roman"/>
                <w:sz w:val="12"/>
                <w:szCs w:val="12"/>
              </w:rPr>
            </w:pPr>
          </w:p>
        </w:tc>
      </w:tr>
      <w:tr w:rsidR="00413655" w:rsidRPr="00BF70AA" w14:paraId="3795EB6B" w14:textId="77777777" w:rsidTr="00DE6AD5">
        <w:tc>
          <w:tcPr>
            <w:tcW w:w="235" w:type="pct"/>
          </w:tcPr>
          <w:p w14:paraId="2A4A4218" w14:textId="77777777" w:rsidR="00413655" w:rsidRPr="00BF70AA" w:rsidRDefault="00413655" w:rsidP="00DE6AD5">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2.</w:t>
            </w:r>
          </w:p>
        </w:tc>
        <w:tc>
          <w:tcPr>
            <w:tcW w:w="4215" w:type="pct"/>
          </w:tcPr>
          <w:p w14:paraId="7DD6588C" w14:textId="77777777" w:rsidR="00413655" w:rsidRPr="00BF70AA" w:rsidRDefault="00413655" w:rsidP="00DE6AD5">
            <w:pPr>
              <w:pStyle w:val="affffffffffffffffffc"/>
              <w:rPr>
                <w:rFonts w:ascii="Times New Roman" w:hAnsi="Times New Roman" w:cs="Times New Roman"/>
                <w:sz w:val="12"/>
                <w:szCs w:val="12"/>
              </w:rPr>
            </w:pPr>
            <w:r w:rsidRPr="00BF70AA">
              <w:rPr>
                <w:rFonts w:ascii="Times New Roman" w:hAnsi="Times New Roman" w:cs="Times New Roman"/>
                <w:sz w:val="12"/>
                <w:szCs w:val="12"/>
              </w:rPr>
              <w:t>Инициатор подготовки документации по планировке территории</w:t>
            </w:r>
          </w:p>
        </w:tc>
        <w:tc>
          <w:tcPr>
            <w:tcW w:w="549" w:type="pct"/>
          </w:tcPr>
          <w:p w14:paraId="230FFE27" w14:textId="77777777" w:rsidR="00413655" w:rsidRPr="00BF70AA" w:rsidRDefault="00413655" w:rsidP="00DE6AD5">
            <w:pPr>
              <w:pStyle w:val="afffffffffffffffff5"/>
              <w:rPr>
                <w:rFonts w:ascii="Times New Roman" w:hAnsi="Times New Roman" w:cs="Times New Roman"/>
                <w:sz w:val="12"/>
                <w:szCs w:val="12"/>
              </w:rPr>
            </w:pPr>
          </w:p>
        </w:tc>
      </w:tr>
      <w:tr w:rsidR="00413655" w:rsidRPr="00BF70AA" w14:paraId="303F4057" w14:textId="77777777" w:rsidTr="00DE6AD5">
        <w:tc>
          <w:tcPr>
            <w:tcW w:w="235" w:type="pct"/>
          </w:tcPr>
          <w:p w14:paraId="0D754C21" w14:textId="77777777" w:rsidR="00413655" w:rsidRPr="00BF70AA" w:rsidRDefault="00413655" w:rsidP="00DE6AD5">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3.</w:t>
            </w:r>
          </w:p>
        </w:tc>
        <w:tc>
          <w:tcPr>
            <w:tcW w:w="4215" w:type="pct"/>
          </w:tcPr>
          <w:p w14:paraId="67F642D0" w14:textId="77777777" w:rsidR="00413655" w:rsidRPr="00BF70AA" w:rsidRDefault="00413655" w:rsidP="00DE6AD5">
            <w:pPr>
              <w:pStyle w:val="affffffffffffffffffc"/>
              <w:rPr>
                <w:rFonts w:ascii="Times New Roman" w:hAnsi="Times New Roman" w:cs="Times New Roman"/>
                <w:sz w:val="12"/>
                <w:szCs w:val="12"/>
              </w:rPr>
            </w:pPr>
            <w:r w:rsidRPr="00BF70AA">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549" w:type="pct"/>
          </w:tcPr>
          <w:p w14:paraId="6D6E0192" w14:textId="77777777" w:rsidR="00413655" w:rsidRPr="00BF70AA" w:rsidRDefault="00413655" w:rsidP="00DE6AD5">
            <w:pPr>
              <w:pStyle w:val="afffffffffffffffff5"/>
              <w:rPr>
                <w:rFonts w:ascii="Times New Roman" w:hAnsi="Times New Roman" w:cs="Times New Roman"/>
                <w:sz w:val="12"/>
                <w:szCs w:val="12"/>
              </w:rPr>
            </w:pPr>
          </w:p>
        </w:tc>
      </w:tr>
      <w:tr w:rsidR="00413655" w:rsidRPr="00BF70AA" w14:paraId="69A4EFD9" w14:textId="77777777" w:rsidTr="00DE6AD5">
        <w:tc>
          <w:tcPr>
            <w:tcW w:w="235" w:type="pct"/>
          </w:tcPr>
          <w:p w14:paraId="05941EA7" w14:textId="77777777" w:rsidR="00413655" w:rsidRPr="00BF70AA" w:rsidRDefault="00413655" w:rsidP="00DE6AD5">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4.</w:t>
            </w:r>
          </w:p>
        </w:tc>
        <w:tc>
          <w:tcPr>
            <w:tcW w:w="4215" w:type="pct"/>
          </w:tcPr>
          <w:p w14:paraId="1E68A65D" w14:textId="77777777" w:rsidR="00413655" w:rsidRPr="00BF70AA" w:rsidRDefault="00413655" w:rsidP="00DE6AD5">
            <w:pPr>
              <w:pStyle w:val="affffffffffffffffffc"/>
              <w:rPr>
                <w:rFonts w:ascii="Times New Roman" w:hAnsi="Times New Roman" w:cs="Times New Roman"/>
                <w:sz w:val="12"/>
                <w:szCs w:val="12"/>
              </w:rPr>
            </w:pPr>
            <w:r w:rsidRPr="00BF70AA">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549" w:type="pct"/>
          </w:tcPr>
          <w:p w14:paraId="2FC31261" w14:textId="77777777" w:rsidR="00413655" w:rsidRPr="00BF70AA" w:rsidRDefault="00413655" w:rsidP="00DE6AD5">
            <w:pPr>
              <w:pStyle w:val="afffffffffffffffff5"/>
              <w:rPr>
                <w:rFonts w:ascii="Times New Roman" w:hAnsi="Times New Roman" w:cs="Times New Roman"/>
                <w:sz w:val="12"/>
                <w:szCs w:val="12"/>
              </w:rPr>
            </w:pPr>
          </w:p>
        </w:tc>
      </w:tr>
      <w:tr w:rsidR="00413655" w:rsidRPr="00BF70AA" w14:paraId="3D21C86C" w14:textId="77777777" w:rsidTr="00DE6AD5">
        <w:tc>
          <w:tcPr>
            <w:tcW w:w="235" w:type="pct"/>
          </w:tcPr>
          <w:p w14:paraId="77924526" w14:textId="77777777" w:rsidR="00413655" w:rsidRPr="00BF70AA" w:rsidRDefault="00413655" w:rsidP="00DE6AD5">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5.</w:t>
            </w:r>
          </w:p>
        </w:tc>
        <w:tc>
          <w:tcPr>
            <w:tcW w:w="4215" w:type="pct"/>
          </w:tcPr>
          <w:p w14:paraId="4173C388" w14:textId="77777777" w:rsidR="00413655" w:rsidRPr="00BF70AA" w:rsidRDefault="00413655" w:rsidP="00DE6AD5">
            <w:pPr>
              <w:pStyle w:val="affffffffffffffffffc"/>
              <w:rPr>
                <w:rFonts w:ascii="Times New Roman" w:hAnsi="Times New Roman" w:cs="Times New Roman"/>
                <w:sz w:val="12"/>
                <w:szCs w:val="12"/>
              </w:rPr>
            </w:pPr>
            <w:r w:rsidRPr="00BF70AA">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549" w:type="pct"/>
          </w:tcPr>
          <w:p w14:paraId="112114A5" w14:textId="77777777" w:rsidR="00413655" w:rsidRPr="00BF70AA" w:rsidRDefault="00413655" w:rsidP="00DE6AD5">
            <w:pPr>
              <w:pStyle w:val="afffffffffffffffff5"/>
              <w:rPr>
                <w:rFonts w:ascii="Times New Roman" w:hAnsi="Times New Roman" w:cs="Times New Roman"/>
                <w:sz w:val="12"/>
                <w:szCs w:val="12"/>
              </w:rPr>
            </w:pPr>
          </w:p>
        </w:tc>
      </w:tr>
      <w:tr w:rsidR="00413655" w:rsidRPr="00BF70AA" w14:paraId="74FA7A55" w14:textId="77777777" w:rsidTr="00DE6AD5">
        <w:tc>
          <w:tcPr>
            <w:tcW w:w="235" w:type="pct"/>
          </w:tcPr>
          <w:p w14:paraId="54129FD7" w14:textId="77777777" w:rsidR="00413655" w:rsidRPr="00BF70AA" w:rsidRDefault="00413655" w:rsidP="00DE6AD5">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6.</w:t>
            </w:r>
          </w:p>
        </w:tc>
        <w:tc>
          <w:tcPr>
            <w:tcW w:w="4215" w:type="pct"/>
          </w:tcPr>
          <w:p w14:paraId="698AD551" w14:textId="77777777" w:rsidR="00413655" w:rsidRPr="00BF70AA" w:rsidRDefault="00413655" w:rsidP="00DE6AD5">
            <w:pPr>
              <w:pStyle w:val="affffffffffffffffffc"/>
              <w:rPr>
                <w:rFonts w:ascii="Times New Roman" w:hAnsi="Times New Roman" w:cs="Times New Roman"/>
                <w:sz w:val="12"/>
                <w:szCs w:val="12"/>
              </w:rPr>
            </w:pPr>
            <w:r w:rsidRPr="00BF70AA">
              <w:rPr>
                <w:rFonts w:ascii="Times New Roman" w:hAnsi="Times New Roman" w:cs="Times New Roman"/>
                <w:sz w:val="12"/>
                <w:szCs w:val="12"/>
              </w:rPr>
              <w:t>Состав документации по планировке территории</w:t>
            </w:r>
          </w:p>
        </w:tc>
        <w:tc>
          <w:tcPr>
            <w:tcW w:w="549" w:type="pct"/>
          </w:tcPr>
          <w:p w14:paraId="0E2678F1" w14:textId="77777777" w:rsidR="00413655" w:rsidRPr="00BF70AA" w:rsidRDefault="00413655" w:rsidP="00DE6AD5">
            <w:pPr>
              <w:pStyle w:val="afffffffffffffffff5"/>
              <w:rPr>
                <w:rFonts w:ascii="Times New Roman" w:hAnsi="Times New Roman" w:cs="Times New Roman"/>
                <w:sz w:val="12"/>
                <w:szCs w:val="12"/>
              </w:rPr>
            </w:pPr>
          </w:p>
        </w:tc>
      </w:tr>
    </w:tbl>
    <w:p w14:paraId="0A9A6C07" w14:textId="77777777" w:rsidR="00413655" w:rsidRDefault="00413655" w:rsidP="00413655">
      <w:pPr>
        <w:spacing w:after="0" w:line="240" w:lineRule="auto"/>
        <w:ind w:firstLine="284"/>
        <w:jc w:val="both"/>
        <w:rPr>
          <w:rFonts w:ascii="Times New Roman" w:hAnsi="Times New Roman" w:cs="Times New Roman"/>
          <w:sz w:val="12"/>
          <w:szCs w:val="12"/>
        </w:rPr>
      </w:pPr>
    </w:p>
    <w:p w14:paraId="2A199B46" w14:textId="77777777" w:rsidR="00413655" w:rsidRP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ПРИЛОЖЕНИЕ №2</w:t>
      </w:r>
    </w:p>
    <w:p w14:paraId="7DCE9D98" w14:textId="77777777" w:rsid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lastRenderedPageBreak/>
        <w:t>к Порядку подготовки документации по планировке территории,</w:t>
      </w:r>
    </w:p>
    <w:p w14:paraId="3A7254DD" w14:textId="77777777" w:rsid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 xml:space="preserve"> разрабатываемой на основании решений администрации сельского поселения Липовка</w:t>
      </w:r>
    </w:p>
    <w:p w14:paraId="41E19163" w14:textId="77777777" w:rsid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 xml:space="preserve"> муниципального района Сергиевский Самарской области, и принятия решений </w:t>
      </w:r>
    </w:p>
    <w:p w14:paraId="33668AD9" w14:textId="059367E6" w:rsidR="00413655" w:rsidRP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об утверждении документации по планировке территории</w:t>
      </w:r>
    </w:p>
    <w:p w14:paraId="37FDA611" w14:textId="77777777" w:rsidR="00413655" w:rsidRPr="00413655" w:rsidRDefault="00413655" w:rsidP="00413655">
      <w:pPr>
        <w:spacing w:after="0" w:line="240" w:lineRule="auto"/>
        <w:jc w:val="both"/>
        <w:rPr>
          <w:rFonts w:ascii="Times New Roman" w:hAnsi="Times New Roman" w:cs="Times New Roman"/>
          <w:sz w:val="12"/>
          <w:szCs w:val="12"/>
        </w:rPr>
      </w:pPr>
    </w:p>
    <w:p w14:paraId="49775104" w14:textId="207759A3" w:rsidR="00413655" w:rsidRPr="00413655" w:rsidRDefault="00413655" w:rsidP="0041365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Правила </w:t>
      </w:r>
      <w:r w:rsidRPr="00413655">
        <w:rPr>
          <w:rFonts w:ascii="Times New Roman" w:hAnsi="Times New Roman" w:cs="Times New Roman"/>
          <w:sz w:val="12"/>
          <w:szCs w:val="12"/>
        </w:rPr>
        <w:t>заполнения формы задания на разработку документации по планировке территории, которая осуществляется на основании решений уполномоченных федеральных органов исполнительной власти</w:t>
      </w:r>
    </w:p>
    <w:p w14:paraId="016BECA9"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14:paraId="2462B995"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а) проект планировки территории;</w:t>
      </w:r>
    </w:p>
    <w:p w14:paraId="7A7646B8"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б) проект планировки территории, содержащий проект межевания территории;</w:t>
      </w:r>
    </w:p>
    <w:p w14:paraId="2683F206"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14:paraId="2EE8A513"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г) проект межевания территории в виде отдельного документа.</w:t>
      </w:r>
    </w:p>
    <w:p w14:paraId="2E119C06"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 В позиции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14:paraId="749B6F03"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а) полное наименование федерального органа исполнительной власти;</w:t>
      </w:r>
    </w:p>
    <w:p w14:paraId="09FEC852"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б) полное наименование органа исполнительной власти субъекта Российской Федерации;</w:t>
      </w:r>
    </w:p>
    <w:p w14:paraId="0E579994"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 полное наименование органа местного самоуправления;</w:t>
      </w:r>
    </w:p>
    <w:p w14:paraId="51AB878D"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14:paraId="3C7BFC52"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д) фамилия, имя, отчество, адрес места регистрации и паспортные данные физического лица.</w:t>
      </w:r>
    </w:p>
    <w:p w14:paraId="7B8BB64B"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14:paraId="39DD59A7"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14:paraId="7BC51FA0"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14:paraId="545B33A9"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14:paraId="49D9C205"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14:paraId="41F51BAC"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14:paraId="733377DD"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14:paraId="188A4615"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14:paraId="09F2DB92" w14:textId="7F84F230"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w:t>
      </w:r>
      <w:r>
        <w:rPr>
          <w:rFonts w:ascii="Times New Roman" w:hAnsi="Times New Roman" w:cs="Times New Roman"/>
          <w:sz w:val="12"/>
          <w:szCs w:val="12"/>
        </w:rPr>
        <w:t>проектов планировки территории.</w:t>
      </w:r>
    </w:p>
    <w:p w14:paraId="44DE14AE" w14:textId="77777777" w:rsidR="00413655" w:rsidRP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ПРИЛОЖЕНИЕ №3</w:t>
      </w:r>
    </w:p>
    <w:p w14:paraId="16CC2A3C" w14:textId="77777777" w:rsidR="00413655" w:rsidRP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 xml:space="preserve">к Порядку подготовки документации по планировке </w:t>
      </w:r>
    </w:p>
    <w:p w14:paraId="317CFD2A" w14:textId="77777777" w:rsidR="00413655" w:rsidRP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 xml:space="preserve">территории, разрабатываемой на основании </w:t>
      </w:r>
    </w:p>
    <w:p w14:paraId="23090508" w14:textId="77777777" w:rsidR="00413655" w:rsidRP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решений администрации сельского поселения Липовка</w:t>
      </w:r>
    </w:p>
    <w:p w14:paraId="2C12D667" w14:textId="77777777" w:rsidR="00413655" w:rsidRP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 xml:space="preserve"> муниципального района Сергиевский Самарской области, </w:t>
      </w:r>
    </w:p>
    <w:p w14:paraId="69B806BB" w14:textId="77777777" w:rsidR="00413655" w:rsidRP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 xml:space="preserve">и принятия решений об утверждении </w:t>
      </w:r>
    </w:p>
    <w:p w14:paraId="28C0BE79" w14:textId="449DC67F" w:rsidR="00413655" w:rsidRP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документации по планировк</w:t>
      </w:r>
      <w:r>
        <w:rPr>
          <w:rFonts w:ascii="Times New Roman" w:hAnsi="Times New Roman" w:cs="Times New Roman"/>
          <w:sz w:val="12"/>
          <w:szCs w:val="12"/>
        </w:rPr>
        <w:t>е территории</w:t>
      </w:r>
    </w:p>
    <w:p w14:paraId="0557E600" w14:textId="77777777" w:rsidR="00413655" w:rsidRPr="00413655" w:rsidRDefault="00413655" w:rsidP="00413655">
      <w:pPr>
        <w:spacing w:after="0" w:line="240" w:lineRule="auto"/>
        <w:ind w:firstLine="284"/>
        <w:jc w:val="center"/>
        <w:rPr>
          <w:rFonts w:ascii="Times New Roman" w:hAnsi="Times New Roman" w:cs="Times New Roman"/>
          <w:sz w:val="12"/>
          <w:szCs w:val="12"/>
        </w:rPr>
      </w:pPr>
      <w:r w:rsidRPr="00413655">
        <w:rPr>
          <w:rFonts w:ascii="Times New Roman" w:hAnsi="Times New Roman" w:cs="Times New Roman"/>
          <w:sz w:val="12"/>
          <w:szCs w:val="12"/>
        </w:rPr>
        <w:t>Руководителю уполномоченного органа</w:t>
      </w:r>
    </w:p>
    <w:p w14:paraId="181F50C4" w14:textId="77777777" w:rsidR="00413655" w:rsidRPr="00413655" w:rsidRDefault="00413655" w:rsidP="00413655">
      <w:pPr>
        <w:spacing w:after="0" w:line="240" w:lineRule="auto"/>
        <w:ind w:firstLine="284"/>
        <w:jc w:val="center"/>
        <w:rPr>
          <w:rFonts w:ascii="Times New Roman" w:hAnsi="Times New Roman" w:cs="Times New Roman"/>
          <w:sz w:val="12"/>
          <w:szCs w:val="12"/>
        </w:rPr>
      </w:pPr>
      <w:r w:rsidRPr="00413655">
        <w:rPr>
          <w:rFonts w:ascii="Times New Roman" w:hAnsi="Times New Roman" w:cs="Times New Roman"/>
          <w:sz w:val="12"/>
          <w:szCs w:val="12"/>
        </w:rPr>
        <w:t>______________________________</w:t>
      </w:r>
    </w:p>
    <w:p w14:paraId="046A1C9D" w14:textId="77777777" w:rsidR="00413655" w:rsidRPr="00413655" w:rsidRDefault="00413655" w:rsidP="00413655">
      <w:pPr>
        <w:spacing w:after="0" w:line="240" w:lineRule="auto"/>
        <w:ind w:firstLine="284"/>
        <w:jc w:val="center"/>
        <w:rPr>
          <w:rFonts w:ascii="Times New Roman" w:hAnsi="Times New Roman" w:cs="Times New Roman"/>
          <w:sz w:val="12"/>
          <w:szCs w:val="12"/>
        </w:rPr>
      </w:pPr>
      <w:r w:rsidRPr="00413655">
        <w:rPr>
          <w:rFonts w:ascii="Times New Roman" w:hAnsi="Times New Roman" w:cs="Times New Roman"/>
          <w:sz w:val="12"/>
          <w:szCs w:val="12"/>
        </w:rPr>
        <w:t>(наименование руководителя и уполномоченного органа)</w:t>
      </w:r>
    </w:p>
    <w:p w14:paraId="75D8695B" w14:textId="77777777" w:rsidR="00413655" w:rsidRPr="00413655" w:rsidRDefault="00413655" w:rsidP="00413655">
      <w:pPr>
        <w:spacing w:after="0" w:line="240" w:lineRule="auto"/>
        <w:ind w:firstLine="284"/>
        <w:jc w:val="center"/>
        <w:rPr>
          <w:rFonts w:ascii="Times New Roman" w:hAnsi="Times New Roman" w:cs="Times New Roman"/>
          <w:sz w:val="12"/>
          <w:szCs w:val="12"/>
        </w:rPr>
      </w:pPr>
      <w:r w:rsidRPr="00413655">
        <w:rPr>
          <w:rFonts w:ascii="Times New Roman" w:hAnsi="Times New Roman" w:cs="Times New Roman"/>
          <w:sz w:val="12"/>
          <w:szCs w:val="12"/>
        </w:rPr>
        <w:t>__________________________________________</w:t>
      </w:r>
    </w:p>
    <w:p w14:paraId="0A4EBC5A" w14:textId="77777777" w:rsidR="00413655" w:rsidRPr="00413655" w:rsidRDefault="00413655" w:rsidP="00413655">
      <w:pPr>
        <w:spacing w:after="0" w:line="240" w:lineRule="auto"/>
        <w:ind w:firstLine="284"/>
        <w:jc w:val="center"/>
        <w:rPr>
          <w:rFonts w:ascii="Times New Roman" w:hAnsi="Times New Roman" w:cs="Times New Roman"/>
          <w:sz w:val="12"/>
          <w:szCs w:val="12"/>
        </w:rPr>
      </w:pPr>
      <w:r w:rsidRPr="00413655">
        <w:rPr>
          <w:rFonts w:ascii="Times New Roman" w:hAnsi="Times New Roman" w:cs="Times New Roman"/>
          <w:sz w:val="12"/>
          <w:szCs w:val="12"/>
        </w:rPr>
        <w:t>(для юридических лиц: наименование, местонахождение, ОГРН, ИНН)</w:t>
      </w:r>
    </w:p>
    <w:p w14:paraId="099C7894" w14:textId="77777777" w:rsidR="00413655" w:rsidRPr="00413655" w:rsidRDefault="00413655" w:rsidP="00413655">
      <w:pPr>
        <w:spacing w:after="0" w:line="240" w:lineRule="auto"/>
        <w:ind w:firstLine="284"/>
        <w:jc w:val="center"/>
        <w:rPr>
          <w:rFonts w:ascii="Times New Roman" w:hAnsi="Times New Roman" w:cs="Times New Roman"/>
          <w:sz w:val="12"/>
          <w:szCs w:val="12"/>
        </w:rPr>
      </w:pPr>
      <w:r w:rsidRPr="00413655">
        <w:rPr>
          <w:rFonts w:ascii="Times New Roman" w:hAnsi="Times New Roman" w:cs="Times New Roman"/>
          <w:sz w:val="12"/>
          <w:szCs w:val="12"/>
        </w:rPr>
        <w:t>__________________________________________</w:t>
      </w:r>
    </w:p>
    <w:p w14:paraId="52CA7BDD" w14:textId="77777777" w:rsidR="00413655" w:rsidRPr="00413655" w:rsidRDefault="00413655" w:rsidP="00413655">
      <w:pPr>
        <w:spacing w:after="0" w:line="240" w:lineRule="auto"/>
        <w:ind w:firstLine="284"/>
        <w:jc w:val="center"/>
        <w:rPr>
          <w:rFonts w:ascii="Times New Roman" w:hAnsi="Times New Roman" w:cs="Times New Roman"/>
          <w:sz w:val="12"/>
          <w:szCs w:val="12"/>
        </w:rPr>
      </w:pPr>
      <w:r w:rsidRPr="00413655">
        <w:rPr>
          <w:rFonts w:ascii="Times New Roman" w:hAnsi="Times New Roman" w:cs="Times New Roman"/>
          <w:sz w:val="12"/>
          <w:szCs w:val="12"/>
        </w:rPr>
        <w:t>(для физических лиц: фамилия, имя и (при наличии ) отчество, дата и место рождение,</w:t>
      </w:r>
    </w:p>
    <w:p w14:paraId="3CFEACAB" w14:textId="77777777" w:rsidR="00413655" w:rsidRPr="00413655" w:rsidRDefault="00413655" w:rsidP="00413655">
      <w:pPr>
        <w:spacing w:after="0" w:line="240" w:lineRule="auto"/>
        <w:ind w:firstLine="284"/>
        <w:jc w:val="center"/>
        <w:rPr>
          <w:rFonts w:ascii="Times New Roman" w:hAnsi="Times New Roman" w:cs="Times New Roman"/>
          <w:sz w:val="12"/>
          <w:szCs w:val="12"/>
        </w:rPr>
      </w:pPr>
      <w:r w:rsidRPr="00413655">
        <w:rPr>
          <w:rFonts w:ascii="Times New Roman" w:hAnsi="Times New Roman" w:cs="Times New Roman"/>
          <w:sz w:val="12"/>
          <w:szCs w:val="12"/>
        </w:rPr>
        <w:t>адрес места жительства (регистрации), реквизиты документа, удостоверяющего личность</w:t>
      </w:r>
    </w:p>
    <w:p w14:paraId="1132FEBB" w14:textId="77777777" w:rsidR="00413655" w:rsidRPr="00413655" w:rsidRDefault="00413655" w:rsidP="00413655">
      <w:pPr>
        <w:spacing w:after="0" w:line="240" w:lineRule="auto"/>
        <w:ind w:firstLine="284"/>
        <w:jc w:val="center"/>
        <w:rPr>
          <w:rFonts w:ascii="Times New Roman" w:hAnsi="Times New Roman" w:cs="Times New Roman"/>
          <w:sz w:val="12"/>
          <w:szCs w:val="12"/>
        </w:rPr>
      </w:pPr>
      <w:r w:rsidRPr="00413655">
        <w:rPr>
          <w:rFonts w:ascii="Times New Roman" w:hAnsi="Times New Roman" w:cs="Times New Roman"/>
          <w:sz w:val="12"/>
          <w:szCs w:val="12"/>
        </w:rPr>
        <w:t>(наименование, серия и номер, дата выдачи, наименование органа, выдавшего документ),</w:t>
      </w:r>
    </w:p>
    <w:p w14:paraId="2D26AE3B" w14:textId="36F2CECD" w:rsidR="00413655" w:rsidRPr="00413655" w:rsidRDefault="00413655" w:rsidP="00413655">
      <w:pPr>
        <w:spacing w:after="0" w:line="240" w:lineRule="auto"/>
        <w:ind w:firstLine="284"/>
        <w:jc w:val="center"/>
        <w:rPr>
          <w:rFonts w:ascii="Times New Roman" w:hAnsi="Times New Roman" w:cs="Times New Roman"/>
          <w:sz w:val="12"/>
          <w:szCs w:val="12"/>
        </w:rPr>
      </w:pPr>
      <w:r w:rsidRPr="00413655">
        <w:rPr>
          <w:rFonts w:ascii="Times New Roman" w:hAnsi="Times New Roman" w:cs="Times New Roman"/>
          <w:sz w:val="12"/>
          <w:szCs w:val="12"/>
        </w:rPr>
        <w:t>номер телефона, факс, почтовый адрес и (или) адр</w:t>
      </w:r>
      <w:r>
        <w:rPr>
          <w:rFonts w:ascii="Times New Roman" w:hAnsi="Times New Roman" w:cs="Times New Roman"/>
          <w:sz w:val="12"/>
          <w:szCs w:val="12"/>
        </w:rPr>
        <w:t>ес электронной почты для связи)</w:t>
      </w:r>
    </w:p>
    <w:p w14:paraId="7D2D4472" w14:textId="466C594B"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Предложение о подготовке докуме</w:t>
      </w:r>
      <w:r>
        <w:rPr>
          <w:rFonts w:ascii="Times New Roman" w:hAnsi="Times New Roman" w:cs="Times New Roman"/>
          <w:sz w:val="12"/>
          <w:szCs w:val="12"/>
        </w:rPr>
        <w:t>нтации по планировке территории</w:t>
      </w:r>
    </w:p>
    <w:p w14:paraId="4CA7B995"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Прошу принять решение о подготовке документации по планировке территории, имеющей следующие характеристики:</w:t>
      </w:r>
    </w:p>
    <w:p w14:paraId="59875FD2" w14:textId="0A1ED911" w:rsidR="00413655" w:rsidRPr="00413655" w:rsidRDefault="00413655" w:rsidP="004136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13655">
        <w:rPr>
          <w:rFonts w:ascii="Times New Roman" w:hAnsi="Times New Roman" w:cs="Times New Roman"/>
          <w:sz w:val="12"/>
          <w:szCs w:val="12"/>
        </w:rPr>
        <w:t>Вид  документации по планировке территории – _____________________________________________________________</w:t>
      </w:r>
    </w:p>
    <w:p w14:paraId="3973DB33"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lastRenderedPageBreak/>
        <w:t>(варианты: а) проект планировки территории; б) проект межевания территории; в) проект планировки территории с проектом межевания территории в его составе; г) проект планировки территории с проектом межевания и градостроительными планами земельных участков в его составе; д) проект межевания территории с градостроительными планами земельных участков в его составе)</w:t>
      </w:r>
    </w:p>
    <w:p w14:paraId="2CACFA30" w14:textId="5A6A92C0" w:rsidR="00413655" w:rsidRPr="00413655" w:rsidRDefault="00413655" w:rsidP="004136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13655">
        <w:rPr>
          <w:rFonts w:ascii="Times New Roman" w:hAnsi="Times New Roman" w:cs="Times New Roman"/>
          <w:sz w:val="12"/>
          <w:szCs w:val="12"/>
        </w:rPr>
        <w:t>Назначение документации по планировке территории – _____________________________________________________________</w:t>
      </w:r>
    </w:p>
    <w:p w14:paraId="0306C1EF"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(варианты: а) для размещения линейного объекта; б) для развития территории, установления элементов планировочной структуры и связанного с этим размещения объектов капитального строительства)</w:t>
      </w:r>
    </w:p>
    <w:p w14:paraId="354A8DAB" w14:textId="52042183" w:rsidR="00413655" w:rsidRPr="00413655" w:rsidRDefault="00413655" w:rsidP="004136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413655">
        <w:rPr>
          <w:rFonts w:ascii="Times New Roman" w:hAnsi="Times New Roman" w:cs="Times New Roman"/>
          <w:sz w:val="12"/>
          <w:szCs w:val="12"/>
        </w:rPr>
        <w:t>Ориентировочная площадь территории, в отношении которой осуществляется подготовка документации по планировке территории ______ га;</w:t>
      </w:r>
    </w:p>
    <w:p w14:paraId="0829BA89" w14:textId="4213435A" w:rsidR="00413655" w:rsidRPr="00413655" w:rsidRDefault="00413655" w:rsidP="004136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413655">
        <w:rPr>
          <w:rFonts w:ascii="Times New Roman" w:hAnsi="Times New Roman" w:cs="Times New Roman"/>
          <w:sz w:val="12"/>
          <w:szCs w:val="12"/>
        </w:rPr>
        <w:t>Описание границ территории, в отношении которой осуществляется подготовка документации по планировке территории – _____________________________________________________________</w:t>
      </w:r>
    </w:p>
    <w:p w14:paraId="43E5C2FB"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(указываются улицы либо номера земельных участков, либо иные ориентиры в границах которых осуществляется разработка документации по планировке территории)</w:t>
      </w:r>
    </w:p>
    <w:p w14:paraId="6075ED46" w14:textId="7460632E" w:rsidR="00413655" w:rsidRPr="00413655" w:rsidRDefault="00413655" w:rsidP="004136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413655">
        <w:rPr>
          <w:rFonts w:ascii="Times New Roman" w:hAnsi="Times New Roman" w:cs="Times New Roman"/>
          <w:sz w:val="12"/>
          <w:szCs w:val="12"/>
        </w:rPr>
        <w:t>Вид территории, в отношении которой осуществляется подготовка документации по планировке территории – _____________________________________________________________</w:t>
      </w:r>
    </w:p>
    <w:p w14:paraId="271C8B52"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(варианты: а) застроенная; б) незастроенная)</w:t>
      </w:r>
    </w:p>
    <w:p w14:paraId="0D198A0E" w14:textId="47129F47" w:rsidR="00413655" w:rsidRPr="00413655" w:rsidRDefault="00413655" w:rsidP="004136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413655">
        <w:rPr>
          <w:rFonts w:ascii="Times New Roman" w:hAnsi="Times New Roman" w:cs="Times New Roman"/>
          <w:sz w:val="12"/>
          <w:szCs w:val="12"/>
        </w:rPr>
        <w:t xml:space="preserve">Вид линейного объекта, для размещения которого осуществляется подготовка документации по планировке территории – _____________________________________________________________ (заполняется в случае подготовки документации по планировке территории для размещения линейного объекта) </w:t>
      </w:r>
    </w:p>
    <w:p w14:paraId="27D1F695" w14:textId="1D2379B1" w:rsidR="00413655" w:rsidRPr="00413655" w:rsidRDefault="00413655" w:rsidP="004136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413655">
        <w:rPr>
          <w:rFonts w:ascii="Times New Roman" w:hAnsi="Times New Roman" w:cs="Times New Roman"/>
          <w:sz w:val="12"/>
          <w:szCs w:val="12"/>
        </w:rPr>
        <w:t>Цель планировки территории (инвестиционно-строительные намерения заявителя) – _____________________________________________________________</w:t>
      </w:r>
    </w:p>
    <w:p w14:paraId="3CED6E26"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(указываются в произвольной форме, например, многоэтажная до 5 этажей застройка территории, застройка территории индивидуальными жилыми домами, размещение объектов по производству сельскохозяйственной продукции и так далее)</w:t>
      </w:r>
    </w:p>
    <w:p w14:paraId="7BA76E3C" w14:textId="22CD3CF1" w:rsidR="00413655" w:rsidRPr="00413655" w:rsidRDefault="00413655" w:rsidP="004136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413655">
        <w:rPr>
          <w:rFonts w:ascii="Times New Roman" w:hAnsi="Times New Roman" w:cs="Times New Roman"/>
          <w:sz w:val="12"/>
          <w:szCs w:val="12"/>
        </w:rPr>
        <w:t>Источник финансирования работ по подготовке документации по планировке территории – _____________________________________________________________</w:t>
      </w:r>
    </w:p>
    <w:p w14:paraId="613CEA1B"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(варианты: а) местный бюджет; б) средства заявителя)</w:t>
      </w:r>
    </w:p>
    <w:p w14:paraId="78EE06D1" w14:textId="59E648B1" w:rsidR="00413655" w:rsidRPr="00413655" w:rsidRDefault="00413655" w:rsidP="004136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413655">
        <w:rPr>
          <w:rFonts w:ascii="Times New Roman" w:hAnsi="Times New Roman" w:cs="Times New Roman"/>
          <w:sz w:val="12"/>
          <w:szCs w:val="12"/>
        </w:rPr>
        <w:t>Срок проведения работ по подготовке документации по планировке территории __________________________________________месяцев</w:t>
      </w:r>
    </w:p>
    <w:p w14:paraId="31EB0EE0" w14:textId="253FB49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(указывается в случае, если подготовка документации по планировке территории осуществля</w:t>
      </w:r>
      <w:r>
        <w:rPr>
          <w:rFonts w:ascii="Times New Roman" w:hAnsi="Times New Roman" w:cs="Times New Roman"/>
          <w:sz w:val="12"/>
          <w:szCs w:val="12"/>
        </w:rPr>
        <w:t>ется за счет средств заявителя)</w:t>
      </w:r>
    </w:p>
    <w:p w14:paraId="0C6D0482" w14:textId="4DE12668"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Прошу предоставить  решение о подготовке документации по планировке территории или мотивированный отказ в принятии такого решения по почте, по электронной почте, на</w:t>
      </w:r>
      <w:r>
        <w:rPr>
          <w:rFonts w:ascii="Times New Roman" w:hAnsi="Times New Roman" w:cs="Times New Roman"/>
          <w:sz w:val="12"/>
          <w:szCs w:val="12"/>
        </w:rPr>
        <w:t xml:space="preserve"> личном приеме (указать нужное)</w:t>
      </w:r>
    </w:p>
    <w:p w14:paraId="4D52AB2B"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Приложения: </w:t>
      </w:r>
    </w:p>
    <w:p w14:paraId="777D7672" w14:textId="6418A1D5" w:rsidR="00413655" w:rsidRPr="00413655" w:rsidRDefault="00413655" w:rsidP="004136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13655">
        <w:rPr>
          <w:rFonts w:ascii="Times New Roman" w:hAnsi="Times New Roman" w:cs="Times New Roman"/>
          <w:sz w:val="12"/>
          <w:szCs w:val="12"/>
        </w:rPr>
        <w:t xml:space="preserve">Схема границ разработки документации по планировке территории*. </w:t>
      </w:r>
    </w:p>
    <w:p w14:paraId="2335EDD9" w14:textId="055FA94B" w:rsidR="00413655" w:rsidRPr="00413655" w:rsidRDefault="00413655" w:rsidP="004136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13655">
        <w:rPr>
          <w:rFonts w:ascii="Times New Roman" w:hAnsi="Times New Roman" w:cs="Times New Roman"/>
          <w:sz w:val="12"/>
          <w:szCs w:val="12"/>
        </w:rPr>
        <w:t>Документы, подтверждающие инвестиционно-строительные намерения заявителя**.</w:t>
      </w:r>
    </w:p>
    <w:p w14:paraId="7DC66016" w14:textId="71AB913C"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w:t>
      </w:r>
      <w:r>
        <w:rPr>
          <w:rFonts w:ascii="Times New Roman" w:hAnsi="Times New Roman" w:cs="Times New Roman"/>
          <w:sz w:val="12"/>
          <w:szCs w:val="12"/>
        </w:rPr>
        <w:t>рации о персональных данных***.</w:t>
      </w:r>
    </w:p>
    <w:p w14:paraId="3E6121DB"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_________________           __________________________________________</w:t>
      </w:r>
    </w:p>
    <w:p w14:paraId="64F3567C" w14:textId="4DB0FA0F"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(подпись)                                         (ФИО подписавшег</w:t>
      </w:r>
      <w:r>
        <w:rPr>
          <w:rFonts w:ascii="Times New Roman" w:hAnsi="Times New Roman" w:cs="Times New Roman"/>
          <w:sz w:val="12"/>
          <w:szCs w:val="12"/>
        </w:rPr>
        <w:t>о лица, наименование должности)</w:t>
      </w:r>
    </w:p>
    <w:p w14:paraId="3ACF8CC5" w14:textId="1975E79F" w:rsidR="00413655" w:rsidRPr="00413655" w:rsidRDefault="00413655" w:rsidP="004136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М.П.</w:t>
      </w:r>
    </w:p>
    <w:p w14:paraId="47582527"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*схема границ разработки документации по планировке территории является обязательным приложением к заявлению. Схема может быть подготовлена на основе карт градостроительного зонирования территории либо на основе кадастрового плана территории с указанием привязки к объектам адресации и (или) с указанием координат поворотных точек в системе координат государственного кадастра недвижимости.</w:t>
      </w:r>
    </w:p>
    <w:p w14:paraId="1B961CDE"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 целях подтверждения инвестиционно-строительных намерений заявителя могут прилагаться графические материалы, чертежи, карты, схемы, технико-экономические обоснования. Данные материалы прилагаются к заявлению по желанию заявителя.</w:t>
      </w:r>
    </w:p>
    <w:p w14:paraId="03651DAC" w14:textId="44DBA755"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***указывается в случае, если заяви</w:t>
      </w:r>
      <w:r>
        <w:rPr>
          <w:rFonts w:ascii="Times New Roman" w:hAnsi="Times New Roman" w:cs="Times New Roman"/>
          <w:sz w:val="12"/>
          <w:szCs w:val="12"/>
        </w:rPr>
        <w:t>телем является физическое лицо.</w:t>
      </w:r>
    </w:p>
    <w:p w14:paraId="59300A27" w14:textId="77777777" w:rsidR="00413655" w:rsidRP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Приложение 2</w:t>
      </w:r>
    </w:p>
    <w:p w14:paraId="23025CA0" w14:textId="77777777" w:rsidR="00413655" w:rsidRP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к постановлению администрации</w:t>
      </w:r>
    </w:p>
    <w:p w14:paraId="2CA83387" w14:textId="77777777" w:rsidR="00413655" w:rsidRP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сельского поселения Липовка</w:t>
      </w:r>
    </w:p>
    <w:p w14:paraId="4BCD8DDF" w14:textId="77777777" w:rsidR="00413655" w:rsidRP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муниципального района Сергиевский</w:t>
      </w:r>
    </w:p>
    <w:p w14:paraId="39AF4A1C" w14:textId="77777777" w:rsid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 xml:space="preserve">Самарской области </w:t>
      </w:r>
    </w:p>
    <w:p w14:paraId="27C876F6" w14:textId="14BAF309" w:rsidR="00413655" w:rsidRP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от «08» апреля 2022 г. №16</w:t>
      </w:r>
    </w:p>
    <w:p w14:paraId="508871C4" w14:textId="77777777" w:rsidR="00413655" w:rsidRPr="00413655" w:rsidRDefault="00413655" w:rsidP="00413655">
      <w:pPr>
        <w:spacing w:after="0" w:line="240" w:lineRule="auto"/>
        <w:ind w:firstLine="284"/>
        <w:jc w:val="both"/>
        <w:rPr>
          <w:rFonts w:ascii="Times New Roman" w:hAnsi="Times New Roman" w:cs="Times New Roman"/>
          <w:sz w:val="12"/>
          <w:szCs w:val="12"/>
        </w:rPr>
      </w:pPr>
    </w:p>
    <w:p w14:paraId="7C185DB9" w14:textId="7538373E" w:rsidR="00413655" w:rsidRPr="00413655" w:rsidRDefault="00413655" w:rsidP="0041365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413655">
        <w:rPr>
          <w:rFonts w:ascii="Times New Roman" w:hAnsi="Times New Roman" w:cs="Times New Roman"/>
          <w:sz w:val="12"/>
          <w:szCs w:val="12"/>
        </w:rPr>
        <w:t>внесения изменений в документацию по планировке,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4DD0846F"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 Настоящий Порядок устанавливает порядок внесения изменений в документацию по планировке территории для размещения объектов, указанных в пунктах 2, 3 Порядка подготовки документации по планировке территории, разрабатываемой на основании решений администрации сельского поселения Липовка муниципального района Сергиевский Самарской области, и принятия решения об утверждении документации по планировке территории (далее - документация по планировке территории), отмены такой документации или ее отдельных частей, признания отдельных частей такой документации не подлежащими применению.</w:t>
      </w:r>
    </w:p>
    <w:p w14:paraId="53757B67"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 Внесение изменений в документацию по планировке территории осуществляется применительно к основной части проекта планировки территории и (или) основной части проекта межевания территории.</w:t>
      </w:r>
    </w:p>
    <w:p w14:paraId="5D0BF988"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 Внесение изменений в проект планировки территории осуществляется в целях:</w:t>
      </w:r>
    </w:p>
    <w:p w14:paraId="2F70AB74"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а) установления, изменения, отмены красных линий;</w:t>
      </w:r>
    </w:p>
    <w:p w14:paraId="106E3AD7"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б) изменения границ существующих и планируемых элементов планировочной структуры;</w:t>
      </w:r>
    </w:p>
    <w:p w14:paraId="6FD3F855"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 изменения границ зон планируемого размещения объектов капитального строительства;</w:t>
      </w:r>
    </w:p>
    <w:p w14:paraId="31EAD7DB"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г) изменения характеристик и (или) очередности планируемого развития территории;</w:t>
      </w:r>
    </w:p>
    <w:p w14:paraId="1967B385"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д) изменения наименования, местоположения, основных характеристик (категория, протяженность, проектная мощность, пропускная способность, грузонапряженность, интенсивность движения) и назначения планируемых для размещения линейных объектов, а также предельных параметров разрешенного строительства, реконструкции объектов капитального строительства, входящих в состав линейных объектов;</w:t>
      </w:r>
    </w:p>
    <w:p w14:paraId="3A5EA951"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е) исправления технических ошибок (описок, опечаток и иных).</w:t>
      </w:r>
    </w:p>
    <w:p w14:paraId="5C926483"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4. Внесение изменений в проект межевания территории осуществляется в целях:</w:t>
      </w:r>
    </w:p>
    <w:p w14:paraId="7726D87E"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а) изменения местоположения границ образуемых и изменяемых земельных участков;</w:t>
      </w:r>
    </w:p>
    <w:p w14:paraId="284C50FC"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б) установления, изменения, отмены красных линий;</w:t>
      </w:r>
    </w:p>
    <w:p w14:paraId="12CBAD17"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lastRenderedPageBreak/>
        <w:t>в) изменения перечня образуемых земельных участков, в том числе возможных способов их образования, и сведений о площади таких земельных участков в случае, если площадь земельного участка, полученная в результате выполнения кадастровых работ, отличается от площади земельного участка, указанной в утвержденном проекте межевания территории, более чем на 10 процентов;</w:t>
      </w:r>
    </w:p>
    <w:p w14:paraId="2ABC0128"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г) изменения вида разрешенного использования земельного участка;</w:t>
      </w:r>
    </w:p>
    <w:p w14:paraId="09851F0C"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д) изменения сведений о границах территории, в отношении которой утвержден проект межевания, содержащих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5304B5B9"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е) изменения линий отступа от красных линий в целях определения мест допустимого размещения зданий, строений, сооружений;</w:t>
      </w:r>
    </w:p>
    <w:p w14:paraId="76BC540B"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ж) исправления технических ошибок (описок, опечаток и иных).</w:t>
      </w:r>
    </w:p>
    <w:p w14:paraId="31F12208"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5. Решение о подготовке изменений в документацию по планировке территории принимается и подготовка таких изменений обеспечивается администрацией сельского поселения Липовка муниципального района Сергиевский, физическими или юридическими лицами, которыми обеспечивалась подготовка такой документации по планировке территории (далее - инициатор).</w:t>
      </w:r>
    </w:p>
    <w:p w14:paraId="0AB36673"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6. Решение об утверждении изменений в документацию по планировке территории принимается администрацией сельского поселения Липовка муниципального района Сергиевский, уполномоченной на утверждение документации по планировке территории (далее - уполномоченный орган).</w:t>
      </w:r>
    </w:p>
    <w:p w14:paraId="1F6DFF94"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7. В случае если согласование изменений в документацию по планировке территории является обязательным в соответствии с законодательством Российской Федерации, такие изменения после завершения их подготовки направляются инициатором на согласование в органы государственной власти, органы местного самоуправления, главе поселения, владельцам автомобильных дорог (далее - согласующие органы, владельцы автомобильных дорог).</w:t>
      </w:r>
    </w:p>
    <w:p w14:paraId="59F29446"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10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при условии, что внесение изменений не повлияет на предусмотренные проектом планировки территории планировочные решения, а также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4A2F3485"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Разрешение разногласий по вопросам согласования изменений в документацию по планировке территории осуществляется в порядке, предусмотренном Порядком подготовки документации по планировке территории, разрабатываемой на основании решений администрации сельского поселения Липовка муниципального района Сергиевский, и принятия решения об утверждении документации по планировке территории.</w:t>
      </w:r>
    </w:p>
    <w:p w14:paraId="0FFEAC29"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8. Согласующие органы, владельцы автомобильных дорог обеспечивают рассмотрение представленных на согласование изменений в документацию по планировке территории в течение 15 календарных дней со дня их получения и уведомляют в письменной форме о результатах согласования инициатора.</w:t>
      </w:r>
    </w:p>
    <w:p w14:paraId="381F4C34"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9. В случае если согласующими органами, владельцами автомобильных дорог по истечении 15 календарных дней со дня направления изменений в документацию по планировке территории не представлено уведомление о результатах рассмотрения изменений в документацию по планировке территории, такие изменения считаются согласованными.</w:t>
      </w:r>
    </w:p>
    <w:p w14:paraId="23BB4048"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10. В целях внесения изменений в документацию по планировке территории инициатор направляет в уполномоченный орган заявление о внесении изменений в документацию по планировке территории (за исключением случая, если уполномоченный орган является одновременно инициатором). В этом заявлении указывается следующая информация:</w:t>
      </w:r>
    </w:p>
    <w:p w14:paraId="619DD861"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а) вид документации по планировке территории, в которую вносятся изменения;</w:t>
      </w:r>
    </w:p>
    <w:p w14:paraId="7F82F35A"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б) реквизиты (номер и дата) решения об утверждении документации по планировке территории;</w:t>
      </w:r>
    </w:p>
    <w:p w14:paraId="5DBEB609"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 мотивированное обоснование необходимости внесения изменений в документацию по планировке территории.</w:t>
      </w:r>
    </w:p>
    <w:p w14:paraId="785A584C"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11. К заявлению о внесении изменений в документацию по планировке территории прилагаются:</w:t>
      </w:r>
    </w:p>
    <w:p w14:paraId="3CFA646E"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а) изменения в документацию по планировке территории;</w:t>
      </w:r>
    </w:p>
    <w:p w14:paraId="6CEB9D82"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б) обоснование изменений в документацию по планировке территории, представляемые в виде графической части и пояснительной записки;</w:t>
      </w:r>
    </w:p>
    <w:p w14:paraId="2606845B"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 материалы и результаты инженерных изысканий, используемые при подготовке изменений в документацию по планировке территории;</w:t>
      </w:r>
    </w:p>
    <w:p w14:paraId="631061E9"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г) уведомления согласующих органов, владельцев автомобильных дорог, подтверждающие согласование изменений в документацию по планировке территории в случае, если согласование таких изменений является обязательным в соответствии с законодательством Российской Федерации.</w:t>
      </w:r>
    </w:p>
    <w:p w14:paraId="06891318"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Уполномоченный орган не вправе требовать от инициатора уведомление о результатах согласования согласующих органов, владельцев автомобильных дорог, если такими органами, владельцами по истечении 15 календарных дней со дня получения изменений в документацию по планировке территории инициатору не предоставлено такое уведомление.</w:t>
      </w:r>
    </w:p>
    <w:p w14:paraId="53AE4554"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12. Материалы, указанные в подпунктах «а» – «в» пункта 11 настоящего Порядка, направляются инициатором в уполномоченный орган на бумажном носителе в сброшюрованном и прошитом виде в 2 экземплярах, а также на электронном носителе в одном экземпляре для хранения в архиве уполномоченного органа. Материалы, указанные в подпунктах «а» и «б» пункта 11 настоящего Порядка, направляются в уполномоченный орган на электронном носителе в количестве экземпляров, равном количеству поселений, городских округов, применительно к документации по планировке территории которых осуществлялась подготовка изменений.</w:t>
      </w:r>
    </w:p>
    <w:p w14:paraId="5FA6778A"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13. Уполномоченный орган в течение 15 рабочих дней со дня получения заявления о внесении изменений в документацию по планировке территории и прилагаемых к нему материалов осуществляет проверку их комплектности и соответствия требованиям, указанным в части 10 статьи 45 Градостроительного кодекса Российской Федерации, и по результатам такой проверки принимает решение об утверждении изменений в документацию по планировке территории либо отклоняет такие изменения и направляет их на доработку.</w:t>
      </w:r>
    </w:p>
    <w:p w14:paraId="1044C2AD"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14. Уполномоченный орган отклоняет изменения в документацию по планировке территории и направляет их на доработку в случае, если:</w:t>
      </w:r>
    </w:p>
    <w:p w14:paraId="38ED1CA6"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а) в заявлении о внесении изменений в документацию по планировке территории отсутствует информация, предусмотренная пунктом 10 настоящего Порядка;</w:t>
      </w:r>
    </w:p>
    <w:p w14:paraId="7B70CFD0"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б) инициатором не представлены документы, предусмотренные пунктом 11 настоящего Порядка;</w:t>
      </w:r>
    </w:p>
    <w:p w14:paraId="31E151A7"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 изменения в документацию по планировке территории не соответствуют требованиям, указанным в части 10 статьи 45 Градостроительного кодекса Российской Федерации.</w:t>
      </w:r>
    </w:p>
    <w:p w14:paraId="2C064D82"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15. В случае отклонения изменений в документацию по планировке территории и направления их на доработку такие изменения подлежат повторному согласованию с согласующими органами, владельцами автомобильных дорог только в части доработанных изменений.</w:t>
      </w:r>
    </w:p>
    <w:p w14:paraId="08D845E7"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16. Уполномоченный орган в течение 7 рабочих дней со дня принятия решения об утверждении изменений в документацию по планировке территории уведомляет о принятом решении инициатора и направляет ему один экземпляр изменений в документацию по планировке территории на бумажном носителе с отметкой уполномоченного органа об утверждении изменений в документацию по планировке территории на месте прошивки, с приложением копии решения уполномоченного органа (за исключением случая, если уполномоченный орган является инициатором).</w:t>
      </w:r>
    </w:p>
    <w:p w14:paraId="6BFE61F1"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lastRenderedPageBreak/>
        <w:t>Уполномоченный орган в течение 5 рабочих дней со дня принятия решения об утверждении изменений в документацию по планировке территории направляет копию такого решения в органы исполнительной власти, осуществляющие ведение государственных информационных систем обеспечения градостроительной деятельности, в которых решение об утверждении изменений в документацию по планировке территории подлежит размещению, а также в Управление Федеральной службы государственной регистрации, кадастра и картографии по Самарской области прав в случае, если изменения внесены в проект межевания территории.</w:t>
      </w:r>
    </w:p>
    <w:p w14:paraId="19004F24"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 течение 10 рабочих дней со дня принятия решения об утверждении изменений в документацию по планировке территории уполномоченный орган уведомляет о таком решении главу муниципального района, главу городского округа, применительно к документации по планировке территории которых принято такое решение, с приложением копии указанного решения.</w:t>
      </w:r>
    </w:p>
    <w:p w14:paraId="3BE8E3D5"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17. Изменения в документацию по планировке территории, инициатором которых является уполномоченный орган, утверждаются таким уполномоченным органом после их согласования в соответствии с пунктом 7 настоящего Порядка.</w:t>
      </w:r>
    </w:p>
    <w:p w14:paraId="70792E5B"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 случае если согласование изменений в документацию по планировке территории, инициатором которых является уполномоченный орган, в соответствии с законодательством Российской Федерации не требуется, такие изменения утверждаются уполномоченным органом после их подготовки.</w:t>
      </w:r>
    </w:p>
    <w:p w14:paraId="73F439F0"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18. Отмена документации по планировке территории осуществляется в случаях, установленных законодательством Российской Федерации. Отмена отдельных частей документации по планировке территории осуществляется в случае принятия решения об отмене красных линий, которые обозначают границы территорий, занятых линейными объектами и (или) предназначенных для размещения линейных объектов.</w:t>
      </w:r>
    </w:p>
    <w:p w14:paraId="7B5FA724"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19. В случае, предусмотренном пунктом 18 настоящего Порядка, орган местного самоуправления, принявший решение об отмене красных линий, которые обозначают границы территорий, занятых линейными объектами и (или) предназначенных для размещения линейных объектов, направляет в уполномоченный орган уведомление о необходимости отмены соответствующих отдельных частей документации по планировке территории, в котором указываются:</w:t>
      </w:r>
    </w:p>
    <w:p w14:paraId="1F9C1321"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а) реквизиты решения (номер и дата) об утверждении документации по планировке территории, отдельные части которой подлежат отмене;</w:t>
      </w:r>
    </w:p>
    <w:p w14:paraId="4196A6FD"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б) часть документации по планировке территории, подлежащая отмене;</w:t>
      </w:r>
    </w:p>
    <w:p w14:paraId="4B91151F"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 реквизиты (номер и дата) решения органа местного самоуправления об отмене красных линий, которые обозначают границы территорий, занятых линейными объектами и (или) предназначенных для размещения линейных объектов.</w:t>
      </w:r>
    </w:p>
    <w:p w14:paraId="17E41E9B"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20. Уполномоченный орган в течение 15 рабочих дней со дня поступления уведомления, указанного в пункте 19 настоящего Порядка, принимает решение об отмене отдельных частей документации по планировке территории и уведомляет о таком решении орган местного самоуправления, направивший указанное уведомление, а также физических или юридических лиц, по инициативе которых осуществлялась подготовка документации по планировке территории, в отношении которой уполномоченным органом принято решение об отмене отдельных частей документации по планировке территории.</w:t>
      </w:r>
    </w:p>
    <w:p w14:paraId="2576D9B5"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21. Уполномоченный орган в течение 5 рабочих дней со дня принятия решения об отмене отдельных частей документации по планировке территории направляет копию такого решения в органы, осуществляющие ведение государственных информационных систем обеспечения градостроительной деятельности, в которых решение об отмене отдельных частей документации по планировке территории подлежит размещению.</w:t>
      </w:r>
    </w:p>
    <w:p w14:paraId="5B8AAD79"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22. В течение 10 рабочих дней со дня принятия решения об отмене отдельных частей документации по планировке территории уполномоченный орган уведомляет о принятом решении главу муниципального района, главу городского округа, применительно к документации по планировке территории которых принято такое решение, с приложением копии указанного решения.</w:t>
      </w:r>
    </w:p>
    <w:p w14:paraId="722DE80D"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23. Признание отдельных частей документации по планировке территории не подлежащими применению осуществляется в случае:</w:t>
      </w:r>
    </w:p>
    <w:p w14:paraId="662C268B"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а) если в связи с планируемыми строительством, реконструкцией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размещенных на основании такой документации;</w:t>
      </w:r>
    </w:p>
    <w:p w14:paraId="46CF8B05"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б) если проектом планировки территории предусмотрено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местного самоуправления, и в течение 6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14:paraId="23152791"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 обращения федеральных органов исполнительной власти, органов исполнительной власти субъектов Российской Федерации, органов местного самоуправления, физических или юридических лиц о признании отдельных частей документации по планировке территории не подлежащими применению в связи с планируемым строительством объектов в границах территории, в отношении которой утверждена такая документация.</w:t>
      </w:r>
    </w:p>
    <w:p w14:paraId="7D9BBCF7"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24. В случае, предусмотренном подпунктом «а» пункта 23 настоящего Порядка, федеральные органы исполнительной власти, органы исполнительной власти субъектов Российской Федерации, органы местного самоуправления, физические или юридические лица направляют в уполномоченный орган обращение о признании отдельных частей проекта планировки территории не подлежащими применению. В указанном обращении указывается следующая информация:</w:t>
      </w:r>
    </w:p>
    <w:p w14:paraId="5AAD4105"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а) реквизиты решения (номер и дата) об утверждении документации по планировке территории, отдельные части которой подлежат признанию не подлежащими применению;</w:t>
      </w:r>
    </w:p>
    <w:p w14:paraId="43A44F3B"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б) реквизиты решения (номер и дата) об утверждении проекта планировки территории, которым предусмотрена реконструкция существующих линейного объекта или линейных объектов, размещенных на основании такого проекта;</w:t>
      </w:r>
    </w:p>
    <w:p w14:paraId="1180724A"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 перечень отдельных частей проекта планировки территории, признаваемых не подлежащими применению;</w:t>
      </w:r>
    </w:p>
    <w:p w14:paraId="07AD2AEC"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г) основание для признания отдельных частей проекта планировки территории не подлежащими применению.</w:t>
      </w:r>
    </w:p>
    <w:p w14:paraId="19544F64"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25. В случае, предусмотренном подпунктом «а» пункта 23 настоящего Порядка, признание отдельных частей документации по планировке территории не подлежащими применению осуществляется исключительно в части границ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w:t>
      </w:r>
    </w:p>
    <w:p w14:paraId="527676E2"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Уполномоченный орган в течение 10 рабочих дней со дня поступления обращения от федеральных органов исполнительной власти, органов исполнительной власти субъектов Российской Федерации, органов местного самоуправления, физических или юридических лиц осуществляет проверку такого обращения на соответствие положениям, предусмотренным пунктом 24 настоящего Порядка, а также на наличие основания для признания отдельных частей документации по планировке территории не подлежащими применению и по результатам такой проверки принимает решение о признании отдельных частей документации по планировке территории не подлежащими применению либо отклоняет обращение с указанием причин отклонения.</w:t>
      </w:r>
    </w:p>
    <w:p w14:paraId="25BBA7DA"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26. В случае, предусмотренном подпунктом «б» пункта 23 настоящего Порядка, физическое или юридическое лицо, орган государственной власти или орган местного самоуправления, которым принадлежит либо которым предоставлен земельный участок, на котором проектом планировки территории предусмотрено размещение объектов местного значения, для размещения которых допускается изъятие земельных участков для государственных или муниципальных нужд, направляют в уполномоченный орган обращение о признании отдельных частей проекта планировки территории не подлежащими применению. В указанном обращении указывается следующая информация:</w:t>
      </w:r>
    </w:p>
    <w:p w14:paraId="2B231151"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lastRenderedPageBreak/>
        <w:t>а) реквизиты решения (номер и дата) об утверждении документации по планировке территории, о признании отдельных частей которой не подлежащими применению направляется обращение;</w:t>
      </w:r>
    </w:p>
    <w:p w14:paraId="7B5C0FF6"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б) кадастровый номер земельного участка или ранее присвоенный государственный учетный номер земельного участка, расположенного в границах зон планируемого размещения объектов местного значения, для размещения которых допускается изъятие земельных участков для государственных или муниципальных нужд;</w:t>
      </w:r>
    </w:p>
    <w:p w14:paraId="15DD51C5"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 основание для признания отдельных частей проекта планировки территории не подлежащими применению.</w:t>
      </w:r>
    </w:p>
    <w:p w14:paraId="6696C0B7"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27. К обращению, указанному в пункте 26 настоящего Порядка, может прилагаться выписка из Единого государственного реестра недвижимости об основных характеристиках и зарегистрированных правах на объект недвижимости, содержащая сведения о правообладателе земельного участка, ограничении прав и обременении земельного участка, указанного в подпункте «б» пункта 26 настоящего Порядка, выданная органом регистрации прав по истечении 6 лет с даты утверждения соответствующего проекта планировки территории.</w:t>
      </w:r>
    </w:p>
    <w:p w14:paraId="406C17A1"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28. Уполномоченный орган в течение 2 рабочих дней со дня поступления обращения, указанного в пункте 26 настоящего Порядка, направляет в Управление Федеральной службы государственной регистрации, кадастра и картографии по Самарской области посредством информационно-телекоммуникационных сетей общего пользования запрос о предоставлении сведений об основных характеристиках и зарегистрированных правах на объект недвижимости, содержащихся в Едином государственном реестре недвижимости в отношении земельного участка, указанного в подпункте «б» пункта 26 настоящего Порядка.</w:t>
      </w:r>
    </w:p>
    <w:p w14:paraId="0DD34B97"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29. Уполномоченный орган в течение 10 рабочих дней со дня поступления обращения, указанного в пункте 26 настоящего Порядка, осуществляет его проверку на соответствие положениям, предусмотренным пунктом 26 настоящего Порядка, а также на наличие основания для признания отдельных частей документации по планировке территории не подлежащими применению и по результатам такой проверки принимает решение о признании отдельных частей проекта планировки территории не подлежащими применению либо в случаях, указанных в пункте 30 настоящего Порядка, отклоняет такое обращение с указанием причин отклонения.</w:t>
      </w:r>
    </w:p>
    <w:p w14:paraId="7E0799FF"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30. Уполномоченный орган отклоняет обращение, указанное в пункте 26 настоящего Порядка, в случае:</w:t>
      </w:r>
    </w:p>
    <w:p w14:paraId="04ABCA0B"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а) несоответствия обращения положениям, предусмотренным пунктом 26 настоящего Порядка;</w:t>
      </w:r>
    </w:p>
    <w:p w14:paraId="4D72CBF5"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б) если в течение 6 лет со дня утверждения проекта планировки территории, предусматривающего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в отношении таких земельных участков принято решение об их изъятии для муниципальных нужд.</w:t>
      </w:r>
    </w:p>
    <w:p w14:paraId="4807462D"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31. В случае, предусмотренном подпунктом «в» пункта 23 настоящего Порядка, органы и лица, указанные в этом подпункте, направляют в уполномоченный орган обращение о признании отдельных частей документации по планировке территории не подлежащими применению, в котором указываются:</w:t>
      </w:r>
    </w:p>
    <w:p w14:paraId="5A1C13D3"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а) реквизиты решения (номер и дата) об утверждении документации по планировке территории, о признании отдельных частей которой не подлежащими применению направляется обращение;</w:t>
      </w:r>
    </w:p>
    <w:p w14:paraId="02315993"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б) перечень отдельных частей документации по планировке территории, о признании которых не подлежащими применению направляется обращение;</w:t>
      </w:r>
    </w:p>
    <w:p w14:paraId="3A4620AA"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 обоснование необходимости признания отдельных частей документации по планировке территории не подлежащими применению.</w:t>
      </w:r>
    </w:p>
    <w:p w14:paraId="2F5FDF72"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32. Уполномоченный орган в течение 10 рабочих дней со дня поступления обращения, указанного в подпункте 31 настоящего Порядка, осуществляет его проверку на соответствие положениям, предусмотренным пунктом 31 настоящего Порядка, и по результатам проверки принимает решение о признании отдельных частей документации по планировке территории не подлежащими применению либо отклоняет такое обращение с указанием причин отклонения.</w:t>
      </w:r>
    </w:p>
    <w:p w14:paraId="0C0BE00D"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33. Уполномоченный орган в течение 7 рабочих дней со дня принятия решения о признании отдельных частей документации по планировке территории не подлежащими применению уведомляет о принятом решении органы государственной власти, органы местного самоуправления или лиц, направивших обращение, указанное в пункте 31 настоящего Порядка, с приложением копии решения уполномоченного органа.</w:t>
      </w:r>
    </w:p>
    <w:p w14:paraId="3E9EF8B6"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34. Уполномоченный орган в течение 5 рабочих дней со дня принятия решения о признании отдельных частей документации по планировке территории не подлежащими применению направляет копию такого решения в органы, осуществляющие ведение государственных информационных систем обеспечения градостроительной деятельности, в которых решение о признании отдельных частей документации по планировке территории не подлежащими применению подлежит размещению.</w:t>
      </w:r>
    </w:p>
    <w:p w14:paraId="5C8828A8" w14:textId="5579C0A1" w:rsid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35. В течение 10 рабочих дней со дня принятия решения о признании отдельных частей документации по планировке территории не подлежащими применению уполномоченный орган уведомляет о принятом решении главу муниципального района, применительно к документации по планировке территории, которых принято такое решение, с приложением копии указанного решения.</w:t>
      </w:r>
    </w:p>
    <w:p w14:paraId="1C93929F" w14:textId="77777777" w:rsidR="00413655" w:rsidRDefault="00413655" w:rsidP="00413655">
      <w:pPr>
        <w:spacing w:after="0" w:line="240" w:lineRule="auto"/>
        <w:ind w:firstLine="284"/>
        <w:jc w:val="both"/>
        <w:rPr>
          <w:rFonts w:ascii="Times New Roman" w:hAnsi="Times New Roman" w:cs="Times New Roman"/>
          <w:sz w:val="12"/>
          <w:szCs w:val="12"/>
        </w:rPr>
      </w:pPr>
    </w:p>
    <w:p w14:paraId="7854211B" w14:textId="2563263B" w:rsidR="00413655" w:rsidRPr="00413655" w:rsidRDefault="00413655" w:rsidP="0041365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14:paraId="2B04A5C6" w14:textId="1F9C038D"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 «08» апреля 2022 г.                                                                 </w:t>
      </w:r>
      <w:r>
        <w:rPr>
          <w:rFonts w:ascii="Times New Roman" w:hAnsi="Times New Roman" w:cs="Times New Roman"/>
          <w:sz w:val="12"/>
          <w:szCs w:val="12"/>
        </w:rPr>
        <w:t xml:space="preserve">                                                                                                                                 №15</w:t>
      </w:r>
    </w:p>
    <w:p w14:paraId="15367EC1" w14:textId="3F40EF85" w:rsidR="00413655" w:rsidRPr="00413655" w:rsidRDefault="00413655" w:rsidP="00413655">
      <w:pPr>
        <w:spacing w:after="0" w:line="240" w:lineRule="auto"/>
        <w:ind w:firstLine="284"/>
        <w:jc w:val="center"/>
        <w:rPr>
          <w:rFonts w:ascii="Times New Roman" w:hAnsi="Times New Roman" w:cs="Times New Roman"/>
          <w:sz w:val="12"/>
          <w:szCs w:val="12"/>
        </w:rPr>
      </w:pPr>
      <w:r w:rsidRPr="00413655">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Липовка муниципального района Сергиевский Самарской области»</w:t>
      </w:r>
    </w:p>
    <w:p w14:paraId="66A977B8"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Принято Собранием  представителей</w:t>
      </w:r>
    </w:p>
    <w:p w14:paraId="0E62C43C"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сельского поселения  Липовка</w:t>
      </w:r>
    </w:p>
    <w:p w14:paraId="7E0EE4F8"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муниципального района Сергиевский</w:t>
      </w:r>
    </w:p>
    <w:p w14:paraId="1C73009F"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руководствуясь Уставом сельского поселения Липовка муниципального района Сергиевский Самарской области, Собрание представителей сельского поселения Липовка муниципального района Сергиевский Самарской области </w:t>
      </w:r>
    </w:p>
    <w:p w14:paraId="231CE4E6" w14:textId="39319D1B" w:rsidR="00413655" w:rsidRPr="00413655" w:rsidRDefault="00413655" w:rsidP="004136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РЕШИЛО:</w:t>
      </w:r>
    </w:p>
    <w:p w14:paraId="26861D28" w14:textId="1B52A871" w:rsidR="00413655" w:rsidRPr="00413655" w:rsidRDefault="00413655" w:rsidP="004136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13655">
        <w:rPr>
          <w:rFonts w:ascii="Times New Roman" w:hAnsi="Times New Roman" w:cs="Times New Roman"/>
          <w:sz w:val="12"/>
          <w:szCs w:val="12"/>
        </w:rPr>
        <w:t>Утвердить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Липовка муниципального района Сергиевский Самарской области (Приложение №1).</w:t>
      </w:r>
    </w:p>
    <w:p w14:paraId="02194A99" w14:textId="2C96F1F3" w:rsidR="00413655" w:rsidRPr="00413655" w:rsidRDefault="00413655" w:rsidP="004136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13655">
        <w:rPr>
          <w:rFonts w:ascii="Times New Roman" w:hAnsi="Times New Roman" w:cs="Times New Roman"/>
          <w:sz w:val="12"/>
          <w:szCs w:val="12"/>
        </w:rPr>
        <w:t>Решение Собрания представителей сельского поселения Липовка муниципального района Сергиевский от 01.04.2020 года № 6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Липовка муниципального района Сергиевский Самарской области» признать утратившим силу.</w:t>
      </w:r>
    </w:p>
    <w:p w14:paraId="1F4F7280" w14:textId="0B9F332C" w:rsidR="00413655" w:rsidRPr="00413655" w:rsidRDefault="00413655" w:rsidP="004136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413655">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 в информационно-телекоммуникационной сети «Интернет».</w:t>
      </w:r>
    </w:p>
    <w:p w14:paraId="7F6C33D0" w14:textId="1B3CD047" w:rsidR="00413655" w:rsidRPr="00413655" w:rsidRDefault="00413655" w:rsidP="004136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413655">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14:paraId="750CBE60" w14:textId="77777777" w:rsidR="00413655" w:rsidRP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Председатель Собрания представителей</w:t>
      </w:r>
    </w:p>
    <w:p w14:paraId="04F066FC" w14:textId="77777777" w:rsidR="00413655" w:rsidRP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сельского поселения Липовка</w:t>
      </w:r>
    </w:p>
    <w:p w14:paraId="5DD94AED" w14:textId="77777777" w:rsid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w:t>
      </w:r>
    </w:p>
    <w:p w14:paraId="6E661C82" w14:textId="741C5A4F" w:rsidR="00413655" w:rsidRPr="00413655" w:rsidRDefault="00413655" w:rsidP="00413655">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Н.Н. Тихонова</w:t>
      </w:r>
    </w:p>
    <w:p w14:paraId="5E608D34" w14:textId="77777777" w:rsidR="00413655" w:rsidRP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Глава сельского поселения Липовка</w:t>
      </w:r>
    </w:p>
    <w:p w14:paraId="78B40B63" w14:textId="715F9389" w:rsid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lastRenderedPageBreak/>
        <w:t>му</w:t>
      </w:r>
      <w:r w:rsidR="00D251E1">
        <w:rPr>
          <w:rFonts w:ascii="Times New Roman" w:hAnsi="Times New Roman" w:cs="Times New Roman"/>
          <w:sz w:val="12"/>
          <w:szCs w:val="12"/>
        </w:rPr>
        <w:t>ниципального района Сергиевский</w:t>
      </w:r>
    </w:p>
    <w:p w14:paraId="3915E5F9" w14:textId="2E25DE62" w:rsidR="00413655" w:rsidRP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С.И. Вершинин</w:t>
      </w:r>
    </w:p>
    <w:p w14:paraId="18245262" w14:textId="77777777" w:rsidR="00413655" w:rsidRP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ab/>
      </w:r>
      <w:r w:rsidRPr="00413655">
        <w:rPr>
          <w:rFonts w:ascii="Times New Roman" w:hAnsi="Times New Roman" w:cs="Times New Roman"/>
          <w:sz w:val="12"/>
          <w:szCs w:val="12"/>
        </w:rPr>
        <w:tab/>
      </w:r>
    </w:p>
    <w:p w14:paraId="74181FD6" w14:textId="77777777" w:rsid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 xml:space="preserve">Приложение № 1 </w:t>
      </w:r>
    </w:p>
    <w:p w14:paraId="3DEA47B4" w14:textId="77777777" w:rsid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к решению Собрания представителей</w:t>
      </w:r>
    </w:p>
    <w:p w14:paraId="6ADAD608" w14:textId="77777777" w:rsid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 xml:space="preserve"> сельского поселения Липовка</w:t>
      </w:r>
    </w:p>
    <w:p w14:paraId="26B61DB9" w14:textId="77777777" w:rsid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 xml:space="preserve"> муниципального района Сергиевский </w:t>
      </w:r>
    </w:p>
    <w:p w14:paraId="75C81AC9" w14:textId="77777777" w:rsid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 xml:space="preserve">Самарской области </w:t>
      </w:r>
    </w:p>
    <w:p w14:paraId="447933AC" w14:textId="18B87D85" w:rsidR="00413655" w:rsidRPr="00413655" w:rsidRDefault="00413655" w:rsidP="00413655">
      <w:pPr>
        <w:spacing w:after="0" w:line="240" w:lineRule="auto"/>
        <w:ind w:firstLine="284"/>
        <w:jc w:val="right"/>
        <w:rPr>
          <w:rFonts w:ascii="Times New Roman" w:hAnsi="Times New Roman" w:cs="Times New Roman"/>
          <w:sz w:val="12"/>
          <w:szCs w:val="12"/>
        </w:rPr>
      </w:pPr>
      <w:r w:rsidRPr="00413655">
        <w:rPr>
          <w:rFonts w:ascii="Times New Roman" w:hAnsi="Times New Roman" w:cs="Times New Roman"/>
          <w:sz w:val="12"/>
          <w:szCs w:val="12"/>
        </w:rPr>
        <w:t>от «08» апреля 2022 года № 15</w:t>
      </w:r>
    </w:p>
    <w:p w14:paraId="78C01E8E" w14:textId="77777777" w:rsidR="00413655" w:rsidRPr="00413655" w:rsidRDefault="00413655" w:rsidP="00413655">
      <w:pPr>
        <w:spacing w:after="0" w:line="240" w:lineRule="auto"/>
        <w:ind w:firstLine="284"/>
        <w:jc w:val="both"/>
        <w:rPr>
          <w:rFonts w:ascii="Times New Roman" w:hAnsi="Times New Roman" w:cs="Times New Roman"/>
          <w:sz w:val="12"/>
          <w:szCs w:val="12"/>
        </w:rPr>
      </w:pPr>
    </w:p>
    <w:p w14:paraId="1C321072" w14:textId="2872027B" w:rsidR="00413655" w:rsidRPr="00413655" w:rsidRDefault="00413655" w:rsidP="0041365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413655">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Липовка Самарской области</w:t>
      </w:r>
    </w:p>
    <w:p w14:paraId="47ADAA0C"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Глава 1. Общие положения</w:t>
      </w:r>
    </w:p>
    <w:p w14:paraId="6C6176E2" w14:textId="28A64B56"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1. Осуществление жителями сельского поселения Липовка </w:t>
      </w:r>
      <w:r>
        <w:rPr>
          <w:rFonts w:ascii="Times New Roman" w:hAnsi="Times New Roman" w:cs="Times New Roman"/>
          <w:sz w:val="12"/>
          <w:szCs w:val="12"/>
        </w:rPr>
        <w:t xml:space="preserve">права </w:t>
      </w:r>
      <w:r w:rsidRPr="00413655">
        <w:rPr>
          <w:rFonts w:ascii="Times New Roman" w:hAnsi="Times New Roman" w:cs="Times New Roman"/>
          <w:sz w:val="12"/>
          <w:szCs w:val="12"/>
        </w:rPr>
        <w:t>на участие в общественных обсуждениях или  публичных слушаниях основывается на принципах законности и добровольности такого участия.</w:t>
      </w:r>
    </w:p>
    <w:p w14:paraId="721AA4D9" w14:textId="46EEA5AB"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 Общественные обсуждения или публичные слушания прово</w:t>
      </w:r>
      <w:r>
        <w:rPr>
          <w:rFonts w:ascii="Times New Roman" w:hAnsi="Times New Roman" w:cs="Times New Roman"/>
          <w:sz w:val="12"/>
          <w:szCs w:val="12"/>
        </w:rPr>
        <w:t xml:space="preserve">дятся </w:t>
      </w:r>
      <w:r w:rsidRPr="00413655">
        <w:rPr>
          <w:rFonts w:ascii="Times New Roman" w:hAnsi="Times New Roman" w:cs="Times New Roman"/>
          <w:sz w:val="12"/>
          <w:szCs w:val="12"/>
        </w:rPr>
        <w:t>в сельском поселении Липовка по следующим проектам:</w:t>
      </w:r>
    </w:p>
    <w:p w14:paraId="033316A4" w14:textId="01126F8F" w:rsidR="00413655" w:rsidRPr="00413655" w:rsidRDefault="00413655" w:rsidP="004136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13655">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14:paraId="59F84427" w14:textId="4CF79E35" w:rsidR="00413655" w:rsidRPr="00413655" w:rsidRDefault="00413655" w:rsidP="004136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13655">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14:paraId="245B7D50"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 проект генерального плана сельского поселения Липовка, проект внесения изменений в генеральный план сельского поселения Липовка;</w:t>
      </w:r>
    </w:p>
    <w:p w14:paraId="64E33B2E"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4) проект планировки территории сельского поселения Липовка, проект межевания территории сельского поселения Липовка, проект внесения изменений в проект планировки и (или) проект межевания;</w:t>
      </w:r>
    </w:p>
    <w:p w14:paraId="7C623ABC"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14:paraId="5F743522" w14:textId="0D73332D"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6) проект решения о предоставлении разрешения на отклон</w:t>
      </w:r>
      <w:r>
        <w:rPr>
          <w:rFonts w:ascii="Times New Roman" w:hAnsi="Times New Roman" w:cs="Times New Roman"/>
          <w:sz w:val="12"/>
          <w:szCs w:val="12"/>
        </w:rPr>
        <w:t xml:space="preserve">ение </w:t>
      </w:r>
      <w:r w:rsidRPr="00413655">
        <w:rPr>
          <w:rFonts w:ascii="Times New Roman" w:hAnsi="Times New Roman" w:cs="Times New Roman"/>
          <w:sz w:val="12"/>
          <w:szCs w:val="12"/>
        </w:rPr>
        <w:t>от предельных параметров разрешенного строительства, реконструкции объектов капитального строительства.</w:t>
      </w:r>
    </w:p>
    <w:p w14:paraId="0827367E"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14:paraId="63622AC8"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14:paraId="48101E89"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14:paraId="2D704C7B" w14:textId="4BE2619B"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w:t>
      </w:r>
      <w:r>
        <w:rPr>
          <w:rFonts w:ascii="Times New Roman" w:hAnsi="Times New Roman" w:cs="Times New Roman"/>
          <w:sz w:val="12"/>
          <w:szCs w:val="12"/>
        </w:rPr>
        <w:t xml:space="preserve">оего мнения </w:t>
      </w:r>
      <w:r w:rsidRPr="00413655">
        <w:rPr>
          <w:rFonts w:ascii="Times New Roman" w:hAnsi="Times New Roman" w:cs="Times New Roman"/>
          <w:sz w:val="12"/>
          <w:szCs w:val="12"/>
        </w:rPr>
        <w:t>в отношении вопросов, выносимых на слушания;</w:t>
      </w:r>
    </w:p>
    <w:p w14:paraId="4832D4F0"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14:paraId="611FD540"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14:paraId="1D44DED4"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4. Процедура проведения публичных слушаний состоит из следующих этапов:</w:t>
      </w:r>
    </w:p>
    <w:p w14:paraId="7625380A"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 оповещение о начале публичных слушаний;</w:t>
      </w:r>
    </w:p>
    <w:p w14:paraId="0CE3CD59"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14:paraId="1A499099"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14:paraId="133CF914"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4) проведение собрания или собраний участников публичных слушаний;</w:t>
      </w:r>
    </w:p>
    <w:p w14:paraId="252C3049"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5) подготовка и оформление протокола публичных слушаний;</w:t>
      </w:r>
    </w:p>
    <w:p w14:paraId="2B4526F4"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6) подготовка и опубликование заключения о результатах публичных слушаний.</w:t>
      </w:r>
    </w:p>
    <w:p w14:paraId="16F42E98"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5. Процедура проведения общественных обсуждений состоит из следующих этапов:</w:t>
      </w:r>
    </w:p>
    <w:p w14:paraId="30AC296D"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 оповещение о начале общественных обсуждений;</w:t>
      </w:r>
    </w:p>
    <w:p w14:paraId="57BE1AE1" w14:textId="2B8DFF2F"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поселения в сети «Интернет» (далее – официальный сайт) и (или)</w:t>
      </w:r>
      <w:r>
        <w:rPr>
          <w:rFonts w:ascii="Times New Roman" w:hAnsi="Times New Roman" w:cs="Times New Roman"/>
          <w:sz w:val="12"/>
          <w:szCs w:val="12"/>
        </w:rPr>
        <w:t xml:space="preserve"> </w:t>
      </w:r>
      <w:r w:rsidRPr="00413655">
        <w:rPr>
          <w:rFonts w:ascii="Times New Roman" w:hAnsi="Times New Roman" w:cs="Times New Roman"/>
          <w:sz w:val="12"/>
          <w:szCs w:val="12"/>
        </w:rPr>
        <w:t>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14:paraId="331A133D"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14:paraId="0A60DB69"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4) подготовка и оформление протокола общественных обсуждений;</w:t>
      </w:r>
    </w:p>
    <w:p w14:paraId="40CE133A"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5) подготовка и опубликование заключения о результатах общественных обсуждений.</w:t>
      </w:r>
    </w:p>
    <w:p w14:paraId="3CC467DF" w14:textId="0117829F"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w:t>
      </w:r>
      <w:r>
        <w:rPr>
          <w:rFonts w:ascii="Times New Roman" w:hAnsi="Times New Roman" w:cs="Times New Roman"/>
          <w:sz w:val="12"/>
          <w:szCs w:val="12"/>
        </w:rPr>
        <w:t xml:space="preserve"> </w:t>
      </w:r>
      <w:r w:rsidRPr="00413655">
        <w:rPr>
          <w:rFonts w:ascii="Times New Roman" w:hAnsi="Times New Roman" w:cs="Times New Roman"/>
          <w:sz w:val="12"/>
          <w:szCs w:val="12"/>
        </w:rPr>
        <w:t>на общественных обсуждениях, и информационных материало</w:t>
      </w:r>
      <w:r>
        <w:rPr>
          <w:rFonts w:ascii="Times New Roman" w:hAnsi="Times New Roman" w:cs="Times New Roman"/>
          <w:sz w:val="12"/>
          <w:szCs w:val="12"/>
        </w:rPr>
        <w:t xml:space="preserve">в к нему </w:t>
      </w:r>
      <w:r w:rsidRPr="00413655">
        <w:rPr>
          <w:rFonts w:ascii="Times New Roman" w:hAnsi="Times New Roman" w:cs="Times New Roman"/>
          <w:sz w:val="12"/>
          <w:szCs w:val="12"/>
        </w:rPr>
        <w:t>на официальном сайте и (или) в информационных системах и открытие экспозиции или экспозиций такого проекта, а также соблюдени</w:t>
      </w:r>
      <w:r>
        <w:rPr>
          <w:rFonts w:ascii="Times New Roman" w:hAnsi="Times New Roman" w:cs="Times New Roman"/>
          <w:sz w:val="12"/>
          <w:szCs w:val="12"/>
        </w:rPr>
        <w:t xml:space="preserve">и требований </w:t>
      </w:r>
      <w:r w:rsidRPr="00413655">
        <w:rPr>
          <w:rFonts w:ascii="Times New Roman" w:hAnsi="Times New Roman" w:cs="Times New Roman"/>
          <w:sz w:val="12"/>
          <w:szCs w:val="12"/>
        </w:rPr>
        <w:t>к официальному сайту и (или) информационной системе.</w:t>
      </w:r>
    </w:p>
    <w:p w14:paraId="55D19AA5"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14:paraId="65269477" w14:textId="5B192AA2"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w:t>
      </w:r>
      <w:r>
        <w:rPr>
          <w:rFonts w:ascii="Times New Roman" w:hAnsi="Times New Roman" w:cs="Times New Roman"/>
          <w:sz w:val="12"/>
          <w:szCs w:val="12"/>
        </w:rPr>
        <w:t xml:space="preserve">змещения </w:t>
      </w:r>
      <w:r w:rsidRPr="00413655">
        <w:rPr>
          <w:rFonts w:ascii="Times New Roman" w:hAnsi="Times New Roman" w:cs="Times New Roman"/>
          <w:sz w:val="12"/>
          <w:szCs w:val="12"/>
        </w:rPr>
        <w:t>в сети «Интернет» постановления главы сельского поселения Лип</w:t>
      </w:r>
      <w:r>
        <w:rPr>
          <w:rFonts w:ascii="Times New Roman" w:hAnsi="Times New Roman" w:cs="Times New Roman"/>
          <w:sz w:val="12"/>
          <w:szCs w:val="12"/>
        </w:rPr>
        <w:t xml:space="preserve">овка </w:t>
      </w:r>
      <w:r w:rsidRPr="00413655">
        <w:rPr>
          <w:rFonts w:ascii="Times New Roman" w:hAnsi="Times New Roman" w:cs="Times New Roman"/>
          <w:sz w:val="12"/>
          <w:szCs w:val="12"/>
        </w:rPr>
        <w:t>о проведении общественных обсу</w:t>
      </w:r>
      <w:r>
        <w:rPr>
          <w:rFonts w:ascii="Times New Roman" w:hAnsi="Times New Roman" w:cs="Times New Roman"/>
          <w:sz w:val="12"/>
          <w:szCs w:val="12"/>
        </w:rPr>
        <w:t xml:space="preserve">ждений или публичных слушаний. </w:t>
      </w:r>
      <w:r w:rsidRPr="00413655">
        <w:rPr>
          <w:rFonts w:ascii="Times New Roman" w:hAnsi="Times New Roman" w:cs="Times New Roman"/>
          <w:sz w:val="12"/>
          <w:szCs w:val="12"/>
        </w:rPr>
        <w:t>Постановление главы сельского поселения Липовка о проведении общественных обсуждений или публичных слушаний:</w:t>
      </w:r>
    </w:p>
    <w:p w14:paraId="141A81FC"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Липовка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14:paraId="57F95179"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Липовка,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14:paraId="12B78040"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lastRenderedPageBreak/>
        <w:t>2. Постановление главы сельского поселения Липовка  о проведении общественных обсуждений или публичных слушаний должно содержать:</w:t>
      </w:r>
    </w:p>
    <w:p w14:paraId="24BFE34E" w14:textId="7A71956C"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 информацию о проекте,</w:t>
      </w:r>
      <w:r>
        <w:rPr>
          <w:rFonts w:ascii="Times New Roman" w:hAnsi="Times New Roman" w:cs="Times New Roman"/>
          <w:sz w:val="12"/>
          <w:szCs w:val="12"/>
        </w:rPr>
        <w:t xml:space="preserve"> подлежащем рассмотрению </w:t>
      </w:r>
      <w:r w:rsidRPr="00413655">
        <w:rPr>
          <w:rFonts w:ascii="Times New Roman" w:hAnsi="Times New Roman" w:cs="Times New Roman"/>
          <w:sz w:val="12"/>
          <w:szCs w:val="12"/>
        </w:rPr>
        <w:t>на общественных обсуждениях или публичных слушаниях, и перечень информационных материалов к такому проекту;</w:t>
      </w:r>
    </w:p>
    <w:p w14:paraId="707FE8D2"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14:paraId="7613B70C"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6D6243D0"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14:paraId="6DD07786"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5) лицо, ответственное за ведение протокола общественных обсуждений или публичных слушаний.</w:t>
      </w:r>
    </w:p>
    <w:p w14:paraId="71863E59" w14:textId="4B5EE6D1"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 Постановление главы сельского поселения Липовка о проведении общественных обсуждений должно также содержать информацию</w:t>
      </w:r>
      <w:r>
        <w:rPr>
          <w:rFonts w:ascii="Times New Roman" w:hAnsi="Times New Roman" w:cs="Times New Roman"/>
          <w:sz w:val="12"/>
          <w:szCs w:val="12"/>
        </w:rPr>
        <w:t xml:space="preserve"> </w:t>
      </w:r>
      <w:r w:rsidRPr="00413655">
        <w:rPr>
          <w:rFonts w:ascii="Times New Roman" w:hAnsi="Times New Roman" w:cs="Times New Roman"/>
          <w:sz w:val="12"/>
          <w:szCs w:val="12"/>
        </w:rPr>
        <w:t xml:space="preserve">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14:paraId="4612C11C"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4. Постановление главы сельского поселения Липовка о проведении публичных слушаний также должно содержать информацию: </w:t>
      </w:r>
    </w:p>
    <w:p w14:paraId="588734D9"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14:paraId="56035554"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14:paraId="58ED51F4"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14:paraId="236DE0B3"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5. Администрация сельского поселения Липовка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14:paraId="4951EB73" w14:textId="57691B99"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w:t>
      </w:r>
      <w:r>
        <w:rPr>
          <w:rFonts w:ascii="Times New Roman" w:hAnsi="Times New Roman" w:cs="Times New Roman"/>
          <w:sz w:val="12"/>
          <w:szCs w:val="12"/>
        </w:rPr>
        <w:t xml:space="preserve">смотрению </w:t>
      </w:r>
      <w:r w:rsidRPr="00413655">
        <w:rPr>
          <w:rFonts w:ascii="Times New Roman" w:hAnsi="Times New Roman" w:cs="Times New Roman"/>
          <w:sz w:val="12"/>
          <w:szCs w:val="12"/>
        </w:rPr>
        <w:t>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Липовка и (или) разработчика проекта, подлежащего рассмотрению на общественных обсуж</w:t>
      </w:r>
      <w:r>
        <w:rPr>
          <w:rFonts w:ascii="Times New Roman" w:hAnsi="Times New Roman" w:cs="Times New Roman"/>
          <w:sz w:val="12"/>
          <w:szCs w:val="12"/>
        </w:rPr>
        <w:t>дениях или публичных слушаниях.</w:t>
      </w:r>
    </w:p>
    <w:p w14:paraId="66C26BFF"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Глава 3. Участники общественных обсуждений или публичных слушаний</w:t>
      </w:r>
    </w:p>
    <w:p w14:paraId="4BB611F1"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14:paraId="22DB3181"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14:paraId="4E06EB5E"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7A805641"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14:paraId="2879E50A"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14:paraId="675479FC"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14:paraId="2ED8B215"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14:paraId="4A349AEE"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14:paraId="5F288B5A"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3176F54E"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3. Правила, формы участия и взаимодействия участников публичных слушаний или общественных обсуждений, указанных в пункте 2 настоящей главы, определяются Градостроительным кодексом Российской Федерации, законами Самарской области, Уставом сельского поселения Липовка, настоящим порядком и иными муниципальными правовыми актами поселения. </w:t>
      </w:r>
    </w:p>
    <w:p w14:paraId="3BAD839C" w14:textId="7445548B"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4. Участники общественных обсуждений или публичн</w:t>
      </w:r>
      <w:r>
        <w:rPr>
          <w:rFonts w:ascii="Times New Roman" w:hAnsi="Times New Roman" w:cs="Times New Roman"/>
          <w:sz w:val="12"/>
          <w:szCs w:val="12"/>
        </w:rPr>
        <w:t xml:space="preserve">ых слушаний </w:t>
      </w:r>
      <w:r w:rsidRPr="00413655">
        <w:rPr>
          <w:rFonts w:ascii="Times New Roman" w:hAnsi="Times New Roman" w:cs="Times New Roman"/>
          <w:sz w:val="12"/>
          <w:szCs w:val="12"/>
        </w:rPr>
        <w:t>в целях идентификации представляют сведения о себе с приложением документов, подтверждающих такие сведения:</w:t>
      </w:r>
    </w:p>
    <w:p w14:paraId="0A9EBC16"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14:paraId="06A24541"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4) для юридических лиц: наименование, основной государственный регистрационный номер, место нахождения и адрес.</w:t>
      </w:r>
    </w:p>
    <w:p w14:paraId="1A477701"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42AD112B"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14:paraId="0478741E"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14:paraId="1C0B600B"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7B7041DC" w14:textId="0DB13F85"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8. В период размещения прое</w:t>
      </w:r>
      <w:r>
        <w:rPr>
          <w:rFonts w:ascii="Times New Roman" w:hAnsi="Times New Roman" w:cs="Times New Roman"/>
          <w:sz w:val="12"/>
          <w:szCs w:val="12"/>
        </w:rPr>
        <w:t xml:space="preserve">кта, подлежащего рассмотрению </w:t>
      </w:r>
      <w:r w:rsidRPr="00413655">
        <w:rPr>
          <w:rFonts w:ascii="Times New Roman" w:hAnsi="Times New Roman" w:cs="Times New Roman"/>
          <w:sz w:val="12"/>
          <w:szCs w:val="12"/>
        </w:rPr>
        <w:t xml:space="preserve">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w:t>
      </w:r>
      <w:r w:rsidRPr="00413655">
        <w:rPr>
          <w:rFonts w:ascii="Times New Roman" w:hAnsi="Times New Roman" w:cs="Times New Roman"/>
          <w:sz w:val="12"/>
          <w:szCs w:val="12"/>
        </w:rPr>
        <w:lastRenderedPageBreak/>
        <w:t>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14:paraId="1C9B9A26" w14:textId="12DFA49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 посредством официального сайта или информацион</w:t>
      </w:r>
      <w:r>
        <w:rPr>
          <w:rFonts w:ascii="Times New Roman" w:hAnsi="Times New Roman" w:cs="Times New Roman"/>
          <w:sz w:val="12"/>
          <w:szCs w:val="12"/>
        </w:rPr>
        <w:t xml:space="preserve">ных систем </w:t>
      </w:r>
      <w:r w:rsidRPr="00413655">
        <w:rPr>
          <w:rFonts w:ascii="Times New Roman" w:hAnsi="Times New Roman" w:cs="Times New Roman"/>
          <w:sz w:val="12"/>
          <w:szCs w:val="12"/>
        </w:rPr>
        <w:t>(в случае проведения общественных обсуждений);</w:t>
      </w:r>
    </w:p>
    <w:p w14:paraId="187555C9"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14:paraId="6868B96A"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14:paraId="149DF698"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14:paraId="0B09EBF4"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семь дней до окончания срока проведения публичных слушаний.</w:t>
      </w:r>
    </w:p>
    <w:p w14:paraId="16ADB51A"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9. Предложения и замечания, внесенные в соответствии с пунктом 4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14:paraId="21096889" w14:textId="28B9F78B"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14:paraId="00FC0B31"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Глава 4. Срок проведения общественных обсуждений или публичных слушаний </w:t>
      </w:r>
    </w:p>
    <w:p w14:paraId="60460BD9"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 Срок проведения общественных осуждений или публичных слушаний составляет:</w:t>
      </w:r>
    </w:p>
    <w:p w14:paraId="7A4174BF"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 по проекту правил, внесению изменений в правила – 65 дней со дня опубликования такого проекта;</w:t>
      </w:r>
    </w:p>
    <w:p w14:paraId="3C28C4CA" w14:textId="7CB767E2"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 по внесению изменений в Пра</w:t>
      </w:r>
      <w:r>
        <w:rPr>
          <w:rFonts w:ascii="Times New Roman" w:hAnsi="Times New Roman" w:cs="Times New Roman"/>
          <w:sz w:val="12"/>
          <w:szCs w:val="12"/>
        </w:rPr>
        <w:t xml:space="preserve">вила в части изменений </w:t>
      </w:r>
      <w:r w:rsidRPr="00413655">
        <w:rPr>
          <w:rFonts w:ascii="Times New Roman" w:hAnsi="Times New Roman" w:cs="Times New Roman"/>
          <w:sz w:val="12"/>
          <w:szCs w:val="12"/>
        </w:rPr>
        <w:t>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20 дней со дня опубликования такого проекта;</w:t>
      </w:r>
    </w:p>
    <w:p w14:paraId="03124789" w14:textId="7D1AC52C"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 по проекту генерального плана поселения, внесению</w:t>
      </w:r>
      <w:r>
        <w:rPr>
          <w:rFonts w:ascii="Times New Roman" w:hAnsi="Times New Roman" w:cs="Times New Roman"/>
          <w:sz w:val="12"/>
          <w:szCs w:val="12"/>
        </w:rPr>
        <w:t xml:space="preserve"> изменений </w:t>
      </w:r>
      <w:r w:rsidRPr="00413655">
        <w:rPr>
          <w:rFonts w:ascii="Times New Roman" w:hAnsi="Times New Roman" w:cs="Times New Roman"/>
          <w:sz w:val="12"/>
          <w:szCs w:val="12"/>
        </w:rPr>
        <w:t>в генеральный план поселения – 35 дней с момента оповещения жителей об их проведении;</w:t>
      </w:r>
    </w:p>
    <w:p w14:paraId="6F4F178D"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4)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35 дней со дня оповещения жителей об их проведении;</w:t>
      </w:r>
    </w:p>
    <w:p w14:paraId="484772B0"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5)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14:paraId="78079B15"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6) по проектам правил благоустройства территорий – 35 дней со дня опубликования оповещения о начале общественных обсуждений или публичных слушаний. </w:t>
      </w:r>
    </w:p>
    <w:p w14:paraId="56D569F7"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публичных слушаний, за исключением случая, предусмотренного пунктом 3 настоящей главы. </w:t>
      </w:r>
    </w:p>
    <w:p w14:paraId="544F13F4"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подпунктах 1, 2 пункта 1 настоящей главы исчисляется со дня опубликования соответствующего проекта правил, проекта по внесению изменений в правила. </w:t>
      </w:r>
    </w:p>
    <w:p w14:paraId="78BD4EB4"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4. Срок проведения общественных обсуждений или публичных слушаний, указанный в пункте 1 настоящей главы,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14:paraId="11815225"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5. Выходные и праздничные дни включаются в срок проведения общественных обсуждений или публичных слушаний.</w:t>
      </w:r>
    </w:p>
    <w:p w14:paraId="29390792"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Глава 5. Место проведения собрания или собраний участников публичных слушаний</w:t>
      </w:r>
    </w:p>
    <w:p w14:paraId="0BE43360" w14:textId="5A84F3D2"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w:t>
      </w:r>
      <w:r>
        <w:rPr>
          <w:rFonts w:ascii="Times New Roman" w:hAnsi="Times New Roman" w:cs="Times New Roman"/>
          <w:sz w:val="12"/>
          <w:szCs w:val="12"/>
        </w:rPr>
        <w:t xml:space="preserve"> </w:t>
      </w:r>
      <w:r w:rsidRPr="00413655">
        <w:rPr>
          <w:rFonts w:ascii="Times New Roman" w:hAnsi="Times New Roman" w:cs="Times New Roman"/>
          <w:sz w:val="12"/>
          <w:szCs w:val="12"/>
        </w:rPr>
        <w:t>в постановлении главы сельского поселения Липовка о проведении публичных слушаний.</w:t>
      </w:r>
    </w:p>
    <w:p w14:paraId="4C939A5A"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14:paraId="55955C8A"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 доступность для жителей поселения;</w:t>
      </w:r>
    </w:p>
    <w:p w14:paraId="5E0BFEE9"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 наличие необходимых удобств, в том числе туалета, телефона;</w:t>
      </w:r>
    </w:p>
    <w:p w14:paraId="0D3F1640" w14:textId="7EA186FF"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 наличие отопления - в случае проведения пу</w:t>
      </w:r>
      <w:r>
        <w:rPr>
          <w:rFonts w:ascii="Times New Roman" w:hAnsi="Times New Roman" w:cs="Times New Roman"/>
          <w:sz w:val="12"/>
          <w:szCs w:val="12"/>
        </w:rPr>
        <w:t xml:space="preserve">бличных слушаний </w:t>
      </w:r>
      <w:r w:rsidRPr="00413655">
        <w:rPr>
          <w:rFonts w:ascii="Times New Roman" w:hAnsi="Times New Roman" w:cs="Times New Roman"/>
          <w:sz w:val="12"/>
          <w:szCs w:val="12"/>
        </w:rPr>
        <w:t>в холодное время года;</w:t>
      </w:r>
    </w:p>
    <w:p w14:paraId="4845546A"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14:paraId="26C44512"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Липовка о проведении публичных слушаний, жители сельского поселения Липовка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14:paraId="529A7FDB"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4. При необходимости проведения собрания в нескольких частях сельского поселения Липовка, постановлением главы сельского поселения Липовка о проведении публичных слушаний определяются места проведения указанных мероприятий и доводятся до сведения жителей сельского поселения Липовка в соответствии с пунктом 1 главы 2 настоящего порядка.</w:t>
      </w:r>
    </w:p>
    <w:p w14:paraId="0C27D6DE"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Глава 6. Уполномоченный на организацию проведения общественных обсуждений или публичных слушаний орган</w:t>
      </w:r>
    </w:p>
    <w:p w14:paraId="6F6AC21C"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1. Органом, уполномоченным на организацию проведения общественных обсуждений или публичных слушаний по проектам, предусмотренным пунктами 1, 3, 4 пункта 2 главы 1 настоящего порядка, является Администрация сельского поселения Липовка. </w:t>
      </w:r>
    </w:p>
    <w:p w14:paraId="6DA5A69A"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Комиссия по подготовке проекта правил землепользования и застройки сельского поселения Липовка муниципального района Сергиевский (далее – Комиссия) – по проектам, предусмотренным подпунктами 2, 5 и 6 пункта 2 главы 1 настоящего Порядка.</w:t>
      </w:r>
    </w:p>
    <w:p w14:paraId="06F55AA9"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14:paraId="0DA3AA7D"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14:paraId="5AD02D83"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2) оповещение жителей сельского поселения Липовка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14:paraId="7F6EEBF4" w14:textId="400109B2"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w:t>
      </w:r>
      <w:r>
        <w:rPr>
          <w:rFonts w:ascii="Times New Roman" w:hAnsi="Times New Roman" w:cs="Times New Roman"/>
          <w:sz w:val="12"/>
          <w:szCs w:val="12"/>
        </w:rPr>
        <w:t>пертов</w:t>
      </w:r>
      <w:r w:rsidR="00DE6AD5">
        <w:rPr>
          <w:rFonts w:ascii="Times New Roman" w:hAnsi="Times New Roman" w:cs="Times New Roman"/>
          <w:sz w:val="12"/>
          <w:szCs w:val="12"/>
        </w:rPr>
        <w:t xml:space="preserve">, </w:t>
      </w:r>
      <w:r w:rsidRPr="00413655">
        <w:rPr>
          <w:rFonts w:ascii="Times New Roman" w:hAnsi="Times New Roman" w:cs="Times New Roman"/>
          <w:sz w:val="12"/>
          <w:szCs w:val="12"/>
        </w:rPr>
        <w:t>а также направление им обращений с просьбой дать свои предложе</w:t>
      </w:r>
      <w:r>
        <w:rPr>
          <w:rFonts w:ascii="Times New Roman" w:hAnsi="Times New Roman" w:cs="Times New Roman"/>
          <w:sz w:val="12"/>
          <w:szCs w:val="12"/>
        </w:rPr>
        <w:t xml:space="preserve">ния </w:t>
      </w:r>
      <w:r w:rsidRPr="00413655">
        <w:rPr>
          <w:rFonts w:ascii="Times New Roman" w:hAnsi="Times New Roman" w:cs="Times New Roman"/>
          <w:sz w:val="12"/>
          <w:szCs w:val="12"/>
        </w:rPr>
        <w:t>по проектам, выносимым на общественные обсуждения или публичные слушания;</w:t>
      </w:r>
    </w:p>
    <w:p w14:paraId="5D5EE906"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14:paraId="1D1E6EE9"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14:paraId="3391B16B"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14:paraId="7750285D" w14:textId="31D39D2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14:paraId="59297776"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lastRenderedPageBreak/>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14:paraId="26D8D77D"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9) обеспечение ведения протокола общественных обсуждений или публичных слушаний;</w:t>
      </w:r>
    </w:p>
    <w:p w14:paraId="67CFA648"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14:paraId="242B0A20"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14:paraId="22302BAB"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Глава 7. Проведение собрания или собраний участников публичных слушаний</w:t>
      </w:r>
    </w:p>
    <w:p w14:paraId="2D0801E2"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14:paraId="273D0EE0"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Липовка;</w:t>
      </w:r>
    </w:p>
    <w:p w14:paraId="6C705DB2" w14:textId="632A42DB"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 руководители организаций, осуществляющих сво</w:t>
      </w:r>
      <w:r w:rsidR="00DE6AD5">
        <w:rPr>
          <w:rFonts w:ascii="Times New Roman" w:hAnsi="Times New Roman" w:cs="Times New Roman"/>
          <w:sz w:val="12"/>
          <w:szCs w:val="12"/>
        </w:rPr>
        <w:t>ю деятельность</w:t>
      </w:r>
      <w:r w:rsidRPr="00413655">
        <w:rPr>
          <w:rFonts w:ascii="Times New Roman" w:hAnsi="Times New Roman" w:cs="Times New Roman"/>
          <w:sz w:val="12"/>
          <w:szCs w:val="12"/>
        </w:rPr>
        <w:t xml:space="preserve"> на территории сельского поселения Липовка в сфере, соответствующей вопросам публичных слушаний.</w:t>
      </w:r>
    </w:p>
    <w:p w14:paraId="2DC769F4"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 Участники публичных слушаний, жители сельского поселения Липовка и иные заинтересованные лица должны быть допущены к участию в собрании соответственно количеству свободных мест в помещении, предназначенном для проведения собрания. При этом количество мест для жителей сельского поселения Липовка и иных заинтересованных лиц в помещении, предназначенном для собрания, должно составлять не менее семидесяти процентов от общего количества мест в указанном помещении.</w:t>
      </w:r>
    </w:p>
    <w:p w14:paraId="56388BE2"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4. Перед началом проведения собрания лицо, назначенное постановлением главы сельского поселения Липовка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14:paraId="525B3990"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5. Председательствующий осуществляет:</w:t>
      </w:r>
    </w:p>
    <w:p w14:paraId="10BC28B3"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 открытие и ведение собрания участников публичных слушаний;</w:t>
      </w:r>
    </w:p>
    <w:p w14:paraId="1D721746"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 контроль за порядком обсуждения вопросов публичных слушаний;</w:t>
      </w:r>
    </w:p>
    <w:p w14:paraId="3CF38D68"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 подписание протокола собрания участников публичных слушаний.</w:t>
      </w:r>
    </w:p>
    <w:p w14:paraId="6684925D"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6.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14:paraId="06EFF3D9"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14:paraId="3E6A7B30"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9. Председательствующий вправе:</w:t>
      </w:r>
    </w:p>
    <w:p w14:paraId="1604B27D" w14:textId="7DE33428" w:rsidR="00413655" w:rsidRPr="00413655" w:rsidRDefault="00413655" w:rsidP="00DE6AD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 прерывать выступления участника собрания, нарушающего порядок проведения собрания, а также выступления, не имеющие отношения</w:t>
      </w:r>
      <w:r w:rsidR="00DE6AD5">
        <w:rPr>
          <w:rFonts w:ascii="Times New Roman" w:hAnsi="Times New Roman" w:cs="Times New Roman"/>
          <w:sz w:val="12"/>
          <w:szCs w:val="12"/>
        </w:rPr>
        <w:t xml:space="preserve"> </w:t>
      </w:r>
      <w:r w:rsidRPr="00413655">
        <w:rPr>
          <w:rFonts w:ascii="Times New Roman" w:hAnsi="Times New Roman" w:cs="Times New Roman"/>
          <w:sz w:val="12"/>
          <w:szCs w:val="12"/>
        </w:rPr>
        <w:t xml:space="preserve">к обсуждаемому на публичных слушаниях вопросу; </w:t>
      </w:r>
    </w:p>
    <w:p w14:paraId="4D4014EA"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14:paraId="2E6F34FE"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10. Основными докладчиками по вопросам публичных слушаний должны являться уполномоченные должностные лица администрации поселения и представители разработчика проекта, вынесенного на публичные слушания.</w:t>
      </w:r>
    </w:p>
    <w:p w14:paraId="7B50C1E5"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11. Содокладчиками на собрании могут быть определены депутаты Собрания представителей поселения, должностные лица администрации поселения, члены комиссии, руководители муниципальных предприятий и учреждений и, по согласованию, представители общественных объединений, граждане.</w:t>
      </w:r>
    </w:p>
    <w:p w14:paraId="642B7549" w14:textId="478E512F" w:rsidR="00413655" w:rsidRPr="00413655" w:rsidRDefault="00413655" w:rsidP="00DE6AD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12. Право выступления на собрании должно быть предоставлено представителям некоммерческих организаций, специализирующихся</w:t>
      </w:r>
      <w:r w:rsidR="00DE6AD5">
        <w:rPr>
          <w:rFonts w:ascii="Times New Roman" w:hAnsi="Times New Roman" w:cs="Times New Roman"/>
          <w:sz w:val="12"/>
          <w:szCs w:val="12"/>
        </w:rPr>
        <w:t xml:space="preserve"> </w:t>
      </w:r>
      <w:r w:rsidRPr="00413655">
        <w:rPr>
          <w:rFonts w:ascii="Times New Roman" w:hAnsi="Times New Roman" w:cs="Times New Roman"/>
          <w:sz w:val="12"/>
          <w:szCs w:val="12"/>
        </w:rPr>
        <w:t xml:space="preserve">на вопросах, вынесенных на публичные слушания, политических партий, имеющих местные отделения на территории сельского </w:t>
      </w:r>
      <w:r w:rsidR="00DE6AD5">
        <w:rPr>
          <w:rFonts w:ascii="Times New Roman" w:hAnsi="Times New Roman" w:cs="Times New Roman"/>
          <w:sz w:val="12"/>
          <w:szCs w:val="12"/>
        </w:rPr>
        <w:t xml:space="preserve">поселения Липовка, </w:t>
      </w:r>
      <w:r w:rsidRPr="00413655">
        <w:rPr>
          <w:rFonts w:ascii="Times New Roman" w:hAnsi="Times New Roman" w:cs="Times New Roman"/>
          <w:sz w:val="12"/>
          <w:szCs w:val="12"/>
        </w:rPr>
        <w:t>а также лицам, заранее уведомившим администрацию поселения о намерении выступить путем направления письма.</w:t>
      </w:r>
    </w:p>
    <w:p w14:paraId="723F5E8A"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13. После каждого выступления любой из участников собрания имеет право задать вопросы докладчику (содокладчику).</w:t>
      </w:r>
    </w:p>
    <w:p w14:paraId="041AB8FE" w14:textId="155E75A1"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14. Все желающие выступить на собрании берут слово то</w:t>
      </w:r>
      <w:r w:rsidR="00DE6AD5">
        <w:rPr>
          <w:rFonts w:ascii="Times New Roman" w:hAnsi="Times New Roman" w:cs="Times New Roman"/>
          <w:sz w:val="12"/>
          <w:szCs w:val="12"/>
        </w:rPr>
        <w:t>лько</w:t>
      </w:r>
      <w:r w:rsidRPr="00413655">
        <w:rPr>
          <w:rFonts w:ascii="Times New Roman" w:hAnsi="Times New Roman" w:cs="Times New Roman"/>
          <w:sz w:val="12"/>
          <w:szCs w:val="12"/>
        </w:rPr>
        <w:t xml:space="preserve"> с разрешения председательствующего.</w:t>
      </w:r>
    </w:p>
    <w:p w14:paraId="10378845"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15.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14:paraId="3D73880C"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16.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14:paraId="14370B0E"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Глава 8. Протокол собрания участников публичных слушаний</w:t>
      </w:r>
    </w:p>
    <w:p w14:paraId="1EAFD1A2" w14:textId="2A1D7D9E" w:rsidR="00413655" w:rsidRPr="00413655" w:rsidRDefault="00413655" w:rsidP="00DE6AD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w:t>
      </w:r>
      <w:r w:rsidR="00DE6AD5">
        <w:rPr>
          <w:rFonts w:ascii="Times New Roman" w:hAnsi="Times New Roman" w:cs="Times New Roman"/>
          <w:sz w:val="12"/>
          <w:szCs w:val="12"/>
        </w:rPr>
        <w:t xml:space="preserve"> </w:t>
      </w:r>
      <w:r w:rsidRPr="00413655">
        <w:rPr>
          <w:rFonts w:ascii="Times New Roman" w:hAnsi="Times New Roman" w:cs="Times New Roman"/>
          <w:sz w:val="12"/>
          <w:szCs w:val="12"/>
        </w:rPr>
        <w:t>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14:paraId="5A09FA82"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14:paraId="4BDC3214"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 В протоколе собрания участников публичных слушаний указываются:</w:t>
      </w:r>
    </w:p>
    <w:p w14:paraId="597A15D6"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14:paraId="3BA49426" w14:textId="11715025"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 позиции и мнения участ</w:t>
      </w:r>
      <w:r w:rsidR="00DE6AD5">
        <w:rPr>
          <w:rFonts w:ascii="Times New Roman" w:hAnsi="Times New Roman" w:cs="Times New Roman"/>
          <w:sz w:val="12"/>
          <w:szCs w:val="12"/>
        </w:rPr>
        <w:t xml:space="preserve">ников публичных слушаний </w:t>
      </w:r>
      <w:r w:rsidRPr="00413655">
        <w:rPr>
          <w:rFonts w:ascii="Times New Roman" w:hAnsi="Times New Roman" w:cs="Times New Roman"/>
          <w:sz w:val="12"/>
          <w:szCs w:val="12"/>
        </w:rPr>
        <w:t>по обсуждаемому на публичных слушаниях проекту, высказанн</w:t>
      </w:r>
      <w:r w:rsidR="00DE6AD5">
        <w:rPr>
          <w:rFonts w:ascii="Times New Roman" w:hAnsi="Times New Roman" w:cs="Times New Roman"/>
          <w:sz w:val="12"/>
          <w:szCs w:val="12"/>
        </w:rPr>
        <w:t xml:space="preserve">ые ими </w:t>
      </w:r>
      <w:r w:rsidRPr="00413655">
        <w:rPr>
          <w:rFonts w:ascii="Times New Roman" w:hAnsi="Times New Roman" w:cs="Times New Roman"/>
          <w:sz w:val="12"/>
          <w:szCs w:val="12"/>
        </w:rPr>
        <w:t>в ходе собрания.</w:t>
      </w:r>
    </w:p>
    <w:p w14:paraId="33D454BD"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14:paraId="73C3B5D1"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14:paraId="362306FE"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председательствующего.</w:t>
      </w:r>
    </w:p>
    <w:p w14:paraId="78CFFFAF"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6. В случаях, предусмотренных постановлением главы сельского поселения Липовка о проведении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14:paraId="5E90CC5E" w14:textId="27E9EBC3"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7. Предложения и замечания по проекту, рассма</w:t>
      </w:r>
      <w:r w:rsidR="00DE6AD5">
        <w:rPr>
          <w:rFonts w:ascii="Times New Roman" w:hAnsi="Times New Roman" w:cs="Times New Roman"/>
          <w:sz w:val="12"/>
          <w:szCs w:val="12"/>
        </w:rPr>
        <w:t xml:space="preserve">триваемому </w:t>
      </w:r>
      <w:r w:rsidRPr="00413655">
        <w:rPr>
          <w:rFonts w:ascii="Times New Roman" w:hAnsi="Times New Roman" w:cs="Times New Roman"/>
          <w:sz w:val="12"/>
          <w:szCs w:val="12"/>
        </w:rPr>
        <w:t xml:space="preserve">на публичных слушаниях, включенные в протокол собрания, подлежат отражению в протоколе публичных слушаний.   </w:t>
      </w:r>
    </w:p>
    <w:p w14:paraId="73FD0C49" w14:textId="32D7DE05"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8. Протокол собрания участников публичных слушаний</w:t>
      </w:r>
      <w:r w:rsidR="00DE6AD5">
        <w:rPr>
          <w:rFonts w:ascii="Times New Roman" w:hAnsi="Times New Roman" w:cs="Times New Roman"/>
          <w:sz w:val="12"/>
          <w:szCs w:val="12"/>
        </w:rPr>
        <w:t xml:space="preserve"> прилагается </w:t>
      </w:r>
      <w:r w:rsidRPr="00413655">
        <w:rPr>
          <w:rFonts w:ascii="Times New Roman" w:hAnsi="Times New Roman" w:cs="Times New Roman"/>
          <w:sz w:val="12"/>
          <w:szCs w:val="12"/>
        </w:rPr>
        <w:t>к протоколу публичных слушаний в качестве его неотъемлемой части.</w:t>
      </w:r>
    </w:p>
    <w:p w14:paraId="4DCD3A10"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14:paraId="5539673B" w14:textId="2E22854D"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lastRenderedPageBreak/>
        <w:t>Глава 9. Принятие, рассмотрение, обобщение п</w:t>
      </w:r>
      <w:r w:rsidR="00DE6AD5">
        <w:rPr>
          <w:rFonts w:ascii="Times New Roman" w:hAnsi="Times New Roman" w:cs="Times New Roman"/>
          <w:sz w:val="12"/>
          <w:szCs w:val="12"/>
        </w:rPr>
        <w:t xml:space="preserve">оступающих </w:t>
      </w:r>
      <w:r w:rsidRPr="00413655">
        <w:rPr>
          <w:rFonts w:ascii="Times New Roman" w:hAnsi="Times New Roman" w:cs="Times New Roman"/>
          <w:sz w:val="12"/>
          <w:szCs w:val="12"/>
        </w:rPr>
        <w:t xml:space="preserve">от участников общественных обсуждений или публичных слушаний замечаний и предложений по вопросам общественных обсуждений или публичных слушаний </w:t>
      </w:r>
    </w:p>
    <w:p w14:paraId="163A2019"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 Администрация сельского поселения Липовка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а при проведении общественных обсуждений производится обеспечение к официальному сайту и (или) сети «Интернет», информационной системе.</w:t>
      </w:r>
    </w:p>
    <w:p w14:paraId="4EEE1481"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 Администрация сельского поселения Липовка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Липовка о проведении общественных обсуждений или публичных слушаний.</w:t>
      </w:r>
    </w:p>
    <w:p w14:paraId="1E958643"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Липовка о проведении общественных обсуждений или публичных слушаний.</w:t>
      </w:r>
    </w:p>
    <w:p w14:paraId="694C734E"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14:paraId="34F075AB"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 дату оформления протокола общественных обсуждений или публичных слушаний;</w:t>
      </w:r>
    </w:p>
    <w:p w14:paraId="07DEDE0B"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 информацию об организаторе общественных обсуждений или публичных слушаний;</w:t>
      </w:r>
    </w:p>
    <w:p w14:paraId="0BF8F2F6"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 информацию, содержащуюся в опубликованном постановлении главы сельского поселения Липовка о начале общественных обсуждений или публичных слушаний, дата и источник его опубликования;</w:t>
      </w:r>
    </w:p>
    <w:p w14:paraId="688D8C39"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14:paraId="19496424"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14:paraId="2F936F1A"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5.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461A10DC"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14:paraId="7105AEA5"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Липовка о проведении публичных слушаний.</w:t>
      </w:r>
    </w:p>
    <w:p w14:paraId="0209F146"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w:t>
      </w:r>
    </w:p>
    <w:p w14:paraId="5279AB53"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семь дней до окончания срока публичных слушаний.</w:t>
      </w:r>
    </w:p>
    <w:p w14:paraId="20AE5F08"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14:paraId="5C807226" w14:textId="086D9EDC"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Глава 10. Порядок подготовки и опубликования заключ</w:t>
      </w:r>
      <w:r w:rsidR="00DE6AD5">
        <w:rPr>
          <w:rFonts w:ascii="Times New Roman" w:hAnsi="Times New Roman" w:cs="Times New Roman"/>
          <w:sz w:val="12"/>
          <w:szCs w:val="12"/>
        </w:rPr>
        <w:t xml:space="preserve">ения </w:t>
      </w:r>
      <w:r w:rsidRPr="00413655">
        <w:rPr>
          <w:rFonts w:ascii="Times New Roman" w:hAnsi="Times New Roman" w:cs="Times New Roman"/>
          <w:sz w:val="12"/>
          <w:szCs w:val="12"/>
        </w:rPr>
        <w:t>о результатах общественных обсуждений или публичных слушаний</w:t>
      </w:r>
    </w:p>
    <w:p w14:paraId="46A7F724"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1. По итогам рассмотрения и обобщения поступающих от участников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поселения подготавливает заключение о результатах общественных обсуждений или публичных слушаний.  </w:t>
      </w:r>
    </w:p>
    <w:p w14:paraId="34C10A07"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14:paraId="6CAA823C"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14:paraId="645333E0"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14:paraId="66FA10C8"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14:paraId="2262C4E4" w14:textId="50567AC3" w:rsidR="00413655" w:rsidRPr="00413655" w:rsidRDefault="00413655" w:rsidP="00DE6AD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14:paraId="42281873"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14:paraId="173EC168"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6 к настоящему порядку.</w:t>
      </w:r>
    </w:p>
    <w:p w14:paraId="5D8E6D26" w14:textId="2D4584D4" w:rsidR="00413655" w:rsidRPr="00413655" w:rsidRDefault="00DE6AD5" w:rsidP="004136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413655" w:rsidRPr="00413655">
        <w:rPr>
          <w:rFonts w:ascii="Times New Roman" w:hAnsi="Times New Roman" w:cs="Times New Roman"/>
          <w:sz w:val="12"/>
          <w:szCs w:val="12"/>
        </w:rPr>
        <w:t>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сельского поселения Липовка на официальном сайте Администрации муниципального района Сергиевский Самарской области в сети «Интернет» не позднее 10 дней со дня подписания.</w:t>
      </w:r>
    </w:p>
    <w:p w14:paraId="3BFE37C0" w14:textId="2BB9C5E0" w:rsidR="00413655" w:rsidRPr="00413655" w:rsidRDefault="00DE6AD5" w:rsidP="004136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413655" w:rsidRPr="00413655">
        <w:rPr>
          <w:rFonts w:ascii="Times New Roman" w:hAnsi="Times New Roman" w:cs="Times New Roman"/>
          <w:sz w:val="12"/>
          <w:szCs w:val="12"/>
        </w:rPr>
        <w:t>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таким образом заключение не может быть опубликовано после даты завершения общественных обсуждений или публичных слушаний.</w:t>
      </w:r>
    </w:p>
    <w:p w14:paraId="22AD9EA3"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Глава 11. Учет результатов общественных обсуждений или публичных слушаний </w:t>
      </w:r>
    </w:p>
    <w:p w14:paraId="79AB9D8A"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Учет результатов общественных обсуждений или публичных слушаний, проводимых в соответствии с настоящим порядком, осуществляется администрацией сельского поселения Липовка в соответствии с заключением о результатах общественных обсуждений или публичных слушаний путем:</w:t>
      </w:r>
    </w:p>
    <w:p w14:paraId="47C7BE87"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обеспечения доработки проекта, вынесенного на общественные обсуждения или публичные слушания;</w:t>
      </w:r>
    </w:p>
    <w:p w14:paraId="54E52393"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подготовки рекомендаций в соответствии с пунктом 18 главы 14 настоящего порядка – в случае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w:t>
      </w:r>
      <w:r w:rsidRPr="00413655">
        <w:rPr>
          <w:rFonts w:ascii="Times New Roman" w:hAnsi="Times New Roman" w:cs="Times New Roman"/>
          <w:sz w:val="12"/>
          <w:szCs w:val="12"/>
        </w:rPr>
        <w:lastRenderedPageBreak/>
        <w:t>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14:paraId="759292C5"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Глава 12. Особенности проведения общественных обсуждений или публичных слушаний по проекту генерального плана, внесению изменений в генеральный план </w:t>
      </w:r>
    </w:p>
    <w:p w14:paraId="13157DA4" w14:textId="2DB9E0A2"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1. Общественные обсуждения или публичные слушания по проекту генерального плана сельского поселения Липовка, в том числе по </w:t>
      </w:r>
      <w:r w:rsidR="00DE6AD5">
        <w:rPr>
          <w:rFonts w:ascii="Times New Roman" w:hAnsi="Times New Roman" w:cs="Times New Roman"/>
          <w:sz w:val="12"/>
          <w:szCs w:val="12"/>
        </w:rPr>
        <w:t xml:space="preserve">внесению </w:t>
      </w:r>
      <w:r w:rsidRPr="00413655">
        <w:rPr>
          <w:rFonts w:ascii="Times New Roman" w:hAnsi="Times New Roman" w:cs="Times New Roman"/>
          <w:sz w:val="12"/>
          <w:szCs w:val="12"/>
        </w:rPr>
        <w:t>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Липовка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Липовка, в отношении которой осуществлялась подготовка указанных изменений.</w:t>
      </w:r>
    </w:p>
    <w:p w14:paraId="3A81A99C"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14:paraId="1B54A5E2"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Липовка в Собрание представителей поселения.</w:t>
      </w:r>
    </w:p>
    <w:p w14:paraId="196C8B46"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14:paraId="7427AA6F"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поселения по решению главы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14:paraId="30C25265" w14:textId="7672B84B" w:rsidR="00413655" w:rsidRPr="00413655" w:rsidRDefault="00413655" w:rsidP="00DE6AD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w:t>
      </w:r>
      <w:r w:rsidR="00DE6AD5">
        <w:rPr>
          <w:rFonts w:ascii="Times New Roman" w:hAnsi="Times New Roman" w:cs="Times New Roman"/>
          <w:sz w:val="12"/>
          <w:szCs w:val="12"/>
        </w:rPr>
        <w:t xml:space="preserve"> </w:t>
      </w:r>
      <w:r w:rsidRPr="00413655">
        <w:rPr>
          <w:rFonts w:ascii="Times New Roman" w:hAnsi="Times New Roman" w:cs="Times New Roman"/>
          <w:sz w:val="12"/>
          <w:szCs w:val="12"/>
        </w:rPr>
        <w:t>в правила</w:t>
      </w:r>
    </w:p>
    <w:p w14:paraId="29DFC017" w14:textId="5B6FB340"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 Глава сельского пос</w:t>
      </w:r>
      <w:r w:rsidR="00DE6AD5">
        <w:rPr>
          <w:rFonts w:ascii="Times New Roman" w:hAnsi="Times New Roman" w:cs="Times New Roman"/>
          <w:sz w:val="12"/>
          <w:szCs w:val="12"/>
        </w:rPr>
        <w:t xml:space="preserve">еления Липовка при получении </w:t>
      </w:r>
      <w:r w:rsidRPr="00413655">
        <w:rPr>
          <w:rFonts w:ascii="Times New Roman" w:hAnsi="Times New Roman" w:cs="Times New Roman"/>
          <w:sz w:val="12"/>
          <w:szCs w:val="12"/>
        </w:rPr>
        <w:t>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14:paraId="07D8EC34"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Липовка для официального опубликования муниципальных правовых актов, и размещается на официальном сайте Администрации муниципального района Сергиевский в сети «Интернет» после опубликования постановления главы сельского поселения Липовка о проведении общественных обсуждений или публичных слушаний согласно пункта 1 главы 2 настоящего порядка.  </w:t>
      </w:r>
    </w:p>
    <w:p w14:paraId="27EA430F"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 Срок проведения общественных обсуждений или публичных слушаний исчисляется со дня опубликования проекта правил, проекта изменений в правила.</w:t>
      </w:r>
    </w:p>
    <w:p w14:paraId="611B6AD1"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14:paraId="73DDC1FE" w14:textId="52FF09CE" w:rsidR="00413655" w:rsidRPr="00413655" w:rsidRDefault="00413655" w:rsidP="00DE6AD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Глава 14. Особенности организации и проведения общественных обсуждений или публичных слушаний по проекту решения</w:t>
      </w:r>
      <w:r w:rsidR="00DE6AD5">
        <w:rPr>
          <w:rFonts w:ascii="Times New Roman" w:hAnsi="Times New Roman" w:cs="Times New Roman"/>
          <w:sz w:val="12"/>
          <w:szCs w:val="12"/>
        </w:rPr>
        <w:t xml:space="preserve"> </w:t>
      </w:r>
      <w:r w:rsidRPr="00413655">
        <w:rPr>
          <w:rFonts w:ascii="Times New Roman" w:hAnsi="Times New Roman" w:cs="Times New Roman"/>
          <w:sz w:val="12"/>
          <w:szCs w:val="12"/>
        </w:rPr>
        <w:t>о предоставлении разрешения на условно разрешенный вид использования земельного участка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1D6826F6" w14:textId="73FE98A4"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1.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по проекту </w:t>
      </w:r>
      <w:r w:rsidR="00DE6AD5">
        <w:rPr>
          <w:rFonts w:ascii="Times New Roman" w:hAnsi="Times New Roman" w:cs="Times New Roman"/>
          <w:sz w:val="12"/>
          <w:szCs w:val="12"/>
        </w:rPr>
        <w:t>решения</w:t>
      </w:r>
      <w:r w:rsidRPr="00413655">
        <w:rPr>
          <w:rFonts w:ascii="Times New Roman" w:hAnsi="Times New Roman" w:cs="Times New Roman"/>
          <w:sz w:val="12"/>
          <w:szCs w:val="12"/>
        </w:rPr>
        <w:t xml:space="preserve">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назначаются постановлением главы поселения на основании рекомендаций комиссии.</w:t>
      </w:r>
    </w:p>
    <w:p w14:paraId="3FAB5E3E"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14:paraId="2C4B572D"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14:paraId="615C2D57"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 фамилия, имя, отчество, место жительства заявителя, данные документа, удостоверяющего личность гражданина Российской Федерации,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14:paraId="28445433" w14:textId="0B736DA1" w:rsidR="00413655" w:rsidRPr="00413655" w:rsidRDefault="00413655" w:rsidP="00DE6AD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 полное наименование, организационно-правовая форма и место нахождения заявителя, государственный регистрационный номер записи</w:t>
      </w:r>
      <w:r w:rsidR="00DE6AD5">
        <w:rPr>
          <w:rFonts w:ascii="Times New Roman" w:hAnsi="Times New Roman" w:cs="Times New Roman"/>
          <w:sz w:val="12"/>
          <w:szCs w:val="12"/>
        </w:rPr>
        <w:t xml:space="preserve"> </w:t>
      </w:r>
      <w:r w:rsidRPr="00413655">
        <w:rPr>
          <w:rFonts w:ascii="Times New Roman" w:hAnsi="Times New Roman" w:cs="Times New Roman"/>
          <w:sz w:val="12"/>
          <w:szCs w:val="12"/>
        </w:rPr>
        <w:t>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14:paraId="605EEA17"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3.1) 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14:paraId="34474BB9"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3.2) почтовый адрес, адрес электронной почты, номер телефона для связи с заявителем или представителем заявителя;</w:t>
      </w:r>
    </w:p>
    <w:p w14:paraId="2E30CA1B"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14:paraId="20C635BE"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5) категория земель и вид разрешенного использования земельного участка;</w:t>
      </w:r>
    </w:p>
    <w:p w14:paraId="6F087BE2" w14:textId="2372A02D"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6)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w:t>
      </w:r>
      <w:r w:rsidR="00DE6AD5">
        <w:rPr>
          <w:rFonts w:ascii="Times New Roman" w:hAnsi="Times New Roman" w:cs="Times New Roman"/>
          <w:sz w:val="12"/>
          <w:szCs w:val="12"/>
        </w:rPr>
        <w:t xml:space="preserve">тклонение </w:t>
      </w:r>
      <w:r w:rsidRPr="00413655">
        <w:rPr>
          <w:rFonts w:ascii="Times New Roman" w:hAnsi="Times New Roman" w:cs="Times New Roman"/>
          <w:sz w:val="12"/>
          <w:szCs w:val="12"/>
        </w:rPr>
        <w:t>от предельных параметров;</w:t>
      </w:r>
    </w:p>
    <w:p w14:paraId="33858058" w14:textId="43D235EE" w:rsidR="00413655" w:rsidRPr="00413655" w:rsidRDefault="00413655" w:rsidP="00DE6AD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7) испрашиваемый заявителем условно разрешенный вид использования, испрашиваемое заявителем отклонение от предельных параметров (установленный правилами предельный параметр разрешенного строительства, реконструкции объектов капитального строительства,</w:t>
      </w:r>
      <w:r w:rsidR="00DE6AD5">
        <w:rPr>
          <w:rFonts w:ascii="Times New Roman" w:hAnsi="Times New Roman" w:cs="Times New Roman"/>
          <w:sz w:val="12"/>
          <w:szCs w:val="12"/>
        </w:rPr>
        <w:t xml:space="preserve"> </w:t>
      </w:r>
      <w:r w:rsidRPr="00413655">
        <w:rPr>
          <w:rFonts w:ascii="Times New Roman" w:hAnsi="Times New Roman" w:cs="Times New Roman"/>
          <w:sz w:val="12"/>
          <w:szCs w:val="12"/>
        </w:rPr>
        <w:t>на отклонение от которого испрашивается разрешение, а также предельные значения указанного параметра, которые просит установить заявитель);</w:t>
      </w:r>
    </w:p>
    <w:p w14:paraId="23997188" w14:textId="46F182C5"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8)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w:t>
      </w:r>
      <w:r w:rsidR="00DE6AD5">
        <w:rPr>
          <w:rFonts w:ascii="Times New Roman" w:hAnsi="Times New Roman" w:cs="Times New Roman"/>
          <w:sz w:val="12"/>
          <w:szCs w:val="12"/>
        </w:rPr>
        <w:t xml:space="preserve">труировать, а также сведения </w:t>
      </w:r>
      <w:r w:rsidRPr="00413655">
        <w:rPr>
          <w:rFonts w:ascii="Times New Roman" w:hAnsi="Times New Roman" w:cs="Times New Roman"/>
          <w:sz w:val="12"/>
          <w:szCs w:val="12"/>
        </w:rPr>
        <w:t>о воздействии указанной деятельности и объектов на окружа</w:t>
      </w:r>
      <w:r w:rsidR="00DE6AD5">
        <w:rPr>
          <w:rFonts w:ascii="Times New Roman" w:hAnsi="Times New Roman" w:cs="Times New Roman"/>
          <w:sz w:val="12"/>
          <w:szCs w:val="12"/>
        </w:rPr>
        <w:t xml:space="preserve">ющую среду, </w:t>
      </w:r>
      <w:r w:rsidRPr="00413655">
        <w:rPr>
          <w:rFonts w:ascii="Times New Roman" w:hAnsi="Times New Roman" w:cs="Times New Roman"/>
          <w:sz w:val="12"/>
          <w:szCs w:val="12"/>
        </w:rPr>
        <w:t>о соответствии санитарно-эпидемиологическим требованиям, требованиям технических регламентов;</w:t>
      </w:r>
    </w:p>
    <w:p w14:paraId="50A545C6" w14:textId="52007D35"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9) обоснование необходимости предоставления разрешени</w:t>
      </w:r>
      <w:r w:rsidR="00DE6AD5">
        <w:rPr>
          <w:rFonts w:ascii="Times New Roman" w:hAnsi="Times New Roman" w:cs="Times New Roman"/>
          <w:sz w:val="12"/>
          <w:szCs w:val="12"/>
        </w:rPr>
        <w:t xml:space="preserve">я </w:t>
      </w:r>
      <w:r w:rsidRPr="00413655">
        <w:rPr>
          <w:rFonts w:ascii="Times New Roman" w:hAnsi="Times New Roman" w:cs="Times New Roman"/>
          <w:sz w:val="12"/>
          <w:szCs w:val="12"/>
        </w:rPr>
        <w:t>на отклонение от предельных параметров, в том числе описание характеристик земельного участка, неблагоприятных для застройки;</w:t>
      </w:r>
    </w:p>
    <w:p w14:paraId="6F728ED3"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10) подтверждение соответствия испрашиваемых отклонений требованиям технических регламентов;</w:t>
      </w:r>
    </w:p>
    <w:p w14:paraId="18DE22F3"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lastRenderedPageBreak/>
        <w:t>11) сведения о соседних земельных участках и объектах капитального строительства, на них расположенных, с указанием их адресов и правообладателей.</w:t>
      </w:r>
    </w:p>
    <w:p w14:paraId="1CEF8624"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В случае если земельный участок и (или) расположенный на нем объект капитального строительства, в отношении которых испрашивается разрешение на отклонение от предельных параметров или разрешение на условно разрешенный вид использования, находятся в долевой собственности, то заявление должно быть подписано всеми участниками долевой собственности.</w:t>
      </w:r>
    </w:p>
    <w:p w14:paraId="2BF9DFF5"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 К заявлению, предусмотренному пунктом 2 настоящей главы, должны прилагаться следующие документы:</w:t>
      </w:r>
    </w:p>
    <w:p w14:paraId="2C117B6B"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 копии документов, удостоверяющих личность заявителя – физического лица;</w:t>
      </w:r>
    </w:p>
    <w:p w14:paraId="35B8814D"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14:paraId="0245411E"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 с предъявлением оригинала указанных документов при приеме заявления, либо нотариально удостоверенных копий указанных документов;</w:t>
      </w:r>
    </w:p>
    <w:p w14:paraId="35DFBCB8"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4) документы, удостоверяющие личность и полномочия представителя физического или юридического лица, если с заявлением обращается представитель заявителя: </w:t>
      </w:r>
    </w:p>
    <w:p w14:paraId="6357A7C0"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w:t>
      </w:r>
    </w:p>
    <w:p w14:paraId="34CB577A"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для представителя физического лица – нотариально заверенная доверенность.</w:t>
      </w:r>
    </w:p>
    <w:p w14:paraId="77E7BE48"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4. К заявлению о предоставлении разрешения на условно разрешенный вид использования должны также прилагаться следующие документы:</w:t>
      </w:r>
    </w:p>
    <w:p w14:paraId="107BBDA1" w14:textId="271C8CD6"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 выписка из Единого государственного реестра не</w:t>
      </w:r>
      <w:r w:rsidR="00DE6AD5">
        <w:rPr>
          <w:rFonts w:ascii="Times New Roman" w:hAnsi="Times New Roman" w:cs="Times New Roman"/>
          <w:sz w:val="12"/>
          <w:szCs w:val="12"/>
        </w:rPr>
        <w:t xml:space="preserve">движимости </w:t>
      </w:r>
      <w:r w:rsidRPr="00413655">
        <w:rPr>
          <w:rFonts w:ascii="Times New Roman" w:hAnsi="Times New Roman" w:cs="Times New Roman"/>
          <w:sz w:val="12"/>
          <w:szCs w:val="12"/>
        </w:rPr>
        <w:t>на земельный участок, в отношении которого испрашиваетс</w:t>
      </w:r>
      <w:r w:rsidR="00DE6AD5">
        <w:rPr>
          <w:rFonts w:ascii="Times New Roman" w:hAnsi="Times New Roman" w:cs="Times New Roman"/>
          <w:sz w:val="12"/>
          <w:szCs w:val="12"/>
        </w:rPr>
        <w:t xml:space="preserve">я разрешение </w:t>
      </w:r>
      <w:r w:rsidRPr="00413655">
        <w:rPr>
          <w:rFonts w:ascii="Times New Roman" w:hAnsi="Times New Roman" w:cs="Times New Roman"/>
          <w:sz w:val="12"/>
          <w:szCs w:val="12"/>
        </w:rPr>
        <w:t>на условно разрешенный вид использования;</w:t>
      </w:r>
    </w:p>
    <w:p w14:paraId="76268B7F" w14:textId="067A6AB0"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 выписка из Единого государственного реестра недви</w:t>
      </w:r>
      <w:r w:rsidR="00DE6AD5">
        <w:rPr>
          <w:rFonts w:ascii="Times New Roman" w:hAnsi="Times New Roman" w:cs="Times New Roman"/>
          <w:sz w:val="12"/>
          <w:szCs w:val="12"/>
        </w:rPr>
        <w:t xml:space="preserve">жимости </w:t>
      </w:r>
      <w:r w:rsidRPr="00413655">
        <w:rPr>
          <w:rFonts w:ascii="Times New Roman" w:hAnsi="Times New Roman" w:cs="Times New Roman"/>
          <w:sz w:val="12"/>
          <w:szCs w:val="12"/>
        </w:rPr>
        <w:t>на объект капитального строительства и технический план объекта капитального строительства, для которых испрашивается разрешение на условно разрешенный вид использования;</w:t>
      </w:r>
    </w:p>
    <w:p w14:paraId="3FC28850"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 документы, подтверждающие обстоятельства, указанные в подпункте 8 пункта 2 настоящей главы (в свободной форме);</w:t>
      </w:r>
    </w:p>
    <w:p w14:paraId="24F44499"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4) схема планировочной организации земельного участка (в масштабе 1:500), фиксирующая:</w:t>
      </w:r>
    </w:p>
    <w:p w14:paraId="49F86BC3"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границы земельного участка;</w:t>
      </w:r>
    </w:p>
    <w:p w14:paraId="5A4AEAEF"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14:paraId="0723BD87"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w:t>
      </w:r>
    </w:p>
    <w:p w14:paraId="012A8A56"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5. К заявлению о предоставлении разрешения на отклонение предельных параметров должны также прилагаться следующие документы:</w:t>
      </w:r>
    </w:p>
    <w:p w14:paraId="5809B1C0" w14:textId="662B8B1B"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 выписка из Единого государственного реестра недвижимост</w:t>
      </w:r>
      <w:r w:rsidR="00DE6AD5">
        <w:rPr>
          <w:rFonts w:ascii="Times New Roman" w:hAnsi="Times New Roman" w:cs="Times New Roman"/>
          <w:sz w:val="12"/>
          <w:szCs w:val="12"/>
        </w:rPr>
        <w:t xml:space="preserve">и </w:t>
      </w:r>
      <w:r w:rsidRPr="00413655">
        <w:rPr>
          <w:rFonts w:ascii="Times New Roman" w:hAnsi="Times New Roman" w:cs="Times New Roman"/>
          <w:sz w:val="12"/>
          <w:szCs w:val="12"/>
        </w:rPr>
        <w:t>на земельный участок, в отношении которого испрашивается разрешен</w:t>
      </w:r>
      <w:r w:rsidR="00DE6AD5">
        <w:rPr>
          <w:rFonts w:ascii="Times New Roman" w:hAnsi="Times New Roman" w:cs="Times New Roman"/>
          <w:sz w:val="12"/>
          <w:szCs w:val="12"/>
        </w:rPr>
        <w:t xml:space="preserve">ие </w:t>
      </w:r>
      <w:r w:rsidRPr="00413655">
        <w:rPr>
          <w:rFonts w:ascii="Times New Roman" w:hAnsi="Times New Roman" w:cs="Times New Roman"/>
          <w:sz w:val="12"/>
          <w:szCs w:val="12"/>
        </w:rPr>
        <w:t>на отклонение от предельных параметров разрешенного строительства;</w:t>
      </w:r>
    </w:p>
    <w:p w14:paraId="06F4E88C" w14:textId="26DE0BB3"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 выписка из Единого государственного реестра недвиж</w:t>
      </w:r>
      <w:r w:rsidR="00DE6AD5">
        <w:rPr>
          <w:rFonts w:ascii="Times New Roman" w:hAnsi="Times New Roman" w:cs="Times New Roman"/>
          <w:sz w:val="12"/>
          <w:szCs w:val="12"/>
        </w:rPr>
        <w:t xml:space="preserve">имости </w:t>
      </w:r>
      <w:r w:rsidRPr="00413655">
        <w:rPr>
          <w:rFonts w:ascii="Times New Roman" w:hAnsi="Times New Roman" w:cs="Times New Roman"/>
          <w:sz w:val="12"/>
          <w:szCs w:val="12"/>
        </w:rPr>
        <w:t>на объект капитального строительства и технический план объекта капитального строительства, для которых испрашивается разрешение на отклонение от предельных параметров;</w:t>
      </w:r>
    </w:p>
    <w:p w14:paraId="7C8A00F9"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 документы, подтверждающие обстоятельства, указанные в подпункте 9 пункта 2 настоящей главы.</w:t>
      </w:r>
    </w:p>
    <w:p w14:paraId="5554408C"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В случае, если неблагоприятные для застройки характеристики земельного участка – инженерно-геологические, то необходимо представление подтверждающего указанного обстоятельства заключения, подготовленного физическим (юридическим) лицом, соответствующим требованиям законодательства Российской Федерации, предъявляемым к лицам, выполняющим инженерные изыскания. </w:t>
      </w:r>
    </w:p>
    <w:p w14:paraId="1C3D30E0"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4) документы, подтверждающие соблюдение требований технических регламентов: </w:t>
      </w:r>
    </w:p>
    <w:p w14:paraId="7288B812" w14:textId="064EA93E"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4.1) в случае если разреше</w:t>
      </w:r>
      <w:r w:rsidR="00DE6AD5">
        <w:rPr>
          <w:rFonts w:ascii="Times New Roman" w:hAnsi="Times New Roman" w:cs="Times New Roman"/>
          <w:sz w:val="12"/>
          <w:szCs w:val="12"/>
        </w:rPr>
        <w:t>ние испрашивается на отклонение</w:t>
      </w:r>
      <w:r w:rsidRPr="00413655">
        <w:rPr>
          <w:rFonts w:ascii="Times New Roman" w:hAnsi="Times New Roman" w:cs="Times New Roman"/>
          <w:sz w:val="12"/>
          <w:szCs w:val="12"/>
        </w:rPr>
        <w:t xml:space="preserve">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 – необходимо представление заключения специализированной организации о соответствии испрашиваемого отклонения противопожарным нормам и правилам (о соответствии Федеральному закону от 22.07.2008 №123-ФЗ «Технический регламент о требованиях пожарной безопасности»);</w:t>
      </w:r>
    </w:p>
    <w:p w14:paraId="020A7B4F" w14:textId="093AB42B" w:rsidR="00413655" w:rsidRPr="00413655" w:rsidRDefault="00413655" w:rsidP="00DE6AD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4.2) заключение специализированной организации о соответствии испрашиваемого отклонения требованиям технических регламентов –в случае, если разрешение испрашивается на отклонение от других параметров. Представление указанного заключения не является обязательным;</w:t>
      </w:r>
    </w:p>
    <w:p w14:paraId="67294769"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5) схему планировочной организации земельного участка (в масштабе 1:500), фиксирующую:</w:t>
      </w:r>
    </w:p>
    <w:p w14:paraId="35A56C73"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границы земельного участка;</w:t>
      </w:r>
    </w:p>
    <w:p w14:paraId="263E5870"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14:paraId="40D3804D"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место испрашиваемого отклонения по отступу от границ земельного участка и(или) по минимальному отступу (бытовому разрыву) между зданиями –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w:t>
      </w:r>
    </w:p>
    <w:p w14:paraId="0CEDEBFB"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 и правообладателей.</w:t>
      </w:r>
    </w:p>
    <w:p w14:paraId="1E82C624" w14:textId="63AA954C"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6. Заявление и документы, предусмотренные пунктами 2-5 настоящей главы, подаются заявителем или его представителем в комиссию лично либо направляется по почте заказным письмом с уведомлением о вручен</w:t>
      </w:r>
      <w:r w:rsidR="00DE6AD5">
        <w:rPr>
          <w:rFonts w:ascii="Times New Roman" w:hAnsi="Times New Roman" w:cs="Times New Roman"/>
          <w:sz w:val="12"/>
          <w:szCs w:val="12"/>
        </w:rPr>
        <w:t xml:space="preserve">ии. </w:t>
      </w:r>
      <w:r w:rsidRPr="00413655">
        <w:rPr>
          <w:rFonts w:ascii="Times New Roman" w:hAnsi="Times New Roman" w:cs="Times New Roman"/>
          <w:sz w:val="12"/>
          <w:szCs w:val="12"/>
        </w:rPr>
        <w:t>В последнем случае днем поступления заявления считается день вручения заказного письма. Прием и регистрация заявления и документов осуществляются уполномоченным должностным лицом администрации сельского поселения Липовка.</w:t>
      </w:r>
    </w:p>
    <w:p w14:paraId="19F81145"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 xml:space="preserve">7. Документы, указанные в подпунктах 2, 3 пункта 3, подпунктах 1, 2 пункта 4 и подпунктах 1, 2 пункта 5 настоящей главы, могут быть запрошены администрацией сельского поселения Липовка в порядке межведомственного взаимодействия, если заявитель не представил такие документы и информацию самостоятельно.  </w:t>
      </w:r>
    </w:p>
    <w:p w14:paraId="5CBB54C3" w14:textId="329D2682"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8. Основаниями для отказа в приеме документов, необходимых для предоставления разрешения на условно разрешенный вид испо</w:t>
      </w:r>
      <w:r w:rsidR="00DE6AD5">
        <w:rPr>
          <w:rFonts w:ascii="Times New Roman" w:hAnsi="Times New Roman" w:cs="Times New Roman"/>
          <w:sz w:val="12"/>
          <w:szCs w:val="12"/>
        </w:rPr>
        <w:t xml:space="preserve">льзования, </w:t>
      </w:r>
      <w:r w:rsidRPr="00413655">
        <w:rPr>
          <w:rFonts w:ascii="Times New Roman" w:hAnsi="Times New Roman" w:cs="Times New Roman"/>
          <w:sz w:val="12"/>
          <w:szCs w:val="12"/>
        </w:rPr>
        <w:t>на отклонение от предельных параметров, являются:</w:t>
      </w:r>
    </w:p>
    <w:p w14:paraId="19AFAEBC" w14:textId="7B335374"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 обращение в орган местного самоуправления, неуполномоченный на выдачу разрешений на условно разрешенный вид использования</w:t>
      </w:r>
      <w:r w:rsidR="00DE6AD5">
        <w:rPr>
          <w:rFonts w:ascii="Times New Roman" w:hAnsi="Times New Roman" w:cs="Times New Roman"/>
          <w:sz w:val="12"/>
          <w:szCs w:val="12"/>
        </w:rPr>
        <w:t xml:space="preserve">, </w:t>
      </w:r>
      <w:r w:rsidRPr="00413655">
        <w:rPr>
          <w:rFonts w:ascii="Times New Roman" w:hAnsi="Times New Roman" w:cs="Times New Roman"/>
          <w:sz w:val="12"/>
          <w:szCs w:val="12"/>
        </w:rPr>
        <w:t>на отклонение от предельных параметров разрешенного строительства;</w:t>
      </w:r>
    </w:p>
    <w:p w14:paraId="03CF1960"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14:paraId="3B0D1865"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 текст заявления не поддается прочтению;</w:t>
      </w:r>
    </w:p>
    <w:p w14:paraId="006DAE17"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4) отсутствие в заявлении сведений о заявителе, подписи заявителя, контактных телефонов, почтового адреса;</w:t>
      </w:r>
    </w:p>
    <w:p w14:paraId="0ABC6234"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5) заявление подписано неуполномоченным лицом.</w:t>
      </w:r>
    </w:p>
    <w:p w14:paraId="7810210E" w14:textId="303B567A" w:rsidR="00413655" w:rsidRPr="00413655" w:rsidRDefault="00413655" w:rsidP="00DE6AD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lastRenderedPageBreak/>
        <w:t>9. В случае, если основания для отказа в приеме документов, установленные пунктом 6 настоящей главы отсутствуют, комиссия</w:t>
      </w:r>
      <w:r w:rsidR="00DE6AD5">
        <w:rPr>
          <w:rFonts w:ascii="Times New Roman" w:hAnsi="Times New Roman" w:cs="Times New Roman"/>
          <w:sz w:val="12"/>
          <w:szCs w:val="12"/>
        </w:rPr>
        <w:t xml:space="preserve"> </w:t>
      </w:r>
      <w:r w:rsidRPr="00413655">
        <w:rPr>
          <w:rFonts w:ascii="Times New Roman" w:hAnsi="Times New Roman" w:cs="Times New Roman"/>
          <w:sz w:val="12"/>
          <w:szCs w:val="12"/>
        </w:rPr>
        <w:t>рассматривает представленные заявителем документы и в срок не позднее десяти дней со дня поступления заявления подготавливает заключение, содержащее одну из следующих рекомендаций:</w:t>
      </w:r>
    </w:p>
    <w:p w14:paraId="1DD11C53"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 о проведении общественных обсуждений или публичных слушаний;</w:t>
      </w:r>
    </w:p>
    <w:p w14:paraId="7A384C2E"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 о невозможности проведения общественных обсуждений или публичных слушаний.</w:t>
      </w:r>
    </w:p>
    <w:p w14:paraId="5CCF6B1C"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10.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условно разрешенный вид использования может быть принято только при наличии одного или нескольких из следующих условий:</w:t>
      </w:r>
    </w:p>
    <w:p w14:paraId="1C4CE851" w14:textId="36A6513D"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 отсутствие указания в заявлении о предоставлении разре</w:t>
      </w:r>
      <w:r w:rsidR="00DE6AD5">
        <w:rPr>
          <w:rFonts w:ascii="Times New Roman" w:hAnsi="Times New Roman" w:cs="Times New Roman"/>
          <w:sz w:val="12"/>
          <w:szCs w:val="12"/>
        </w:rPr>
        <w:t xml:space="preserve">шения </w:t>
      </w:r>
      <w:r w:rsidRPr="00413655">
        <w:rPr>
          <w:rFonts w:ascii="Times New Roman" w:hAnsi="Times New Roman" w:cs="Times New Roman"/>
          <w:sz w:val="12"/>
          <w:szCs w:val="12"/>
        </w:rPr>
        <w:t>на условно разрешенный вид использования земельного участка конкретного условно разрешенного вида, разрешение на который испрашивается;</w:t>
      </w:r>
    </w:p>
    <w:p w14:paraId="4D79286B"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 испрашиваемый условно разрешенный вид использования земельного участка отсутствует в градостроительном регламенте территориальной зоны, в границах которой расположен земельный участок;</w:t>
      </w:r>
    </w:p>
    <w:p w14:paraId="3C10652A" w14:textId="288F3C6E"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 неуказание или неполное указание в заявлении сведени</w:t>
      </w:r>
      <w:r w:rsidR="00DE6AD5">
        <w:rPr>
          <w:rFonts w:ascii="Times New Roman" w:hAnsi="Times New Roman" w:cs="Times New Roman"/>
          <w:sz w:val="12"/>
          <w:szCs w:val="12"/>
        </w:rPr>
        <w:t xml:space="preserve">й, указанных </w:t>
      </w:r>
      <w:r w:rsidRPr="00413655">
        <w:rPr>
          <w:rFonts w:ascii="Times New Roman" w:hAnsi="Times New Roman" w:cs="Times New Roman"/>
          <w:sz w:val="12"/>
          <w:szCs w:val="12"/>
        </w:rPr>
        <w:t>в пункте 2 настоящей главы;</w:t>
      </w:r>
    </w:p>
    <w:p w14:paraId="5C05E35C"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4) непредставление документов, указанных в пунктах 4, 5 настоящей главы;</w:t>
      </w:r>
    </w:p>
    <w:p w14:paraId="68F017DC" w14:textId="37383013" w:rsidR="00413655" w:rsidRPr="00413655" w:rsidRDefault="00413655" w:rsidP="00DE6AD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5) земельный участок расположен в границах территории, на которую действие градостроительного регламента не распространяется или</w:t>
      </w:r>
      <w:r w:rsidR="00DE6AD5">
        <w:rPr>
          <w:rFonts w:ascii="Times New Roman" w:hAnsi="Times New Roman" w:cs="Times New Roman"/>
          <w:sz w:val="12"/>
          <w:szCs w:val="12"/>
        </w:rPr>
        <w:t xml:space="preserve"> </w:t>
      </w:r>
      <w:r w:rsidRPr="00413655">
        <w:rPr>
          <w:rFonts w:ascii="Times New Roman" w:hAnsi="Times New Roman" w:cs="Times New Roman"/>
          <w:sz w:val="12"/>
          <w:szCs w:val="12"/>
        </w:rPr>
        <w:t>не устанавливается;</w:t>
      </w:r>
    </w:p>
    <w:p w14:paraId="5DD05226" w14:textId="01CA163A"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6)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w:t>
      </w:r>
      <w:r w:rsidR="00DE6AD5">
        <w:rPr>
          <w:rFonts w:ascii="Times New Roman" w:hAnsi="Times New Roman" w:cs="Times New Roman"/>
          <w:sz w:val="12"/>
          <w:szCs w:val="12"/>
        </w:rPr>
        <w:t xml:space="preserve">и </w:t>
      </w:r>
      <w:r w:rsidRPr="00413655">
        <w:rPr>
          <w:rFonts w:ascii="Times New Roman" w:hAnsi="Times New Roman" w:cs="Times New Roman"/>
          <w:sz w:val="12"/>
          <w:szCs w:val="12"/>
        </w:rPr>
        <w:t>не усматривается либо вступило в законную силу ре</w:t>
      </w:r>
      <w:r w:rsidR="00DE6AD5">
        <w:rPr>
          <w:rFonts w:ascii="Times New Roman" w:hAnsi="Times New Roman" w:cs="Times New Roman"/>
          <w:sz w:val="12"/>
          <w:szCs w:val="12"/>
        </w:rPr>
        <w:t xml:space="preserve">шение суда об отказе </w:t>
      </w:r>
      <w:r w:rsidRPr="00413655">
        <w:rPr>
          <w:rFonts w:ascii="Times New Roman" w:hAnsi="Times New Roman" w:cs="Times New Roman"/>
          <w:sz w:val="12"/>
          <w:szCs w:val="12"/>
        </w:rPr>
        <w:t>в удовлетворении исковых требований о сносе самовольной постройки или ее приведении в соответствие с установленными требованиями;</w:t>
      </w:r>
    </w:p>
    <w:p w14:paraId="1BEC65FB"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7)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14:paraId="5711106B"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8) предоставление разрешения на условно разрешенный вид использования земельного участка или объекта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14:paraId="44AFC897"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11.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отклонение от предельных параметров может быть принято только при наличии одного или нескольких из следующих условий:</w:t>
      </w:r>
    </w:p>
    <w:p w14:paraId="26AF1C07"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 несоответствие испрашиваемого разрешения требованиям Федерального закона от 22.07.2008 № 123-ФЗ «Технический регламент  о требованиях пожарной безопасности», Федерального закона от 30.12.2009 № 384-ФЗ «Технический регламент о безопасности зданий и сооружений» или требованиям иных технических регламентов;</w:t>
      </w:r>
    </w:p>
    <w:p w14:paraId="26D303D9" w14:textId="0279E202"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2) отсутствие указания в заявлении о предоставлении разр</w:t>
      </w:r>
      <w:r w:rsidR="00DE6AD5">
        <w:rPr>
          <w:rFonts w:ascii="Times New Roman" w:hAnsi="Times New Roman" w:cs="Times New Roman"/>
          <w:sz w:val="12"/>
          <w:szCs w:val="12"/>
        </w:rPr>
        <w:t xml:space="preserve">ешения </w:t>
      </w:r>
      <w:r w:rsidRPr="00413655">
        <w:rPr>
          <w:rFonts w:ascii="Times New Roman" w:hAnsi="Times New Roman" w:cs="Times New Roman"/>
          <w:sz w:val="12"/>
          <w:szCs w:val="12"/>
        </w:rPr>
        <w:t>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14:paraId="0847645E" w14:textId="21A0B032"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3) неуказание или неполное указание в заявлении сведений</w:t>
      </w:r>
      <w:r w:rsidR="00DE6AD5">
        <w:rPr>
          <w:rFonts w:ascii="Times New Roman" w:hAnsi="Times New Roman" w:cs="Times New Roman"/>
          <w:sz w:val="12"/>
          <w:szCs w:val="12"/>
        </w:rPr>
        <w:t>, указанных</w:t>
      </w:r>
      <w:r w:rsidRPr="00413655">
        <w:rPr>
          <w:rFonts w:ascii="Times New Roman" w:hAnsi="Times New Roman" w:cs="Times New Roman"/>
          <w:sz w:val="12"/>
          <w:szCs w:val="12"/>
        </w:rPr>
        <w:t xml:space="preserve"> в пункте 2 настоящей главы;</w:t>
      </w:r>
    </w:p>
    <w:p w14:paraId="35E21708"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6) непредставление документов, указанных в пунктах 3 и 5 настоящей  главы (за исключением документов, предусмотренных подпунктами 3 и 4.2 пункта 5 настоящей главы);</w:t>
      </w:r>
    </w:p>
    <w:p w14:paraId="3D9A602E" w14:textId="3CD746DF" w:rsidR="00413655" w:rsidRPr="00413655" w:rsidRDefault="00413655" w:rsidP="00DE6AD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7)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14:paraId="6668891E" w14:textId="6804CCA3"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8)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w:t>
      </w:r>
      <w:r w:rsidR="00DE6AD5">
        <w:rPr>
          <w:rFonts w:ascii="Times New Roman" w:hAnsi="Times New Roman" w:cs="Times New Roman"/>
          <w:sz w:val="12"/>
          <w:szCs w:val="12"/>
        </w:rPr>
        <w:t xml:space="preserve">и </w:t>
      </w:r>
      <w:r w:rsidRPr="00413655">
        <w:rPr>
          <w:rFonts w:ascii="Times New Roman" w:hAnsi="Times New Roman" w:cs="Times New Roman"/>
          <w:sz w:val="12"/>
          <w:szCs w:val="12"/>
        </w:rPr>
        <w:t>не усматривается либо вступило в законную силу решение суда о</w:t>
      </w:r>
      <w:r w:rsidR="00DE6AD5">
        <w:rPr>
          <w:rFonts w:ascii="Times New Roman" w:hAnsi="Times New Roman" w:cs="Times New Roman"/>
          <w:sz w:val="12"/>
          <w:szCs w:val="12"/>
        </w:rPr>
        <w:t xml:space="preserve">б отказе </w:t>
      </w:r>
      <w:r w:rsidRPr="00413655">
        <w:rPr>
          <w:rFonts w:ascii="Times New Roman" w:hAnsi="Times New Roman" w:cs="Times New Roman"/>
          <w:sz w:val="12"/>
          <w:szCs w:val="12"/>
        </w:rPr>
        <w:t>в удовлетворении исковых требований о сносе самовольной постройки или ее приведении в соответствие с установленными требованиями;</w:t>
      </w:r>
    </w:p>
    <w:p w14:paraId="53613DE1"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9)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14:paraId="548FD5DA"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10) предоставление разрешения на отклонение от предельных параметров разрешенного строительства, реконструкции объектов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14:paraId="2D0BE25D" w14:textId="07D8917E"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12. Глава сельского поселения Липовка не позднее семи дней со дня получения заключения комиссии, предусмотренного пунктом 10 настоящей главы, принимает постановление главы сельского поселения Л</w:t>
      </w:r>
      <w:r w:rsidR="00DE6AD5">
        <w:rPr>
          <w:rFonts w:ascii="Times New Roman" w:hAnsi="Times New Roman" w:cs="Times New Roman"/>
          <w:sz w:val="12"/>
          <w:szCs w:val="12"/>
        </w:rPr>
        <w:t xml:space="preserve">иповка </w:t>
      </w:r>
      <w:r w:rsidRPr="00413655">
        <w:rPr>
          <w:rFonts w:ascii="Times New Roman" w:hAnsi="Times New Roman" w:cs="Times New Roman"/>
          <w:sz w:val="12"/>
          <w:szCs w:val="12"/>
        </w:rPr>
        <w:t>о проведении общественных обсуждений или публичных слу</w:t>
      </w:r>
      <w:r w:rsidR="00DE6AD5">
        <w:rPr>
          <w:rFonts w:ascii="Times New Roman" w:hAnsi="Times New Roman" w:cs="Times New Roman"/>
          <w:sz w:val="12"/>
          <w:szCs w:val="12"/>
        </w:rPr>
        <w:t>шаний или</w:t>
      </w:r>
      <w:r w:rsidRPr="00413655">
        <w:rPr>
          <w:rFonts w:ascii="Times New Roman" w:hAnsi="Times New Roman" w:cs="Times New Roman"/>
          <w:sz w:val="12"/>
          <w:szCs w:val="12"/>
        </w:rPr>
        <w:t xml:space="preserve"> о невозможности проведения публичных слушаний. Копия постановления главы сельского поселения Липовка направляется заявителю не позднее пяти дней со дня издания.</w:t>
      </w:r>
    </w:p>
    <w:p w14:paraId="3BF7DF47"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13. После подготовки комиссией заключения, содержащего рекомендации о проведении общественных обсуждений или публичных слушаний, администрация сельского поселения Липовка подготавливает предварительную смету расходов на организацию проведения общественных обсуждений или публичных слушаний. Указанная смета утверждается главой сельского поселения Липовка или уполномоченным им лицом.</w:t>
      </w:r>
    </w:p>
    <w:p w14:paraId="2F3D8A4D"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14. После утверждения предварительной сметы расходов заявитель должен перечислить утвержденную сметой денежную сумму на счет администрации сельского поселения Липовка.</w:t>
      </w:r>
    </w:p>
    <w:p w14:paraId="66EF67D7" w14:textId="43844FBA"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15. После издания постановления главы сельского поселени</w:t>
      </w:r>
      <w:r w:rsidR="00DE6AD5">
        <w:rPr>
          <w:rFonts w:ascii="Times New Roman" w:hAnsi="Times New Roman" w:cs="Times New Roman"/>
          <w:sz w:val="12"/>
          <w:szCs w:val="12"/>
        </w:rPr>
        <w:t xml:space="preserve">я Липовка </w:t>
      </w:r>
      <w:r w:rsidRPr="00413655">
        <w:rPr>
          <w:rFonts w:ascii="Times New Roman" w:hAnsi="Times New Roman" w:cs="Times New Roman"/>
          <w:sz w:val="12"/>
          <w:szCs w:val="12"/>
        </w:rPr>
        <w:t>о проведении общественных обсуждений или публичных слушаний в срок не позднее десяти дней со дня  поступления заявления о предоставлении разрешения на условно разрешенный вид использования, заявле</w:t>
      </w:r>
      <w:r w:rsidR="00DE6AD5">
        <w:rPr>
          <w:rFonts w:ascii="Times New Roman" w:hAnsi="Times New Roman" w:cs="Times New Roman"/>
          <w:sz w:val="12"/>
          <w:szCs w:val="12"/>
        </w:rPr>
        <w:t xml:space="preserve">ния </w:t>
      </w:r>
      <w:r w:rsidRPr="00413655">
        <w:rPr>
          <w:rFonts w:ascii="Times New Roman" w:hAnsi="Times New Roman" w:cs="Times New Roman"/>
          <w:sz w:val="12"/>
          <w:szCs w:val="12"/>
        </w:rPr>
        <w:t>о предоставлении разрешения на отклонение от предельных параметров уполномоченное должностное лицо администрации направля</w:t>
      </w:r>
      <w:r w:rsidR="00DE6AD5">
        <w:rPr>
          <w:rFonts w:ascii="Times New Roman" w:hAnsi="Times New Roman" w:cs="Times New Roman"/>
          <w:sz w:val="12"/>
          <w:szCs w:val="12"/>
        </w:rPr>
        <w:t xml:space="preserve">ет сообщения </w:t>
      </w:r>
      <w:r w:rsidRPr="00413655">
        <w:rPr>
          <w:rFonts w:ascii="Times New Roman" w:hAnsi="Times New Roman" w:cs="Times New Roman"/>
          <w:sz w:val="12"/>
          <w:szCs w:val="12"/>
        </w:rPr>
        <w:t>о проведении общественных обсуждений или публичных слушаний:</w:t>
      </w:r>
    </w:p>
    <w:p w14:paraId="096F81F8" w14:textId="079364DC"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правообладателям земельных участков, имеющих общи</w:t>
      </w:r>
      <w:r w:rsidR="00DE6AD5">
        <w:rPr>
          <w:rFonts w:ascii="Times New Roman" w:hAnsi="Times New Roman" w:cs="Times New Roman"/>
          <w:sz w:val="12"/>
          <w:szCs w:val="12"/>
        </w:rPr>
        <w:t xml:space="preserve">е границы </w:t>
      </w:r>
      <w:r w:rsidRPr="00413655">
        <w:rPr>
          <w:rFonts w:ascii="Times New Roman" w:hAnsi="Times New Roman" w:cs="Times New Roman"/>
          <w:sz w:val="12"/>
          <w:szCs w:val="12"/>
        </w:rPr>
        <w:t>с земельным участком, применительно к которому запрашивается данное разрешение;</w:t>
      </w:r>
    </w:p>
    <w:p w14:paraId="15D9B8ED"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lastRenderedPageBreak/>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14:paraId="5C98078E"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4F66B9E9"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16. В случае если испрашиваемый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32F70BFE" w14:textId="77777777"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14:paraId="1E326A50" w14:textId="4A93DBC6" w:rsidR="00413655" w:rsidRPr="00413655" w:rsidRDefault="00413655" w:rsidP="00413655">
      <w:pPr>
        <w:spacing w:after="0" w:line="240" w:lineRule="auto"/>
        <w:ind w:firstLine="284"/>
        <w:jc w:val="both"/>
        <w:rPr>
          <w:rFonts w:ascii="Times New Roman" w:hAnsi="Times New Roman" w:cs="Times New Roman"/>
          <w:sz w:val="12"/>
          <w:szCs w:val="12"/>
        </w:rPr>
      </w:pPr>
      <w:r w:rsidRPr="00413655">
        <w:rPr>
          <w:rFonts w:ascii="Times New Roman" w:hAnsi="Times New Roman" w:cs="Times New Roman"/>
          <w:sz w:val="12"/>
          <w:szCs w:val="12"/>
        </w:rPr>
        <w:t>17.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главе сельского поселения Липовка.</w:t>
      </w:r>
    </w:p>
    <w:p w14:paraId="20108B58" w14:textId="77777777" w:rsidR="0090237F" w:rsidRDefault="0090237F" w:rsidP="0090237F">
      <w:pPr>
        <w:spacing w:after="0" w:line="240" w:lineRule="auto"/>
        <w:ind w:firstLine="284"/>
        <w:jc w:val="right"/>
        <w:rPr>
          <w:rFonts w:ascii="Times New Roman" w:hAnsi="Times New Roman" w:cs="Times New Roman"/>
          <w:sz w:val="12"/>
          <w:szCs w:val="12"/>
        </w:rPr>
      </w:pPr>
    </w:p>
    <w:p w14:paraId="34BC1034" w14:textId="77777777" w:rsidR="0090237F" w:rsidRPr="00E330C4" w:rsidRDefault="0090237F" w:rsidP="0090237F">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1</w:t>
      </w:r>
    </w:p>
    <w:p w14:paraId="2DC66C7D" w14:textId="77777777" w:rsidR="0090237F" w:rsidRPr="00E330C4" w:rsidRDefault="0090237F" w:rsidP="0090237F">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303CC9D5" w14:textId="77777777" w:rsidR="0090237F" w:rsidRPr="00E330C4" w:rsidRDefault="0090237F" w:rsidP="0090237F">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2717C2BA" w14:textId="77777777" w:rsidR="0090237F" w:rsidRPr="00E330C4" w:rsidRDefault="0090237F" w:rsidP="0090237F">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559624F2" w14:textId="4E7D5AAF" w:rsidR="0090237F" w:rsidRPr="00E330C4" w:rsidRDefault="0090237F" w:rsidP="0090237F">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413655">
        <w:rPr>
          <w:rFonts w:ascii="Times New Roman" w:hAnsi="Times New Roman" w:cs="Times New Roman"/>
          <w:sz w:val="12"/>
          <w:szCs w:val="12"/>
        </w:rPr>
        <w:t>Липовка</w:t>
      </w:r>
      <w:r w:rsidRPr="00E330C4">
        <w:rPr>
          <w:rFonts w:ascii="Times New Roman" w:hAnsi="Times New Roman" w:cs="Times New Roman"/>
          <w:sz w:val="12"/>
          <w:szCs w:val="12"/>
        </w:rPr>
        <w:t xml:space="preserve"> Самарской области</w:t>
      </w:r>
    </w:p>
    <w:p w14:paraId="7C144DC6" w14:textId="77777777" w:rsidR="0090237F" w:rsidRPr="00E330C4" w:rsidRDefault="0090237F" w:rsidP="0090237F">
      <w:pPr>
        <w:spacing w:after="0" w:line="240" w:lineRule="auto"/>
        <w:ind w:firstLine="284"/>
        <w:jc w:val="both"/>
        <w:rPr>
          <w:rFonts w:ascii="Times New Roman" w:hAnsi="Times New Roman" w:cs="Times New Roman"/>
          <w:sz w:val="12"/>
          <w:szCs w:val="12"/>
        </w:rPr>
      </w:pPr>
    </w:p>
    <w:p w14:paraId="31F89A6B" w14:textId="77777777" w:rsidR="0090237F" w:rsidRPr="00E330C4" w:rsidRDefault="0090237F" w:rsidP="0090237F">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ФОРМА ОПОВЕЩЕНИЯ</w:t>
      </w:r>
    </w:p>
    <w:p w14:paraId="2948CD85" w14:textId="77777777" w:rsidR="0090237F" w:rsidRPr="00E330C4" w:rsidRDefault="0090237F" w:rsidP="0090237F">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о проведении общественных обсуждений или публичных слушаний</w:t>
      </w:r>
    </w:p>
    <w:p w14:paraId="69012834" w14:textId="77777777" w:rsidR="0090237F" w:rsidRPr="00E330C4" w:rsidRDefault="0090237F" w:rsidP="0090237F">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Дата: ________________</w:t>
      </w:r>
    </w:p>
    <w:p w14:paraId="6C703844" w14:textId="77777777" w:rsidR="0090237F" w:rsidRPr="00E330C4" w:rsidRDefault="0090237F" w:rsidP="0090237F">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1.____________________________________________________________________</w:t>
      </w:r>
    </w:p>
    <w:p w14:paraId="282B7FB1" w14:textId="77777777" w:rsidR="0090237F" w:rsidRPr="00E330C4" w:rsidRDefault="0090237F" w:rsidP="0090237F">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(организатор общественных обсуждений или публичных слушаний)</w:t>
      </w:r>
    </w:p>
    <w:p w14:paraId="27CE6DDD" w14:textId="77777777" w:rsidR="0090237F" w:rsidRPr="00E330C4" w:rsidRDefault="0090237F" w:rsidP="0090237F">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 извещает о начале общественных обсуждений или проведения публичных слушаний по _____________________________________________</w:t>
      </w:r>
    </w:p>
    <w:p w14:paraId="3559727B" w14:textId="77777777" w:rsidR="0090237F" w:rsidRPr="00E330C4" w:rsidRDefault="0090237F" w:rsidP="0090237F">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Информация о проекте, подлежащем рассмотрению на общественных обсуждениях или публичных слушаниях, и перечень информационных материалов к такому проекту:__________________________________________</w:t>
      </w:r>
    </w:p>
    <w:p w14:paraId="43899F31" w14:textId="77777777" w:rsidR="0090237F" w:rsidRPr="00E330C4" w:rsidRDefault="0090237F" w:rsidP="0090237F">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Информация о порядке и сроках проведения общественных обсуждений или публичных слушаний по проекту, подлежащему рассмотрению на общественных обсуждений или публичных слушаниях:___________________________________________________________</w:t>
      </w:r>
    </w:p>
    <w:p w14:paraId="11ACF1B9" w14:textId="77777777" w:rsidR="0090237F" w:rsidRPr="00E330C4" w:rsidRDefault="0090237F" w:rsidP="0090237F">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4. Информация о месте, дате открытия экспозиции или экспозиций проекта, подлежащего рассмотрению на общественных обсуждений или публичных слушаниях, о сроках проведения экспозиции </w:t>
      </w:r>
      <w:r>
        <w:rPr>
          <w:rFonts w:ascii="Times New Roman" w:hAnsi="Times New Roman" w:cs="Times New Roman"/>
          <w:sz w:val="12"/>
          <w:szCs w:val="12"/>
        </w:rPr>
        <w:t xml:space="preserve">или экспозиций такого проекта, </w:t>
      </w:r>
      <w:r w:rsidRPr="00E330C4">
        <w:rPr>
          <w:rFonts w:ascii="Times New Roman" w:hAnsi="Times New Roman" w:cs="Times New Roman"/>
          <w:sz w:val="12"/>
          <w:szCs w:val="12"/>
        </w:rPr>
        <w:t>о днях и часах, в которые возможно посещение указанных экспозиции или экспозиций:</w:t>
      </w:r>
    </w:p>
    <w:p w14:paraId="32C1EE4B" w14:textId="77777777" w:rsidR="0090237F" w:rsidRPr="00E330C4" w:rsidRDefault="0090237F" w:rsidP="0090237F">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w:t>
      </w:r>
    </w:p>
    <w:p w14:paraId="54DF93E7" w14:textId="77777777" w:rsidR="0090237F" w:rsidRPr="00E330C4" w:rsidRDefault="0090237F" w:rsidP="0090237F">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обсуждений или публичных слушаниях:</w:t>
      </w:r>
    </w:p>
    <w:p w14:paraId="2039EAE6" w14:textId="77777777" w:rsidR="0090237F" w:rsidRPr="00E330C4" w:rsidRDefault="0090237F" w:rsidP="0090237F">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w:t>
      </w:r>
    </w:p>
    <w:p w14:paraId="68F53532" w14:textId="77777777" w:rsidR="0090237F" w:rsidRPr="00E330C4" w:rsidRDefault="0090237F" w:rsidP="0090237F">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6.Информация об официальном сайте, (информационной системе), на котором будут размещены проект, подлежащий рассмотрению на общественных обсуждений или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 (в случае проведения публичных слушаний):</w:t>
      </w:r>
    </w:p>
    <w:p w14:paraId="2206AF7C" w14:textId="77777777" w:rsidR="0090237F" w:rsidRPr="00E330C4" w:rsidRDefault="0090237F" w:rsidP="0090237F">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w:t>
      </w:r>
      <w:r>
        <w:rPr>
          <w:rFonts w:ascii="Times New Roman" w:hAnsi="Times New Roman" w:cs="Times New Roman"/>
          <w:sz w:val="12"/>
          <w:szCs w:val="12"/>
        </w:rPr>
        <w:t>_______________________________</w:t>
      </w:r>
    </w:p>
    <w:p w14:paraId="533B82DB" w14:textId="2DAE7E3A" w:rsidR="0090237F" w:rsidRPr="00E330C4" w:rsidRDefault="00D251E1" w:rsidP="00D251E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Подпись руководителя органа, </w:t>
      </w:r>
      <w:r w:rsidR="0090237F" w:rsidRPr="00E330C4">
        <w:rPr>
          <w:rFonts w:ascii="Times New Roman" w:hAnsi="Times New Roman" w:cs="Times New Roman"/>
          <w:sz w:val="12"/>
          <w:szCs w:val="12"/>
        </w:rPr>
        <w:t>уполномоченного на ведение публичных слушаний ________________ ФИО</w:t>
      </w:r>
    </w:p>
    <w:p w14:paraId="2D17FD87" w14:textId="77777777" w:rsidR="0090237F" w:rsidRPr="00E330C4" w:rsidRDefault="0090237F" w:rsidP="00D251E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(подпись)</w:t>
      </w:r>
    </w:p>
    <w:p w14:paraId="0C65E216" w14:textId="77777777" w:rsidR="0090237F" w:rsidRPr="00E330C4" w:rsidRDefault="0090237F" w:rsidP="0090237F">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2</w:t>
      </w:r>
    </w:p>
    <w:p w14:paraId="3B9F28C1" w14:textId="77777777" w:rsidR="0090237F" w:rsidRPr="00E330C4" w:rsidRDefault="0090237F" w:rsidP="0090237F">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63EB47E2" w14:textId="77777777" w:rsidR="0090237F" w:rsidRPr="00E330C4" w:rsidRDefault="0090237F" w:rsidP="0090237F">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543185C9" w14:textId="77777777" w:rsidR="0090237F" w:rsidRPr="00E330C4" w:rsidRDefault="0090237F" w:rsidP="0090237F">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0AE66450" w14:textId="4F2B13BE" w:rsidR="0090237F" w:rsidRPr="00E330C4" w:rsidRDefault="0090237F" w:rsidP="0090237F">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413655">
        <w:rPr>
          <w:rFonts w:ascii="Times New Roman" w:hAnsi="Times New Roman" w:cs="Times New Roman"/>
          <w:sz w:val="12"/>
          <w:szCs w:val="12"/>
        </w:rPr>
        <w:t>Липовка</w:t>
      </w:r>
      <w:r w:rsidRPr="00E330C4">
        <w:rPr>
          <w:rFonts w:ascii="Times New Roman" w:hAnsi="Times New Roman" w:cs="Times New Roman"/>
          <w:sz w:val="12"/>
          <w:szCs w:val="12"/>
        </w:rPr>
        <w:t xml:space="preserve"> Самарской области</w:t>
      </w:r>
    </w:p>
    <w:p w14:paraId="43A300F1" w14:textId="77777777" w:rsidR="0090237F" w:rsidRPr="00E330C4" w:rsidRDefault="0090237F" w:rsidP="0090237F">
      <w:pPr>
        <w:spacing w:after="0" w:line="240" w:lineRule="auto"/>
        <w:ind w:firstLine="284"/>
        <w:jc w:val="both"/>
        <w:rPr>
          <w:rFonts w:ascii="Times New Roman" w:hAnsi="Times New Roman" w:cs="Times New Roman"/>
          <w:sz w:val="12"/>
          <w:szCs w:val="12"/>
        </w:rPr>
      </w:pPr>
    </w:p>
    <w:p w14:paraId="5F67FA03" w14:textId="77777777" w:rsidR="0090237F" w:rsidRPr="00E330C4" w:rsidRDefault="0090237F" w:rsidP="0090237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Pr="00E330C4">
        <w:rPr>
          <w:rFonts w:ascii="Times New Roman" w:hAnsi="Times New Roman" w:cs="Times New Roman"/>
          <w:sz w:val="12"/>
          <w:szCs w:val="12"/>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14:paraId="32EF247A" w14:textId="77777777" w:rsidR="0090237F" w:rsidRPr="00E330C4" w:rsidRDefault="0090237F" w:rsidP="0090237F">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14:paraId="1B571891" w14:textId="77777777" w:rsidR="0090237F" w:rsidRPr="00E330C4" w:rsidRDefault="0090237F" w:rsidP="0090237F">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14:paraId="775627A6" w14:textId="77777777" w:rsidR="0090237F" w:rsidRPr="00E330C4" w:rsidRDefault="0090237F" w:rsidP="0090237F">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14:paraId="3F3BF541" w14:textId="77777777" w:rsidR="0090237F" w:rsidRPr="00E330C4" w:rsidRDefault="0090237F" w:rsidP="0090237F">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14:paraId="7A3C9274" w14:textId="77777777" w:rsidR="0090237F" w:rsidRPr="00E330C4" w:rsidRDefault="0090237F" w:rsidP="0090237F">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w:t>
      </w:r>
      <w:r>
        <w:rPr>
          <w:rFonts w:ascii="Times New Roman" w:hAnsi="Times New Roman" w:cs="Times New Roman"/>
          <w:sz w:val="12"/>
          <w:szCs w:val="12"/>
        </w:rPr>
        <w:t>отрению на публичных слушаниях.</w:t>
      </w:r>
    </w:p>
    <w:p w14:paraId="00CB762A" w14:textId="77777777" w:rsidR="0090237F" w:rsidRPr="00E330C4" w:rsidRDefault="0090237F" w:rsidP="0090237F">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3</w:t>
      </w:r>
    </w:p>
    <w:p w14:paraId="1880CCDA" w14:textId="77777777" w:rsidR="0090237F" w:rsidRPr="00E330C4" w:rsidRDefault="0090237F" w:rsidP="0090237F">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203F8564" w14:textId="77777777" w:rsidR="0090237F" w:rsidRPr="00E330C4" w:rsidRDefault="0090237F" w:rsidP="0090237F">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3FED032A" w14:textId="77777777" w:rsidR="0090237F" w:rsidRPr="00E330C4" w:rsidRDefault="0090237F" w:rsidP="0090237F">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029F3C70" w14:textId="6FC75E8D" w:rsidR="0090237F" w:rsidRDefault="0090237F" w:rsidP="0090237F">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413655">
        <w:rPr>
          <w:rFonts w:ascii="Times New Roman" w:hAnsi="Times New Roman" w:cs="Times New Roman"/>
          <w:sz w:val="12"/>
          <w:szCs w:val="12"/>
        </w:rPr>
        <w:t>Липовка</w:t>
      </w:r>
      <w:r w:rsidRPr="00E330C4">
        <w:rPr>
          <w:rFonts w:ascii="Times New Roman" w:hAnsi="Times New Roman" w:cs="Times New Roman"/>
          <w:sz w:val="12"/>
          <w:szCs w:val="12"/>
        </w:rPr>
        <w:t xml:space="preserve"> Самарской </w:t>
      </w:r>
      <w:r>
        <w:rPr>
          <w:rFonts w:ascii="Times New Roman" w:hAnsi="Times New Roman" w:cs="Times New Roman"/>
          <w:sz w:val="12"/>
          <w:szCs w:val="12"/>
        </w:rPr>
        <w:t>области</w:t>
      </w:r>
    </w:p>
    <w:p w14:paraId="31DE4C23" w14:textId="77777777" w:rsidR="0090237F" w:rsidRPr="00E330C4" w:rsidRDefault="0090237F" w:rsidP="0090237F">
      <w:pPr>
        <w:spacing w:after="0" w:line="240" w:lineRule="auto"/>
        <w:ind w:firstLine="284"/>
        <w:jc w:val="right"/>
        <w:rPr>
          <w:rFonts w:ascii="Times New Roman" w:hAnsi="Times New Roman" w:cs="Times New Roman"/>
          <w:sz w:val="12"/>
          <w:szCs w:val="12"/>
        </w:rPr>
      </w:pPr>
    </w:p>
    <w:p w14:paraId="381B9E14" w14:textId="77777777" w:rsidR="0090237F" w:rsidRPr="00E330C4" w:rsidRDefault="0090237F" w:rsidP="0090237F">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ФОРМА КНИГИ (ЖУРНАЛА) УЧЕТА ПОСЕТИТЕЛЕЙ ЭКСПОЗИЦИИ ПРОЕКТА, ПОДЛЕЖАЩЕГО РАССМОТРЕНИЮ НА ОБЩЕСТВЕННЫХ ОБСУЖДЕНИЙ ИЛИ ПУБЛИЧНЫХ СЛУШАНИЯХ</w:t>
      </w:r>
    </w:p>
    <w:p w14:paraId="168C3B10" w14:textId="77777777" w:rsidR="0090237F" w:rsidRPr="00E330C4" w:rsidRDefault="0090237F" w:rsidP="0090237F">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__________________________________________________________________________________________________________________ (наименование проекта, подлежащего рассмотрению на общественных обсуждениях или публичных слушаниях)</w:t>
      </w:r>
    </w:p>
    <w:p w14:paraId="6DD3B1FA" w14:textId="1A2D4779" w:rsidR="0090237F" w:rsidRDefault="0090237F" w:rsidP="00D251E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__________________________________________________________________________________________________________________</w:t>
      </w:r>
    </w:p>
    <w:tbl>
      <w:tblPr>
        <w:tblStyle w:val="aff4"/>
        <w:tblW w:w="5000" w:type="pct"/>
        <w:jc w:val="center"/>
        <w:tblLook w:val="04A0" w:firstRow="1" w:lastRow="0" w:firstColumn="1" w:lastColumn="0" w:noHBand="0" w:noVBand="1"/>
      </w:tblPr>
      <w:tblGrid>
        <w:gridCol w:w="379"/>
        <w:gridCol w:w="778"/>
        <w:gridCol w:w="3487"/>
        <w:gridCol w:w="1878"/>
        <w:gridCol w:w="1207"/>
      </w:tblGrid>
      <w:tr w:rsidR="0090237F" w:rsidRPr="00E330C4" w14:paraId="13D5C244" w14:textId="77777777" w:rsidTr="003869B7">
        <w:trPr>
          <w:jc w:val="center"/>
        </w:trPr>
        <w:tc>
          <w:tcPr>
            <w:tcW w:w="245" w:type="pct"/>
          </w:tcPr>
          <w:p w14:paraId="6D5FA42D" w14:textId="77777777" w:rsidR="0090237F" w:rsidRPr="00E330C4" w:rsidRDefault="0090237F" w:rsidP="003869B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lastRenderedPageBreak/>
              <w:t>№ п/п</w:t>
            </w:r>
          </w:p>
        </w:tc>
        <w:tc>
          <w:tcPr>
            <w:tcW w:w="503" w:type="pct"/>
          </w:tcPr>
          <w:p w14:paraId="092A42F8" w14:textId="77777777" w:rsidR="0090237F" w:rsidRPr="00E330C4" w:rsidRDefault="0090237F" w:rsidP="003869B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Дата посещения</w:t>
            </w:r>
          </w:p>
        </w:tc>
        <w:tc>
          <w:tcPr>
            <w:tcW w:w="2256" w:type="pct"/>
          </w:tcPr>
          <w:p w14:paraId="3557D7DF" w14:textId="77777777" w:rsidR="0090237F" w:rsidRPr="00E330C4" w:rsidRDefault="0090237F" w:rsidP="003869B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1215" w:type="pct"/>
          </w:tcPr>
          <w:p w14:paraId="06014D33" w14:textId="77777777" w:rsidR="0090237F" w:rsidRPr="00E330C4" w:rsidRDefault="0090237F" w:rsidP="003869B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Содержание предложений и замечаний</w:t>
            </w:r>
          </w:p>
        </w:tc>
        <w:tc>
          <w:tcPr>
            <w:tcW w:w="781" w:type="pct"/>
          </w:tcPr>
          <w:p w14:paraId="7AFB4011" w14:textId="77777777" w:rsidR="0090237F" w:rsidRPr="00E330C4" w:rsidRDefault="0090237F" w:rsidP="003869B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Личная подпись посетителя экспозиции проекта</w:t>
            </w:r>
          </w:p>
        </w:tc>
      </w:tr>
      <w:tr w:rsidR="0090237F" w:rsidRPr="00E330C4" w14:paraId="527CE2C2" w14:textId="77777777" w:rsidTr="003869B7">
        <w:trPr>
          <w:jc w:val="center"/>
        </w:trPr>
        <w:tc>
          <w:tcPr>
            <w:tcW w:w="245" w:type="pct"/>
          </w:tcPr>
          <w:p w14:paraId="0A8A685F" w14:textId="77777777" w:rsidR="0090237F" w:rsidRPr="00E330C4" w:rsidRDefault="0090237F" w:rsidP="003869B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1</w:t>
            </w:r>
          </w:p>
        </w:tc>
        <w:tc>
          <w:tcPr>
            <w:tcW w:w="503" w:type="pct"/>
          </w:tcPr>
          <w:p w14:paraId="7AD2CACB" w14:textId="77777777" w:rsidR="0090237F" w:rsidRPr="00E330C4" w:rsidRDefault="0090237F" w:rsidP="003869B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2</w:t>
            </w:r>
          </w:p>
        </w:tc>
        <w:tc>
          <w:tcPr>
            <w:tcW w:w="2256" w:type="pct"/>
          </w:tcPr>
          <w:p w14:paraId="03BAB620" w14:textId="77777777" w:rsidR="0090237F" w:rsidRPr="00E330C4" w:rsidRDefault="0090237F" w:rsidP="003869B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3</w:t>
            </w:r>
          </w:p>
        </w:tc>
        <w:tc>
          <w:tcPr>
            <w:tcW w:w="1215" w:type="pct"/>
          </w:tcPr>
          <w:p w14:paraId="2CE99E27" w14:textId="77777777" w:rsidR="0090237F" w:rsidRPr="00E330C4" w:rsidRDefault="0090237F" w:rsidP="003869B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4</w:t>
            </w:r>
          </w:p>
        </w:tc>
        <w:tc>
          <w:tcPr>
            <w:tcW w:w="781" w:type="pct"/>
          </w:tcPr>
          <w:p w14:paraId="1964FE4F" w14:textId="77777777" w:rsidR="0090237F" w:rsidRPr="00E330C4" w:rsidRDefault="0090237F" w:rsidP="003869B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5</w:t>
            </w:r>
          </w:p>
        </w:tc>
      </w:tr>
      <w:tr w:rsidR="0090237F" w:rsidRPr="00E330C4" w14:paraId="62A31318" w14:textId="77777777" w:rsidTr="003869B7">
        <w:trPr>
          <w:jc w:val="center"/>
        </w:trPr>
        <w:tc>
          <w:tcPr>
            <w:tcW w:w="245" w:type="pct"/>
          </w:tcPr>
          <w:p w14:paraId="1C13FFF3" w14:textId="77777777" w:rsidR="0090237F" w:rsidRPr="00E330C4" w:rsidRDefault="0090237F" w:rsidP="003869B7">
            <w:pPr>
              <w:autoSpaceDE w:val="0"/>
              <w:autoSpaceDN w:val="0"/>
              <w:adjustRightInd w:val="0"/>
              <w:jc w:val="center"/>
              <w:outlineLvl w:val="0"/>
              <w:rPr>
                <w:rFonts w:ascii="Times New Roman" w:hAnsi="Times New Roman" w:cs="Times New Roman"/>
                <w:sz w:val="12"/>
                <w:szCs w:val="12"/>
              </w:rPr>
            </w:pPr>
          </w:p>
        </w:tc>
        <w:tc>
          <w:tcPr>
            <w:tcW w:w="503" w:type="pct"/>
          </w:tcPr>
          <w:p w14:paraId="464ECE17" w14:textId="77777777" w:rsidR="0090237F" w:rsidRPr="00E330C4" w:rsidRDefault="0090237F" w:rsidP="003869B7">
            <w:pPr>
              <w:autoSpaceDE w:val="0"/>
              <w:autoSpaceDN w:val="0"/>
              <w:adjustRightInd w:val="0"/>
              <w:jc w:val="center"/>
              <w:outlineLvl w:val="0"/>
              <w:rPr>
                <w:rFonts w:ascii="Times New Roman" w:hAnsi="Times New Roman" w:cs="Times New Roman"/>
                <w:sz w:val="12"/>
                <w:szCs w:val="12"/>
              </w:rPr>
            </w:pPr>
          </w:p>
        </w:tc>
        <w:tc>
          <w:tcPr>
            <w:tcW w:w="2256" w:type="pct"/>
          </w:tcPr>
          <w:p w14:paraId="584526C4" w14:textId="77777777" w:rsidR="0090237F" w:rsidRPr="00E330C4" w:rsidRDefault="0090237F" w:rsidP="003869B7">
            <w:pPr>
              <w:autoSpaceDE w:val="0"/>
              <w:autoSpaceDN w:val="0"/>
              <w:adjustRightInd w:val="0"/>
              <w:jc w:val="center"/>
              <w:outlineLvl w:val="0"/>
              <w:rPr>
                <w:rFonts w:ascii="Times New Roman" w:hAnsi="Times New Roman" w:cs="Times New Roman"/>
                <w:sz w:val="12"/>
                <w:szCs w:val="12"/>
              </w:rPr>
            </w:pPr>
          </w:p>
        </w:tc>
        <w:tc>
          <w:tcPr>
            <w:tcW w:w="1215" w:type="pct"/>
          </w:tcPr>
          <w:p w14:paraId="6FED01F2" w14:textId="77777777" w:rsidR="0090237F" w:rsidRPr="00E330C4" w:rsidRDefault="0090237F" w:rsidP="003869B7">
            <w:pPr>
              <w:autoSpaceDE w:val="0"/>
              <w:autoSpaceDN w:val="0"/>
              <w:adjustRightInd w:val="0"/>
              <w:jc w:val="center"/>
              <w:outlineLvl w:val="0"/>
              <w:rPr>
                <w:rFonts w:ascii="Times New Roman" w:hAnsi="Times New Roman" w:cs="Times New Roman"/>
                <w:sz w:val="12"/>
                <w:szCs w:val="12"/>
              </w:rPr>
            </w:pPr>
          </w:p>
        </w:tc>
        <w:tc>
          <w:tcPr>
            <w:tcW w:w="781" w:type="pct"/>
          </w:tcPr>
          <w:p w14:paraId="72708B76" w14:textId="77777777" w:rsidR="0090237F" w:rsidRPr="00E330C4" w:rsidRDefault="0090237F" w:rsidP="003869B7">
            <w:pPr>
              <w:autoSpaceDE w:val="0"/>
              <w:autoSpaceDN w:val="0"/>
              <w:adjustRightInd w:val="0"/>
              <w:jc w:val="center"/>
              <w:outlineLvl w:val="0"/>
              <w:rPr>
                <w:rFonts w:ascii="Times New Roman" w:hAnsi="Times New Roman" w:cs="Times New Roman"/>
                <w:sz w:val="12"/>
                <w:szCs w:val="12"/>
              </w:rPr>
            </w:pPr>
          </w:p>
        </w:tc>
      </w:tr>
    </w:tbl>
    <w:p w14:paraId="252068D8" w14:textId="77777777" w:rsidR="0090237F" w:rsidRDefault="0090237F" w:rsidP="0090237F">
      <w:pPr>
        <w:spacing w:after="0" w:line="240" w:lineRule="auto"/>
        <w:ind w:firstLine="284"/>
        <w:jc w:val="both"/>
        <w:rPr>
          <w:rFonts w:ascii="Times New Roman" w:hAnsi="Times New Roman" w:cs="Times New Roman"/>
          <w:sz w:val="12"/>
          <w:szCs w:val="12"/>
        </w:rPr>
      </w:pPr>
    </w:p>
    <w:p w14:paraId="6762FA3D" w14:textId="77777777" w:rsidR="0090237F" w:rsidRPr="009053EB" w:rsidRDefault="0090237F" w:rsidP="0090237F">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Приложение № 4</w:t>
      </w:r>
    </w:p>
    <w:p w14:paraId="5B26D2D8" w14:textId="77777777" w:rsidR="0090237F" w:rsidRPr="009053EB" w:rsidRDefault="0090237F" w:rsidP="0090237F">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к порядку организации и проведения общественных</w:t>
      </w:r>
    </w:p>
    <w:p w14:paraId="7B739CC1" w14:textId="77777777" w:rsidR="0090237F" w:rsidRPr="009053EB" w:rsidRDefault="0090237F" w:rsidP="0090237F">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обсуждений или публичных слушаний по вопросам</w:t>
      </w:r>
    </w:p>
    <w:p w14:paraId="1D5194B9" w14:textId="77777777" w:rsidR="0090237F" w:rsidRPr="009053EB" w:rsidRDefault="0090237F" w:rsidP="0090237F">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градостроительной деятельности на территории </w:t>
      </w:r>
    </w:p>
    <w:p w14:paraId="5DC33361" w14:textId="584C17EC" w:rsidR="0090237F" w:rsidRPr="009053EB" w:rsidRDefault="0090237F" w:rsidP="0090237F">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413655">
        <w:rPr>
          <w:rFonts w:ascii="Times New Roman" w:hAnsi="Times New Roman" w:cs="Times New Roman"/>
          <w:sz w:val="12"/>
          <w:szCs w:val="12"/>
        </w:rPr>
        <w:t>Липовка</w:t>
      </w:r>
      <w:r>
        <w:rPr>
          <w:rFonts w:ascii="Times New Roman" w:hAnsi="Times New Roman" w:cs="Times New Roman"/>
          <w:sz w:val="12"/>
          <w:szCs w:val="12"/>
        </w:rPr>
        <w:t xml:space="preserve"> Самарской области</w:t>
      </w:r>
    </w:p>
    <w:p w14:paraId="2496F698" w14:textId="77777777" w:rsidR="0090237F" w:rsidRPr="009053EB" w:rsidRDefault="0090237F" w:rsidP="0090237F">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ФОРМА ПРОТОКОЛА</w:t>
      </w:r>
    </w:p>
    <w:p w14:paraId="4E7EDD57" w14:textId="77777777" w:rsidR="0090237F" w:rsidRPr="009053EB" w:rsidRDefault="0090237F" w:rsidP="0090237F">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собрания участников публичных слушаний жителей___________________</w:t>
      </w:r>
    </w:p>
    <w:p w14:paraId="73FE2E51" w14:textId="77777777" w:rsidR="0090237F" w:rsidRPr="009053EB" w:rsidRDefault="0090237F" w:rsidP="0090237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 20__ года</w:t>
      </w:r>
    </w:p>
    <w:p w14:paraId="3CC15E9A" w14:textId="77777777" w:rsidR="00D251E1" w:rsidRDefault="0090237F" w:rsidP="00D251E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Место проведения собрания – __________</w:t>
      </w:r>
      <w:r w:rsidR="00D251E1">
        <w:rPr>
          <w:rFonts w:ascii="Times New Roman" w:hAnsi="Times New Roman" w:cs="Times New Roman"/>
          <w:sz w:val="12"/>
          <w:szCs w:val="12"/>
        </w:rPr>
        <w:t>_______________________________</w:t>
      </w:r>
    </w:p>
    <w:p w14:paraId="3723F3B9" w14:textId="61571B93" w:rsidR="0090237F" w:rsidRPr="009053EB" w:rsidRDefault="0090237F" w:rsidP="00D251E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___________________________________________________________________</w:t>
      </w:r>
    </w:p>
    <w:p w14:paraId="7949DED7" w14:textId="77777777" w:rsidR="0090237F" w:rsidRPr="009053EB" w:rsidRDefault="0090237F" w:rsidP="0090237F">
      <w:pPr>
        <w:spacing w:after="0" w:line="240" w:lineRule="auto"/>
        <w:ind w:firstLine="284"/>
        <w:jc w:val="both"/>
        <w:rPr>
          <w:rFonts w:ascii="Times New Roman" w:hAnsi="Times New Roman" w:cs="Times New Roman"/>
          <w:sz w:val="12"/>
          <w:szCs w:val="12"/>
        </w:rPr>
      </w:pPr>
    </w:p>
    <w:p w14:paraId="21F6C7C2" w14:textId="77777777" w:rsidR="0090237F" w:rsidRPr="009053EB" w:rsidRDefault="0090237F" w:rsidP="0090237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Председательствующий – ______________________________ФИО;</w:t>
      </w:r>
    </w:p>
    <w:p w14:paraId="135A1573" w14:textId="77777777" w:rsidR="0090237F" w:rsidRPr="009053EB" w:rsidRDefault="0090237F" w:rsidP="0090237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Ответственный за ведение протокола собрания – ____________________ФИО;</w:t>
      </w:r>
    </w:p>
    <w:p w14:paraId="01F5AA8F" w14:textId="77777777" w:rsidR="0090237F" w:rsidRPr="009053EB" w:rsidRDefault="0090237F" w:rsidP="0090237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Участники публичных слушаний – _______ чел.;</w:t>
      </w:r>
    </w:p>
    <w:p w14:paraId="489CD1E4" w14:textId="77777777" w:rsidR="0090237F" w:rsidRPr="009053EB" w:rsidRDefault="0090237F" w:rsidP="0090237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организатора публичных слушаний –  ________________ФИО;</w:t>
      </w:r>
    </w:p>
    <w:p w14:paraId="432CFC89" w14:textId="77777777" w:rsidR="0090237F" w:rsidRPr="009053EB" w:rsidRDefault="0090237F" w:rsidP="0090237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органов государственной власти, органов местного самоуправления – _______________________________________________ФИО;</w:t>
      </w:r>
    </w:p>
    <w:p w14:paraId="2FE0E30C" w14:textId="77777777" w:rsidR="0090237F" w:rsidRPr="009053EB" w:rsidRDefault="0090237F" w:rsidP="0090237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разработчика проекта, рассматриваемого на публичных слушаниях – ___________________________________________________ФИО.</w:t>
      </w:r>
    </w:p>
    <w:p w14:paraId="6172FD94" w14:textId="77777777" w:rsidR="0090237F" w:rsidRPr="009053EB" w:rsidRDefault="0090237F" w:rsidP="0090237F">
      <w:pPr>
        <w:spacing w:after="0" w:line="240" w:lineRule="auto"/>
        <w:ind w:firstLine="284"/>
        <w:jc w:val="both"/>
        <w:rPr>
          <w:rFonts w:ascii="Times New Roman" w:hAnsi="Times New Roman" w:cs="Times New Roman"/>
          <w:sz w:val="12"/>
          <w:szCs w:val="12"/>
        </w:rPr>
      </w:pPr>
    </w:p>
    <w:p w14:paraId="1376F5C7" w14:textId="77777777" w:rsidR="0090237F" w:rsidRPr="009053EB" w:rsidRDefault="0090237F" w:rsidP="0090237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 ходе проведения собрания участников публичных слушаний была заслушана следующая информация:</w:t>
      </w:r>
    </w:p>
    <w:p w14:paraId="55BF930E" w14:textId="77777777" w:rsidR="0090237F" w:rsidRDefault="0090237F" w:rsidP="0090237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797008" w14:textId="77777777" w:rsidR="0090237F" w:rsidRPr="009053EB" w:rsidRDefault="0090237F" w:rsidP="0090237F">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Приложение № 5</w:t>
      </w:r>
    </w:p>
    <w:p w14:paraId="1ACBA49F" w14:textId="77777777" w:rsidR="0090237F" w:rsidRPr="009053EB" w:rsidRDefault="0090237F" w:rsidP="0090237F">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к порядку организации и проведения общественных</w:t>
      </w:r>
    </w:p>
    <w:p w14:paraId="117726B4" w14:textId="77777777" w:rsidR="0090237F" w:rsidRPr="009053EB" w:rsidRDefault="0090237F" w:rsidP="0090237F">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обсуждений или публичных слушаний по вопросам</w:t>
      </w:r>
    </w:p>
    <w:p w14:paraId="2314910C" w14:textId="77777777" w:rsidR="0090237F" w:rsidRPr="009053EB" w:rsidRDefault="0090237F" w:rsidP="0090237F">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градостроительной деятельности на территории </w:t>
      </w:r>
    </w:p>
    <w:p w14:paraId="670D420A" w14:textId="5D0218F4" w:rsidR="0090237F" w:rsidRDefault="0090237F" w:rsidP="0090237F">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413655">
        <w:rPr>
          <w:rFonts w:ascii="Times New Roman" w:hAnsi="Times New Roman" w:cs="Times New Roman"/>
          <w:sz w:val="12"/>
          <w:szCs w:val="12"/>
        </w:rPr>
        <w:t>Липовка</w:t>
      </w:r>
      <w:r w:rsidRPr="009053EB">
        <w:rPr>
          <w:rFonts w:ascii="Times New Roman" w:hAnsi="Times New Roman" w:cs="Times New Roman"/>
          <w:sz w:val="12"/>
          <w:szCs w:val="12"/>
        </w:rPr>
        <w:t xml:space="preserve"> Самарской области</w:t>
      </w:r>
    </w:p>
    <w:p w14:paraId="02AB5AD2" w14:textId="77777777" w:rsidR="0090237F" w:rsidRPr="009053EB" w:rsidRDefault="0090237F" w:rsidP="0090237F">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ФОРМА ПРОТОКОЛА</w:t>
      </w:r>
    </w:p>
    <w:p w14:paraId="02C7CDF6" w14:textId="77777777" w:rsidR="0090237F" w:rsidRDefault="0090237F" w:rsidP="0090237F">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общественных обсуждений или публичных слушаний в__________________</w:t>
      </w:r>
    </w:p>
    <w:p w14:paraId="4634F52A" w14:textId="77777777" w:rsidR="0090237F" w:rsidRPr="009053EB" w:rsidRDefault="0090237F" w:rsidP="009023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053EB">
        <w:rPr>
          <w:rFonts w:ascii="Times New Roman" w:hAnsi="Times New Roman" w:cs="Times New Roman"/>
          <w:sz w:val="12"/>
          <w:szCs w:val="12"/>
        </w:rPr>
        <w:t>Дата оформления протокола общественных обсуждений или публичных слушаний – ______________года.</w:t>
      </w:r>
    </w:p>
    <w:p w14:paraId="78AE2FD4" w14:textId="77777777" w:rsidR="0090237F" w:rsidRPr="009053EB" w:rsidRDefault="0090237F" w:rsidP="009023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053EB">
        <w:rPr>
          <w:rFonts w:ascii="Times New Roman" w:hAnsi="Times New Roman" w:cs="Times New Roman"/>
          <w:sz w:val="12"/>
          <w:szCs w:val="12"/>
        </w:rPr>
        <w:t>Организатор общественных обсуждений или публичных слушаний –  _______________________________.</w:t>
      </w:r>
    </w:p>
    <w:p w14:paraId="4D6DDFEF" w14:textId="77777777" w:rsidR="0090237F" w:rsidRPr="009053EB" w:rsidRDefault="0090237F" w:rsidP="009023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053EB">
        <w:rPr>
          <w:rFonts w:ascii="Times New Roman" w:hAnsi="Times New Roman" w:cs="Times New Roman"/>
          <w:sz w:val="12"/>
          <w:szCs w:val="12"/>
        </w:rPr>
        <w:t>Основание проведения общественных обсуждений или публичных слушаний – постановление главы городского округа (поселения) _______________ ________________</w:t>
      </w:r>
      <w:r>
        <w:rPr>
          <w:rFonts w:ascii="Times New Roman" w:hAnsi="Times New Roman" w:cs="Times New Roman"/>
          <w:sz w:val="12"/>
          <w:szCs w:val="12"/>
        </w:rPr>
        <w:t xml:space="preserve">______________, опубликованное </w:t>
      </w:r>
      <w:r w:rsidRPr="009053EB">
        <w:rPr>
          <w:rFonts w:ascii="Times New Roman" w:hAnsi="Times New Roman" w:cs="Times New Roman"/>
          <w:sz w:val="12"/>
          <w:szCs w:val="12"/>
        </w:rPr>
        <w:t>в газете «________________» от ______________ №______.</w:t>
      </w:r>
    </w:p>
    <w:p w14:paraId="0B34C0D9" w14:textId="77777777" w:rsidR="0090237F" w:rsidRPr="009053EB" w:rsidRDefault="0090237F" w:rsidP="009023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053EB">
        <w:rPr>
          <w:rFonts w:ascii="Times New Roman" w:hAnsi="Times New Roman" w:cs="Times New Roman"/>
          <w:sz w:val="12"/>
          <w:szCs w:val="12"/>
        </w:rPr>
        <w:t>Вопрос, вынесенный наобщественные обсуждения или публичные слушания – _____________________.</w:t>
      </w:r>
    </w:p>
    <w:p w14:paraId="01D70354" w14:textId="77777777" w:rsidR="0090237F" w:rsidRPr="009053EB" w:rsidRDefault="0090237F" w:rsidP="009023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9053EB">
        <w:rPr>
          <w:rFonts w:ascii="Times New Roman" w:hAnsi="Times New Roman" w:cs="Times New Roman"/>
          <w:sz w:val="12"/>
          <w:szCs w:val="12"/>
        </w:rPr>
        <w:t>Срок проведения общественных обсуждений или публичных слушаний – с __________ до ____________.</w:t>
      </w:r>
    </w:p>
    <w:p w14:paraId="30A74D5D" w14:textId="77777777" w:rsidR="0090237F" w:rsidRPr="009053EB" w:rsidRDefault="0090237F" w:rsidP="009023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9053EB">
        <w:rPr>
          <w:rFonts w:ascii="Times New Roman" w:hAnsi="Times New Roman" w:cs="Times New Roman"/>
          <w:sz w:val="12"/>
          <w:szCs w:val="12"/>
        </w:rPr>
        <w:t>Экспозиция (экспозиции) проекта и консультирование посетителей экспозиции проводились ______________.</w:t>
      </w:r>
    </w:p>
    <w:p w14:paraId="1D4FA3D5" w14:textId="77777777" w:rsidR="0090237F" w:rsidRPr="009053EB" w:rsidRDefault="0090237F" w:rsidP="009023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9053EB">
        <w:rPr>
          <w:rFonts w:ascii="Times New Roman" w:hAnsi="Times New Roman" w:cs="Times New Roman"/>
          <w:sz w:val="12"/>
          <w:szCs w:val="12"/>
        </w:rPr>
        <w:t>Размещение проекта и информационных материалов к нему на официальном сайте:_____________.</w:t>
      </w:r>
    </w:p>
    <w:p w14:paraId="134CF1F5" w14:textId="77777777" w:rsidR="0090237F" w:rsidRPr="009053EB" w:rsidRDefault="0090237F" w:rsidP="009023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9053EB">
        <w:rPr>
          <w:rFonts w:ascii="Times New Roman" w:hAnsi="Times New Roman" w:cs="Times New Roman"/>
          <w:sz w:val="12"/>
          <w:szCs w:val="12"/>
        </w:rPr>
        <w:t>Место проведения общественных обсуждений или публичных слушаний – Самарская область, _________ район, с. _____________________, ул.______________________д.___.</w:t>
      </w:r>
    </w:p>
    <w:p w14:paraId="09EAF3BD" w14:textId="77777777" w:rsidR="0090237F" w:rsidRPr="009053EB" w:rsidRDefault="0090237F" w:rsidP="0090237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8. Срок приема предложений и замечаний участников общественных обсуждений или публичных слушаний – с _________________ до ____________________.</w:t>
      </w:r>
    </w:p>
    <w:p w14:paraId="159541D3" w14:textId="77777777" w:rsidR="0090237F" w:rsidRPr="009053EB" w:rsidRDefault="0090237F" w:rsidP="009023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9053EB">
        <w:rPr>
          <w:rFonts w:ascii="Times New Roman" w:hAnsi="Times New Roman" w:cs="Times New Roman"/>
          <w:sz w:val="12"/>
          <w:szCs w:val="12"/>
        </w:rPr>
        <w:t>Территория, в пределах которой про</w:t>
      </w:r>
      <w:r>
        <w:rPr>
          <w:rFonts w:ascii="Times New Roman" w:hAnsi="Times New Roman" w:cs="Times New Roman"/>
          <w:sz w:val="12"/>
          <w:szCs w:val="12"/>
        </w:rPr>
        <w:t xml:space="preserve">водятся общественных обсуждений </w:t>
      </w:r>
      <w:r w:rsidRPr="009053EB">
        <w:rPr>
          <w:rFonts w:ascii="Times New Roman" w:hAnsi="Times New Roman" w:cs="Times New Roman"/>
          <w:sz w:val="12"/>
          <w:szCs w:val="12"/>
        </w:rPr>
        <w:t>или публичные слушания_____________________</w:t>
      </w:r>
      <w:r>
        <w:rPr>
          <w:rFonts w:ascii="Times New Roman" w:hAnsi="Times New Roman" w:cs="Times New Roman"/>
          <w:sz w:val="12"/>
          <w:szCs w:val="12"/>
        </w:rPr>
        <w:t>______________________</w:t>
      </w:r>
      <w:r w:rsidRPr="009053EB">
        <w:rPr>
          <w:rFonts w:ascii="Times New Roman" w:hAnsi="Times New Roman" w:cs="Times New Roman"/>
          <w:sz w:val="12"/>
          <w:szCs w:val="12"/>
        </w:rPr>
        <w:t>_________________________________</w:t>
      </w:r>
      <w:r>
        <w:rPr>
          <w:rFonts w:ascii="Times New Roman" w:hAnsi="Times New Roman" w:cs="Times New Roman"/>
          <w:sz w:val="12"/>
          <w:szCs w:val="12"/>
        </w:rPr>
        <w:t>_______________________________</w:t>
      </w:r>
    </w:p>
    <w:p w14:paraId="1A0AFCEB" w14:textId="77777777" w:rsidR="0090237F" w:rsidRPr="009053EB" w:rsidRDefault="0090237F" w:rsidP="0090237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10. Предложения и замечания участников общественных обсуждений или публичных слушаний: </w:t>
      </w:r>
    </w:p>
    <w:p w14:paraId="32957EDE" w14:textId="77777777" w:rsidR="0090237F" w:rsidRDefault="0090237F" w:rsidP="0090237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10.1. При проведении общественных обсуждений или публичных слушаний гражданами, являющимися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высказаны предложения и замечания:</w:t>
      </w:r>
    </w:p>
    <w:tbl>
      <w:tblPr>
        <w:tblStyle w:val="aff4"/>
        <w:tblW w:w="0" w:type="auto"/>
        <w:tblLook w:val="04A0" w:firstRow="1" w:lastRow="0" w:firstColumn="1" w:lastColumn="0" w:noHBand="0" w:noVBand="1"/>
      </w:tblPr>
      <w:tblGrid>
        <w:gridCol w:w="406"/>
        <w:gridCol w:w="893"/>
        <w:gridCol w:w="2353"/>
        <w:gridCol w:w="1276"/>
        <w:gridCol w:w="1276"/>
        <w:gridCol w:w="864"/>
        <w:gridCol w:w="661"/>
      </w:tblGrid>
      <w:tr w:rsidR="0090237F" w14:paraId="2EE7FBB5" w14:textId="77777777" w:rsidTr="003869B7">
        <w:tc>
          <w:tcPr>
            <w:tcW w:w="0" w:type="auto"/>
            <w:vAlign w:val="center"/>
          </w:tcPr>
          <w:p w14:paraId="2C30C6AB" w14:textId="77777777" w:rsidR="0090237F" w:rsidRDefault="0090237F" w:rsidP="003869B7">
            <w:pPr>
              <w:jc w:val="center"/>
              <w:rPr>
                <w:rFonts w:ascii="Times New Roman" w:hAnsi="Times New Roman" w:cs="Times New Roman"/>
                <w:sz w:val="12"/>
                <w:szCs w:val="12"/>
              </w:rPr>
            </w:pPr>
            <w:r w:rsidRPr="009053EB">
              <w:rPr>
                <w:rFonts w:ascii="Times New Roman" w:hAnsi="Times New Roman" w:cs="Times New Roman"/>
                <w:sz w:val="12"/>
                <w:szCs w:val="12"/>
              </w:rPr>
              <w:t>№ п/п</w:t>
            </w:r>
          </w:p>
        </w:tc>
        <w:tc>
          <w:tcPr>
            <w:tcW w:w="0" w:type="auto"/>
            <w:vAlign w:val="center"/>
          </w:tcPr>
          <w:p w14:paraId="6642548D" w14:textId="77777777" w:rsidR="0090237F" w:rsidRDefault="0090237F" w:rsidP="003869B7">
            <w:pPr>
              <w:jc w:val="center"/>
              <w:rPr>
                <w:rFonts w:ascii="Times New Roman" w:hAnsi="Times New Roman" w:cs="Times New Roman"/>
                <w:sz w:val="12"/>
                <w:szCs w:val="12"/>
              </w:rPr>
            </w:pPr>
            <w:r w:rsidRPr="009053EB">
              <w:rPr>
                <w:rFonts w:ascii="Times New Roman" w:hAnsi="Times New Roman" w:cs="Times New Roman"/>
                <w:sz w:val="12"/>
                <w:szCs w:val="12"/>
              </w:rPr>
              <w:t>Дата и время внесения данных</w:t>
            </w:r>
          </w:p>
        </w:tc>
        <w:tc>
          <w:tcPr>
            <w:tcW w:w="2353" w:type="dxa"/>
            <w:vAlign w:val="center"/>
          </w:tcPr>
          <w:p w14:paraId="19B29B89" w14:textId="77777777" w:rsidR="0090237F" w:rsidRDefault="0090237F" w:rsidP="003869B7">
            <w:pPr>
              <w:jc w:val="center"/>
              <w:rPr>
                <w:rFonts w:ascii="Times New Roman" w:hAnsi="Times New Roman" w:cs="Times New Roman"/>
                <w:sz w:val="12"/>
                <w:szCs w:val="12"/>
              </w:rPr>
            </w:pPr>
            <w:r w:rsidRPr="009053EB">
              <w:rPr>
                <w:rFonts w:ascii="Times New Roman" w:hAnsi="Times New Roman" w:cs="Times New Roman"/>
                <w:sz w:val="12"/>
                <w:szCs w:val="12"/>
              </w:rPr>
              <w:t>Информация о предложениях и замечаниях, высказанных по вопросам общественных обсуждений или публичных слушаний</w:t>
            </w:r>
          </w:p>
        </w:tc>
        <w:tc>
          <w:tcPr>
            <w:tcW w:w="1276" w:type="dxa"/>
            <w:vAlign w:val="center"/>
          </w:tcPr>
          <w:p w14:paraId="7405A956" w14:textId="77777777" w:rsidR="0090237F" w:rsidRPr="009053EB" w:rsidRDefault="0090237F" w:rsidP="003869B7">
            <w:pPr>
              <w:jc w:val="center"/>
              <w:rPr>
                <w:rFonts w:ascii="Times New Roman" w:hAnsi="Times New Roman" w:cs="Times New Roman"/>
                <w:sz w:val="12"/>
                <w:szCs w:val="12"/>
              </w:rPr>
            </w:pPr>
            <w:r w:rsidRPr="009053EB">
              <w:rPr>
                <w:rFonts w:ascii="Times New Roman" w:hAnsi="Times New Roman" w:cs="Times New Roman"/>
                <w:sz w:val="12"/>
                <w:szCs w:val="12"/>
              </w:rPr>
              <w:t>Ф.И.О.</w:t>
            </w:r>
          </w:p>
          <w:p w14:paraId="183E4EE4" w14:textId="77777777" w:rsidR="0090237F" w:rsidRDefault="0090237F" w:rsidP="003869B7">
            <w:pPr>
              <w:jc w:val="center"/>
              <w:rPr>
                <w:rFonts w:ascii="Times New Roman" w:hAnsi="Times New Roman" w:cs="Times New Roman"/>
                <w:sz w:val="12"/>
                <w:szCs w:val="12"/>
              </w:rPr>
            </w:pPr>
            <w:r w:rsidRPr="009053EB">
              <w:rPr>
                <w:rFonts w:ascii="Times New Roman" w:hAnsi="Times New Roman" w:cs="Times New Roman"/>
                <w:sz w:val="12"/>
                <w:szCs w:val="12"/>
              </w:rPr>
              <w:t>лица, выразившего замечания и предложения</w:t>
            </w:r>
          </w:p>
        </w:tc>
        <w:tc>
          <w:tcPr>
            <w:tcW w:w="1276" w:type="dxa"/>
            <w:vAlign w:val="center"/>
          </w:tcPr>
          <w:p w14:paraId="2965440A" w14:textId="77777777" w:rsidR="0090237F" w:rsidRDefault="0090237F" w:rsidP="003869B7">
            <w:pPr>
              <w:jc w:val="center"/>
              <w:rPr>
                <w:rFonts w:ascii="Times New Roman" w:hAnsi="Times New Roman" w:cs="Times New Roman"/>
                <w:sz w:val="12"/>
                <w:szCs w:val="12"/>
              </w:rPr>
            </w:pPr>
            <w:r w:rsidRPr="009053EB">
              <w:rPr>
                <w:rFonts w:ascii="Times New Roman" w:hAnsi="Times New Roman" w:cs="Times New Roman"/>
                <w:sz w:val="12"/>
                <w:szCs w:val="12"/>
              </w:rPr>
              <w:t>Данные документа, удостоверяющего личность</w:t>
            </w:r>
          </w:p>
        </w:tc>
        <w:tc>
          <w:tcPr>
            <w:tcW w:w="864" w:type="dxa"/>
            <w:vAlign w:val="center"/>
          </w:tcPr>
          <w:p w14:paraId="2CF00ADA" w14:textId="77777777" w:rsidR="0090237F" w:rsidRDefault="0090237F" w:rsidP="003869B7">
            <w:pPr>
              <w:jc w:val="center"/>
              <w:rPr>
                <w:rFonts w:ascii="Times New Roman" w:hAnsi="Times New Roman" w:cs="Times New Roman"/>
                <w:sz w:val="12"/>
                <w:szCs w:val="12"/>
              </w:rPr>
            </w:pPr>
            <w:r w:rsidRPr="009053EB">
              <w:rPr>
                <w:rFonts w:ascii="Times New Roman" w:hAnsi="Times New Roman" w:cs="Times New Roman"/>
                <w:sz w:val="12"/>
                <w:szCs w:val="12"/>
              </w:rPr>
              <w:t>Адрес места жительства  гражданина</w:t>
            </w:r>
          </w:p>
        </w:tc>
        <w:tc>
          <w:tcPr>
            <w:tcW w:w="0" w:type="auto"/>
            <w:vAlign w:val="center"/>
          </w:tcPr>
          <w:p w14:paraId="0FDD1129" w14:textId="77777777" w:rsidR="0090237F" w:rsidRDefault="0090237F" w:rsidP="003869B7">
            <w:pPr>
              <w:jc w:val="center"/>
              <w:rPr>
                <w:rFonts w:ascii="Times New Roman" w:hAnsi="Times New Roman" w:cs="Times New Roman"/>
                <w:sz w:val="12"/>
                <w:szCs w:val="12"/>
              </w:rPr>
            </w:pPr>
            <w:r w:rsidRPr="009053EB">
              <w:rPr>
                <w:rFonts w:ascii="Times New Roman" w:hAnsi="Times New Roman" w:cs="Times New Roman"/>
                <w:sz w:val="12"/>
                <w:szCs w:val="12"/>
              </w:rPr>
              <w:t>Подпись</w:t>
            </w:r>
          </w:p>
        </w:tc>
      </w:tr>
      <w:tr w:rsidR="0090237F" w14:paraId="4AB58140" w14:textId="77777777" w:rsidTr="003869B7">
        <w:tc>
          <w:tcPr>
            <w:tcW w:w="0" w:type="auto"/>
            <w:vAlign w:val="center"/>
          </w:tcPr>
          <w:p w14:paraId="14B00FDF" w14:textId="77777777" w:rsidR="0090237F" w:rsidRDefault="0090237F" w:rsidP="003869B7">
            <w:pPr>
              <w:jc w:val="center"/>
              <w:rPr>
                <w:rFonts w:ascii="Times New Roman" w:hAnsi="Times New Roman" w:cs="Times New Roman"/>
                <w:sz w:val="12"/>
                <w:szCs w:val="12"/>
              </w:rPr>
            </w:pPr>
            <w:r w:rsidRPr="009053EB">
              <w:rPr>
                <w:rFonts w:ascii="Times New Roman" w:hAnsi="Times New Roman" w:cs="Times New Roman"/>
                <w:sz w:val="12"/>
                <w:szCs w:val="12"/>
              </w:rPr>
              <w:t>1.</w:t>
            </w:r>
          </w:p>
        </w:tc>
        <w:tc>
          <w:tcPr>
            <w:tcW w:w="0" w:type="auto"/>
            <w:vAlign w:val="center"/>
          </w:tcPr>
          <w:p w14:paraId="415D8B92" w14:textId="77777777" w:rsidR="0090237F" w:rsidRDefault="0090237F" w:rsidP="003869B7">
            <w:pPr>
              <w:jc w:val="center"/>
              <w:rPr>
                <w:rFonts w:ascii="Times New Roman" w:hAnsi="Times New Roman" w:cs="Times New Roman"/>
                <w:sz w:val="12"/>
                <w:szCs w:val="12"/>
              </w:rPr>
            </w:pPr>
          </w:p>
        </w:tc>
        <w:tc>
          <w:tcPr>
            <w:tcW w:w="2353" w:type="dxa"/>
            <w:vAlign w:val="center"/>
          </w:tcPr>
          <w:p w14:paraId="3CC0244D" w14:textId="77777777" w:rsidR="0090237F" w:rsidRDefault="0090237F" w:rsidP="003869B7">
            <w:pPr>
              <w:jc w:val="center"/>
              <w:rPr>
                <w:rFonts w:ascii="Times New Roman" w:hAnsi="Times New Roman" w:cs="Times New Roman"/>
                <w:sz w:val="12"/>
                <w:szCs w:val="12"/>
              </w:rPr>
            </w:pPr>
          </w:p>
        </w:tc>
        <w:tc>
          <w:tcPr>
            <w:tcW w:w="1276" w:type="dxa"/>
            <w:vAlign w:val="center"/>
          </w:tcPr>
          <w:p w14:paraId="323D63A8" w14:textId="77777777" w:rsidR="0090237F" w:rsidRDefault="0090237F" w:rsidP="003869B7">
            <w:pPr>
              <w:jc w:val="center"/>
              <w:rPr>
                <w:rFonts w:ascii="Times New Roman" w:hAnsi="Times New Roman" w:cs="Times New Roman"/>
                <w:sz w:val="12"/>
                <w:szCs w:val="12"/>
              </w:rPr>
            </w:pPr>
          </w:p>
        </w:tc>
        <w:tc>
          <w:tcPr>
            <w:tcW w:w="1276" w:type="dxa"/>
            <w:vAlign w:val="center"/>
          </w:tcPr>
          <w:p w14:paraId="7824FB05" w14:textId="77777777" w:rsidR="0090237F" w:rsidRDefault="0090237F" w:rsidP="003869B7">
            <w:pPr>
              <w:jc w:val="center"/>
              <w:rPr>
                <w:rFonts w:ascii="Times New Roman" w:hAnsi="Times New Roman" w:cs="Times New Roman"/>
                <w:sz w:val="12"/>
                <w:szCs w:val="12"/>
              </w:rPr>
            </w:pPr>
          </w:p>
        </w:tc>
        <w:tc>
          <w:tcPr>
            <w:tcW w:w="864" w:type="dxa"/>
            <w:vAlign w:val="center"/>
          </w:tcPr>
          <w:p w14:paraId="3DBEEA99" w14:textId="77777777" w:rsidR="0090237F" w:rsidRDefault="0090237F" w:rsidP="003869B7">
            <w:pPr>
              <w:jc w:val="center"/>
              <w:rPr>
                <w:rFonts w:ascii="Times New Roman" w:hAnsi="Times New Roman" w:cs="Times New Roman"/>
                <w:sz w:val="12"/>
                <w:szCs w:val="12"/>
              </w:rPr>
            </w:pPr>
          </w:p>
        </w:tc>
        <w:tc>
          <w:tcPr>
            <w:tcW w:w="0" w:type="auto"/>
            <w:vAlign w:val="center"/>
          </w:tcPr>
          <w:p w14:paraId="603ACC1E" w14:textId="77777777" w:rsidR="0090237F" w:rsidRDefault="0090237F" w:rsidP="003869B7">
            <w:pPr>
              <w:jc w:val="center"/>
              <w:rPr>
                <w:rFonts w:ascii="Times New Roman" w:hAnsi="Times New Roman" w:cs="Times New Roman"/>
                <w:sz w:val="12"/>
                <w:szCs w:val="12"/>
              </w:rPr>
            </w:pPr>
          </w:p>
        </w:tc>
      </w:tr>
    </w:tbl>
    <w:p w14:paraId="2F6ED203" w14:textId="77777777" w:rsidR="0090237F" w:rsidRPr="009053EB" w:rsidRDefault="0090237F" w:rsidP="0090237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замечания1</w:t>
      </w:r>
    </w:p>
    <w:p w14:paraId="497B7D27" w14:textId="77777777" w:rsidR="0090237F" w:rsidRPr="009053EB" w:rsidRDefault="0090237F" w:rsidP="0090237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 от «____» ____________ 20___г.</w:t>
      </w:r>
    </w:p>
    <w:p w14:paraId="217D26A0" w14:textId="77777777" w:rsidR="0090237F" w:rsidRPr="009053EB" w:rsidRDefault="0090237F" w:rsidP="0090237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w:t>
      </w:r>
      <w:r>
        <w:rPr>
          <w:rFonts w:ascii="Times New Roman" w:hAnsi="Times New Roman" w:cs="Times New Roman"/>
          <w:sz w:val="12"/>
          <w:szCs w:val="12"/>
        </w:rPr>
        <w:t xml:space="preserve"> от «____» ____________ 20___г.</w:t>
      </w:r>
    </w:p>
    <w:p w14:paraId="593F795A" w14:textId="77777777" w:rsidR="0090237F" w:rsidRPr="009053EB" w:rsidRDefault="0090237F" w:rsidP="0090237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Участниками публичных слушаний в адрес организатора общественных обсуждений или публичных слушаний  представлены следующие письменные предложения и замечания2</w:t>
      </w:r>
    </w:p>
    <w:p w14:paraId="731F587E" w14:textId="77777777" w:rsidR="0090237F" w:rsidRPr="009053EB" w:rsidRDefault="0090237F" w:rsidP="0090237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 от «____» ____________ 20___г.</w:t>
      </w:r>
    </w:p>
    <w:p w14:paraId="1492E212" w14:textId="77777777" w:rsidR="0090237F" w:rsidRPr="009053EB" w:rsidRDefault="0090237F" w:rsidP="0090237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w:t>
      </w:r>
      <w:r>
        <w:rPr>
          <w:rFonts w:ascii="Times New Roman" w:hAnsi="Times New Roman" w:cs="Times New Roman"/>
          <w:sz w:val="12"/>
          <w:szCs w:val="12"/>
        </w:rPr>
        <w:t xml:space="preserve"> от «____» ____________ 20___г.</w:t>
      </w:r>
    </w:p>
    <w:p w14:paraId="714CD039" w14:textId="65C9CA3D" w:rsidR="0090237F" w:rsidRPr="009053EB" w:rsidRDefault="0090237F" w:rsidP="00D251E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10.2. При проведении общественных обсуждений или публичных слушаний предложения и замечания от иных участников общественных обсуждений или  публичных слушаний не поступали.</w:t>
      </w:r>
    </w:p>
    <w:p w14:paraId="2ADD0D46" w14:textId="77777777" w:rsidR="0090237F" w:rsidRDefault="0090237F" w:rsidP="0090237F">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Предложения, замечания участников собрания по обсуждаемому на публичных слушаниях п</w:t>
      </w:r>
      <w:r>
        <w:rPr>
          <w:rFonts w:ascii="Times New Roman" w:hAnsi="Times New Roman" w:cs="Times New Roman"/>
          <w:sz w:val="12"/>
          <w:szCs w:val="12"/>
        </w:rPr>
        <w:t>роекту,</w:t>
      </w:r>
      <w:r w:rsidRPr="009053EB">
        <w:rPr>
          <w:rFonts w:ascii="Times New Roman" w:hAnsi="Times New Roman" w:cs="Times New Roman"/>
          <w:sz w:val="12"/>
          <w:szCs w:val="12"/>
        </w:rPr>
        <w:t xml:space="preserve"> высказанные ими в ходе собрания.</w:t>
      </w:r>
    </w:p>
    <w:tbl>
      <w:tblPr>
        <w:tblW w:w="0" w:type="auto"/>
        <w:jc w:val="center"/>
        <w:tblCellMar>
          <w:left w:w="0" w:type="dxa"/>
          <w:right w:w="0" w:type="dxa"/>
        </w:tblCellMar>
        <w:tblLook w:val="0000" w:firstRow="0" w:lastRow="0" w:firstColumn="0" w:lastColumn="0" w:noHBand="0" w:noVBand="0"/>
      </w:tblPr>
      <w:tblGrid>
        <w:gridCol w:w="125"/>
        <w:gridCol w:w="5012"/>
        <w:gridCol w:w="2386"/>
      </w:tblGrid>
      <w:tr w:rsidR="0090237F" w:rsidRPr="009053EB" w14:paraId="0B3E390B" w14:textId="77777777" w:rsidTr="003869B7">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D5305ED" w14:textId="77777777" w:rsidR="0090237F" w:rsidRPr="009053EB" w:rsidRDefault="0090237F" w:rsidP="003869B7">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5174A95" w14:textId="77777777" w:rsidR="0090237F" w:rsidRPr="009053EB" w:rsidRDefault="0090237F" w:rsidP="003869B7">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 xml:space="preserve">Сведения о лице, выразившем свое мнение по вопросам публичных слушаний (Ф.И.О, адрес </w:t>
            </w:r>
            <w:r w:rsidRPr="009053EB">
              <w:rPr>
                <w:rFonts w:ascii="Times New Roman" w:hAnsi="Times New Roman" w:cs="Times New Roman"/>
                <w:sz w:val="12"/>
                <w:szCs w:val="12"/>
              </w:rPr>
              <w:lastRenderedPageBreak/>
              <w:t>проживания)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9952F24" w14:textId="77777777" w:rsidR="0090237F" w:rsidRPr="009053EB" w:rsidRDefault="0090237F" w:rsidP="003869B7">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Содержание мнения, предложения или замечания</w:t>
            </w:r>
          </w:p>
        </w:tc>
      </w:tr>
      <w:tr w:rsidR="0090237F" w:rsidRPr="009053EB" w14:paraId="03764DEC" w14:textId="77777777" w:rsidTr="003869B7">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D1F20FA" w14:textId="77777777" w:rsidR="0090237F" w:rsidRPr="009053EB" w:rsidRDefault="0090237F" w:rsidP="003869B7">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E4109AF" w14:textId="77777777" w:rsidR="0090237F" w:rsidRPr="009053EB" w:rsidRDefault="0090237F" w:rsidP="003869B7">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01D69F3" w14:textId="77777777" w:rsidR="0090237F" w:rsidRPr="009053EB" w:rsidRDefault="0090237F" w:rsidP="003869B7">
            <w:pPr>
              <w:autoSpaceDE w:val="0"/>
              <w:autoSpaceDN w:val="0"/>
              <w:adjustRightInd w:val="0"/>
              <w:spacing w:after="0" w:line="240" w:lineRule="auto"/>
              <w:jc w:val="center"/>
              <w:rPr>
                <w:rFonts w:ascii="Times New Roman" w:hAnsi="Times New Roman" w:cs="Times New Roman"/>
                <w:i/>
                <w:iCs/>
                <w:sz w:val="12"/>
                <w:szCs w:val="12"/>
                <w:lang w:val="en-US"/>
              </w:rPr>
            </w:pPr>
          </w:p>
        </w:tc>
      </w:tr>
      <w:tr w:rsidR="0090237F" w:rsidRPr="009053EB" w14:paraId="55202836" w14:textId="77777777" w:rsidTr="003869B7">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C980484" w14:textId="77777777" w:rsidR="0090237F" w:rsidRPr="009053EB" w:rsidRDefault="0090237F" w:rsidP="003869B7">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EF2237E" w14:textId="77777777" w:rsidR="0090237F" w:rsidRPr="009053EB" w:rsidRDefault="0090237F" w:rsidP="003869B7">
            <w:pPr>
              <w:autoSpaceDE w:val="0"/>
              <w:autoSpaceDN w:val="0"/>
              <w:adjustRightInd w:val="0"/>
              <w:spacing w:after="0" w:line="240" w:lineRule="auto"/>
              <w:jc w:val="center"/>
              <w:rPr>
                <w:rFonts w:ascii="Times New Roman" w:hAnsi="Times New Roman" w:cs="Times New Roman"/>
                <w:i/>
                <w:iCs/>
                <w:sz w:val="12"/>
                <w:szCs w:val="12"/>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A485CE2" w14:textId="77777777" w:rsidR="0090237F" w:rsidRPr="009053EB" w:rsidRDefault="0090237F" w:rsidP="003869B7">
            <w:pPr>
              <w:autoSpaceDE w:val="0"/>
              <w:autoSpaceDN w:val="0"/>
              <w:adjustRightInd w:val="0"/>
              <w:spacing w:after="0" w:line="240" w:lineRule="auto"/>
              <w:jc w:val="center"/>
              <w:rPr>
                <w:rFonts w:ascii="Times New Roman" w:hAnsi="Times New Roman" w:cs="Times New Roman"/>
                <w:i/>
                <w:iCs/>
                <w:sz w:val="12"/>
                <w:szCs w:val="12"/>
                <w:lang w:val="en-US"/>
              </w:rPr>
            </w:pPr>
          </w:p>
        </w:tc>
      </w:tr>
    </w:tbl>
    <w:p w14:paraId="4DB37EDA" w14:textId="77777777" w:rsidR="0090237F" w:rsidRPr="009053EB" w:rsidRDefault="0090237F" w:rsidP="0090237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Подпись лица, ответственного за ведение протокола   ________________ФИО  </w:t>
      </w:r>
    </w:p>
    <w:p w14:paraId="7A1645DC" w14:textId="77777777" w:rsidR="0090237F" w:rsidRPr="009053EB" w:rsidRDefault="0090237F" w:rsidP="0090237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                                                                                                                       (подпись)                                </w:t>
      </w:r>
    </w:p>
    <w:p w14:paraId="16779190" w14:textId="09607F53" w:rsidR="0090237F" w:rsidRPr="009053EB" w:rsidRDefault="00D251E1" w:rsidP="00D251E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Подпись руководителя органа,</w:t>
      </w:r>
      <w:r w:rsidR="0090237F" w:rsidRPr="009053EB">
        <w:rPr>
          <w:rFonts w:ascii="Times New Roman" w:hAnsi="Times New Roman" w:cs="Times New Roman"/>
          <w:sz w:val="12"/>
          <w:szCs w:val="12"/>
        </w:rPr>
        <w:t xml:space="preserve">уполномоченного на ведение публичных слушаний  ________________ФИО </w:t>
      </w:r>
    </w:p>
    <w:p w14:paraId="0417FCA9" w14:textId="77777777" w:rsidR="0090237F" w:rsidRPr="009053EB" w:rsidRDefault="0090237F" w:rsidP="0090237F">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                                                                                                 </w:t>
      </w:r>
      <w:r>
        <w:rPr>
          <w:rFonts w:ascii="Times New Roman" w:hAnsi="Times New Roman" w:cs="Times New Roman"/>
          <w:sz w:val="12"/>
          <w:szCs w:val="12"/>
        </w:rPr>
        <w:t xml:space="preserve">                      (подпись)</w:t>
      </w:r>
    </w:p>
    <w:p w14:paraId="27448D7A" w14:textId="77777777" w:rsidR="0090237F" w:rsidRDefault="0090237F" w:rsidP="0090237F">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w:t>
      </w:r>
      <w:r>
        <w:rPr>
          <w:rFonts w:ascii="Times New Roman" w:hAnsi="Times New Roman" w:cs="Times New Roman"/>
          <w:sz w:val="12"/>
          <w:szCs w:val="12"/>
        </w:rPr>
        <w:t xml:space="preserve">ение </w:t>
      </w:r>
      <w:r w:rsidRPr="009053EB">
        <w:rPr>
          <w:rFonts w:ascii="Times New Roman" w:hAnsi="Times New Roman" w:cs="Times New Roman"/>
          <w:sz w:val="12"/>
          <w:szCs w:val="12"/>
        </w:rPr>
        <w:t>к протоколу общественных</w:t>
      </w:r>
    </w:p>
    <w:p w14:paraId="0BF45000" w14:textId="77777777" w:rsidR="0090237F" w:rsidRPr="009053EB" w:rsidRDefault="0090237F" w:rsidP="0090237F">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обсуждений или публичных слушаний</w:t>
      </w:r>
    </w:p>
    <w:p w14:paraId="36ADB8D6" w14:textId="4F1F9858" w:rsidR="0090237F" w:rsidRDefault="0090237F" w:rsidP="0090237F">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413655">
        <w:rPr>
          <w:rFonts w:ascii="Times New Roman" w:hAnsi="Times New Roman" w:cs="Times New Roman"/>
          <w:sz w:val="12"/>
          <w:szCs w:val="12"/>
        </w:rPr>
        <w:t>Липовка</w:t>
      </w:r>
    </w:p>
    <w:p w14:paraId="4198C35B" w14:textId="77777777" w:rsidR="0090237F" w:rsidRPr="009053EB" w:rsidRDefault="0090237F" w:rsidP="0090237F">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Самарской области</w:t>
      </w:r>
    </w:p>
    <w:p w14:paraId="1C8B5D31" w14:textId="77777777" w:rsidR="0090237F" w:rsidRPr="009053EB" w:rsidRDefault="0090237F" w:rsidP="0090237F">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ПЕРЕЧЕНЬ</w:t>
      </w:r>
    </w:p>
    <w:p w14:paraId="2982E031" w14:textId="77777777" w:rsidR="0090237F" w:rsidRDefault="0090237F" w:rsidP="0090237F">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участников общественных обсуждений или публичных слушаний, принявших участие в рассмотрении вопроса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841"/>
        <w:gridCol w:w="632"/>
        <w:gridCol w:w="813"/>
        <w:gridCol w:w="978"/>
        <w:gridCol w:w="839"/>
        <w:gridCol w:w="971"/>
        <w:gridCol w:w="730"/>
        <w:gridCol w:w="1325"/>
        <w:gridCol w:w="249"/>
      </w:tblGrid>
      <w:tr w:rsidR="0090237F" w:rsidRPr="009053EB" w14:paraId="4269E701" w14:textId="77777777" w:rsidTr="003869B7">
        <w:trPr>
          <w:trHeight w:val="73"/>
          <w:tblHeader/>
          <w:jc w:val="center"/>
        </w:trPr>
        <w:tc>
          <w:tcPr>
            <w:tcW w:w="227" w:type="pct"/>
            <w:vMerge w:val="restart"/>
            <w:shd w:val="clear" w:color="auto" w:fill="auto"/>
          </w:tcPr>
          <w:p w14:paraId="1CDF84E8" w14:textId="77777777" w:rsidR="0090237F" w:rsidRPr="009053EB" w:rsidRDefault="0090237F" w:rsidP="003869B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 п/п</w:t>
            </w:r>
          </w:p>
        </w:tc>
        <w:tc>
          <w:tcPr>
            <w:tcW w:w="544" w:type="pct"/>
            <w:vMerge w:val="restart"/>
            <w:shd w:val="clear" w:color="auto" w:fill="auto"/>
          </w:tcPr>
          <w:p w14:paraId="45FA683C" w14:textId="77777777" w:rsidR="0090237F" w:rsidRPr="009053EB" w:rsidRDefault="0090237F" w:rsidP="003869B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Ф.И.О. участника общественных обсуждений  или публичных слушаний</w:t>
            </w:r>
          </w:p>
        </w:tc>
        <w:tc>
          <w:tcPr>
            <w:tcW w:w="1567" w:type="pct"/>
            <w:gridSpan w:val="3"/>
          </w:tcPr>
          <w:p w14:paraId="327DA93A" w14:textId="77777777" w:rsidR="0090237F" w:rsidRPr="009053EB" w:rsidRDefault="0090237F" w:rsidP="003869B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Для физических лиц</w:t>
            </w:r>
          </w:p>
        </w:tc>
        <w:tc>
          <w:tcPr>
            <w:tcW w:w="1643" w:type="pct"/>
            <w:gridSpan w:val="3"/>
            <w:shd w:val="clear" w:color="auto" w:fill="auto"/>
          </w:tcPr>
          <w:p w14:paraId="19D1F156" w14:textId="77777777" w:rsidR="0090237F" w:rsidRPr="009053EB" w:rsidRDefault="0090237F" w:rsidP="003869B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Для юридических лиц</w:t>
            </w:r>
          </w:p>
        </w:tc>
        <w:tc>
          <w:tcPr>
            <w:tcW w:w="857" w:type="pct"/>
            <w:vMerge w:val="restart"/>
          </w:tcPr>
          <w:p w14:paraId="26242CDC" w14:textId="77777777" w:rsidR="0090237F" w:rsidRPr="009053EB" w:rsidRDefault="0090237F" w:rsidP="003869B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Сведения о правоустанавливающих документах (для участников - правообладателей земельных участков, объектов капитального строительства, помещений)</w:t>
            </w:r>
          </w:p>
        </w:tc>
        <w:tc>
          <w:tcPr>
            <w:tcW w:w="162" w:type="pct"/>
            <w:vMerge w:val="restart"/>
            <w:shd w:val="clear" w:color="auto" w:fill="auto"/>
            <w:textDirection w:val="btLr"/>
            <w:vAlign w:val="center"/>
          </w:tcPr>
          <w:p w14:paraId="54D9CBBD" w14:textId="77777777" w:rsidR="0090237F" w:rsidRPr="009053EB" w:rsidRDefault="0090237F" w:rsidP="003869B7">
            <w:pPr>
              <w:spacing w:after="0" w:line="240" w:lineRule="auto"/>
              <w:ind w:left="113" w:right="113"/>
              <w:jc w:val="center"/>
              <w:rPr>
                <w:rFonts w:ascii="Times New Roman" w:hAnsi="Times New Roman" w:cs="Times New Roman"/>
                <w:sz w:val="12"/>
                <w:szCs w:val="12"/>
              </w:rPr>
            </w:pPr>
            <w:r w:rsidRPr="009053EB">
              <w:rPr>
                <w:rFonts w:ascii="Times New Roman" w:hAnsi="Times New Roman" w:cs="Times New Roman"/>
                <w:sz w:val="12"/>
                <w:szCs w:val="12"/>
              </w:rPr>
              <w:t>Подпись</w:t>
            </w:r>
          </w:p>
        </w:tc>
      </w:tr>
      <w:tr w:rsidR="0090237F" w:rsidRPr="009053EB" w14:paraId="69FB339C" w14:textId="77777777" w:rsidTr="003869B7">
        <w:trPr>
          <w:tblHeader/>
          <w:jc w:val="center"/>
        </w:trPr>
        <w:tc>
          <w:tcPr>
            <w:tcW w:w="227" w:type="pct"/>
            <w:vMerge/>
            <w:shd w:val="clear" w:color="auto" w:fill="auto"/>
          </w:tcPr>
          <w:p w14:paraId="73CFE6EE" w14:textId="77777777" w:rsidR="0090237F" w:rsidRPr="009053EB" w:rsidRDefault="0090237F" w:rsidP="003869B7">
            <w:pPr>
              <w:spacing w:after="0" w:line="240" w:lineRule="auto"/>
              <w:jc w:val="center"/>
              <w:rPr>
                <w:rFonts w:ascii="Times New Roman" w:hAnsi="Times New Roman" w:cs="Times New Roman"/>
                <w:sz w:val="12"/>
                <w:szCs w:val="12"/>
              </w:rPr>
            </w:pPr>
          </w:p>
        </w:tc>
        <w:tc>
          <w:tcPr>
            <w:tcW w:w="544" w:type="pct"/>
            <w:vMerge/>
            <w:shd w:val="clear" w:color="auto" w:fill="auto"/>
          </w:tcPr>
          <w:p w14:paraId="09DB22F0" w14:textId="77777777" w:rsidR="0090237F" w:rsidRPr="009053EB" w:rsidRDefault="0090237F" w:rsidP="003869B7">
            <w:pPr>
              <w:spacing w:after="0" w:line="240" w:lineRule="auto"/>
              <w:jc w:val="center"/>
              <w:rPr>
                <w:rFonts w:ascii="Times New Roman" w:hAnsi="Times New Roman" w:cs="Times New Roman"/>
                <w:sz w:val="12"/>
                <w:szCs w:val="12"/>
              </w:rPr>
            </w:pPr>
          </w:p>
        </w:tc>
        <w:tc>
          <w:tcPr>
            <w:tcW w:w="409" w:type="pct"/>
          </w:tcPr>
          <w:p w14:paraId="36D80903" w14:textId="77777777" w:rsidR="0090237F" w:rsidRPr="009053EB" w:rsidRDefault="0090237F" w:rsidP="003869B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Дата рождения</w:t>
            </w:r>
          </w:p>
        </w:tc>
        <w:tc>
          <w:tcPr>
            <w:tcW w:w="526" w:type="pct"/>
          </w:tcPr>
          <w:p w14:paraId="18DE77EE" w14:textId="77777777" w:rsidR="0090237F" w:rsidRPr="009053EB" w:rsidRDefault="0090237F" w:rsidP="003869B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Адрес места жительства (регистрации) –</w:t>
            </w:r>
          </w:p>
        </w:tc>
        <w:tc>
          <w:tcPr>
            <w:tcW w:w="633" w:type="pct"/>
          </w:tcPr>
          <w:p w14:paraId="29ABB603" w14:textId="77777777" w:rsidR="0090237F" w:rsidRPr="009053EB" w:rsidRDefault="0090237F" w:rsidP="003869B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Данные документа, удостоверяющего личность</w:t>
            </w:r>
          </w:p>
        </w:tc>
        <w:tc>
          <w:tcPr>
            <w:tcW w:w="543" w:type="pct"/>
            <w:shd w:val="clear" w:color="auto" w:fill="auto"/>
          </w:tcPr>
          <w:p w14:paraId="3B724EAE" w14:textId="77777777" w:rsidR="0090237F" w:rsidRPr="009053EB" w:rsidRDefault="0090237F" w:rsidP="003869B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Наименование организации</w:t>
            </w:r>
          </w:p>
        </w:tc>
        <w:tc>
          <w:tcPr>
            <w:tcW w:w="628" w:type="pct"/>
          </w:tcPr>
          <w:p w14:paraId="2B414EE4" w14:textId="77777777" w:rsidR="0090237F" w:rsidRPr="009053EB" w:rsidRDefault="0090237F" w:rsidP="003869B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Основной государственный регистрационный номер</w:t>
            </w:r>
          </w:p>
        </w:tc>
        <w:tc>
          <w:tcPr>
            <w:tcW w:w="472" w:type="pct"/>
          </w:tcPr>
          <w:p w14:paraId="037C46F7" w14:textId="77777777" w:rsidR="0090237F" w:rsidRPr="009053EB" w:rsidRDefault="0090237F" w:rsidP="003869B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Место нахождения и адрес</w:t>
            </w:r>
          </w:p>
        </w:tc>
        <w:tc>
          <w:tcPr>
            <w:tcW w:w="857" w:type="pct"/>
            <w:vMerge/>
          </w:tcPr>
          <w:p w14:paraId="51BB25CE" w14:textId="77777777" w:rsidR="0090237F" w:rsidRPr="009053EB" w:rsidRDefault="0090237F" w:rsidP="003869B7">
            <w:pPr>
              <w:spacing w:after="0" w:line="240" w:lineRule="auto"/>
              <w:jc w:val="center"/>
              <w:rPr>
                <w:rFonts w:ascii="Times New Roman" w:hAnsi="Times New Roman" w:cs="Times New Roman"/>
                <w:sz w:val="12"/>
                <w:szCs w:val="12"/>
              </w:rPr>
            </w:pPr>
          </w:p>
        </w:tc>
        <w:tc>
          <w:tcPr>
            <w:tcW w:w="162" w:type="pct"/>
            <w:vMerge/>
            <w:shd w:val="clear" w:color="auto" w:fill="auto"/>
          </w:tcPr>
          <w:p w14:paraId="13A632E5" w14:textId="77777777" w:rsidR="0090237F" w:rsidRPr="009053EB" w:rsidRDefault="0090237F" w:rsidP="003869B7">
            <w:pPr>
              <w:spacing w:after="0" w:line="240" w:lineRule="auto"/>
              <w:jc w:val="center"/>
              <w:rPr>
                <w:rFonts w:ascii="Times New Roman" w:hAnsi="Times New Roman" w:cs="Times New Roman"/>
                <w:sz w:val="12"/>
                <w:szCs w:val="12"/>
              </w:rPr>
            </w:pPr>
          </w:p>
        </w:tc>
      </w:tr>
      <w:tr w:rsidR="0090237F" w:rsidRPr="009053EB" w14:paraId="436ECA29" w14:textId="77777777" w:rsidTr="003869B7">
        <w:trPr>
          <w:jc w:val="center"/>
        </w:trPr>
        <w:tc>
          <w:tcPr>
            <w:tcW w:w="227" w:type="pct"/>
            <w:shd w:val="clear" w:color="auto" w:fill="auto"/>
          </w:tcPr>
          <w:p w14:paraId="64F7DF41" w14:textId="77777777" w:rsidR="0090237F" w:rsidRPr="009053EB" w:rsidRDefault="0090237F" w:rsidP="003869B7">
            <w:pPr>
              <w:spacing w:after="0" w:line="240" w:lineRule="auto"/>
              <w:jc w:val="both"/>
              <w:rPr>
                <w:rFonts w:ascii="Times New Roman" w:hAnsi="Times New Roman" w:cs="Times New Roman"/>
                <w:sz w:val="12"/>
                <w:szCs w:val="12"/>
              </w:rPr>
            </w:pPr>
            <w:r w:rsidRPr="009053EB">
              <w:rPr>
                <w:rFonts w:ascii="Times New Roman" w:hAnsi="Times New Roman" w:cs="Times New Roman"/>
                <w:sz w:val="12"/>
                <w:szCs w:val="12"/>
              </w:rPr>
              <w:t>1.</w:t>
            </w:r>
          </w:p>
        </w:tc>
        <w:tc>
          <w:tcPr>
            <w:tcW w:w="544" w:type="pct"/>
            <w:shd w:val="clear" w:color="auto" w:fill="auto"/>
          </w:tcPr>
          <w:p w14:paraId="143CBCEC" w14:textId="77777777" w:rsidR="0090237F" w:rsidRPr="009053EB" w:rsidRDefault="0090237F" w:rsidP="003869B7">
            <w:pPr>
              <w:spacing w:after="0" w:line="240" w:lineRule="auto"/>
              <w:jc w:val="center"/>
              <w:rPr>
                <w:rFonts w:ascii="Times New Roman" w:hAnsi="Times New Roman" w:cs="Times New Roman"/>
                <w:sz w:val="12"/>
                <w:szCs w:val="12"/>
              </w:rPr>
            </w:pPr>
          </w:p>
        </w:tc>
        <w:tc>
          <w:tcPr>
            <w:tcW w:w="409" w:type="pct"/>
          </w:tcPr>
          <w:p w14:paraId="79286A52" w14:textId="77777777" w:rsidR="0090237F" w:rsidRPr="009053EB" w:rsidRDefault="0090237F" w:rsidP="003869B7">
            <w:pPr>
              <w:spacing w:after="0" w:line="240" w:lineRule="auto"/>
              <w:jc w:val="center"/>
              <w:rPr>
                <w:rFonts w:ascii="Times New Roman" w:hAnsi="Times New Roman" w:cs="Times New Roman"/>
                <w:sz w:val="12"/>
                <w:szCs w:val="12"/>
              </w:rPr>
            </w:pPr>
          </w:p>
        </w:tc>
        <w:tc>
          <w:tcPr>
            <w:tcW w:w="526" w:type="pct"/>
          </w:tcPr>
          <w:p w14:paraId="1E83BBA9" w14:textId="77777777" w:rsidR="0090237F" w:rsidRPr="009053EB" w:rsidRDefault="0090237F" w:rsidP="003869B7">
            <w:pPr>
              <w:spacing w:after="0" w:line="240" w:lineRule="auto"/>
              <w:jc w:val="center"/>
              <w:rPr>
                <w:rFonts w:ascii="Times New Roman" w:hAnsi="Times New Roman" w:cs="Times New Roman"/>
                <w:sz w:val="12"/>
                <w:szCs w:val="12"/>
              </w:rPr>
            </w:pPr>
          </w:p>
        </w:tc>
        <w:tc>
          <w:tcPr>
            <w:tcW w:w="633" w:type="pct"/>
          </w:tcPr>
          <w:p w14:paraId="3EC2FD37" w14:textId="77777777" w:rsidR="0090237F" w:rsidRPr="009053EB" w:rsidRDefault="0090237F" w:rsidP="003869B7">
            <w:pPr>
              <w:spacing w:after="0" w:line="240" w:lineRule="auto"/>
              <w:jc w:val="center"/>
              <w:rPr>
                <w:rFonts w:ascii="Times New Roman" w:hAnsi="Times New Roman" w:cs="Times New Roman"/>
                <w:sz w:val="12"/>
                <w:szCs w:val="12"/>
              </w:rPr>
            </w:pPr>
          </w:p>
        </w:tc>
        <w:tc>
          <w:tcPr>
            <w:tcW w:w="543" w:type="pct"/>
            <w:shd w:val="clear" w:color="auto" w:fill="auto"/>
          </w:tcPr>
          <w:p w14:paraId="5978F102" w14:textId="77777777" w:rsidR="0090237F" w:rsidRPr="009053EB" w:rsidRDefault="0090237F" w:rsidP="003869B7">
            <w:pPr>
              <w:spacing w:after="0" w:line="240" w:lineRule="auto"/>
              <w:jc w:val="both"/>
              <w:rPr>
                <w:rFonts w:ascii="Times New Roman" w:hAnsi="Times New Roman" w:cs="Times New Roman"/>
                <w:sz w:val="12"/>
                <w:szCs w:val="12"/>
              </w:rPr>
            </w:pPr>
          </w:p>
        </w:tc>
        <w:tc>
          <w:tcPr>
            <w:tcW w:w="628" w:type="pct"/>
          </w:tcPr>
          <w:p w14:paraId="0FC2C540" w14:textId="77777777" w:rsidR="0090237F" w:rsidRPr="009053EB" w:rsidRDefault="0090237F" w:rsidP="003869B7">
            <w:pPr>
              <w:spacing w:after="0" w:line="240" w:lineRule="auto"/>
              <w:jc w:val="both"/>
              <w:rPr>
                <w:rFonts w:ascii="Times New Roman" w:hAnsi="Times New Roman" w:cs="Times New Roman"/>
                <w:sz w:val="12"/>
                <w:szCs w:val="12"/>
              </w:rPr>
            </w:pPr>
          </w:p>
        </w:tc>
        <w:tc>
          <w:tcPr>
            <w:tcW w:w="472" w:type="pct"/>
          </w:tcPr>
          <w:p w14:paraId="3E15F4D4" w14:textId="77777777" w:rsidR="0090237F" w:rsidRPr="009053EB" w:rsidRDefault="0090237F" w:rsidP="003869B7">
            <w:pPr>
              <w:spacing w:after="0" w:line="240" w:lineRule="auto"/>
              <w:jc w:val="both"/>
              <w:rPr>
                <w:rFonts w:ascii="Times New Roman" w:hAnsi="Times New Roman" w:cs="Times New Roman"/>
                <w:sz w:val="12"/>
                <w:szCs w:val="12"/>
              </w:rPr>
            </w:pPr>
          </w:p>
        </w:tc>
        <w:tc>
          <w:tcPr>
            <w:tcW w:w="857" w:type="pct"/>
          </w:tcPr>
          <w:p w14:paraId="6B5E34EA" w14:textId="77777777" w:rsidR="0090237F" w:rsidRPr="009053EB" w:rsidRDefault="0090237F" w:rsidP="003869B7">
            <w:pPr>
              <w:spacing w:after="0" w:line="240" w:lineRule="auto"/>
              <w:jc w:val="both"/>
              <w:rPr>
                <w:rFonts w:ascii="Times New Roman" w:hAnsi="Times New Roman" w:cs="Times New Roman"/>
                <w:sz w:val="12"/>
                <w:szCs w:val="12"/>
              </w:rPr>
            </w:pPr>
          </w:p>
        </w:tc>
        <w:tc>
          <w:tcPr>
            <w:tcW w:w="162" w:type="pct"/>
            <w:shd w:val="clear" w:color="auto" w:fill="auto"/>
          </w:tcPr>
          <w:p w14:paraId="1820F54A" w14:textId="77777777" w:rsidR="0090237F" w:rsidRPr="009053EB" w:rsidRDefault="0090237F" w:rsidP="003869B7">
            <w:pPr>
              <w:spacing w:after="0" w:line="240" w:lineRule="auto"/>
              <w:jc w:val="both"/>
              <w:rPr>
                <w:rFonts w:ascii="Times New Roman" w:hAnsi="Times New Roman" w:cs="Times New Roman"/>
                <w:sz w:val="12"/>
                <w:szCs w:val="12"/>
              </w:rPr>
            </w:pPr>
          </w:p>
        </w:tc>
      </w:tr>
    </w:tbl>
    <w:p w14:paraId="0C4E5C2B" w14:textId="77777777" w:rsidR="0090237F" w:rsidRDefault="0090237F" w:rsidP="0090237F">
      <w:pPr>
        <w:spacing w:after="0" w:line="240" w:lineRule="auto"/>
        <w:ind w:firstLine="284"/>
        <w:jc w:val="center"/>
        <w:rPr>
          <w:rFonts w:ascii="Times New Roman" w:hAnsi="Times New Roman" w:cs="Times New Roman"/>
          <w:sz w:val="12"/>
          <w:szCs w:val="12"/>
        </w:rPr>
      </w:pPr>
    </w:p>
    <w:p w14:paraId="353285DC" w14:textId="77777777" w:rsidR="0090237F" w:rsidRPr="006D75FC" w:rsidRDefault="0090237F" w:rsidP="0090237F">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Приложение № 6</w:t>
      </w:r>
    </w:p>
    <w:p w14:paraId="6E461126" w14:textId="77777777" w:rsidR="0090237F" w:rsidRPr="006D75FC" w:rsidRDefault="0090237F" w:rsidP="0090237F">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к порядку организации и проведения общественных</w:t>
      </w:r>
    </w:p>
    <w:p w14:paraId="110CE2E8" w14:textId="77777777" w:rsidR="0090237F" w:rsidRPr="006D75FC" w:rsidRDefault="0090237F" w:rsidP="0090237F">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обсуждений или публичных слушаний по вопросам</w:t>
      </w:r>
    </w:p>
    <w:p w14:paraId="36699AC0" w14:textId="77777777" w:rsidR="0090237F" w:rsidRPr="006D75FC" w:rsidRDefault="0090237F" w:rsidP="0090237F">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 xml:space="preserve"> градостроительной деятельности на территории </w:t>
      </w:r>
    </w:p>
    <w:p w14:paraId="0C6281A2" w14:textId="0E31342A" w:rsidR="0090237F" w:rsidRPr="006D75FC" w:rsidRDefault="0090237F" w:rsidP="0090237F">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сельского поселе</w:t>
      </w:r>
      <w:r>
        <w:rPr>
          <w:rFonts w:ascii="Times New Roman" w:hAnsi="Times New Roman" w:cs="Times New Roman"/>
          <w:sz w:val="12"/>
          <w:szCs w:val="12"/>
        </w:rPr>
        <w:t xml:space="preserve">ния </w:t>
      </w:r>
      <w:r w:rsidRPr="00413655">
        <w:rPr>
          <w:rFonts w:ascii="Times New Roman" w:hAnsi="Times New Roman" w:cs="Times New Roman"/>
          <w:sz w:val="12"/>
          <w:szCs w:val="12"/>
        </w:rPr>
        <w:t>Липовка</w:t>
      </w:r>
      <w:r>
        <w:rPr>
          <w:rFonts w:ascii="Times New Roman" w:hAnsi="Times New Roman" w:cs="Times New Roman"/>
          <w:sz w:val="12"/>
          <w:szCs w:val="12"/>
        </w:rPr>
        <w:t xml:space="preserve"> Самарской области</w:t>
      </w:r>
    </w:p>
    <w:p w14:paraId="3A13DB13" w14:textId="77777777" w:rsidR="0090237F" w:rsidRPr="006D75FC" w:rsidRDefault="0090237F" w:rsidP="0090237F">
      <w:pPr>
        <w:spacing w:after="0" w:line="240" w:lineRule="auto"/>
        <w:ind w:firstLine="284"/>
        <w:jc w:val="center"/>
        <w:rPr>
          <w:rFonts w:ascii="Times New Roman" w:hAnsi="Times New Roman" w:cs="Times New Roman"/>
          <w:sz w:val="12"/>
          <w:szCs w:val="12"/>
        </w:rPr>
      </w:pPr>
      <w:r w:rsidRPr="006D75FC">
        <w:rPr>
          <w:rFonts w:ascii="Times New Roman" w:hAnsi="Times New Roman" w:cs="Times New Roman"/>
          <w:sz w:val="12"/>
          <w:szCs w:val="12"/>
        </w:rPr>
        <w:t>ФОРМА ЗАКЛЮЧЕНИЯ</w:t>
      </w:r>
    </w:p>
    <w:p w14:paraId="26C83CB9" w14:textId="77777777" w:rsidR="0090237F" w:rsidRPr="006D75FC" w:rsidRDefault="0090237F" w:rsidP="0090237F">
      <w:pPr>
        <w:spacing w:after="0" w:line="240" w:lineRule="auto"/>
        <w:ind w:firstLine="284"/>
        <w:jc w:val="center"/>
        <w:rPr>
          <w:rFonts w:ascii="Times New Roman" w:hAnsi="Times New Roman" w:cs="Times New Roman"/>
          <w:sz w:val="12"/>
          <w:szCs w:val="12"/>
        </w:rPr>
      </w:pPr>
      <w:r w:rsidRPr="006D75FC">
        <w:rPr>
          <w:rFonts w:ascii="Times New Roman" w:hAnsi="Times New Roman" w:cs="Times New Roman"/>
          <w:sz w:val="12"/>
          <w:szCs w:val="12"/>
        </w:rPr>
        <w:t>о результатах общественных об</w:t>
      </w:r>
      <w:r>
        <w:rPr>
          <w:rFonts w:ascii="Times New Roman" w:hAnsi="Times New Roman" w:cs="Times New Roman"/>
          <w:sz w:val="12"/>
          <w:szCs w:val="12"/>
        </w:rPr>
        <w:t xml:space="preserve">суждений или публичных слушаний </w:t>
      </w:r>
      <w:r w:rsidRPr="006D75FC">
        <w:rPr>
          <w:rFonts w:ascii="Times New Roman" w:hAnsi="Times New Roman" w:cs="Times New Roman"/>
          <w:sz w:val="12"/>
          <w:szCs w:val="12"/>
        </w:rPr>
        <w:t>в _______</w:t>
      </w:r>
      <w:r>
        <w:rPr>
          <w:rFonts w:ascii="Times New Roman" w:hAnsi="Times New Roman" w:cs="Times New Roman"/>
          <w:sz w:val="12"/>
          <w:szCs w:val="12"/>
        </w:rPr>
        <w:t>_____________ Самарской области</w:t>
      </w:r>
    </w:p>
    <w:p w14:paraId="6ACE505C" w14:textId="77777777" w:rsidR="0090237F" w:rsidRPr="006D75FC" w:rsidRDefault="0090237F" w:rsidP="0090237F">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1. Дата оформления заключения о результатах общественных обсуждений или публичных слушаний –_____. </w:t>
      </w:r>
    </w:p>
    <w:p w14:paraId="07EDBA62" w14:textId="77777777" w:rsidR="0090237F" w:rsidRPr="006D75FC" w:rsidRDefault="0090237F" w:rsidP="0090237F">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2. Наименование проекта, рассмотренного на общественных обсуждений или публичных слушаниях – _____. </w:t>
      </w:r>
    </w:p>
    <w:p w14:paraId="4613F6E0" w14:textId="77777777" w:rsidR="0090237F" w:rsidRPr="006D75FC" w:rsidRDefault="0090237F" w:rsidP="0090237F">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Основание проведения общественных обсуждений или публичных слушаний –_____.</w:t>
      </w:r>
    </w:p>
    <w:p w14:paraId="06F2CED6" w14:textId="77777777" w:rsidR="0090237F" w:rsidRPr="006D75FC" w:rsidRDefault="0090237F" w:rsidP="0090237F">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Дата проведения общественных обсуждений или публичных слушаний – _______.</w:t>
      </w:r>
    </w:p>
    <w:p w14:paraId="2BF5AAF4" w14:textId="77777777" w:rsidR="0090237F" w:rsidRPr="006D75FC" w:rsidRDefault="0090237F" w:rsidP="0090237F">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№__ от______. </w:t>
      </w:r>
    </w:p>
    <w:p w14:paraId="0AAC29DC" w14:textId="77777777" w:rsidR="0090237F" w:rsidRPr="006D75FC" w:rsidRDefault="0090237F" w:rsidP="0090237F">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4.В общественных обсуждений или публичных слушаниях приняли участие _____ человек, в том числе____(постоянно проживающих на территории поселения/иные участники публичных слушаний).</w:t>
      </w:r>
    </w:p>
    <w:p w14:paraId="09CEA0E3" w14:textId="77777777" w:rsidR="0090237F" w:rsidRPr="006D75FC" w:rsidRDefault="0090237F" w:rsidP="0090237F">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5. Предложения и замечания по проекту ___________________ – внес в протокол общественных обсуждений или публичных слушаний _________.</w:t>
      </w:r>
    </w:p>
    <w:p w14:paraId="56FECE46" w14:textId="77777777" w:rsidR="0090237F" w:rsidRDefault="0090237F" w:rsidP="0090237F">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6. 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
    <w:tbl>
      <w:tblPr>
        <w:tblStyle w:val="aff4"/>
        <w:tblW w:w="0" w:type="auto"/>
        <w:tblLook w:val="04A0" w:firstRow="1" w:lastRow="0" w:firstColumn="1" w:lastColumn="0" w:noHBand="0" w:noVBand="1"/>
      </w:tblPr>
      <w:tblGrid>
        <w:gridCol w:w="433"/>
        <w:gridCol w:w="26"/>
        <w:gridCol w:w="1546"/>
        <w:gridCol w:w="4014"/>
        <w:gridCol w:w="6"/>
        <w:gridCol w:w="1704"/>
      </w:tblGrid>
      <w:tr w:rsidR="0090237F" w:rsidRPr="006D75FC" w14:paraId="09252431" w14:textId="77777777" w:rsidTr="003869B7">
        <w:tc>
          <w:tcPr>
            <w:tcW w:w="532" w:type="dxa"/>
            <w:gridSpan w:val="2"/>
          </w:tcPr>
          <w:p w14:paraId="083C3AE9" w14:textId="77777777" w:rsidR="0090237F" w:rsidRPr="006D75FC" w:rsidRDefault="0090237F" w:rsidP="003869B7">
            <w:pPr>
              <w:ind w:firstLine="3"/>
              <w:jc w:val="center"/>
              <w:rPr>
                <w:rFonts w:ascii="Times New Roman" w:hAnsi="Times New Roman" w:cs="Times New Roman"/>
                <w:b/>
                <w:sz w:val="12"/>
                <w:szCs w:val="12"/>
              </w:rPr>
            </w:pPr>
            <w:r w:rsidRPr="006D75FC">
              <w:rPr>
                <w:rFonts w:ascii="Times New Roman" w:hAnsi="Times New Roman" w:cs="Times New Roman"/>
                <w:b/>
                <w:sz w:val="12"/>
                <w:szCs w:val="12"/>
              </w:rPr>
              <w:t>№</w:t>
            </w:r>
          </w:p>
        </w:tc>
        <w:tc>
          <w:tcPr>
            <w:tcW w:w="1908" w:type="dxa"/>
          </w:tcPr>
          <w:p w14:paraId="09ACAA34" w14:textId="77777777" w:rsidR="0090237F" w:rsidRPr="006D75FC" w:rsidRDefault="0090237F" w:rsidP="003869B7">
            <w:pPr>
              <w:ind w:firstLine="3"/>
              <w:jc w:val="center"/>
              <w:rPr>
                <w:rFonts w:ascii="Times New Roman" w:hAnsi="Times New Roman" w:cs="Times New Roman"/>
                <w:b/>
                <w:sz w:val="12"/>
                <w:szCs w:val="12"/>
              </w:rPr>
            </w:pPr>
            <w:r w:rsidRPr="006D75FC">
              <w:rPr>
                <w:rFonts w:ascii="Times New Roman" w:hAnsi="Times New Roman" w:cs="Times New Roman"/>
                <w:b/>
                <w:sz w:val="12"/>
                <w:szCs w:val="12"/>
              </w:rPr>
              <w:t>Содержание внесенных предложений и замечаний</w:t>
            </w:r>
          </w:p>
        </w:tc>
        <w:tc>
          <w:tcPr>
            <w:tcW w:w="5649" w:type="dxa"/>
            <w:gridSpan w:val="2"/>
          </w:tcPr>
          <w:p w14:paraId="400A5127" w14:textId="77777777" w:rsidR="0090237F" w:rsidRPr="006D75FC" w:rsidRDefault="0090237F" w:rsidP="003869B7">
            <w:pPr>
              <w:jc w:val="center"/>
              <w:rPr>
                <w:rFonts w:ascii="Times New Roman" w:hAnsi="Times New Roman" w:cs="Times New Roman"/>
                <w:b/>
                <w:sz w:val="12"/>
                <w:szCs w:val="12"/>
              </w:rPr>
            </w:pPr>
            <w:r w:rsidRPr="006D75FC">
              <w:rPr>
                <w:rFonts w:ascii="Times New Roman" w:hAnsi="Times New Roman" w:cs="Times New Roman"/>
                <w:b/>
                <w:sz w:val="12"/>
                <w:szCs w:val="12"/>
              </w:rPr>
              <w:t>Рекомендации организатора о целесообразности или нецелесообразности учета замечаний и предложений, поступивших на общественных обсуждений или публичных слушаниях</w:t>
            </w:r>
          </w:p>
        </w:tc>
        <w:tc>
          <w:tcPr>
            <w:tcW w:w="2043" w:type="dxa"/>
          </w:tcPr>
          <w:p w14:paraId="66D80AD9" w14:textId="77777777" w:rsidR="0090237F" w:rsidRPr="006D75FC" w:rsidRDefault="0090237F" w:rsidP="003869B7">
            <w:pPr>
              <w:jc w:val="center"/>
              <w:rPr>
                <w:rFonts w:ascii="Times New Roman" w:hAnsi="Times New Roman" w:cs="Times New Roman"/>
                <w:b/>
                <w:sz w:val="12"/>
                <w:szCs w:val="12"/>
              </w:rPr>
            </w:pPr>
            <w:r w:rsidRPr="006D75FC">
              <w:rPr>
                <w:rFonts w:ascii="Times New Roman" w:hAnsi="Times New Roman" w:cs="Times New Roman"/>
                <w:b/>
                <w:sz w:val="12"/>
                <w:szCs w:val="12"/>
              </w:rPr>
              <w:t>Выводы</w:t>
            </w:r>
          </w:p>
        </w:tc>
      </w:tr>
      <w:tr w:rsidR="0090237F" w:rsidRPr="006D75FC" w14:paraId="60152018" w14:textId="77777777" w:rsidTr="003869B7">
        <w:tc>
          <w:tcPr>
            <w:tcW w:w="10132" w:type="dxa"/>
            <w:gridSpan w:val="6"/>
          </w:tcPr>
          <w:p w14:paraId="70EA1ADA" w14:textId="77777777" w:rsidR="0090237F" w:rsidRPr="006D75FC" w:rsidRDefault="0090237F" w:rsidP="003869B7">
            <w:pPr>
              <w:jc w:val="center"/>
              <w:rPr>
                <w:rFonts w:ascii="Times New Roman" w:hAnsi="Times New Roman" w:cs="Times New Roman"/>
                <w:sz w:val="12"/>
                <w:szCs w:val="12"/>
              </w:rPr>
            </w:pPr>
            <w:r w:rsidRPr="006D75FC">
              <w:rPr>
                <w:rFonts w:ascii="Times New Roman" w:hAnsi="Times New Roman" w:cs="Times New Roman"/>
                <w:b/>
                <w:sz w:val="12"/>
                <w:szCs w:val="12"/>
              </w:rPr>
              <w:t>Предложения, поступившие от участников общественных обсуждений или публичных слушаний и постоянно проживающими на территории, в пределах которой проводятся публичные слушания</w:t>
            </w:r>
          </w:p>
        </w:tc>
      </w:tr>
      <w:tr w:rsidR="0090237F" w:rsidRPr="006D75FC" w14:paraId="68D5546F" w14:textId="77777777" w:rsidTr="003869B7">
        <w:tc>
          <w:tcPr>
            <w:tcW w:w="532" w:type="dxa"/>
            <w:gridSpan w:val="2"/>
          </w:tcPr>
          <w:p w14:paraId="257D1F26" w14:textId="77777777" w:rsidR="0090237F" w:rsidRPr="006D75FC" w:rsidRDefault="0090237F" w:rsidP="003869B7">
            <w:pPr>
              <w:ind w:firstLine="3"/>
              <w:jc w:val="center"/>
              <w:rPr>
                <w:rFonts w:ascii="Times New Roman" w:hAnsi="Times New Roman" w:cs="Times New Roman"/>
                <w:sz w:val="12"/>
                <w:szCs w:val="12"/>
              </w:rPr>
            </w:pPr>
            <w:r w:rsidRPr="006D75FC">
              <w:rPr>
                <w:rFonts w:ascii="Times New Roman" w:hAnsi="Times New Roman" w:cs="Times New Roman"/>
                <w:sz w:val="12"/>
                <w:szCs w:val="12"/>
              </w:rPr>
              <w:t>1</w:t>
            </w:r>
          </w:p>
        </w:tc>
        <w:tc>
          <w:tcPr>
            <w:tcW w:w="1908" w:type="dxa"/>
          </w:tcPr>
          <w:p w14:paraId="4C20B3E5" w14:textId="77777777" w:rsidR="0090237F" w:rsidRPr="006D75FC" w:rsidRDefault="0090237F" w:rsidP="003869B7">
            <w:pPr>
              <w:jc w:val="center"/>
              <w:rPr>
                <w:rFonts w:ascii="Times New Roman" w:hAnsi="Times New Roman" w:cs="Times New Roman"/>
                <w:sz w:val="12"/>
                <w:szCs w:val="12"/>
              </w:rPr>
            </w:pPr>
          </w:p>
        </w:tc>
        <w:tc>
          <w:tcPr>
            <w:tcW w:w="5649" w:type="dxa"/>
            <w:gridSpan w:val="2"/>
          </w:tcPr>
          <w:p w14:paraId="1DA22FC9" w14:textId="77777777" w:rsidR="0090237F" w:rsidRPr="006D75FC" w:rsidRDefault="0090237F" w:rsidP="003869B7">
            <w:pPr>
              <w:ind w:firstLine="3"/>
              <w:jc w:val="center"/>
              <w:rPr>
                <w:rFonts w:ascii="Times New Roman" w:hAnsi="Times New Roman" w:cs="Times New Roman"/>
                <w:sz w:val="12"/>
                <w:szCs w:val="12"/>
              </w:rPr>
            </w:pPr>
          </w:p>
        </w:tc>
        <w:tc>
          <w:tcPr>
            <w:tcW w:w="2043" w:type="dxa"/>
          </w:tcPr>
          <w:p w14:paraId="720FF275" w14:textId="77777777" w:rsidR="0090237F" w:rsidRPr="006D75FC" w:rsidRDefault="0090237F" w:rsidP="003869B7">
            <w:pPr>
              <w:ind w:firstLine="3"/>
              <w:jc w:val="center"/>
              <w:rPr>
                <w:rFonts w:ascii="Times New Roman" w:hAnsi="Times New Roman" w:cs="Times New Roman"/>
                <w:sz w:val="12"/>
                <w:szCs w:val="12"/>
              </w:rPr>
            </w:pPr>
            <w:r w:rsidRPr="006D75FC">
              <w:rPr>
                <w:rFonts w:ascii="Times New Roman" w:hAnsi="Times New Roman" w:cs="Times New Roman"/>
                <w:sz w:val="12"/>
                <w:szCs w:val="12"/>
              </w:rPr>
              <w:t>Принято к сведению/не принято/частично принято</w:t>
            </w:r>
          </w:p>
        </w:tc>
      </w:tr>
      <w:tr w:rsidR="0090237F" w:rsidRPr="006D75FC" w14:paraId="520A0207" w14:textId="77777777" w:rsidTr="003869B7">
        <w:tc>
          <w:tcPr>
            <w:tcW w:w="10132" w:type="dxa"/>
            <w:gridSpan w:val="6"/>
          </w:tcPr>
          <w:p w14:paraId="5B150FBF" w14:textId="77777777" w:rsidR="0090237F" w:rsidRPr="006D75FC" w:rsidRDefault="0090237F" w:rsidP="003869B7">
            <w:pPr>
              <w:ind w:firstLine="3"/>
              <w:jc w:val="center"/>
              <w:rPr>
                <w:rFonts w:ascii="Times New Roman" w:hAnsi="Times New Roman" w:cs="Times New Roman"/>
                <w:sz w:val="12"/>
                <w:szCs w:val="12"/>
              </w:rPr>
            </w:pPr>
            <w:r w:rsidRPr="006D75FC">
              <w:rPr>
                <w:rFonts w:ascii="Times New Roman" w:hAnsi="Times New Roman" w:cs="Times New Roman"/>
                <w:b/>
                <w:sz w:val="12"/>
                <w:szCs w:val="12"/>
              </w:rPr>
              <w:t>Предложения, поступившие от иных участников общественных обсуждений или публичных слушаний</w:t>
            </w:r>
          </w:p>
        </w:tc>
      </w:tr>
      <w:tr w:rsidR="0090237F" w:rsidRPr="006D75FC" w14:paraId="2FB04C7A" w14:textId="77777777" w:rsidTr="003869B7">
        <w:tc>
          <w:tcPr>
            <w:tcW w:w="495" w:type="dxa"/>
            <w:tcBorders>
              <w:right w:val="single" w:sz="4" w:space="0" w:color="auto"/>
            </w:tcBorders>
          </w:tcPr>
          <w:p w14:paraId="64FCB91B" w14:textId="77777777" w:rsidR="0090237F" w:rsidRPr="006D75FC" w:rsidRDefault="0090237F" w:rsidP="003869B7">
            <w:pPr>
              <w:ind w:firstLine="3"/>
              <w:jc w:val="center"/>
              <w:rPr>
                <w:rFonts w:ascii="Times New Roman" w:hAnsi="Times New Roman" w:cs="Times New Roman"/>
                <w:sz w:val="12"/>
                <w:szCs w:val="12"/>
              </w:rPr>
            </w:pPr>
            <w:r w:rsidRPr="006D75FC">
              <w:rPr>
                <w:rFonts w:ascii="Times New Roman" w:hAnsi="Times New Roman" w:cs="Times New Roman"/>
                <w:sz w:val="12"/>
                <w:szCs w:val="12"/>
              </w:rPr>
              <w:t>1</w:t>
            </w:r>
          </w:p>
        </w:tc>
        <w:tc>
          <w:tcPr>
            <w:tcW w:w="1945" w:type="dxa"/>
            <w:gridSpan w:val="2"/>
            <w:tcBorders>
              <w:left w:val="single" w:sz="4" w:space="0" w:color="auto"/>
              <w:right w:val="single" w:sz="4" w:space="0" w:color="auto"/>
            </w:tcBorders>
          </w:tcPr>
          <w:p w14:paraId="4E563698" w14:textId="77777777" w:rsidR="0090237F" w:rsidRPr="006D75FC" w:rsidRDefault="0090237F" w:rsidP="003869B7">
            <w:pPr>
              <w:ind w:firstLine="3"/>
              <w:jc w:val="center"/>
              <w:rPr>
                <w:rFonts w:ascii="Times New Roman" w:hAnsi="Times New Roman" w:cs="Times New Roman"/>
                <w:sz w:val="12"/>
                <w:szCs w:val="12"/>
              </w:rPr>
            </w:pPr>
          </w:p>
        </w:tc>
        <w:tc>
          <w:tcPr>
            <w:tcW w:w="5643" w:type="dxa"/>
            <w:tcBorders>
              <w:left w:val="single" w:sz="4" w:space="0" w:color="auto"/>
              <w:right w:val="single" w:sz="4" w:space="0" w:color="auto"/>
            </w:tcBorders>
          </w:tcPr>
          <w:p w14:paraId="5C7953BD" w14:textId="77777777" w:rsidR="0090237F" w:rsidRPr="006D75FC" w:rsidRDefault="0090237F" w:rsidP="003869B7">
            <w:pPr>
              <w:ind w:firstLine="3"/>
              <w:jc w:val="center"/>
              <w:rPr>
                <w:rFonts w:ascii="Times New Roman" w:hAnsi="Times New Roman" w:cs="Times New Roman"/>
                <w:sz w:val="12"/>
                <w:szCs w:val="12"/>
              </w:rPr>
            </w:pPr>
            <w:r w:rsidRPr="006D75FC">
              <w:rPr>
                <w:rFonts w:ascii="Times New Roman" w:hAnsi="Times New Roman" w:cs="Times New Roman"/>
                <w:sz w:val="12"/>
                <w:szCs w:val="12"/>
              </w:rPr>
              <w:t>-</w:t>
            </w:r>
          </w:p>
        </w:tc>
        <w:tc>
          <w:tcPr>
            <w:tcW w:w="2049" w:type="dxa"/>
            <w:gridSpan w:val="2"/>
            <w:tcBorders>
              <w:left w:val="single" w:sz="4" w:space="0" w:color="auto"/>
            </w:tcBorders>
          </w:tcPr>
          <w:p w14:paraId="358E506E" w14:textId="77777777" w:rsidR="0090237F" w:rsidRPr="006D75FC" w:rsidRDefault="0090237F" w:rsidP="003869B7">
            <w:pPr>
              <w:ind w:firstLine="3"/>
              <w:jc w:val="center"/>
              <w:rPr>
                <w:rFonts w:ascii="Times New Roman" w:hAnsi="Times New Roman" w:cs="Times New Roman"/>
                <w:sz w:val="12"/>
                <w:szCs w:val="12"/>
              </w:rPr>
            </w:pPr>
            <w:r w:rsidRPr="006D75FC">
              <w:rPr>
                <w:rFonts w:ascii="Times New Roman" w:hAnsi="Times New Roman" w:cs="Times New Roman"/>
                <w:sz w:val="12"/>
                <w:szCs w:val="12"/>
              </w:rPr>
              <w:t>-</w:t>
            </w:r>
          </w:p>
        </w:tc>
      </w:tr>
    </w:tbl>
    <w:p w14:paraId="1972A6DC" w14:textId="77777777" w:rsidR="0090237F" w:rsidRPr="006D75FC" w:rsidRDefault="0090237F" w:rsidP="009023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8. </w:t>
      </w:r>
      <w:r w:rsidRPr="006D75FC">
        <w:rPr>
          <w:rFonts w:ascii="Times New Roman" w:hAnsi="Times New Roman" w:cs="Times New Roman"/>
          <w:sz w:val="12"/>
          <w:szCs w:val="12"/>
        </w:rPr>
        <w:t>По результатам рассмотрения мнений, замечаний и предложений участников публичных слушаний по проекту _____________, а также в связи с тем, что нарушений градостроительного законодательства не выявлено,/выявлены, правовые основания для отклонения документации по планировке территории отсутствую,</w:t>
      </w:r>
      <w:r>
        <w:rPr>
          <w:rFonts w:ascii="Times New Roman" w:hAnsi="Times New Roman" w:cs="Times New Roman"/>
          <w:sz w:val="12"/>
          <w:szCs w:val="12"/>
        </w:rPr>
        <w:t xml:space="preserve"> </w:t>
      </w:r>
      <w:r w:rsidRPr="006D75FC">
        <w:rPr>
          <w:rFonts w:ascii="Times New Roman" w:hAnsi="Times New Roman" w:cs="Times New Roman"/>
          <w:sz w:val="12"/>
          <w:szCs w:val="12"/>
        </w:rPr>
        <w:t>/присутствуют, рекомендуется принять</w:t>
      </w:r>
      <w:r>
        <w:rPr>
          <w:rFonts w:ascii="Times New Roman" w:hAnsi="Times New Roman" w:cs="Times New Roman"/>
          <w:sz w:val="12"/>
          <w:szCs w:val="12"/>
        </w:rPr>
        <w:t xml:space="preserve"> </w:t>
      </w:r>
      <w:r w:rsidRPr="006D75FC">
        <w:rPr>
          <w:rFonts w:ascii="Times New Roman" w:hAnsi="Times New Roman" w:cs="Times New Roman"/>
          <w:sz w:val="12"/>
          <w:szCs w:val="12"/>
        </w:rPr>
        <w:t>/не принимать указанный проект в редакции, вы</w:t>
      </w:r>
      <w:r>
        <w:rPr>
          <w:rFonts w:ascii="Times New Roman" w:hAnsi="Times New Roman" w:cs="Times New Roman"/>
          <w:sz w:val="12"/>
          <w:szCs w:val="12"/>
        </w:rPr>
        <w:t>несенной на публичные слушания.</w:t>
      </w:r>
    </w:p>
    <w:p w14:paraId="5E7804C9" w14:textId="77777777" w:rsidR="0090237F" w:rsidRPr="006D75FC" w:rsidRDefault="0090237F" w:rsidP="009023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Подпись руководителя органа, </w:t>
      </w:r>
      <w:r w:rsidRPr="006D75FC">
        <w:rPr>
          <w:rFonts w:ascii="Times New Roman" w:hAnsi="Times New Roman" w:cs="Times New Roman"/>
          <w:sz w:val="12"/>
          <w:szCs w:val="12"/>
        </w:rPr>
        <w:t xml:space="preserve">уполномоченного на ведение публичных слушаний  ________________ФИО </w:t>
      </w:r>
    </w:p>
    <w:p w14:paraId="3D5C7C12" w14:textId="77777777" w:rsidR="0090237F" w:rsidRDefault="0090237F" w:rsidP="0090237F">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                                                                                               (подпись)</w:t>
      </w:r>
    </w:p>
    <w:p w14:paraId="598E56A3" w14:textId="77777777" w:rsidR="009C5626" w:rsidRDefault="009C5626" w:rsidP="009C5626">
      <w:pPr>
        <w:spacing w:after="0" w:line="240" w:lineRule="auto"/>
        <w:ind w:firstLine="284"/>
        <w:jc w:val="center"/>
        <w:rPr>
          <w:rFonts w:ascii="Times New Roman" w:hAnsi="Times New Roman" w:cs="Times New Roman"/>
          <w:sz w:val="12"/>
          <w:szCs w:val="12"/>
        </w:rPr>
      </w:pPr>
    </w:p>
    <w:p w14:paraId="0CCB29C0" w14:textId="77777777" w:rsidR="009C5626" w:rsidRPr="009C5626" w:rsidRDefault="009C5626" w:rsidP="009C5626">
      <w:pPr>
        <w:spacing w:after="0" w:line="240" w:lineRule="auto"/>
        <w:ind w:firstLine="284"/>
        <w:jc w:val="center"/>
        <w:rPr>
          <w:rFonts w:ascii="Times New Roman" w:hAnsi="Times New Roman" w:cs="Times New Roman"/>
          <w:sz w:val="12"/>
          <w:szCs w:val="12"/>
        </w:rPr>
      </w:pPr>
      <w:r w:rsidRPr="009C5626">
        <w:rPr>
          <w:rFonts w:ascii="Times New Roman" w:hAnsi="Times New Roman" w:cs="Times New Roman"/>
          <w:sz w:val="12"/>
          <w:szCs w:val="12"/>
        </w:rPr>
        <w:t xml:space="preserve">Администрация </w:t>
      </w:r>
    </w:p>
    <w:p w14:paraId="40776DA8" w14:textId="273BD6D3" w:rsidR="009C5626" w:rsidRPr="009C5626" w:rsidRDefault="009C5626" w:rsidP="009C562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сельского поселения</w:t>
      </w:r>
      <w:r w:rsidRPr="009C5626">
        <w:rPr>
          <w:rFonts w:ascii="Times New Roman" w:hAnsi="Times New Roman" w:cs="Times New Roman"/>
          <w:sz w:val="12"/>
          <w:szCs w:val="12"/>
        </w:rPr>
        <w:t xml:space="preserve"> Светлодольск   </w:t>
      </w:r>
    </w:p>
    <w:p w14:paraId="39877B07" w14:textId="3DAD18AC" w:rsidR="009C5626" w:rsidRPr="009C5626" w:rsidRDefault="009C5626" w:rsidP="009C562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9C5626">
        <w:rPr>
          <w:rFonts w:ascii="Times New Roman" w:hAnsi="Times New Roman" w:cs="Times New Roman"/>
          <w:sz w:val="12"/>
          <w:szCs w:val="12"/>
        </w:rPr>
        <w:t>Сергиевский</w:t>
      </w:r>
    </w:p>
    <w:p w14:paraId="1D879A08" w14:textId="77777777" w:rsidR="009C5626" w:rsidRPr="009C5626" w:rsidRDefault="009C5626" w:rsidP="009C5626">
      <w:pPr>
        <w:spacing w:after="0" w:line="240" w:lineRule="auto"/>
        <w:ind w:firstLine="284"/>
        <w:jc w:val="center"/>
        <w:rPr>
          <w:rFonts w:ascii="Times New Roman" w:hAnsi="Times New Roman" w:cs="Times New Roman"/>
          <w:sz w:val="12"/>
          <w:szCs w:val="12"/>
        </w:rPr>
      </w:pPr>
      <w:r w:rsidRPr="009C5626">
        <w:rPr>
          <w:rFonts w:ascii="Times New Roman" w:hAnsi="Times New Roman" w:cs="Times New Roman"/>
          <w:sz w:val="12"/>
          <w:szCs w:val="12"/>
        </w:rPr>
        <w:t>Самарской области</w:t>
      </w:r>
    </w:p>
    <w:p w14:paraId="0E570B5D" w14:textId="77777777" w:rsidR="009C5626" w:rsidRDefault="009C5626" w:rsidP="009C5626">
      <w:pPr>
        <w:spacing w:after="0" w:line="240" w:lineRule="auto"/>
        <w:ind w:firstLine="284"/>
        <w:jc w:val="center"/>
        <w:rPr>
          <w:rFonts w:ascii="Times New Roman" w:hAnsi="Times New Roman" w:cs="Times New Roman"/>
          <w:sz w:val="12"/>
          <w:szCs w:val="12"/>
        </w:rPr>
      </w:pPr>
      <w:r w:rsidRPr="009C5626">
        <w:rPr>
          <w:rFonts w:ascii="Times New Roman" w:hAnsi="Times New Roman" w:cs="Times New Roman"/>
          <w:sz w:val="12"/>
          <w:szCs w:val="12"/>
        </w:rPr>
        <w:t>ПОСТ</w:t>
      </w:r>
      <w:r>
        <w:rPr>
          <w:rFonts w:ascii="Times New Roman" w:hAnsi="Times New Roman" w:cs="Times New Roman"/>
          <w:sz w:val="12"/>
          <w:szCs w:val="12"/>
        </w:rPr>
        <w:t>АНОВЛЕНИЕ</w:t>
      </w:r>
    </w:p>
    <w:p w14:paraId="449E910B" w14:textId="014657D9" w:rsidR="009C5626" w:rsidRDefault="009C5626" w:rsidP="009C5626">
      <w:pPr>
        <w:spacing w:after="0" w:line="240" w:lineRule="auto"/>
        <w:ind w:firstLine="284"/>
        <w:rPr>
          <w:rFonts w:ascii="Times New Roman" w:hAnsi="Times New Roman" w:cs="Times New Roman"/>
          <w:sz w:val="12"/>
          <w:szCs w:val="12"/>
        </w:rPr>
      </w:pPr>
      <w:r w:rsidRPr="009C5626">
        <w:rPr>
          <w:rFonts w:ascii="Times New Roman" w:hAnsi="Times New Roman" w:cs="Times New Roman"/>
          <w:sz w:val="12"/>
          <w:szCs w:val="12"/>
        </w:rPr>
        <w:t>«08» апреля  2022 г.</w:t>
      </w:r>
      <w:r>
        <w:rPr>
          <w:rFonts w:ascii="Times New Roman" w:hAnsi="Times New Roman" w:cs="Times New Roman"/>
          <w:sz w:val="12"/>
          <w:szCs w:val="12"/>
        </w:rPr>
        <w:t xml:space="preserve">                                                                                                                                                                                                     №</w:t>
      </w:r>
      <w:r w:rsidRPr="009C5626">
        <w:rPr>
          <w:rFonts w:ascii="Times New Roman" w:hAnsi="Times New Roman" w:cs="Times New Roman"/>
          <w:sz w:val="12"/>
          <w:szCs w:val="12"/>
        </w:rPr>
        <w:t>17</w:t>
      </w:r>
    </w:p>
    <w:p w14:paraId="711E96EB" w14:textId="3F5F3685" w:rsidR="009C5626" w:rsidRPr="009C5626" w:rsidRDefault="009C5626" w:rsidP="009C5626">
      <w:pPr>
        <w:spacing w:after="0" w:line="240" w:lineRule="auto"/>
        <w:ind w:firstLine="284"/>
        <w:jc w:val="center"/>
        <w:rPr>
          <w:rFonts w:ascii="Times New Roman" w:hAnsi="Times New Roman" w:cs="Times New Roman"/>
          <w:sz w:val="12"/>
          <w:szCs w:val="12"/>
        </w:rPr>
      </w:pPr>
      <w:r w:rsidRPr="009C5626">
        <w:rPr>
          <w:rFonts w:ascii="Times New Roman" w:hAnsi="Times New Roman" w:cs="Times New Roman"/>
          <w:sz w:val="12"/>
          <w:szCs w:val="12"/>
        </w:rPr>
        <w:t>Об утверждении Порядка подготовки документации по планировке территории, разрабатываемой на основании решений администрации сельского поселения Светлодольск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3D90AE15"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lastRenderedPageBreak/>
        <w:t xml:space="preserve">В соответствии с частью 20 статьи 45 Градостроительного кодекса Российской Федерации, пунктом 20 части 1 статьи 1, частью 3 статьи 14 Федерального закона от 06.10.2003 № 131-ФЗ «Об общих принципах организации местного самоуправления в Российской Федерации», статьей 1 Закона Самарской области от 03.10.2014 № 86-ГД «О закреплении вопросов местного значения за сельскими поселениями Самарской области», Уставом сельского поселения Светлодольск муниципального района Сергиевский Самарской области, Администрация сельского поселения Светлодольск муниципального района Сергиевский </w:t>
      </w:r>
    </w:p>
    <w:p w14:paraId="72732714"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ПОСТАНОВЛЯЕТ:</w:t>
      </w:r>
    </w:p>
    <w:p w14:paraId="46AF2719"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 Утвердить:</w:t>
      </w:r>
    </w:p>
    <w:p w14:paraId="487BB53C"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1.1. Прилагаемый Порядок подготовки документации по планировке территории, разрабатываемой на основании решений администрации сельского поселения Светлодольск муниципального района Сергиевский Самарской области, и принятия решения об утверждении документации по планировке территории, согласно приложения 1 к настоящему постановлению;</w:t>
      </w:r>
    </w:p>
    <w:p w14:paraId="4CE49FC1"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1.2. Прилагаемый Порядок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 согласно приложения 2 к настоящему постановлению.</w:t>
      </w:r>
    </w:p>
    <w:p w14:paraId="79D18A99"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 Постановление администрации сельского поселения Светлодольск муниципального района Сергиевский Самарской области «Об утверждении Порядка подготовки документации по планировке территории, разрабатываемой на основании решения Администрации сельского поселения Светлодольск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документации,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№11 от 26.02. 2020 года считать утратившим силу.</w:t>
      </w:r>
    </w:p>
    <w:p w14:paraId="76BF0777"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сети "Интернет".</w:t>
      </w:r>
    </w:p>
    <w:p w14:paraId="096048F9" w14:textId="27653F92"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4. Контроль за исполнением настоящего п</w:t>
      </w:r>
      <w:r>
        <w:rPr>
          <w:rFonts w:ascii="Times New Roman" w:hAnsi="Times New Roman" w:cs="Times New Roman"/>
          <w:sz w:val="12"/>
          <w:szCs w:val="12"/>
        </w:rPr>
        <w:t>остановления оставляю за собой.</w:t>
      </w:r>
    </w:p>
    <w:p w14:paraId="4DDC323A" w14:textId="77777777" w:rsidR="009C5626" w:rsidRPr="009C5626" w:rsidRDefault="009C5626" w:rsidP="009C5626">
      <w:pPr>
        <w:spacing w:after="0" w:line="240" w:lineRule="auto"/>
        <w:ind w:firstLine="284"/>
        <w:jc w:val="right"/>
        <w:rPr>
          <w:rFonts w:ascii="Times New Roman" w:hAnsi="Times New Roman" w:cs="Times New Roman"/>
          <w:sz w:val="12"/>
          <w:szCs w:val="12"/>
        </w:rPr>
      </w:pPr>
      <w:r w:rsidRPr="009C5626">
        <w:rPr>
          <w:rFonts w:ascii="Times New Roman" w:hAnsi="Times New Roman" w:cs="Times New Roman"/>
          <w:sz w:val="12"/>
          <w:szCs w:val="12"/>
        </w:rPr>
        <w:t>Глава сельского поселения Светлодольск</w:t>
      </w:r>
    </w:p>
    <w:p w14:paraId="137FB6A3" w14:textId="77777777" w:rsidR="009C5626" w:rsidRPr="009C5626" w:rsidRDefault="009C5626" w:rsidP="009C5626">
      <w:pPr>
        <w:spacing w:after="0" w:line="240" w:lineRule="auto"/>
        <w:ind w:firstLine="284"/>
        <w:jc w:val="right"/>
        <w:rPr>
          <w:rFonts w:ascii="Times New Roman" w:hAnsi="Times New Roman" w:cs="Times New Roman"/>
          <w:sz w:val="12"/>
          <w:szCs w:val="12"/>
        </w:rPr>
      </w:pPr>
      <w:r w:rsidRPr="009C5626">
        <w:rPr>
          <w:rFonts w:ascii="Times New Roman" w:hAnsi="Times New Roman" w:cs="Times New Roman"/>
          <w:sz w:val="12"/>
          <w:szCs w:val="12"/>
        </w:rPr>
        <w:t>муниципального района Сергиевский</w:t>
      </w:r>
    </w:p>
    <w:p w14:paraId="7244927C" w14:textId="77777777" w:rsidR="009C5626" w:rsidRDefault="009C5626" w:rsidP="009C5626">
      <w:pPr>
        <w:spacing w:after="0" w:line="240" w:lineRule="auto"/>
        <w:ind w:firstLine="284"/>
        <w:jc w:val="right"/>
        <w:rPr>
          <w:rFonts w:ascii="Times New Roman" w:hAnsi="Times New Roman" w:cs="Times New Roman"/>
          <w:sz w:val="12"/>
          <w:szCs w:val="12"/>
        </w:rPr>
      </w:pPr>
      <w:r w:rsidRPr="009C5626">
        <w:rPr>
          <w:rFonts w:ascii="Times New Roman" w:hAnsi="Times New Roman" w:cs="Times New Roman"/>
          <w:sz w:val="12"/>
          <w:szCs w:val="12"/>
        </w:rPr>
        <w:t xml:space="preserve">Самарской области                </w:t>
      </w:r>
    </w:p>
    <w:p w14:paraId="7976F4F7" w14:textId="04A800AD" w:rsidR="009C5626" w:rsidRPr="009C5626" w:rsidRDefault="009C5626" w:rsidP="009C5626">
      <w:pPr>
        <w:spacing w:after="0" w:line="240" w:lineRule="auto"/>
        <w:ind w:firstLine="284"/>
        <w:jc w:val="right"/>
        <w:rPr>
          <w:rFonts w:ascii="Times New Roman" w:hAnsi="Times New Roman" w:cs="Times New Roman"/>
          <w:sz w:val="12"/>
          <w:szCs w:val="12"/>
        </w:rPr>
      </w:pPr>
      <w:r w:rsidRPr="009C5626">
        <w:rPr>
          <w:rFonts w:ascii="Times New Roman" w:hAnsi="Times New Roman" w:cs="Times New Roman"/>
          <w:sz w:val="12"/>
          <w:szCs w:val="12"/>
        </w:rPr>
        <w:t xml:space="preserve">                                        </w:t>
      </w:r>
      <w:r>
        <w:rPr>
          <w:rFonts w:ascii="Times New Roman" w:hAnsi="Times New Roman" w:cs="Times New Roman"/>
          <w:sz w:val="12"/>
          <w:szCs w:val="12"/>
        </w:rPr>
        <w:t xml:space="preserve">    Н.В.Андрюхин              </w:t>
      </w:r>
    </w:p>
    <w:p w14:paraId="270C39EA" w14:textId="77777777" w:rsidR="009C5626" w:rsidRPr="009C5626" w:rsidRDefault="009C5626" w:rsidP="009C5626">
      <w:pPr>
        <w:spacing w:after="0" w:line="240" w:lineRule="auto"/>
        <w:jc w:val="both"/>
        <w:rPr>
          <w:rFonts w:ascii="Times New Roman" w:hAnsi="Times New Roman" w:cs="Times New Roman"/>
          <w:sz w:val="12"/>
          <w:szCs w:val="12"/>
        </w:rPr>
      </w:pPr>
    </w:p>
    <w:p w14:paraId="391AE7BE" w14:textId="77777777" w:rsidR="009C5626" w:rsidRPr="009C5626" w:rsidRDefault="009C5626" w:rsidP="009C5626">
      <w:pPr>
        <w:spacing w:after="0" w:line="240" w:lineRule="auto"/>
        <w:ind w:firstLine="284"/>
        <w:jc w:val="right"/>
        <w:rPr>
          <w:rFonts w:ascii="Times New Roman" w:hAnsi="Times New Roman" w:cs="Times New Roman"/>
          <w:sz w:val="12"/>
          <w:szCs w:val="12"/>
        </w:rPr>
      </w:pPr>
      <w:r w:rsidRPr="009C5626">
        <w:rPr>
          <w:rFonts w:ascii="Times New Roman" w:hAnsi="Times New Roman" w:cs="Times New Roman"/>
          <w:sz w:val="12"/>
          <w:szCs w:val="12"/>
        </w:rPr>
        <w:t>Приложение 1</w:t>
      </w:r>
    </w:p>
    <w:p w14:paraId="58393E16" w14:textId="77777777" w:rsidR="009C5626" w:rsidRPr="009C5626" w:rsidRDefault="009C5626" w:rsidP="009C5626">
      <w:pPr>
        <w:spacing w:after="0" w:line="240" w:lineRule="auto"/>
        <w:ind w:firstLine="284"/>
        <w:jc w:val="right"/>
        <w:rPr>
          <w:rFonts w:ascii="Times New Roman" w:hAnsi="Times New Roman" w:cs="Times New Roman"/>
          <w:sz w:val="12"/>
          <w:szCs w:val="12"/>
        </w:rPr>
      </w:pPr>
      <w:r w:rsidRPr="009C5626">
        <w:rPr>
          <w:rFonts w:ascii="Times New Roman" w:hAnsi="Times New Roman" w:cs="Times New Roman"/>
          <w:sz w:val="12"/>
          <w:szCs w:val="12"/>
        </w:rPr>
        <w:t>к постановлению администрации</w:t>
      </w:r>
    </w:p>
    <w:p w14:paraId="270FB892" w14:textId="77777777" w:rsidR="009C5626" w:rsidRPr="009C5626" w:rsidRDefault="009C5626" w:rsidP="009C5626">
      <w:pPr>
        <w:spacing w:after="0" w:line="240" w:lineRule="auto"/>
        <w:ind w:firstLine="284"/>
        <w:jc w:val="right"/>
        <w:rPr>
          <w:rFonts w:ascii="Times New Roman" w:hAnsi="Times New Roman" w:cs="Times New Roman"/>
          <w:sz w:val="12"/>
          <w:szCs w:val="12"/>
        </w:rPr>
      </w:pPr>
      <w:r w:rsidRPr="009C5626">
        <w:rPr>
          <w:rFonts w:ascii="Times New Roman" w:hAnsi="Times New Roman" w:cs="Times New Roman"/>
          <w:sz w:val="12"/>
          <w:szCs w:val="12"/>
        </w:rPr>
        <w:t>сельского поселения Светлодольск</w:t>
      </w:r>
    </w:p>
    <w:p w14:paraId="21288611" w14:textId="77777777" w:rsidR="009C5626" w:rsidRPr="009C5626" w:rsidRDefault="009C5626" w:rsidP="009C5626">
      <w:pPr>
        <w:spacing w:after="0" w:line="240" w:lineRule="auto"/>
        <w:ind w:firstLine="284"/>
        <w:jc w:val="right"/>
        <w:rPr>
          <w:rFonts w:ascii="Times New Roman" w:hAnsi="Times New Roman" w:cs="Times New Roman"/>
          <w:sz w:val="12"/>
          <w:szCs w:val="12"/>
        </w:rPr>
      </w:pPr>
      <w:r w:rsidRPr="009C5626">
        <w:rPr>
          <w:rFonts w:ascii="Times New Roman" w:hAnsi="Times New Roman" w:cs="Times New Roman"/>
          <w:sz w:val="12"/>
          <w:szCs w:val="12"/>
        </w:rPr>
        <w:t>муниципального района Сергиевский</w:t>
      </w:r>
    </w:p>
    <w:p w14:paraId="2AAC0987" w14:textId="77777777" w:rsidR="009C5626" w:rsidRPr="009C5626" w:rsidRDefault="009C5626" w:rsidP="009C5626">
      <w:pPr>
        <w:spacing w:after="0" w:line="240" w:lineRule="auto"/>
        <w:ind w:firstLine="284"/>
        <w:jc w:val="right"/>
        <w:rPr>
          <w:rFonts w:ascii="Times New Roman" w:hAnsi="Times New Roman" w:cs="Times New Roman"/>
          <w:sz w:val="12"/>
          <w:szCs w:val="12"/>
        </w:rPr>
      </w:pPr>
      <w:r w:rsidRPr="009C5626">
        <w:rPr>
          <w:rFonts w:ascii="Times New Roman" w:hAnsi="Times New Roman" w:cs="Times New Roman"/>
          <w:sz w:val="12"/>
          <w:szCs w:val="12"/>
        </w:rPr>
        <w:t>Самарской области</w:t>
      </w:r>
    </w:p>
    <w:p w14:paraId="24F6413C" w14:textId="77777777" w:rsidR="009C5626" w:rsidRPr="009C5626" w:rsidRDefault="009C5626" w:rsidP="009C5626">
      <w:pPr>
        <w:spacing w:after="0" w:line="240" w:lineRule="auto"/>
        <w:ind w:firstLine="284"/>
        <w:jc w:val="right"/>
        <w:rPr>
          <w:rFonts w:ascii="Times New Roman" w:hAnsi="Times New Roman" w:cs="Times New Roman"/>
          <w:sz w:val="12"/>
          <w:szCs w:val="12"/>
        </w:rPr>
      </w:pPr>
      <w:r w:rsidRPr="009C5626">
        <w:rPr>
          <w:rFonts w:ascii="Times New Roman" w:hAnsi="Times New Roman" w:cs="Times New Roman"/>
          <w:sz w:val="12"/>
          <w:szCs w:val="12"/>
        </w:rPr>
        <w:t>от 08 апреля 2022 г. №17</w:t>
      </w:r>
    </w:p>
    <w:p w14:paraId="16314F53" w14:textId="77777777" w:rsidR="009C5626" w:rsidRPr="009C5626" w:rsidRDefault="009C5626" w:rsidP="009C5626">
      <w:pPr>
        <w:spacing w:after="0" w:line="240" w:lineRule="auto"/>
        <w:ind w:firstLine="284"/>
        <w:jc w:val="both"/>
        <w:rPr>
          <w:rFonts w:ascii="Times New Roman" w:hAnsi="Times New Roman" w:cs="Times New Roman"/>
          <w:sz w:val="12"/>
          <w:szCs w:val="12"/>
        </w:rPr>
      </w:pPr>
    </w:p>
    <w:p w14:paraId="75687A4D" w14:textId="10B5D512" w:rsidR="009C5626" w:rsidRPr="009C5626" w:rsidRDefault="009C5626" w:rsidP="009C5626">
      <w:pPr>
        <w:spacing w:after="0" w:line="240" w:lineRule="auto"/>
        <w:ind w:firstLine="284"/>
        <w:jc w:val="center"/>
        <w:rPr>
          <w:rFonts w:ascii="Times New Roman" w:hAnsi="Times New Roman" w:cs="Times New Roman"/>
          <w:sz w:val="12"/>
          <w:szCs w:val="12"/>
        </w:rPr>
      </w:pPr>
      <w:r w:rsidRPr="009C5626">
        <w:rPr>
          <w:rFonts w:ascii="Times New Roman" w:hAnsi="Times New Roman" w:cs="Times New Roman"/>
          <w:sz w:val="12"/>
          <w:szCs w:val="12"/>
        </w:rPr>
        <w:t>Порядок подготовки документации по планировке территории, разрабатываемой на основании решений администрации сельского поселения Светлодольск муниципального района Сергиевский Самарской области, и принятия решения об утверждении документации по планировке территории</w:t>
      </w:r>
    </w:p>
    <w:p w14:paraId="4428D5E2" w14:textId="677BBAB0"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1.Настоящий Порядок определяет процедуру подготовки докум</w:t>
      </w:r>
      <w:r>
        <w:rPr>
          <w:rFonts w:ascii="Times New Roman" w:hAnsi="Times New Roman" w:cs="Times New Roman"/>
          <w:sz w:val="12"/>
          <w:szCs w:val="12"/>
        </w:rPr>
        <w:t xml:space="preserve">ентации </w:t>
      </w:r>
      <w:r w:rsidRPr="009C5626">
        <w:rPr>
          <w:rFonts w:ascii="Times New Roman" w:hAnsi="Times New Roman" w:cs="Times New Roman"/>
          <w:sz w:val="12"/>
          <w:szCs w:val="12"/>
        </w:rPr>
        <w:t>по планировке территории, подготовка которой осуществляется на основании решений администрации сельского поселения Светлодольск  муниципального района Сергиевский Самарской области, и принятия решения администрацией сельского поселения Светлодольск муниципального района Сергиевский Самарской области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для размещения объектов местного значения сельского поселения Светлодольск и иных объектов капитального строительства, размещение которых планируется в границах сельского поселения Светлодольск (далее соответственно – уполномоченный орган, документация по планировке территории).</w:t>
      </w:r>
    </w:p>
    <w:p w14:paraId="6DA206F5"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2.Уполномоченный орган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статьи 45 Градостроительного кодекса, предусматривающей размещение:</w:t>
      </w:r>
    </w:p>
    <w:p w14:paraId="7BF1C642"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а) объектов местного значения сельского поселения Светлодольск в границах поселения (далее – объекты местного значения поселения);</w:t>
      </w:r>
    </w:p>
    <w:p w14:paraId="054FC97E"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w:t>
      </w:r>
    </w:p>
    <w:p w14:paraId="60F18F75"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Светлодольск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2E196D8C"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3.Уполномоченный орган принимает решение об утверждении документации по планировке территории, подготовленной в том числе лицами, указанными в части 1.1  статьи 45 Градостроительного кодекса Российской Федерации, предусматривающей размещение:</w:t>
      </w:r>
    </w:p>
    <w:p w14:paraId="208C58DF"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а) объектов местного значения поселения в границах поселения;</w:t>
      </w:r>
    </w:p>
    <w:p w14:paraId="433A21A7"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 с учетом особенностей, указанных в части 5.1 статьи 45 Градостроительного кодекса Российской Федерации.</w:t>
      </w:r>
    </w:p>
    <w:p w14:paraId="2829D7D0"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Светлодольск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68491FBA"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4.Решение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 случаев, указанных в частях  2 – 4.2, 5.2 статьи 45 Градостроительного кодекса Российской Федерации, либо по собственной инициативе</w:t>
      </w:r>
    </w:p>
    <w:p w14:paraId="58530241"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14:paraId="038A4FBC"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 xml:space="preserve">5.В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w:t>
      </w:r>
      <w:r w:rsidRPr="009C5626">
        <w:rPr>
          <w:rFonts w:ascii="Times New Roman" w:hAnsi="Times New Roman" w:cs="Times New Roman"/>
          <w:sz w:val="12"/>
          <w:szCs w:val="12"/>
        </w:rPr>
        <w:lastRenderedPageBreak/>
        <w:t>Российской Федерации от 31 марта 2017 г.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 а также направляет в уполномоченный орган предложение о подготовке документации по планировке территории (Приложение № 3 к настоящему Порядку).</w:t>
      </w:r>
    </w:p>
    <w:p w14:paraId="6C2183C9"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14:paraId="5CC9A177"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Рекомендуемая форма проекта задания на разработку документации по планировке территории приведена в приложении №1, правила заполнения указанной формы приведены в приложении №2.</w:t>
      </w:r>
    </w:p>
    <w:p w14:paraId="3E443E5A"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p w14:paraId="5B18E0A7"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6.В заявлении указывается следующая информация:</w:t>
      </w:r>
    </w:p>
    <w:p w14:paraId="646F5E54"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а) вид разрабатываемой документации по планировке территории;</w:t>
      </w:r>
    </w:p>
    <w:p w14:paraId="1F82996E"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б) вид и наименование объекта капитального строительства;</w:t>
      </w:r>
    </w:p>
    <w:p w14:paraId="7044CD6D"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14:paraId="1A89BED8"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г) источник финансирования работ по подготовке документации по планировке территории;</w:t>
      </w:r>
    </w:p>
    <w:p w14:paraId="316B1BD8"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14:paraId="7517E9DC"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7.Проект задания на разработку документации по планировке территории содержит следующие сведения:</w:t>
      </w:r>
    </w:p>
    <w:p w14:paraId="31738633"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а) вид разрабатываемой документации по планировке территории;</w:t>
      </w:r>
    </w:p>
    <w:p w14:paraId="37F00DF2"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б) информация об инициаторе;</w:t>
      </w:r>
    </w:p>
    <w:p w14:paraId="0F53D854"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 источник финансирования работ по подготовке документации по планировке территории;</w:t>
      </w:r>
    </w:p>
    <w:p w14:paraId="1E9ED912"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г) состав документации по планировке территории;</w:t>
      </w:r>
    </w:p>
    <w:p w14:paraId="4EFA571D"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14:paraId="74ECC9A0"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е) населенные пункты, поселения в отношении территорий которых осуществляется подготовка документации по планировке территории.</w:t>
      </w:r>
    </w:p>
    <w:p w14:paraId="3AFFF404"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8.В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сельского поселения Светлодольск предусмотрено в соответствии с законодательством Российской Федерации, наименование такого объекта капитального строительства, а также населенные пункты, поселения, в отношении территорий которых осуществляется подготовка документации по планировке территории, указываются в соответствии с генеральным планом сельского поселения Светлодольск .</w:t>
      </w:r>
    </w:p>
    <w:p w14:paraId="0840FEB8"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9.Уполномоченный орган в течение пятнадцати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14:paraId="40789456"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 xml:space="preserve">Решение о подготовке документации по планировке территории представляет собой распорядительный акт уполномоченного органа (постановление), утверждающий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14:paraId="6CDF899F"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Решение о подготовке документации по планировке территории содержит сведения:</w:t>
      </w:r>
    </w:p>
    <w:p w14:paraId="56AF858E"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а) о виде документации по планировке территории;</w:t>
      </w:r>
    </w:p>
    <w:p w14:paraId="26A38EE6"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б) о местонахождении территории в отношении которой принято решение о подготовке документации по планировке территории;</w:t>
      </w:r>
    </w:p>
    <w:p w14:paraId="6BADE020"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14:paraId="087C0BE9"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При поступлении письменных предложений за пределами срока, указанного в решении, такие предложения не рассматриваются и возвращаются направившему их лицу.</w:t>
      </w:r>
    </w:p>
    <w:p w14:paraId="19E1ACDC"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уполномоченного органа в сети «Интернет» (далее – официальный сайт) в разделе «Градостроительство» подразделе «Проекты планировки и межевания территории».</w:t>
      </w:r>
    </w:p>
    <w:p w14:paraId="01B124C7"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Со дня опубликования решения о подготовке документации по планировке территории физическое или юридическое лицо вправе представить в уполномоченный орган свои предложения о порядке, сроках подготовки и содержании документации по планировке территории.</w:t>
      </w:r>
    </w:p>
    <w:p w14:paraId="03DCAA42"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10.Уполномоченный орган принимает решение об отказе в подготовке документации по планировке территории в случае, если:</w:t>
      </w:r>
    </w:p>
    <w:p w14:paraId="437C4FCA"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14:paraId="130DD07E"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б) планируемый к размещению объект капитального строительства не относится к объектам, предусмотренным пунктом 2 настоящего порядка;</w:t>
      </w:r>
    </w:p>
    <w:p w14:paraId="14042D58"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14:paraId="7F4C4BF3"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14:paraId="2D0AB851"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д) в генеральном плане сельского поселения Светлодольск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14:paraId="0F4DCBD4"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14:paraId="369133AC"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7B78150A"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з) в иных случаях, установленных федеральным законодательством.</w:t>
      </w:r>
    </w:p>
    <w:p w14:paraId="48CC0C61"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lastRenderedPageBreak/>
        <w:t>11.Лицо,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направляет уведомление о принятом решении главе поселения, применительно к территории принято такое решение.</w:t>
      </w:r>
    </w:p>
    <w:p w14:paraId="5703C6DE"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12.В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уполномоченным органом (в случае принятия уполномоченным органом решения о подготовке документации по планировке территории по собственной инициативе), инициатором или лицом, указанным в части 1.1 статьи 45 Градостроительного кодекса Российской Федерации, 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14:paraId="46F1267D"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 власти, осуществляющий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14:paraId="2C5E5C35"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нужд, если проект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
    <w:p w14:paraId="3B042C14"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 главе поселения,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14:paraId="2A1BD867"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14:paraId="0949B8CB"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14:paraId="6C430143"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е) в орган государственной власти или орган местного самоуправления, уполномоченные на утверждение проекта планировки территории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если реконструкция существующих линейного объекта или линейных объектов может осуществляться на основании утвержденного проекта планировки территории в целях планируемых строительства, реконструкции линейного объекта местного значения (за исключением случая, если для реконструкции существующих линейного объекта или линейных объектов не требуется подготовка проекта планировки территории).</w:t>
      </w:r>
    </w:p>
    <w:p w14:paraId="6194460C"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13.Предметом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14:paraId="10502AFB"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w:t>
      </w:r>
    </w:p>
    <w:p w14:paraId="6E8D92E2"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б) размещение объекта капитального строительства (за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
    <w:p w14:paraId="4848CEAE"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 не допускается в соответствии с законодательством Российской Федерации.</w:t>
      </w:r>
    </w:p>
    <w:p w14:paraId="2C2DB650"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14.Предметом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планировки территории границы зон планируемого размещения объектов местного значения.</w:t>
      </w:r>
    </w:p>
    <w:p w14:paraId="70B7F161"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Уполномоченный орган отказывает в согласовании документации по планировке территории по следующим основаниям:</w:t>
      </w:r>
    </w:p>
    <w:p w14:paraId="5BB3F9AB"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14:paraId="227DF076"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14:paraId="547EA274"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14:paraId="192B0FD7"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15.Предметами согласования документации по планировке территории с главой поселения, указанным в подпункте «в» пункта 12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w:t>
      </w:r>
    </w:p>
    <w:p w14:paraId="240B5A76"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Глава поселения отказывает в согласовании документации по планировке территории по следующим основаниям:</w:t>
      </w:r>
    </w:p>
    <w:p w14:paraId="629A32E9"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14:paraId="50A010E0"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14:paraId="27B4415C"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lastRenderedPageBreak/>
        <w:t>16.Предметом согласования документации по планировке территории, указанной в подпункте «д» пункта 12 настоящего порядка, с владельцем автомобильной дороги является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493C340C"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Владельцы автомобильной дороги отказывают в согласовании документации по планировке территории по следующим основаниям:</w:t>
      </w:r>
    </w:p>
    <w:p w14:paraId="25A59118"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14:paraId="5BBC0C4D"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14:paraId="5830C3DB"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61D69940"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17. Предметом согласования проекта планировки территории с органом государственной власти или органом местного самоуправления, указанными в подпункте «е» пункта 12 настоящего Порядка, являются предусмотренные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Орган государственной власти или орган местного самоуправления, указанные в подпункте «е» пункта 12  настоящего Порядка, отказывают в согласовании проекта планировки территории в случае несоответствия границ зон планируемого размещения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требованиям к установлению таких зон, предусмотренным законодательством Российской Федерации.</w:t>
      </w:r>
    </w:p>
    <w:p w14:paraId="00C20D49"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 xml:space="preserve"> 18. Указанные в пункте 12 настоящего порядка органы государственной власти и органы местного самоуправления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пятнадцати дней со дня ее получения.</w:t>
      </w:r>
    </w:p>
    <w:p w14:paraId="2F84659D"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 случае, если по истечении пятнадцати дней с момента поступления в согласующие органы,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14:paraId="053B0571"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 xml:space="preserve">19.В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 уполномоченным органом решения о подготовке документации по планировке территории по собственной инициативе), инициатор или лицо, указанное части 1.1 статьи 45 Градостроительного кодекса Российской Федерации, дорабатывает документацию по планировке территории с учетом замечаний, изложенных в таком отказе, и повторно направляет ее в соответствующие согласующие органы, владельцам автомобильных дорог, которые представили такой отказ. </w:t>
      </w:r>
    </w:p>
    <w:p w14:paraId="444C7104"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15 рабочих дней со дня ее получения.</w:t>
      </w:r>
    </w:p>
    <w:p w14:paraId="4398880C"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14:paraId="4DA81192"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20. 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автомобильных дорог, повторно отказавших в согласовании документации по планировке территории (далее – обращение), в целях урегулирования разногласий. 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содержащую позицию инициатора или лица, указанного в части 1.1 статьи 45 Градостроительного кодекса Российской Федерации, по каждому из замечаний и ее обоснование. Разрешение разногласий между органами государственной власти, органами местного самоуправления и (или) владельцами автомобильных дорог и принятие решений по вопросам согласования документации по планировке территории, 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14:paraId="43B6E661"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администрацию муниципального района Сергиевский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 также информации о представителях инициатора для включения в состав согласительной комиссии. Утверждение документации по планировке территории в данном случае осуществляется администрацией муниципального района Сергиевский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14:paraId="5AB0F6FF"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21.Согласованная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14:paraId="520073B8"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Документация по планировке территории, согласование которой в соответствии 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14:paraId="766446F0"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в отношении территорий которых осуществлялась подготовка документации по планировке территории, и муниципальных районов, осуществляющих ведение государственных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14:paraId="00025103"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Документация по планировке территории направляется в уполномоченный орган на электронном носителе в формате, позволяющем осуществить ее размещение в государственных информационных системах обеспечения градостроительной деятельности.</w:t>
      </w:r>
    </w:p>
    <w:p w14:paraId="73EAA240"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14:paraId="0B5F5A01"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22.Уполномоченный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пятнадцати рабочих дней со дня поступления такой документации.</w:t>
      </w:r>
    </w:p>
    <w:p w14:paraId="640C973A"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lastRenderedPageBreak/>
        <w:t>По результатам проверки уполномоченный орган принимает решение:</w:t>
      </w:r>
    </w:p>
    <w:p w14:paraId="5212751E"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а) о проведении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14:paraId="2923F311"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б) об отклонении документации по планировке территории и направлении ее на доработку в случае ее несоответствия установленным требованиям.</w:t>
      </w:r>
    </w:p>
    <w:p w14:paraId="63308D9E"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По результатам проверки документации по планировке территории, указанной в части 5.1 статьи 46 Градостроительного кодекса Российской Федерации, принимает решение:</w:t>
      </w:r>
    </w:p>
    <w:p w14:paraId="58B5DA50"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а) об утверждении документации по планировке территории;</w:t>
      </w:r>
    </w:p>
    <w:p w14:paraId="538508D3"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б) отклонении документации по планировке территории и направлении ее на доработку в случае ее несоответствия установленным требованиям.</w:t>
      </w:r>
    </w:p>
    <w:p w14:paraId="31B077B8"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59EDAB5A"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 xml:space="preserve">23.   Публичные слушания по проекту  документации   по    планировке территории проводятся в порядке, установленном решением собрания представителей сельского поселения    Светлодольск  от   «Об утверждении порядка  организации  и   проведения   публичных   слушаний   по   вопросам градостроительной     деятельности     сельского      поселения </w:t>
      </w:r>
    </w:p>
    <w:p w14:paraId="0DD38FEA"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Светлодольск муниципального района Сергиевский Самарской области» с учетом требований статьи 5.1, части 11 статьи 46 Градостроительного кодекса Российской Федерации.</w:t>
      </w:r>
    </w:p>
    <w:p w14:paraId="0844ACEC"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24.Уполномоченный орган с учетом протокола публичных слушаний по проекту документации по планировке территории и заключения о результатах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публичных слушаний, а в случае, если в соответствии с Градостроительным кодексом Российской Федерации публичные слушания не проводятся, в течение пятнадцати рабочих дней со дня поступления документации по планировке территории в уполномоченный орган.</w:t>
      </w:r>
    </w:p>
    <w:p w14:paraId="4DAA93F4"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 (постановления).</w:t>
      </w:r>
    </w:p>
    <w:p w14:paraId="23FAD6A7"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 xml:space="preserve">Утвержденная документация по планировке территории (проекты планировки территории и проекты межевания территории) подлежит официальному опубликованию в газете «Сергиевский вестник» в течение семи дней со дня ее утверждения и размещается на официальном сайте уполномоченного органа в информационно-телекоммуникационной сети «Интернет» (в разделе «Градостроительство» - подраздел «Проекты планировки и межевания территории»). </w:t>
      </w:r>
    </w:p>
    <w:p w14:paraId="6909846E"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Уполномоченный орган в течение семи дней со дня утверждения документации по планировке территории направляет ее главе поселения, применительно к территории которого осуществлялась подготовка такой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 картографии по Самарской области.</w:t>
      </w:r>
    </w:p>
    <w:p w14:paraId="2D2A5FE8"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
    <w:p w14:paraId="4DAE08FE"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14:paraId="289BDD94"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 случае отклонения и направления на доработку измененная документация 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затрагивается предмет согласования. Рассмотрение такой документации по планировке территории осуществляется в течение 15 рабочих дней со дня ее получения.</w:t>
      </w:r>
    </w:p>
    <w:p w14:paraId="7E90406B"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25.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7F0437E9"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26.Внесение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14:paraId="5FE1ED57"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Согласование документации по планировке территории осуществляется применительно к утверждаемым частям.</w:t>
      </w:r>
    </w:p>
    <w:p w14:paraId="795AFAA5"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Публичные слушания проводятся применительно к утверждаемым частям.</w:t>
      </w:r>
    </w:p>
    <w:p w14:paraId="324E7631"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Расходы по внесению изменений в утвержденную документацию по планировке территории несет лицо, обратившееся с данными предложениями.</w:t>
      </w:r>
    </w:p>
    <w:p w14:paraId="0718FF29"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27.Особенности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p>
    <w:p w14:paraId="650174B3"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28.В случае если в течение шести лет со дня утверждения документации по планировке территории, предусматривающей размещение объектов местного значения поселения,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или муниципальных нужд, уполномоченный орган принимает решение о признании документации не подлежащей применению в части определения границ зон планируемого размещения таких объектов.</w:t>
      </w:r>
    </w:p>
    <w:p w14:paraId="03E6E8B3"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 xml:space="preserve">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территории не подлежащей применению. </w:t>
      </w:r>
    </w:p>
    <w:p w14:paraId="4C79BD32"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 случае, если уполномоченным органом в соответствии со статьей 48 Федерального закона от 06.10.2003 № 131-ФЗ «Об общих принципах местного самоуправления в Российской Федерации» установлено, что документация по планировке территории не соответствует требованиям части 10 статьи 45 Градостроительного кодекса Российской Федерации, уполномоченный орган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Градостроительного кодекса Российской Федерации, принято решение о внесении изменений в такую документацию в целях приведения ее в соответствие действующему законодательству.</w:t>
      </w:r>
    </w:p>
    <w:p w14:paraId="755BFA68"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lastRenderedPageBreak/>
        <w:t>Указанные решения оформляются путем принятия соответствующего распорядительного акта уполномоченного органа (постановления), который подлежит официальному опубликованию в газете «Сергиевский вестник» в течение трех дней со дня утверждения указанной документации и размещается на официальном уполномоченного органа в информационно-телекоммуникационной сети «Интернет» (в разделе «Градостроительство» - подраздел «Проекты планировки и межевания территории»).</w:t>
      </w:r>
    </w:p>
    <w:p w14:paraId="64A2606A"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Уполномоченный орган в течение семи дней со дня принятия решения направляет указанное решение главе поселения, применительно к территории которого осуществлялась подготовка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 картографии по Самарской области.</w:t>
      </w:r>
    </w:p>
    <w:p w14:paraId="02A4E153" w14:textId="4459AD6E" w:rsid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Уполномоченный орган в течение двух рабочих дней со дня со дня принятия указанных решений уведомляет в письменной форме инициатора или лицо, указанное в части 1.1 статьи 45 Градостроительного кодекса Российской Федерации, и направляет ему копию соответствующего распорядительного акта.</w:t>
      </w:r>
    </w:p>
    <w:p w14:paraId="2329F81E" w14:textId="77777777" w:rsidR="009C5626" w:rsidRPr="00D91B5A" w:rsidRDefault="009C5626" w:rsidP="009C5626">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ПРИЛОЖЕНИЕ №1</w:t>
      </w:r>
    </w:p>
    <w:p w14:paraId="1C204D13" w14:textId="77777777" w:rsidR="009C5626" w:rsidRDefault="009C5626" w:rsidP="009C5626">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к Порядку подготовки документации по планировке территории, </w:t>
      </w:r>
    </w:p>
    <w:p w14:paraId="1E3991E5" w14:textId="4B7BDACA" w:rsidR="009C5626" w:rsidRDefault="009C5626" w:rsidP="009C5626">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разрабатываемой на основании решений администрации сельского поселения </w:t>
      </w:r>
      <w:r w:rsidRPr="009C5626">
        <w:rPr>
          <w:rFonts w:ascii="Times New Roman" w:hAnsi="Times New Roman" w:cs="Times New Roman"/>
          <w:sz w:val="12"/>
          <w:szCs w:val="12"/>
        </w:rPr>
        <w:t>Светлодольск</w:t>
      </w:r>
    </w:p>
    <w:p w14:paraId="219EB651" w14:textId="77777777" w:rsidR="009C5626" w:rsidRDefault="009C5626" w:rsidP="009C5626">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 муниципального района Сергиевский Самарской области, и принятия решений </w:t>
      </w:r>
    </w:p>
    <w:p w14:paraId="60C4F6C6" w14:textId="77777777" w:rsidR="009C5626" w:rsidRDefault="009C5626" w:rsidP="009C5626">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об утверждении документации по планировке территории</w:t>
      </w:r>
    </w:p>
    <w:p w14:paraId="7F3BF05A" w14:textId="77777777" w:rsidR="009C5626" w:rsidRPr="00BF70AA" w:rsidRDefault="009C5626" w:rsidP="009C5626">
      <w:pPr>
        <w:spacing w:after="0" w:line="240" w:lineRule="auto"/>
        <w:ind w:firstLine="284"/>
        <w:jc w:val="both"/>
        <w:rPr>
          <w:rFonts w:ascii="Times New Roman" w:hAnsi="Times New Roman" w:cs="Times New Roman"/>
          <w:sz w:val="12"/>
          <w:szCs w:val="12"/>
        </w:rPr>
      </w:pPr>
    </w:p>
    <w:tbl>
      <w:tblPr>
        <w:tblW w:w="5000" w:type="pct"/>
        <w:tblLook w:val="0000" w:firstRow="0" w:lastRow="0" w:firstColumn="0" w:lastColumn="0" w:noHBand="0" w:noVBand="0"/>
      </w:tblPr>
      <w:tblGrid>
        <w:gridCol w:w="2413"/>
        <w:gridCol w:w="4147"/>
        <w:gridCol w:w="222"/>
        <w:gridCol w:w="947"/>
      </w:tblGrid>
      <w:tr w:rsidR="009C5626" w:rsidRPr="00BF70AA" w14:paraId="3DC3F841" w14:textId="77777777" w:rsidTr="003869B7">
        <w:tc>
          <w:tcPr>
            <w:tcW w:w="1580" w:type="pct"/>
          </w:tcPr>
          <w:p w14:paraId="3980B883" w14:textId="77777777" w:rsidR="009C5626" w:rsidRPr="00BF70AA" w:rsidRDefault="009C5626" w:rsidP="003869B7">
            <w:pPr>
              <w:pStyle w:val="afffffffffffffffff5"/>
              <w:rPr>
                <w:rFonts w:ascii="Times New Roman" w:hAnsi="Times New Roman" w:cs="Times New Roman"/>
                <w:sz w:val="12"/>
                <w:szCs w:val="12"/>
              </w:rPr>
            </w:pPr>
          </w:p>
        </w:tc>
        <w:tc>
          <w:tcPr>
            <w:tcW w:w="3420" w:type="pct"/>
            <w:gridSpan w:val="3"/>
          </w:tcPr>
          <w:p w14:paraId="1A335155" w14:textId="77777777" w:rsidR="009C5626" w:rsidRPr="00BF70AA" w:rsidRDefault="009C5626" w:rsidP="003869B7">
            <w:pPr>
              <w:pStyle w:val="afffffffffffffffff5"/>
              <w:jc w:val="right"/>
              <w:rPr>
                <w:rFonts w:ascii="Times New Roman" w:hAnsi="Times New Roman" w:cs="Times New Roman"/>
                <w:sz w:val="12"/>
                <w:szCs w:val="12"/>
              </w:rPr>
            </w:pPr>
            <w:r w:rsidRPr="00BF70AA">
              <w:rPr>
                <w:rFonts w:ascii="Times New Roman" w:hAnsi="Times New Roman" w:cs="Times New Roman"/>
                <w:sz w:val="12"/>
                <w:szCs w:val="12"/>
              </w:rPr>
              <w:t>УТВЕРЖДЕНО</w:t>
            </w:r>
          </w:p>
        </w:tc>
      </w:tr>
      <w:tr w:rsidR="009C5626" w:rsidRPr="00BF70AA" w14:paraId="65F51F2B" w14:textId="77777777" w:rsidTr="003869B7">
        <w:tc>
          <w:tcPr>
            <w:tcW w:w="1580" w:type="pct"/>
          </w:tcPr>
          <w:p w14:paraId="2217AF4E" w14:textId="77777777" w:rsidR="009C5626" w:rsidRPr="00BF70AA" w:rsidRDefault="009C5626" w:rsidP="003869B7">
            <w:pPr>
              <w:pStyle w:val="afffffffffffffffff5"/>
              <w:rPr>
                <w:rFonts w:ascii="Times New Roman" w:hAnsi="Times New Roman" w:cs="Times New Roman"/>
                <w:sz w:val="12"/>
                <w:szCs w:val="12"/>
              </w:rPr>
            </w:pPr>
          </w:p>
        </w:tc>
        <w:tc>
          <w:tcPr>
            <w:tcW w:w="3420" w:type="pct"/>
            <w:gridSpan w:val="3"/>
          </w:tcPr>
          <w:p w14:paraId="01AD0713" w14:textId="77777777" w:rsidR="009C5626" w:rsidRPr="00BF70AA" w:rsidRDefault="009C5626" w:rsidP="003869B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(вид документа органа, уполномоченного на принятие решения о подготовке документации по планировке территории)</w:t>
            </w:r>
          </w:p>
        </w:tc>
      </w:tr>
      <w:tr w:rsidR="009C5626" w:rsidRPr="00BF70AA" w14:paraId="1E3CE6C7" w14:textId="77777777" w:rsidTr="003869B7">
        <w:tc>
          <w:tcPr>
            <w:tcW w:w="1580" w:type="pct"/>
          </w:tcPr>
          <w:p w14:paraId="07B9A877" w14:textId="77777777" w:rsidR="009C5626" w:rsidRPr="00BF70AA" w:rsidRDefault="009C5626" w:rsidP="003869B7">
            <w:pPr>
              <w:pStyle w:val="afffffffffffffffff5"/>
              <w:rPr>
                <w:rFonts w:ascii="Times New Roman" w:hAnsi="Times New Roman" w:cs="Times New Roman"/>
                <w:sz w:val="12"/>
                <w:szCs w:val="12"/>
              </w:rPr>
            </w:pPr>
          </w:p>
        </w:tc>
        <w:tc>
          <w:tcPr>
            <w:tcW w:w="3420" w:type="pct"/>
            <w:gridSpan w:val="3"/>
          </w:tcPr>
          <w:p w14:paraId="7880A0AA" w14:textId="77777777" w:rsidR="009C5626" w:rsidRPr="00BF70AA" w:rsidRDefault="009C5626" w:rsidP="003869B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от "__" __________________________20__ г. N ____</w:t>
            </w:r>
          </w:p>
          <w:p w14:paraId="79A085E0" w14:textId="77777777" w:rsidR="009C5626" w:rsidRPr="00BF70AA" w:rsidRDefault="009C5626" w:rsidP="003869B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(дата и номер документа о принятии решения о подготовке документации по планировке территории)</w:t>
            </w:r>
          </w:p>
        </w:tc>
      </w:tr>
      <w:tr w:rsidR="009C5626" w:rsidRPr="00BF70AA" w14:paraId="55553DBC" w14:textId="77777777" w:rsidTr="003869B7">
        <w:tc>
          <w:tcPr>
            <w:tcW w:w="1580" w:type="pct"/>
          </w:tcPr>
          <w:p w14:paraId="216E1246" w14:textId="77777777" w:rsidR="009C5626" w:rsidRPr="00BF70AA" w:rsidRDefault="009C5626" w:rsidP="003869B7">
            <w:pPr>
              <w:pStyle w:val="afffffffffffffffff5"/>
              <w:rPr>
                <w:rFonts w:ascii="Times New Roman" w:hAnsi="Times New Roman" w:cs="Times New Roman"/>
                <w:sz w:val="12"/>
                <w:szCs w:val="12"/>
              </w:rPr>
            </w:pPr>
          </w:p>
        </w:tc>
        <w:tc>
          <w:tcPr>
            <w:tcW w:w="3420" w:type="pct"/>
            <w:gridSpan w:val="3"/>
          </w:tcPr>
          <w:p w14:paraId="16BFC0D4" w14:textId="77777777" w:rsidR="009C5626" w:rsidRPr="00BF70AA" w:rsidRDefault="009C5626" w:rsidP="003869B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(должность уполномоченного лица органа, уполномоченного на принятие решения о подготовке документации по планировке территории)</w:t>
            </w:r>
          </w:p>
        </w:tc>
      </w:tr>
      <w:tr w:rsidR="009C5626" w:rsidRPr="00BF70AA" w14:paraId="2831573C" w14:textId="77777777" w:rsidTr="003869B7">
        <w:tc>
          <w:tcPr>
            <w:tcW w:w="1580" w:type="pct"/>
          </w:tcPr>
          <w:p w14:paraId="422E4265" w14:textId="77777777" w:rsidR="009C5626" w:rsidRPr="00BF70AA" w:rsidRDefault="009C5626" w:rsidP="003869B7">
            <w:pPr>
              <w:pStyle w:val="afffffffffffffffff5"/>
              <w:rPr>
                <w:rFonts w:ascii="Times New Roman" w:hAnsi="Times New Roman" w:cs="Times New Roman"/>
                <w:sz w:val="12"/>
                <w:szCs w:val="12"/>
              </w:rPr>
            </w:pPr>
          </w:p>
        </w:tc>
        <w:tc>
          <w:tcPr>
            <w:tcW w:w="2701" w:type="pct"/>
          </w:tcPr>
          <w:p w14:paraId="03B5E227" w14:textId="77777777" w:rsidR="009C5626" w:rsidRPr="00BF70AA" w:rsidRDefault="009C5626" w:rsidP="003869B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(подпись уполномоченного лица органа, уполномоченного на принятие решения о подготовке документации по планировке территории)</w:t>
            </w:r>
          </w:p>
          <w:p w14:paraId="73B1B440" w14:textId="77777777" w:rsidR="009C5626" w:rsidRPr="00BF70AA" w:rsidRDefault="009C5626" w:rsidP="003869B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М.П.</w:t>
            </w:r>
          </w:p>
        </w:tc>
        <w:tc>
          <w:tcPr>
            <w:tcW w:w="149" w:type="pct"/>
          </w:tcPr>
          <w:p w14:paraId="035D0366" w14:textId="77777777" w:rsidR="009C5626" w:rsidRPr="00BF70AA" w:rsidRDefault="009C5626" w:rsidP="003869B7">
            <w:pPr>
              <w:pStyle w:val="afffffffffffffffff5"/>
              <w:rPr>
                <w:rFonts w:ascii="Times New Roman" w:hAnsi="Times New Roman" w:cs="Times New Roman"/>
                <w:sz w:val="12"/>
                <w:szCs w:val="12"/>
              </w:rPr>
            </w:pPr>
          </w:p>
        </w:tc>
        <w:tc>
          <w:tcPr>
            <w:tcW w:w="571" w:type="pct"/>
          </w:tcPr>
          <w:p w14:paraId="2258152E" w14:textId="77777777" w:rsidR="009C5626" w:rsidRPr="00BF70AA" w:rsidRDefault="009C5626" w:rsidP="003869B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(расшифровка подписи)</w:t>
            </w:r>
          </w:p>
        </w:tc>
      </w:tr>
    </w:tbl>
    <w:p w14:paraId="07EC6441" w14:textId="77777777" w:rsidR="009C5626" w:rsidRPr="00BF70AA" w:rsidRDefault="009C5626" w:rsidP="009C5626">
      <w:pPr>
        <w:spacing w:after="0" w:line="240" w:lineRule="auto"/>
        <w:ind w:firstLine="284"/>
        <w:jc w:val="both"/>
        <w:rPr>
          <w:rFonts w:ascii="Times New Roman" w:hAnsi="Times New Roman" w:cs="Times New Roman"/>
          <w:sz w:val="12"/>
          <w:szCs w:val="12"/>
        </w:rPr>
      </w:pPr>
    </w:p>
    <w:p w14:paraId="12CEC1B8" w14:textId="77777777" w:rsidR="009C5626" w:rsidRPr="00BF70AA" w:rsidRDefault="009C5626" w:rsidP="009C5626">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ЗАДАНИЕ</w:t>
      </w:r>
    </w:p>
    <w:p w14:paraId="20EA7AD9" w14:textId="77777777" w:rsidR="009C5626" w:rsidRPr="00BF70AA" w:rsidRDefault="009C5626" w:rsidP="009C5626">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на разработку документации по планировке территории</w:t>
      </w:r>
    </w:p>
    <w:p w14:paraId="5E77A9DA" w14:textId="77777777" w:rsidR="009C5626" w:rsidRPr="00BF70AA" w:rsidRDefault="009C5626" w:rsidP="009C5626">
      <w:pPr>
        <w:spacing w:after="0" w:line="240" w:lineRule="auto"/>
        <w:ind w:firstLine="284"/>
        <w:jc w:val="both"/>
        <w:rPr>
          <w:rFonts w:ascii="Times New Roman" w:hAnsi="Times New Roman" w:cs="Times New Roman"/>
          <w:sz w:val="12"/>
          <w:szCs w:val="12"/>
        </w:rPr>
      </w:pPr>
    </w:p>
    <w:p w14:paraId="2FBBF3ED" w14:textId="77777777" w:rsidR="009C5626" w:rsidRDefault="009C5626" w:rsidP="009C5626">
      <w:pPr>
        <w:pBdr>
          <w:top w:val="single" w:sz="4" w:space="1" w:color="auto"/>
        </w:pBd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(наименование территории, наименование объекта (объектов) капитального строительства, дл</w:t>
      </w:r>
      <w:r>
        <w:rPr>
          <w:rFonts w:ascii="Times New Roman" w:hAnsi="Times New Roman" w:cs="Times New Roman"/>
          <w:sz w:val="12"/>
          <w:szCs w:val="12"/>
        </w:rPr>
        <w:t xml:space="preserve">я размещения которого (которых) </w:t>
      </w:r>
      <w:r w:rsidRPr="00BF70AA">
        <w:rPr>
          <w:rFonts w:ascii="Times New Roman" w:hAnsi="Times New Roman" w:cs="Times New Roman"/>
          <w:sz w:val="12"/>
          <w:szCs w:val="12"/>
        </w:rPr>
        <w:t>подготавливается документация по планировке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
        <w:gridCol w:w="6517"/>
        <w:gridCol w:w="849"/>
      </w:tblGrid>
      <w:tr w:rsidR="009C5626" w:rsidRPr="00BF70AA" w14:paraId="3C770BC1" w14:textId="77777777" w:rsidTr="003869B7">
        <w:tc>
          <w:tcPr>
            <w:tcW w:w="235" w:type="pct"/>
          </w:tcPr>
          <w:p w14:paraId="58899BDF" w14:textId="77777777" w:rsidR="009C5626" w:rsidRPr="00BF70AA" w:rsidRDefault="009C5626" w:rsidP="003869B7">
            <w:pPr>
              <w:pStyle w:val="afffffffffffffffff5"/>
              <w:rPr>
                <w:rFonts w:ascii="Times New Roman" w:hAnsi="Times New Roman" w:cs="Times New Roman"/>
                <w:sz w:val="12"/>
                <w:szCs w:val="12"/>
              </w:rPr>
            </w:pPr>
          </w:p>
        </w:tc>
        <w:tc>
          <w:tcPr>
            <w:tcW w:w="4215" w:type="pct"/>
          </w:tcPr>
          <w:p w14:paraId="322D8C82" w14:textId="77777777" w:rsidR="009C5626" w:rsidRPr="00BF70AA" w:rsidRDefault="009C5626" w:rsidP="003869B7">
            <w:pPr>
              <w:pStyle w:val="affffffffffffffffffc"/>
              <w:rPr>
                <w:rFonts w:ascii="Times New Roman" w:hAnsi="Times New Roman" w:cs="Times New Roman"/>
                <w:sz w:val="12"/>
                <w:szCs w:val="12"/>
              </w:rPr>
            </w:pPr>
            <w:r w:rsidRPr="00BF70AA">
              <w:rPr>
                <w:rFonts w:ascii="Times New Roman" w:hAnsi="Times New Roman" w:cs="Times New Roman"/>
                <w:sz w:val="12"/>
                <w:szCs w:val="12"/>
              </w:rPr>
              <w:t>Наименование позиции</w:t>
            </w:r>
          </w:p>
        </w:tc>
        <w:tc>
          <w:tcPr>
            <w:tcW w:w="549" w:type="pct"/>
          </w:tcPr>
          <w:p w14:paraId="1874308B" w14:textId="77777777" w:rsidR="009C5626" w:rsidRPr="00BF70AA" w:rsidRDefault="009C5626" w:rsidP="003869B7">
            <w:pPr>
              <w:pStyle w:val="affffffffffffffffffc"/>
              <w:rPr>
                <w:rFonts w:ascii="Times New Roman" w:hAnsi="Times New Roman" w:cs="Times New Roman"/>
                <w:sz w:val="12"/>
                <w:szCs w:val="12"/>
              </w:rPr>
            </w:pPr>
            <w:r w:rsidRPr="00BF70AA">
              <w:rPr>
                <w:rFonts w:ascii="Times New Roman" w:hAnsi="Times New Roman" w:cs="Times New Roman"/>
                <w:sz w:val="12"/>
                <w:szCs w:val="12"/>
              </w:rPr>
              <w:t>Содержание</w:t>
            </w:r>
          </w:p>
        </w:tc>
      </w:tr>
      <w:tr w:rsidR="009C5626" w:rsidRPr="00BF70AA" w14:paraId="04B80967" w14:textId="77777777" w:rsidTr="003869B7">
        <w:tc>
          <w:tcPr>
            <w:tcW w:w="235" w:type="pct"/>
          </w:tcPr>
          <w:p w14:paraId="3E0ABAFD" w14:textId="77777777" w:rsidR="009C5626" w:rsidRPr="00BF70AA" w:rsidRDefault="009C5626" w:rsidP="003869B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1.</w:t>
            </w:r>
          </w:p>
        </w:tc>
        <w:tc>
          <w:tcPr>
            <w:tcW w:w="4215" w:type="pct"/>
          </w:tcPr>
          <w:p w14:paraId="3CB44783" w14:textId="77777777" w:rsidR="009C5626" w:rsidRPr="00BF70AA" w:rsidRDefault="009C5626" w:rsidP="003869B7">
            <w:pPr>
              <w:pStyle w:val="affffffffffffffffffc"/>
              <w:rPr>
                <w:rFonts w:ascii="Times New Roman" w:hAnsi="Times New Roman" w:cs="Times New Roman"/>
                <w:sz w:val="12"/>
                <w:szCs w:val="12"/>
              </w:rPr>
            </w:pPr>
            <w:r w:rsidRPr="00BF70AA">
              <w:rPr>
                <w:rFonts w:ascii="Times New Roman" w:hAnsi="Times New Roman" w:cs="Times New Roman"/>
                <w:sz w:val="12"/>
                <w:szCs w:val="12"/>
              </w:rPr>
              <w:t>Вид разрабатываемой документации по планировке территории</w:t>
            </w:r>
          </w:p>
        </w:tc>
        <w:tc>
          <w:tcPr>
            <w:tcW w:w="549" w:type="pct"/>
          </w:tcPr>
          <w:p w14:paraId="6B2850FE" w14:textId="77777777" w:rsidR="009C5626" w:rsidRPr="00BF70AA" w:rsidRDefault="009C5626" w:rsidP="003869B7">
            <w:pPr>
              <w:pStyle w:val="afffffffffffffffff5"/>
              <w:rPr>
                <w:rFonts w:ascii="Times New Roman" w:hAnsi="Times New Roman" w:cs="Times New Roman"/>
                <w:sz w:val="12"/>
                <w:szCs w:val="12"/>
              </w:rPr>
            </w:pPr>
          </w:p>
        </w:tc>
      </w:tr>
      <w:tr w:rsidR="009C5626" w:rsidRPr="00BF70AA" w14:paraId="55C11ADA" w14:textId="77777777" w:rsidTr="003869B7">
        <w:tc>
          <w:tcPr>
            <w:tcW w:w="235" w:type="pct"/>
          </w:tcPr>
          <w:p w14:paraId="234D61E7" w14:textId="77777777" w:rsidR="009C5626" w:rsidRPr="00BF70AA" w:rsidRDefault="009C5626" w:rsidP="003869B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2.</w:t>
            </w:r>
          </w:p>
        </w:tc>
        <w:tc>
          <w:tcPr>
            <w:tcW w:w="4215" w:type="pct"/>
          </w:tcPr>
          <w:p w14:paraId="6AB19835" w14:textId="77777777" w:rsidR="009C5626" w:rsidRPr="00BF70AA" w:rsidRDefault="009C5626" w:rsidP="003869B7">
            <w:pPr>
              <w:pStyle w:val="affffffffffffffffffc"/>
              <w:rPr>
                <w:rFonts w:ascii="Times New Roman" w:hAnsi="Times New Roman" w:cs="Times New Roman"/>
                <w:sz w:val="12"/>
                <w:szCs w:val="12"/>
              </w:rPr>
            </w:pPr>
            <w:r w:rsidRPr="00BF70AA">
              <w:rPr>
                <w:rFonts w:ascii="Times New Roman" w:hAnsi="Times New Roman" w:cs="Times New Roman"/>
                <w:sz w:val="12"/>
                <w:szCs w:val="12"/>
              </w:rPr>
              <w:t>Инициатор подготовки документации по планировке территории</w:t>
            </w:r>
          </w:p>
        </w:tc>
        <w:tc>
          <w:tcPr>
            <w:tcW w:w="549" w:type="pct"/>
          </w:tcPr>
          <w:p w14:paraId="3A29196C" w14:textId="77777777" w:rsidR="009C5626" w:rsidRPr="00BF70AA" w:rsidRDefault="009C5626" w:rsidP="003869B7">
            <w:pPr>
              <w:pStyle w:val="afffffffffffffffff5"/>
              <w:rPr>
                <w:rFonts w:ascii="Times New Roman" w:hAnsi="Times New Roman" w:cs="Times New Roman"/>
                <w:sz w:val="12"/>
                <w:szCs w:val="12"/>
              </w:rPr>
            </w:pPr>
          </w:p>
        </w:tc>
      </w:tr>
      <w:tr w:rsidR="009C5626" w:rsidRPr="00BF70AA" w14:paraId="4CF91415" w14:textId="77777777" w:rsidTr="003869B7">
        <w:tc>
          <w:tcPr>
            <w:tcW w:w="235" w:type="pct"/>
          </w:tcPr>
          <w:p w14:paraId="6C2FF622" w14:textId="77777777" w:rsidR="009C5626" w:rsidRPr="00BF70AA" w:rsidRDefault="009C5626" w:rsidP="003869B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3.</w:t>
            </w:r>
          </w:p>
        </w:tc>
        <w:tc>
          <w:tcPr>
            <w:tcW w:w="4215" w:type="pct"/>
          </w:tcPr>
          <w:p w14:paraId="0702677F" w14:textId="77777777" w:rsidR="009C5626" w:rsidRPr="00BF70AA" w:rsidRDefault="009C5626" w:rsidP="003869B7">
            <w:pPr>
              <w:pStyle w:val="affffffffffffffffffc"/>
              <w:rPr>
                <w:rFonts w:ascii="Times New Roman" w:hAnsi="Times New Roman" w:cs="Times New Roman"/>
                <w:sz w:val="12"/>
                <w:szCs w:val="12"/>
              </w:rPr>
            </w:pPr>
            <w:r w:rsidRPr="00BF70AA">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549" w:type="pct"/>
          </w:tcPr>
          <w:p w14:paraId="02493168" w14:textId="77777777" w:rsidR="009C5626" w:rsidRPr="00BF70AA" w:rsidRDefault="009C5626" w:rsidP="003869B7">
            <w:pPr>
              <w:pStyle w:val="afffffffffffffffff5"/>
              <w:rPr>
                <w:rFonts w:ascii="Times New Roman" w:hAnsi="Times New Roman" w:cs="Times New Roman"/>
                <w:sz w:val="12"/>
                <w:szCs w:val="12"/>
              </w:rPr>
            </w:pPr>
          </w:p>
        </w:tc>
      </w:tr>
      <w:tr w:rsidR="009C5626" w:rsidRPr="00BF70AA" w14:paraId="471C9F50" w14:textId="77777777" w:rsidTr="003869B7">
        <w:tc>
          <w:tcPr>
            <w:tcW w:w="235" w:type="pct"/>
          </w:tcPr>
          <w:p w14:paraId="0A845768" w14:textId="77777777" w:rsidR="009C5626" w:rsidRPr="00BF70AA" w:rsidRDefault="009C5626" w:rsidP="003869B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4.</w:t>
            </w:r>
          </w:p>
        </w:tc>
        <w:tc>
          <w:tcPr>
            <w:tcW w:w="4215" w:type="pct"/>
          </w:tcPr>
          <w:p w14:paraId="1219D8DF" w14:textId="77777777" w:rsidR="009C5626" w:rsidRPr="00BF70AA" w:rsidRDefault="009C5626" w:rsidP="003869B7">
            <w:pPr>
              <w:pStyle w:val="affffffffffffffffffc"/>
              <w:rPr>
                <w:rFonts w:ascii="Times New Roman" w:hAnsi="Times New Roman" w:cs="Times New Roman"/>
                <w:sz w:val="12"/>
                <w:szCs w:val="12"/>
              </w:rPr>
            </w:pPr>
            <w:r w:rsidRPr="00BF70AA">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549" w:type="pct"/>
          </w:tcPr>
          <w:p w14:paraId="04A19D4F" w14:textId="77777777" w:rsidR="009C5626" w:rsidRPr="00BF70AA" w:rsidRDefault="009C5626" w:rsidP="003869B7">
            <w:pPr>
              <w:pStyle w:val="afffffffffffffffff5"/>
              <w:rPr>
                <w:rFonts w:ascii="Times New Roman" w:hAnsi="Times New Roman" w:cs="Times New Roman"/>
                <w:sz w:val="12"/>
                <w:szCs w:val="12"/>
              </w:rPr>
            </w:pPr>
          </w:p>
        </w:tc>
      </w:tr>
      <w:tr w:rsidR="009C5626" w:rsidRPr="00BF70AA" w14:paraId="13C7DB37" w14:textId="77777777" w:rsidTr="003869B7">
        <w:tc>
          <w:tcPr>
            <w:tcW w:w="235" w:type="pct"/>
          </w:tcPr>
          <w:p w14:paraId="3018A212" w14:textId="77777777" w:rsidR="009C5626" w:rsidRPr="00BF70AA" w:rsidRDefault="009C5626" w:rsidP="003869B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5.</w:t>
            </w:r>
          </w:p>
        </w:tc>
        <w:tc>
          <w:tcPr>
            <w:tcW w:w="4215" w:type="pct"/>
          </w:tcPr>
          <w:p w14:paraId="3C0E567E" w14:textId="77777777" w:rsidR="009C5626" w:rsidRPr="00BF70AA" w:rsidRDefault="009C5626" w:rsidP="003869B7">
            <w:pPr>
              <w:pStyle w:val="affffffffffffffffffc"/>
              <w:rPr>
                <w:rFonts w:ascii="Times New Roman" w:hAnsi="Times New Roman" w:cs="Times New Roman"/>
                <w:sz w:val="12"/>
                <w:szCs w:val="12"/>
              </w:rPr>
            </w:pPr>
            <w:r w:rsidRPr="00BF70AA">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549" w:type="pct"/>
          </w:tcPr>
          <w:p w14:paraId="0D190455" w14:textId="77777777" w:rsidR="009C5626" w:rsidRPr="00BF70AA" w:rsidRDefault="009C5626" w:rsidP="003869B7">
            <w:pPr>
              <w:pStyle w:val="afffffffffffffffff5"/>
              <w:rPr>
                <w:rFonts w:ascii="Times New Roman" w:hAnsi="Times New Roman" w:cs="Times New Roman"/>
                <w:sz w:val="12"/>
                <w:szCs w:val="12"/>
              </w:rPr>
            </w:pPr>
          </w:p>
        </w:tc>
      </w:tr>
      <w:tr w:rsidR="009C5626" w:rsidRPr="00BF70AA" w14:paraId="4BA296D8" w14:textId="77777777" w:rsidTr="003869B7">
        <w:tc>
          <w:tcPr>
            <w:tcW w:w="235" w:type="pct"/>
          </w:tcPr>
          <w:p w14:paraId="75319881" w14:textId="77777777" w:rsidR="009C5626" w:rsidRPr="00BF70AA" w:rsidRDefault="009C5626" w:rsidP="003869B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6.</w:t>
            </w:r>
          </w:p>
        </w:tc>
        <w:tc>
          <w:tcPr>
            <w:tcW w:w="4215" w:type="pct"/>
          </w:tcPr>
          <w:p w14:paraId="0AB490AA" w14:textId="77777777" w:rsidR="009C5626" w:rsidRPr="00BF70AA" w:rsidRDefault="009C5626" w:rsidP="003869B7">
            <w:pPr>
              <w:pStyle w:val="affffffffffffffffffc"/>
              <w:rPr>
                <w:rFonts w:ascii="Times New Roman" w:hAnsi="Times New Roman" w:cs="Times New Roman"/>
                <w:sz w:val="12"/>
                <w:szCs w:val="12"/>
              </w:rPr>
            </w:pPr>
            <w:r w:rsidRPr="00BF70AA">
              <w:rPr>
                <w:rFonts w:ascii="Times New Roman" w:hAnsi="Times New Roman" w:cs="Times New Roman"/>
                <w:sz w:val="12"/>
                <w:szCs w:val="12"/>
              </w:rPr>
              <w:t>Состав документации по планировке территории</w:t>
            </w:r>
          </w:p>
        </w:tc>
        <w:tc>
          <w:tcPr>
            <w:tcW w:w="549" w:type="pct"/>
          </w:tcPr>
          <w:p w14:paraId="4C1E90B7" w14:textId="77777777" w:rsidR="009C5626" w:rsidRPr="00BF70AA" w:rsidRDefault="009C5626" w:rsidP="003869B7">
            <w:pPr>
              <w:pStyle w:val="afffffffffffffffff5"/>
              <w:rPr>
                <w:rFonts w:ascii="Times New Roman" w:hAnsi="Times New Roman" w:cs="Times New Roman"/>
                <w:sz w:val="12"/>
                <w:szCs w:val="12"/>
              </w:rPr>
            </w:pPr>
          </w:p>
        </w:tc>
      </w:tr>
    </w:tbl>
    <w:p w14:paraId="1F47DE5A" w14:textId="77777777" w:rsidR="009C5626" w:rsidRDefault="009C5626" w:rsidP="009C5626">
      <w:pPr>
        <w:spacing w:after="0" w:line="240" w:lineRule="auto"/>
        <w:ind w:firstLine="284"/>
        <w:jc w:val="both"/>
        <w:rPr>
          <w:rFonts w:ascii="Times New Roman" w:hAnsi="Times New Roman" w:cs="Times New Roman"/>
          <w:sz w:val="12"/>
          <w:szCs w:val="12"/>
        </w:rPr>
      </w:pPr>
    </w:p>
    <w:p w14:paraId="1FA2B3FA" w14:textId="77777777" w:rsidR="009C5626" w:rsidRPr="009C5626" w:rsidRDefault="009C5626" w:rsidP="009C5626">
      <w:pPr>
        <w:spacing w:after="0" w:line="240" w:lineRule="auto"/>
        <w:ind w:firstLine="284"/>
        <w:jc w:val="right"/>
        <w:rPr>
          <w:rFonts w:ascii="Times New Roman" w:hAnsi="Times New Roman" w:cs="Times New Roman"/>
          <w:sz w:val="12"/>
          <w:szCs w:val="12"/>
        </w:rPr>
      </w:pPr>
      <w:r w:rsidRPr="009C5626">
        <w:rPr>
          <w:rFonts w:ascii="Times New Roman" w:hAnsi="Times New Roman" w:cs="Times New Roman"/>
          <w:sz w:val="12"/>
          <w:szCs w:val="12"/>
        </w:rPr>
        <w:t>ПРИЛОЖЕНИЕ №2</w:t>
      </w:r>
    </w:p>
    <w:p w14:paraId="6A269D25" w14:textId="77777777" w:rsidR="009C5626" w:rsidRDefault="009C5626" w:rsidP="009C5626">
      <w:pPr>
        <w:spacing w:after="0" w:line="240" w:lineRule="auto"/>
        <w:ind w:firstLine="284"/>
        <w:jc w:val="right"/>
        <w:rPr>
          <w:rFonts w:ascii="Times New Roman" w:hAnsi="Times New Roman" w:cs="Times New Roman"/>
          <w:sz w:val="12"/>
          <w:szCs w:val="12"/>
        </w:rPr>
      </w:pPr>
      <w:r w:rsidRPr="009C5626">
        <w:rPr>
          <w:rFonts w:ascii="Times New Roman" w:hAnsi="Times New Roman" w:cs="Times New Roman"/>
          <w:sz w:val="12"/>
          <w:szCs w:val="12"/>
        </w:rPr>
        <w:t xml:space="preserve">к Порядку подготовки документации по планировке территории, </w:t>
      </w:r>
    </w:p>
    <w:p w14:paraId="2D2901DA" w14:textId="77777777" w:rsidR="009C5626" w:rsidRDefault="009C5626" w:rsidP="009C5626">
      <w:pPr>
        <w:spacing w:after="0" w:line="240" w:lineRule="auto"/>
        <w:ind w:firstLine="284"/>
        <w:jc w:val="right"/>
        <w:rPr>
          <w:rFonts w:ascii="Times New Roman" w:hAnsi="Times New Roman" w:cs="Times New Roman"/>
          <w:sz w:val="12"/>
          <w:szCs w:val="12"/>
        </w:rPr>
      </w:pPr>
      <w:r w:rsidRPr="009C5626">
        <w:rPr>
          <w:rFonts w:ascii="Times New Roman" w:hAnsi="Times New Roman" w:cs="Times New Roman"/>
          <w:sz w:val="12"/>
          <w:szCs w:val="12"/>
        </w:rPr>
        <w:t>разрабатываемой на основании решений администрации сельского поселения Светлодольск</w:t>
      </w:r>
    </w:p>
    <w:p w14:paraId="314ADE3C" w14:textId="77777777" w:rsidR="009C5626" w:rsidRDefault="009C5626" w:rsidP="009C5626">
      <w:pPr>
        <w:spacing w:after="0" w:line="240" w:lineRule="auto"/>
        <w:ind w:firstLine="284"/>
        <w:jc w:val="right"/>
        <w:rPr>
          <w:rFonts w:ascii="Times New Roman" w:hAnsi="Times New Roman" w:cs="Times New Roman"/>
          <w:sz w:val="12"/>
          <w:szCs w:val="12"/>
        </w:rPr>
      </w:pPr>
      <w:r w:rsidRPr="009C5626">
        <w:rPr>
          <w:rFonts w:ascii="Times New Roman" w:hAnsi="Times New Roman" w:cs="Times New Roman"/>
          <w:sz w:val="12"/>
          <w:szCs w:val="12"/>
        </w:rPr>
        <w:t xml:space="preserve"> муниципального района Сергиевский Самарской области, и принятия </w:t>
      </w:r>
    </w:p>
    <w:p w14:paraId="43B575EA" w14:textId="77CCE6B2" w:rsidR="009C5626" w:rsidRDefault="009C5626" w:rsidP="009C5626">
      <w:pPr>
        <w:spacing w:after="0" w:line="240" w:lineRule="auto"/>
        <w:ind w:firstLine="284"/>
        <w:jc w:val="right"/>
        <w:rPr>
          <w:rFonts w:ascii="Times New Roman" w:hAnsi="Times New Roman" w:cs="Times New Roman"/>
          <w:sz w:val="12"/>
          <w:szCs w:val="12"/>
        </w:rPr>
      </w:pPr>
      <w:r w:rsidRPr="009C5626">
        <w:rPr>
          <w:rFonts w:ascii="Times New Roman" w:hAnsi="Times New Roman" w:cs="Times New Roman"/>
          <w:sz w:val="12"/>
          <w:szCs w:val="12"/>
        </w:rPr>
        <w:t>решений об утверждении докуме</w:t>
      </w:r>
      <w:r>
        <w:rPr>
          <w:rFonts w:ascii="Times New Roman" w:hAnsi="Times New Roman" w:cs="Times New Roman"/>
          <w:sz w:val="12"/>
          <w:szCs w:val="12"/>
        </w:rPr>
        <w:t>нтации по планировке территории</w:t>
      </w:r>
    </w:p>
    <w:p w14:paraId="0ABB4237" w14:textId="77777777" w:rsidR="009C5626" w:rsidRPr="009C5626" w:rsidRDefault="009C5626" w:rsidP="009C5626">
      <w:pPr>
        <w:spacing w:after="0" w:line="240" w:lineRule="auto"/>
        <w:ind w:firstLine="284"/>
        <w:jc w:val="right"/>
        <w:rPr>
          <w:rFonts w:ascii="Times New Roman" w:hAnsi="Times New Roman" w:cs="Times New Roman"/>
          <w:sz w:val="12"/>
          <w:szCs w:val="12"/>
        </w:rPr>
      </w:pPr>
    </w:p>
    <w:p w14:paraId="59193C02" w14:textId="4CE7DBB9" w:rsidR="009C5626" w:rsidRPr="009C5626" w:rsidRDefault="009C5626" w:rsidP="009C562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Правила </w:t>
      </w:r>
      <w:r w:rsidRPr="009C5626">
        <w:rPr>
          <w:rFonts w:ascii="Times New Roman" w:hAnsi="Times New Roman" w:cs="Times New Roman"/>
          <w:sz w:val="12"/>
          <w:szCs w:val="12"/>
        </w:rPr>
        <w:t>заполнения формы задания на разработку документации по планировке территории, которая осуществляется на основании решений уполномоченных федеральных органов исполнительной власти</w:t>
      </w:r>
    </w:p>
    <w:p w14:paraId="38200287"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14:paraId="3F0DBACD"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а) проект планировки территории;</w:t>
      </w:r>
    </w:p>
    <w:p w14:paraId="0CC42870"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б) проект планировки территории, содержащий проект межевания территории;</w:t>
      </w:r>
    </w:p>
    <w:p w14:paraId="5C4FFB9F"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14:paraId="0374DFAD"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г) проект межевания территории в виде отдельного документа.</w:t>
      </w:r>
    </w:p>
    <w:p w14:paraId="35B5AC51"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 В позиции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14:paraId="15A0694F"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а) полное наименование федерального органа исполнительной власти;</w:t>
      </w:r>
    </w:p>
    <w:p w14:paraId="45F4B2EC"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б) полное наименование органа исполнительной власти субъекта Российской Федерации;</w:t>
      </w:r>
    </w:p>
    <w:p w14:paraId="5780DC8D"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 полное наименование органа местного самоуправления;</w:t>
      </w:r>
    </w:p>
    <w:p w14:paraId="0599FEBE"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14:paraId="7FCE799D"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д) фамилия, имя, отчество, адрес места регистрации и паспортные данные физического лица.</w:t>
      </w:r>
    </w:p>
    <w:p w14:paraId="2F1C7DE3"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14:paraId="73163F0F"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 xml:space="preserve">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w:t>
      </w:r>
      <w:r w:rsidRPr="009C5626">
        <w:rPr>
          <w:rFonts w:ascii="Times New Roman" w:hAnsi="Times New Roman" w:cs="Times New Roman"/>
          <w:sz w:val="12"/>
          <w:szCs w:val="12"/>
        </w:rPr>
        <w:lastRenderedPageBreak/>
        <w:t>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14:paraId="377E1B3C"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14:paraId="7BE79F24"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14:paraId="7FD119D1"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14:paraId="13D85CF1"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14:paraId="6E724052"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14:paraId="301A8187"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14:paraId="13F178EE" w14:textId="7049EFB2"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 xml:space="preserve">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w:t>
      </w:r>
      <w:r>
        <w:rPr>
          <w:rFonts w:ascii="Times New Roman" w:hAnsi="Times New Roman" w:cs="Times New Roman"/>
          <w:sz w:val="12"/>
          <w:szCs w:val="12"/>
        </w:rPr>
        <w:t>проектов планировки территории.</w:t>
      </w:r>
    </w:p>
    <w:p w14:paraId="31B90BD1" w14:textId="77777777" w:rsidR="009C5626" w:rsidRPr="009C5626" w:rsidRDefault="009C5626" w:rsidP="009C5626">
      <w:pPr>
        <w:spacing w:after="0" w:line="240" w:lineRule="auto"/>
        <w:ind w:firstLine="284"/>
        <w:jc w:val="right"/>
        <w:rPr>
          <w:rFonts w:ascii="Times New Roman" w:hAnsi="Times New Roman" w:cs="Times New Roman"/>
          <w:sz w:val="12"/>
          <w:szCs w:val="12"/>
        </w:rPr>
      </w:pPr>
      <w:r w:rsidRPr="009C5626">
        <w:rPr>
          <w:rFonts w:ascii="Times New Roman" w:hAnsi="Times New Roman" w:cs="Times New Roman"/>
          <w:sz w:val="12"/>
          <w:szCs w:val="12"/>
        </w:rPr>
        <w:t>ПРИЛОЖЕНИЕ №3</w:t>
      </w:r>
    </w:p>
    <w:p w14:paraId="23072419" w14:textId="77777777" w:rsidR="009C5626" w:rsidRPr="009C5626" w:rsidRDefault="009C5626" w:rsidP="009C5626">
      <w:pPr>
        <w:spacing w:after="0" w:line="240" w:lineRule="auto"/>
        <w:ind w:firstLine="284"/>
        <w:jc w:val="right"/>
        <w:rPr>
          <w:rFonts w:ascii="Times New Roman" w:hAnsi="Times New Roman" w:cs="Times New Roman"/>
          <w:sz w:val="12"/>
          <w:szCs w:val="12"/>
        </w:rPr>
      </w:pPr>
      <w:r w:rsidRPr="009C5626">
        <w:rPr>
          <w:rFonts w:ascii="Times New Roman" w:hAnsi="Times New Roman" w:cs="Times New Roman"/>
          <w:sz w:val="12"/>
          <w:szCs w:val="12"/>
        </w:rPr>
        <w:t xml:space="preserve">к Порядку подготовки документации по планировке </w:t>
      </w:r>
    </w:p>
    <w:p w14:paraId="64009E62" w14:textId="77777777" w:rsidR="009C5626" w:rsidRPr="009C5626" w:rsidRDefault="009C5626" w:rsidP="009C5626">
      <w:pPr>
        <w:spacing w:after="0" w:line="240" w:lineRule="auto"/>
        <w:ind w:firstLine="284"/>
        <w:jc w:val="right"/>
        <w:rPr>
          <w:rFonts w:ascii="Times New Roman" w:hAnsi="Times New Roman" w:cs="Times New Roman"/>
          <w:sz w:val="12"/>
          <w:szCs w:val="12"/>
        </w:rPr>
      </w:pPr>
      <w:r w:rsidRPr="009C5626">
        <w:rPr>
          <w:rFonts w:ascii="Times New Roman" w:hAnsi="Times New Roman" w:cs="Times New Roman"/>
          <w:sz w:val="12"/>
          <w:szCs w:val="12"/>
        </w:rPr>
        <w:t xml:space="preserve">территории, разрабатываемой на основании </w:t>
      </w:r>
    </w:p>
    <w:p w14:paraId="06C90480" w14:textId="77777777" w:rsidR="009C5626" w:rsidRPr="009C5626" w:rsidRDefault="009C5626" w:rsidP="009C5626">
      <w:pPr>
        <w:spacing w:after="0" w:line="240" w:lineRule="auto"/>
        <w:ind w:firstLine="284"/>
        <w:jc w:val="right"/>
        <w:rPr>
          <w:rFonts w:ascii="Times New Roman" w:hAnsi="Times New Roman" w:cs="Times New Roman"/>
          <w:sz w:val="12"/>
          <w:szCs w:val="12"/>
        </w:rPr>
      </w:pPr>
      <w:r w:rsidRPr="009C5626">
        <w:rPr>
          <w:rFonts w:ascii="Times New Roman" w:hAnsi="Times New Roman" w:cs="Times New Roman"/>
          <w:sz w:val="12"/>
          <w:szCs w:val="12"/>
        </w:rPr>
        <w:t>решений администрации сельского поселения Светлодольск</w:t>
      </w:r>
    </w:p>
    <w:p w14:paraId="68BE4F61" w14:textId="77777777" w:rsidR="009C5626" w:rsidRPr="009C5626" w:rsidRDefault="009C5626" w:rsidP="009C5626">
      <w:pPr>
        <w:spacing w:after="0" w:line="240" w:lineRule="auto"/>
        <w:ind w:firstLine="284"/>
        <w:jc w:val="right"/>
        <w:rPr>
          <w:rFonts w:ascii="Times New Roman" w:hAnsi="Times New Roman" w:cs="Times New Roman"/>
          <w:sz w:val="12"/>
          <w:szCs w:val="12"/>
        </w:rPr>
      </w:pPr>
      <w:r w:rsidRPr="009C5626">
        <w:rPr>
          <w:rFonts w:ascii="Times New Roman" w:hAnsi="Times New Roman" w:cs="Times New Roman"/>
          <w:sz w:val="12"/>
          <w:szCs w:val="12"/>
        </w:rPr>
        <w:t xml:space="preserve"> муниципального района Сергиевский Самарской области, </w:t>
      </w:r>
    </w:p>
    <w:p w14:paraId="67F834DF" w14:textId="77777777" w:rsidR="009C5626" w:rsidRPr="009C5626" w:rsidRDefault="009C5626" w:rsidP="009C5626">
      <w:pPr>
        <w:spacing w:after="0" w:line="240" w:lineRule="auto"/>
        <w:ind w:firstLine="284"/>
        <w:jc w:val="right"/>
        <w:rPr>
          <w:rFonts w:ascii="Times New Roman" w:hAnsi="Times New Roman" w:cs="Times New Roman"/>
          <w:sz w:val="12"/>
          <w:szCs w:val="12"/>
        </w:rPr>
      </w:pPr>
      <w:r w:rsidRPr="009C5626">
        <w:rPr>
          <w:rFonts w:ascii="Times New Roman" w:hAnsi="Times New Roman" w:cs="Times New Roman"/>
          <w:sz w:val="12"/>
          <w:szCs w:val="12"/>
        </w:rPr>
        <w:t xml:space="preserve">и принятия решений об утверждении </w:t>
      </w:r>
    </w:p>
    <w:p w14:paraId="1D460D55" w14:textId="6A99D0AC" w:rsidR="009C5626" w:rsidRPr="009C5626" w:rsidRDefault="009C5626" w:rsidP="009C5626">
      <w:pPr>
        <w:spacing w:after="0" w:line="240" w:lineRule="auto"/>
        <w:ind w:firstLine="284"/>
        <w:jc w:val="right"/>
        <w:rPr>
          <w:rFonts w:ascii="Times New Roman" w:hAnsi="Times New Roman" w:cs="Times New Roman"/>
          <w:sz w:val="12"/>
          <w:szCs w:val="12"/>
        </w:rPr>
      </w:pPr>
      <w:r w:rsidRPr="009C5626">
        <w:rPr>
          <w:rFonts w:ascii="Times New Roman" w:hAnsi="Times New Roman" w:cs="Times New Roman"/>
          <w:sz w:val="12"/>
          <w:szCs w:val="12"/>
        </w:rPr>
        <w:t>докуме</w:t>
      </w:r>
      <w:r>
        <w:rPr>
          <w:rFonts w:ascii="Times New Roman" w:hAnsi="Times New Roman" w:cs="Times New Roman"/>
          <w:sz w:val="12"/>
          <w:szCs w:val="12"/>
        </w:rPr>
        <w:t>нтации по планировке территории</w:t>
      </w:r>
    </w:p>
    <w:p w14:paraId="237A25AF" w14:textId="77777777" w:rsidR="009C5626" w:rsidRPr="009C5626" w:rsidRDefault="009C5626" w:rsidP="009C5626">
      <w:pPr>
        <w:spacing w:after="0" w:line="240" w:lineRule="auto"/>
        <w:ind w:firstLine="284"/>
        <w:jc w:val="center"/>
        <w:rPr>
          <w:rFonts w:ascii="Times New Roman" w:hAnsi="Times New Roman" w:cs="Times New Roman"/>
          <w:sz w:val="12"/>
          <w:szCs w:val="12"/>
        </w:rPr>
      </w:pPr>
      <w:r w:rsidRPr="009C5626">
        <w:rPr>
          <w:rFonts w:ascii="Times New Roman" w:hAnsi="Times New Roman" w:cs="Times New Roman"/>
          <w:sz w:val="12"/>
          <w:szCs w:val="12"/>
        </w:rPr>
        <w:t>Руководителю уполномоченного органа</w:t>
      </w:r>
    </w:p>
    <w:p w14:paraId="20048012" w14:textId="77777777" w:rsidR="009C5626" w:rsidRPr="009C5626" w:rsidRDefault="009C5626" w:rsidP="009C5626">
      <w:pPr>
        <w:spacing w:after="0" w:line="240" w:lineRule="auto"/>
        <w:ind w:firstLine="284"/>
        <w:jc w:val="center"/>
        <w:rPr>
          <w:rFonts w:ascii="Times New Roman" w:hAnsi="Times New Roman" w:cs="Times New Roman"/>
          <w:sz w:val="12"/>
          <w:szCs w:val="12"/>
        </w:rPr>
      </w:pPr>
      <w:r w:rsidRPr="009C5626">
        <w:rPr>
          <w:rFonts w:ascii="Times New Roman" w:hAnsi="Times New Roman" w:cs="Times New Roman"/>
          <w:sz w:val="12"/>
          <w:szCs w:val="12"/>
        </w:rPr>
        <w:t>______________________________</w:t>
      </w:r>
    </w:p>
    <w:p w14:paraId="67B1EFAE" w14:textId="77777777" w:rsidR="009C5626" w:rsidRPr="009C5626" w:rsidRDefault="009C5626" w:rsidP="009C5626">
      <w:pPr>
        <w:spacing w:after="0" w:line="240" w:lineRule="auto"/>
        <w:ind w:firstLine="284"/>
        <w:jc w:val="center"/>
        <w:rPr>
          <w:rFonts w:ascii="Times New Roman" w:hAnsi="Times New Roman" w:cs="Times New Roman"/>
          <w:sz w:val="12"/>
          <w:szCs w:val="12"/>
        </w:rPr>
      </w:pPr>
      <w:r w:rsidRPr="009C5626">
        <w:rPr>
          <w:rFonts w:ascii="Times New Roman" w:hAnsi="Times New Roman" w:cs="Times New Roman"/>
          <w:sz w:val="12"/>
          <w:szCs w:val="12"/>
        </w:rPr>
        <w:t>(наименование руководителя и уполномоченного органа)</w:t>
      </w:r>
    </w:p>
    <w:p w14:paraId="3044C871" w14:textId="77777777" w:rsidR="009C5626" w:rsidRPr="009C5626" w:rsidRDefault="009C5626" w:rsidP="009C5626">
      <w:pPr>
        <w:spacing w:after="0" w:line="240" w:lineRule="auto"/>
        <w:ind w:firstLine="284"/>
        <w:jc w:val="center"/>
        <w:rPr>
          <w:rFonts w:ascii="Times New Roman" w:hAnsi="Times New Roman" w:cs="Times New Roman"/>
          <w:sz w:val="12"/>
          <w:szCs w:val="12"/>
        </w:rPr>
      </w:pPr>
      <w:r w:rsidRPr="009C5626">
        <w:rPr>
          <w:rFonts w:ascii="Times New Roman" w:hAnsi="Times New Roman" w:cs="Times New Roman"/>
          <w:sz w:val="12"/>
          <w:szCs w:val="12"/>
        </w:rPr>
        <w:t>__________________________________________</w:t>
      </w:r>
    </w:p>
    <w:p w14:paraId="59CA75E9" w14:textId="77777777" w:rsidR="009C5626" w:rsidRPr="009C5626" w:rsidRDefault="009C5626" w:rsidP="009C5626">
      <w:pPr>
        <w:spacing w:after="0" w:line="240" w:lineRule="auto"/>
        <w:ind w:firstLine="284"/>
        <w:jc w:val="center"/>
        <w:rPr>
          <w:rFonts w:ascii="Times New Roman" w:hAnsi="Times New Roman" w:cs="Times New Roman"/>
          <w:sz w:val="12"/>
          <w:szCs w:val="12"/>
        </w:rPr>
      </w:pPr>
      <w:r w:rsidRPr="009C5626">
        <w:rPr>
          <w:rFonts w:ascii="Times New Roman" w:hAnsi="Times New Roman" w:cs="Times New Roman"/>
          <w:sz w:val="12"/>
          <w:szCs w:val="12"/>
        </w:rPr>
        <w:t>(для юридических лиц: наименование, местонахождение, ОГРН, ИНН)</w:t>
      </w:r>
    </w:p>
    <w:p w14:paraId="471A43D6" w14:textId="77777777" w:rsidR="009C5626" w:rsidRPr="009C5626" w:rsidRDefault="009C5626" w:rsidP="009C5626">
      <w:pPr>
        <w:spacing w:after="0" w:line="240" w:lineRule="auto"/>
        <w:ind w:firstLine="284"/>
        <w:jc w:val="center"/>
        <w:rPr>
          <w:rFonts w:ascii="Times New Roman" w:hAnsi="Times New Roman" w:cs="Times New Roman"/>
          <w:sz w:val="12"/>
          <w:szCs w:val="12"/>
        </w:rPr>
      </w:pPr>
      <w:r w:rsidRPr="009C5626">
        <w:rPr>
          <w:rFonts w:ascii="Times New Roman" w:hAnsi="Times New Roman" w:cs="Times New Roman"/>
          <w:sz w:val="12"/>
          <w:szCs w:val="12"/>
        </w:rPr>
        <w:t>__________________________________________</w:t>
      </w:r>
    </w:p>
    <w:p w14:paraId="55A93A90" w14:textId="77777777" w:rsidR="009C5626" w:rsidRPr="009C5626" w:rsidRDefault="009C5626" w:rsidP="009C5626">
      <w:pPr>
        <w:spacing w:after="0" w:line="240" w:lineRule="auto"/>
        <w:ind w:firstLine="284"/>
        <w:jc w:val="center"/>
        <w:rPr>
          <w:rFonts w:ascii="Times New Roman" w:hAnsi="Times New Roman" w:cs="Times New Roman"/>
          <w:sz w:val="12"/>
          <w:szCs w:val="12"/>
        </w:rPr>
      </w:pPr>
      <w:r w:rsidRPr="009C5626">
        <w:rPr>
          <w:rFonts w:ascii="Times New Roman" w:hAnsi="Times New Roman" w:cs="Times New Roman"/>
          <w:sz w:val="12"/>
          <w:szCs w:val="12"/>
        </w:rPr>
        <w:t>(для физических лиц: фамилия, имя и (при наличии ) отчество, дата и место рождение,</w:t>
      </w:r>
    </w:p>
    <w:p w14:paraId="58388DA3" w14:textId="77777777" w:rsidR="009C5626" w:rsidRPr="009C5626" w:rsidRDefault="009C5626" w:rsidP="009C5626">
      <w:pPr>
        <w:spacing w:after="0" w:line="240" w:lineRule="auto"/>
        <w:ind w:firstLine="284"/>
        <w:jc w:val="center"/>
        <w:rPr>
          <w:rFonts w:ascii="Times New Roman" w:hAnsi="Times New Roman" w:cs="Times New Roman"/>
          <w:sz w:val="12"/>
          <w:szCs w:val="12"/>
        </w:rPr>
      </w:pPr>
      <w:r w:rsidRPr="009C5626">
        <w:rPr>
          <w:rFonts w:ascii="Times New Roman" w:hAnsi="Times New Roman" w:cs="Times New Roman"/>
          <w:sz w:val="12"/>
          <w:szCs w:val="12"/>
        </w:rPr>
        <w:t>адрес места жительства (регистрации), реквизиты документа, удостоверяющего личность</w:t>
      </w:r>
    </w:p>
    <w:p w14:paraId="0C9E9291" w14:textId="77777777" w:rsidR="009C5626" w:rsidRPr="009C5626" w:rsidRDefault="009C5626" w:rsidP="009C5626">
      <w:pPr>
        <w:spacing w:after="0" w:line="240" w:lineRule="auto"/>
        <w:ind w:firstLine="284"/>
        <w:jc w:val="center"/>
        <w:rPr>
          <w:rFonts w:ascii="Times New Roman" w:hAnsi="Times New Roman" w:cs="Times New Roman"/>
          <w:sz w:val="12"/>
          <w:szCs w:val="12"/>
        </w:rPr>
      </w:pPr>
      <w:r w:rsidRPr="009C5626">
        <w:rPr>
          <w:rFonts w:ascii="Times New Roman" w:hAnsi="Times New Roman" w:cs="Times New Roman"/>
          <w:sz w:val="12"/>
          <w:szCs w:val="12"/>
        </w:rPr>
        <w:t>(наименование, серия и номер, дата выдачи, наименование органа, выдавшего документ),</w:t>
      </w:r>
    </w:p>
    <w:p w14:paraId="793398DB" w14:textId="281E3055" w:rsidR="009C5626" w:rsidRPr="009C5626" w:rsidRDefault="009C5626" w:rsidP="009C5626">
      <w:pPr>
        <w:spacing w:after="0" w:line="240" w:lineRule="auto"/>
        <w:ind w:firstLine="284"/>
        <w:jc w:val="center"/>
        <w:rPr>
          <w:rFonts w:ascii="Times New Roman" w:hAnsi="Times New Roman" w:cs="Times New Roman"/>
          <w:sz w:val="12"/>
          <w:szCs w:val="12"/>
        </w:rPr>
      </w:pPr>
      <w:r w:rsidRPr="009C5626">
        <w:rPr>
          <w:rFonts w:ascii="Times New Roman" w:hAnsi="Times New Roman" w:cs="Times New Roman"/>
          <w:sz w:val="12"/>
          <w:szCs w:val="12"/>
        </w:rPr>
        <w:t>номер телефона, факс, почтовый адрес и (или) адр</w:t>
      </w:r>
      <w:r>
        <w:rPr>
          <w:rFonts w:ascii="Times New Roman" w:hAnsi="Times New Roman" w:cs="Times New Roman"/>
          <w:sz w:val="12"/>
          <w:szCs w:val="12"/>
        </w:rPr>
        <w:t>ес электронной почты для связи)</w:t>
      </w:r>
    </w:p>
    <w:p w14:paraId="71304857" w14:textId="541029BD"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Предложение о подготовке докуме</w:t>
      </w:r>
      <w:r>
        <w:rPr>
          <w:rFonts w:ascii="Times New Roman" w:hAnsi="Times New Roman" w:cs="Times New Roman"/>
          <w:sz w:val="12"/>
          <w:szCs w:val="12"/>
        </w:rPr>
        <w:t>нтации по планировке территории</w:t>
      </w:r>
    </w:p>
    <w:p w14:paraId="645437BA"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Прошу принять решение о подготовке документации по планировке территории, имеющей следующие характеристики:</w:t>
      </w:r>
    </w:p>
    <w:p w14:paraId="0DEAB9CF" w14:textId="1AC0569D" w:rsidR="009C5626" w:rsidRPr="009C5626" w:rsidRDefault="009C5626" w:rsidP="009C562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C5626">
        <w:rPr>
          <w:rFonts w:ascii="Times New Roman" w:hAnsi="Times New Roman" w:cs="Times New Roman"/>
          <w:sz w:val="12"/>
          <w:szCs w:val="12"/>
        </w:rPr>
        <w:t>Вид  документации по планировке территории – _____________________________________________________________</w:t>
      </w:r>
    </w:p>
    <w:p w14:paraId="00E6E882"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(варианты: а) проект планировки территории; б) проект межевания территории; в) проект планировки территории с проектом межевания территории в его составе; г) проект планировки территории с проектом межевания и градостроительными планами земельных участков в его составе; д) проект межевания территории с градостроительными планами земельных участков в его составе)</w:t>
      </w:r>
    </w:p>
    <w:p w14:paraId="35728072" w14:textId="072CB44D" w:rsidR="009C5626" w:rsidRPr="009C5626" w:rsidRDefault="009C5626" w:rsidP="009C562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C5626">
        <w:rPr>
          <w:rFonts w:ascii="Times New Roman" w:hAnsi="Times New Roman" w:cs="Times New Roman"/>
          <w:sz w:val="12"/>
          <w:szCs w:val="12"/>
        </w:rPr>
        <w:t>Назначение документации по планировке территории – _____________________________________________________________</w:t>
      </w:r>
    </w:p>
    <w:p w14:paraId="04B65841"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(варианты: а) для размещения линейного объекта; б) для развития территории, установления элементов планировочной структуры и связанного с этим размещения объектов капитального строительства)</w:t>
      </w:r>
    </w:p>
    <w:p w14:paraId="62647573" w14:textId="7CE31455" w:rsidR="009C5626" w:rsidRPr="009C5626" w:rsidRDefault="009C5626" w:rsidP="009C562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C5626">
        <w:rPr>
          <w:rFonts w:ascii="Times New Roman" w:hAnsi="Times New Roman" w:cs="Times New Roman"/>
          <w:sz w:val="12"/>
          <w:szCs w:val="12"/>
        </w:rPr>
        <w:t>Ориентировочная площадь территории, в отношении которой осуществляется подготовка документации по планировке территории ______ га;</w:t>
      </w:r>
    </w:p>
    <w:p w14:paraId="42FAB3B0" w14:textId="6355CD84" w:rsidR="009C5626" w:rsidRPr="009C5626" w:rsidRDefault="009C5626" w:rsidP="009C562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C5626">
        <w:rPr>
          <w:rFonts w:ascii="Times New Roman" w:hAnsi="Times New Roman" w:cs="Times New Roman"/>
          <w:sz w:val="12"/>
          <w:szCs w:val="12"/>
        </w:rPr>
        <w:t>Описание границ территории, в отношении которой осуществляется подготовка документации по планировке территории – _____________________________________________________________</w:t>
      </w:r>
    </w:p>
    <w:p w14:paraId="26CC4AE5"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(указываются улицы либо номера земельных участков, либо иные ориентиры в границах которых осуществляется разработка документации по планировке территории)</w:t>
      </w:r>
    </w:p>
    <w:p w14:paraId="0661F282" w14:textId="1D039179" w:rsidR="009C5626" w:rsidRPr="009C5626" w:rsidRDefault="009C5626" w:rsidP="009C562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9C5626">
        <w:rPr>
          <w:rFonts w:ascii="Times New Roman" w:hAnsi="Times New Roman" w:cs="Times New Roman"/>
          <w:sz w:val="12"/>
          <w:szCs w:val="12"/>
        </w:rPr>
        <w:t>Вид территории, в отношении которой осуществляется подготовка документации по планировке территории – _____________________________________________________________</w:t>
      </w:r>
    </w:p>
    <w:p w14:paraId="76A12B5B"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(варианты: а) застроенная; б) незастроенная)</w:t>
      </w:r>
    </w:p>
    <w:p w14:paraId="200942DD" w14:textId="24DC4A90" w:rsidR="009C5626" w:rsidRPr="009C5626" w:rsidRDefault="009C5626" w:rsidP="009C562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9C5626">
        <w:rPr>
          <w:rFonts w:ascii="Times New Roman" w:hAnsi="Times New Roman" w:cs="Times New Roman"/>
          <w:sz w:val="12"/>
          <w:szCs w:val="12"/>
        </w:rPr>
        <w:t xml:space="preserve">Вид линейного объекта, для размещения которого осуществляется подготовка документации по планировке территории – _____________________________________________________________ (заполняется в случае подготовки документации по планировке территории для размещения линейного объекта) </w:t>
      </w:r>
    </w:p>
    <w:p w14:paraId="1E56D50E" w14:textId="59F15753" w:rsidR="009C5626" w:rsidRPr="009C5626" w:rsidRDefault="009C5626" w:rsidP="009C562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9C5626">
        <w:rPr>
          <w:rFonts w:ascii="Times New Roman" w:hAnsi="Times New Roman" w:cs="Times New Roman"/>
          <w:sz w:val="12"/>
          <w:szCs w:val="12"/>
        </w:rPr>
        <w:t>Цель планировки территории (инвестиционно-строительные намерения заявителя) – _____________________________________________________________</w:t>
      </w:r>
    </w:p>
    <w:p w14:paraId="0438397B"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(указываются в произвольной форме, например, многоэтажная до 5 этажей застройка территории, застройка территории индивидуальными жилыми домами, размещение объектов по производству сельскохозяйственной продукции и так далее)</w:t>
      </w:r>
    </w:p>
    <w:p w14:paraId="7C01CA6B" w14:textId="6BB3D621" w:rsidR="009C5626" w:rsidRPr="009C5626" w:rsidRDefault="009C5626" w:rsidP="009C562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9C5626">
        <w:rPr>
          <w:rFonts w:ascii="Times New Roman" w:hAnsi="Times New Roman" w:cs="Times New Roman"/>
          <w:sz w:val="12"/>
          <w:szCs w:val="12"/>
        </w:rPr>
        <w:t>Источник финансирования работ по подготовке документации по планировке территории – _____________________________________________________________</w:t>
      </w:r>
    </w:p>
    <w:p w14:paraId="6BBF678D"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(варианты: а)местный бюджет; б) средства заявителя)</w:t>
      </w:r>
    </w:p>
    <w:p w14:paraId="28F46FA7" w14:textId="17323685" w:rsidR="009C5626" w:rsidRPr="009C5626" w:rsidRDefault="009C5626" w:rsidP="009C562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9C5626">
        <w:rPr>
          <w:rFonts w:ascii="Times New Roman" w:hAnsi="Times New Roman" w:cs="Times New Roman"/>
          <w:sz w:val="12"/>
          <w:szCs w:val="12"/>
        </w:rPr>
        <w:t>Срок проведения работ по подготовке документации по планировке территории __________________________________________месяцев</w:t>
      </w:r>
    </w:p>
    <w:p w14:paraId="063A5151" w14:textId="618F10E6"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(указывается в случае, если подготовка документации по планировке территории осуществля</w:t>
      </w:r>
      <w:r>
        <w:rPr>
          <w:rFonts w:ascii="Times New Roman" w:hAnsi="Times New Roman" w:cs="Times New Roman"/>
          <w:sz w:val="12"/>
          <w:szCs w:val="12"/>
        </w:rPr>
        <w:t>ется за счет средств заявителя)</w:t>
      </w:r>
    </w:p>
    <w:p w14:paraId="02A41133" w14:textId="2A0B6AA4"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Прошу предоставить  решение о подготовке документации по планировке территории или мотивированный отказ в принятии такого решения по почте, по электронной почте, на</w:t>
      </w:r>
      <w:r>
        <w:rPr>
          <w:rFonts w:ascii="Times New Roman" w:hAnsi="Times New Roman" w:cs="Times New Roman"/>
          <w:sz w:val="12"/>
          <w:szCs w:val="12"/>
        </w:rPr>
        <w:t xml:space="preserve"> личном приеме (указать нужное)</w:t>
      </w:r>
    </w:p>
    <w:p w14:paraId="6B347D35"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lastRenderedPageBreak/>
        <w:t xml:space="preserve">Приложения: </w:t>
      </w:r>
    </w:p>
    <w:p w14:paraId="57B4567C" w14:textId="08AC151F" w:rsidR="009C5626" w:rsidRPr="009C5626" w:rsidRDefault="009C5626" w:rsidP="009C562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C5626">
        <w:rPr>
          <w:rFonts w:ascii="Times New Roman" w:hAnsi="Times New Roman" w:cs="Times New Roman"/>
          <w:sz w:val="12"/>
          <w:szCs w:val="12"/>
        </w:rPr>
        <w:t xml:space="preserve">Схема границ разработки документации по планировке территории*. </w:t>
      </w:r>
    </w:p>
    <w:p w14:paraId="3C66CA1C" w14:textId="0854A2A6" w:rsidR="009C5626" w:rsidRPr="009C5626" w:rsidRDefault="009C5626" w:rsidP="009C562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C5626">
        <w:rPr>
          <w:rFonts w:ascii="Times New Roman" w:hAnsi="Times New Roman" w:cs="Times New Roman"/>
          <w:sz w:val="12"/>
          <w:szCs w:val="12"/>
        </w:rPr>
        <w:t>Документы, подтверждающие инвестиционно-строительные намерения заявителя**.</w:t>
      </w:r>
    </w:p>
    <w:p w14:paraId="7BB83376" w14:textId="6E1835B1"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w:t>
      </w:r>
      <w:r>
        <w:rPr>
          <w:rFonts w:ascii="Times New Roman" w:hAnsi="Times New Roman" w:cs="Times New Roman"/>
          <w:sz w:val="12"/>
          <w:szCs w:val="12"/>
        </w:rPr>
        <w:t>рации о персональных данных***.</w:t>
      </w:r>
    </w:p>
    <w:p w14:paraId="649B231C"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_________________           __________________________________________</w:t>
      </w:r>
    </w:p>
    <w:p w14:paraId="126AEA70" w14:textId="5194D074"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(подпись)                                         (ФИО подписавшег</w:t>
      </w:r>
      <w:r>
        <w:rPr>
          <w:rFonts w:ascii="Times New Roman" w:hAnsi="Times New Roman" w:cs="Times New Roman"/>
          <w:sz w:val="12"/>
          <w:szCs w:val="12"/>
        </w:rPr>
        <w:t>о лица, наименование должности)</w:t>
      </w:r>
    </w:p>
    <w:p w14:paraId="25D934D1" w14:textId="550DC456" w:rsidR="009C5626" w:rsidRPr="009C5626" w:rsidRDefault="009C5626" w:rsidP="009C562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М.П.</w:t>
      </w:r>
    </w:p>
    <w:p w14:paraId="18CC02A8"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*схема границ разработки документации по планировке территории является обязательным приложением к заявлению. Схема может быть подготовлена на основе карт градостроительного зонирования территории либо на основе кадастрового плана территории с указанием привязки к объектам адресации и (или) с указанием координат поворотных точек в системе координат государственного кадастра недвижимости.</w:t>
      </w:r>
    </w:p>
    <w:p w14:paraId="658E9A81"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 целях подтверждения инвестиционно-строительных намерений заявителя могут прилагаться графические материалы, чертежи, карты, схемы, технико-экономические обоснования. Данные материалы прилагаются к заявлению по желанию заявителя.</w:t>
      </w:r>
    </w:p>
    <w:p w14:paraId="2B2AC0D5" w14:textId="7478D319"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***указывается в случае, если заяви</w:t>
      </w:r>
      <w:r>
        <w:rPr>
          <w:rFonts w:ascii="Times New Roman" w:hAnsi="Times New Roman" w:cs="Times New Roman"/>
          <w:sz w:val="12"/>
          <w:szCs w:val="12"/>
        </w:rPr>
        <w:t>телем является физическое лицо.</w:t>
      </w:r>
    </w:p>
    <w:p w14:paraId="2234775C" w14:textId="77777777" w:rsidR="009C5626" w:rsidRPr="009C5626" w:rsidRDefault="009C5626" w:rsidP="009C5626">
      <w:pPr>
        <w:spacing w:after="0" w:line="240" w:lineRule="auto"/>
        <w:ind w:firstLine="284"/>
        <w:jc w:val="right"/>
        <w:rPr>
          <w:rFonts w:ascii="Times New Roman" w:hAnsi="Times New Roman" w:cs="Times New Roman"/>
          <w:sz w:val="12"/>
          <w:szCs w:val="12"/>
        </w:rPr>
      </w:pPr>
      <w:r w:rsidRPr="009C5626">
        <w:rPr>
          <w:rFonts w:ascii="Times New Roman" w:hAnsi="Times New Roman" w:cs="Times New Roman"/>
          <w:sz w:val="12"/>
          <w:szCs w:val="12"/>
        </w:rPr>
        <w:t>Приложение 2</w:t>
      </w:r>
    </w:p>
    <w:p w14:paraId="51D3BEF1" w14:textId="77777777" w:rsidR="009C5626" w:rsidRPr="009C5626" w:rsidRDefault="009C5626" w:rsidP="009C5626">
      <w:pPr>
        <w:spacing w:after="0" w:line="240" w:lineRule="auto"/>
        <w:ind w:firstLine="284"/>
        <w:jc w:val="right"/>
        <w:rPr>
          <w:rFonts w:ascii="Times New Roman" w:hAnsi="Times New Roman" w:cs="Times New Roman"/>
          <w:sz w:val="12"/>
          <w:szCs w:val="12"/>
        </w:rPr>
      </w:pPr>
      <w:r w:rsidRPr="009C5626">
        <w:rPr>
          <w:rFonts w:ascii="Times New Roman" w:hAnsi="Times New Roman" w:cs="Times New Roman"/>
          <w:sz w:val="12"/>
          <w:szCs w:val="12"/>
        </w:rPr>
        <w:t>к постановлению администрации</w:t>
      </w:r>
    </w:p>
    <w:p w14:paraId="4350F812" w14:textId="77777777" w:rsidR="009C5626" w:rsidRPr="009C5626" w:rsidRDefault="009C5626" w:rsidP="009C5626">
      <w:pPr>
        <w:spacing w:after="0" w:line="240" w:lineRule="auto"/>
        <w:ind w:firstLine="284"/>
        <w:jc w:val="right"/>
        <w:rPr>
          <w:rFonts w:ascii="Times New Roman" w:hAnsi="Times New Roman" w:cs="Times New Roman"/>
          <w:sz w:val="12"/>
          <w:szCs w:val="12"/>
        </w:rPr>
      </w:pPr>
      <w:r w:rsidRPr="009C5626">
        <w:rPr>
          <w:rFonts w:ascii="Times New Roman" w:hAnsi="Times New Roman" w:cs="Times New Roman"/>
          <w:sz w:val="12"/>
          <w:szCs w:val="12"/>
        </w:rPr>
        <w:t>сельского поселения Светлодольск</w:t>
      </w:r>
    </w:p>
    <w:p w14:paraId="1449A02F" w14:textId="77777777" w:rsidR="009C5626" w:rsidRPr="009C5626" w:rsidRDefault="009C5626" w:rsidP="009C5626">
      <w:pPr>
        <w:spacing w:after="0" w:line="240" w:lineRule="auto"/>
        <w:ind w:firstLine="284"/>
        <w:jc w:val="right"/>
        <w:rPr>
          <w:rFonts w:ascii="Times New Roman" w:hAnsi="Times New Roman" w:cs="Times New Roman"/>
          <w:sz w:val="12"/>
          <w:szCs w:val="12"/>
        </w:rPr>
      </w:pPr>
      <w:r w:rsidRPr="009C5626">
        <w:rPr>
          <w:rFonts w:ascii="Times New Roman" w:hAnsi="Times New Roman" w:cs="Times New Roman"/>
          <w:sz w:val="12"/>
          <w:szCs w:val="12"/>
        </w:rPr>
        <w:t>муниципального района Сергиевский</w:t>
      </w:r>
    </w:p>
    <w:p w14:paraId="6792F626" w14:textId="77777777" w:rsidR="009C5626" w:rsidRPr="009C5626" w:rsidRDefault="009C5626" w:rsidP="009C5626">
      <w:pPr>
        <w:spacing w:after="0" w:line="240" w:lineRule="auto"/>
        <w:ind w:firstLine="284"/>
        <w:jc w:val="right"/>
        <w:rPr>
          <w:rFonts w:ascii="Times New Roman" w:hAnsi="Times New Roman" w:cs="Times New Roman"/>
          <w:sz w:val="12"/>
          <w:szCs w:val="12"/>
        </w:rPr>
      </w:pPr>
      <w:r w:rsidRPr="009C5626">
        <w:rPr>
          <w:rFonts w:ascii="Times New Roman" w:hAnsi="Times New Roman" w:cs="Times New Roman"/>
          <w:sz w:val="12"/>
          <w:szCs w:val="12"/>
        </w:rPr>
        <w:t>Самарской области от 08 апреля 2022 №17</w:t>
      </w:r>
    </w:p>
    <w:p w14:paraId="0BFA1029" w14:textId="77777777" w:rsidR="009C5626" w:rsidRPr="009C5626" w:rsidRDefault="009C5626" w:rsidP="009C5626">
      <w:pPr>
        <w:spacing w:after="0" w:line="240" w:lineRule="auto"/>
        <w:ind w:firstLine="284"/>
        <w:jc w:val="both"/>
        <w:rPr>
          <w:rFonts w:ascii="Times New Roman" w:hAnsi="Times New Roman" w:cs="Times New Roman"/>
          <w:sz w:val="12"/>
          <w:szCs w:val="12"/>
        </w:rPr>
      </w:pPr>
    </w:p>
    <w:p w14:paraId="3ECFBC0C" w14:textId="43CF37A9" w:rsidR="009C5626" w:rsidRPr="009C5626" w:rsidRDefault="009C5626" w:rsidP="009C562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9C5626">
        <w:rPr>
          <w:rFonts w:ascii="Times New Roman" w:hAnsi="Times New Roman" w:cs="Times New Roman"/>
          <w:sz w:val="12"/>
          <w:szCs w:val="12"/>
        </w:rPr>
        <w:t>внесения изменений в документацию по планировке,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426DDD12"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 Настоящий Порядок устанавливает порядок внесения изменений в документацию по планировке территории для размещения объектов, указанных в пунктах 2, 3 Порядка подготовки документации по планировке территории, разрабатываемой на основании решений администрации сельского поселения Светлодольск муниципального района Сергиевский Самарской области, и принятия решения об утверждении документации по планировке территории (далее - документация по планировке территории), отмены такой документации или ее отдельных частей, признания отдельных частей такой документации не подлежащими применению.</w:t>
      </w:r>
    </w:p>
    <w:p w14:paraId="0BC6C4AC"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 Внесение изменений в документацию по планировке территории осуществляется применительно к основной части проекта планировки территории и (или) основной части проекта межевания территории.</w:t>
      </w:r>
    </w:p>
    <w:p w14:paraId="6373B8BF"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 Внесение изменений в проект планировки территории осуществляется в целях:</w:t>
      </w:r>
    </w:p>
    <w:p w14:paraId="6983756A"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а) установления, изменения, отмены красных линий;</w:t>
      </w:r>
    </w:p>
    <w:p w14:paraId="733C5146"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б) изменения границ существующих и планируемых элементов планировочной структуры;</w:t>
      </w:r>
    </w:p>
    <w:p w14:paraId="6C06EE9A"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 изменения границ зон планируемого размещения объектов капитального строительства;</w:t>
      </w:r>
    </w:p>
    <w:p w14:paraId="60FC73AB"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г) изменения характеристик и (или) очередности планируемого развития территории;</w:t>
      </w:r>
    </w:p>
    <w:p w14:paraId="4FEE4C59"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д) изменения наименования, местоположения, основных характеристик (категория, протяженность, проектная мощность, пропускная способность, грузонапряженность, интенсивность движения) и назначения планируемых для размещения линейных объектов, а также предельных параметров разрешенного строительства, реконструкции объектов капитального строительства, входящих в состав линейных объектов;</w:t>
      </w:r>
    </w:p>
    <w:p w14:paraId="03F3DB63"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е) исправления технических ошибок (описок, опечаток и иных).</w:t>
      </w:r>
    </w:p>
    <w:p w14:paraId="3D340B67"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4. Внесение изменений в проект межевания территории осуществляется в целях:</w:t>
      </w:r>
    </w:p>
    <w:p w14:paraId="10A64F3B"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а) изменения местоположения границ образуемых и изменяемых земельных участков;</w:t>
      </w:r>
    </w:p>
    <w:p w14:paraId="573A319F"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б) установления, изменения, отмены красных линий;</w:t>
      </w:r>
    </w:p>
    <w:p w14:paraId="6E8E7A86"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 изменения перечня образуемых земельных участков, в том числе возможных способов их образования, и сведений о площади таких земельных участков в случае, если площадь земельного участка, полученная в результате выполнения кадастровых работ, отличается от площади земельного участка, указанной в утвержденном проекте межевания территории, более чем на 10 процентов;</w:t>
      </w:r>
    </w:p>
    <w:p w14:paraId="6AFF57BF"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г) изменения вида разрешенного использования земельного участка;</w:t>
      </w:r>
    </w:p>
    <w:p w14:paraId="60D617F8"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д) изменения сведений о границах территории, в отношении которой утвержден проект межевания, содержащих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1062805B"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е) изменения линий отступа от красных линий в целях определения мест допустимого размещения зданий, строений, сооружений;</w:t>
      </w:r>
    </w:p>
    <w:p w14:paraId="2DE2CED1"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ж) исправления технических ошибок (описок, опечаток и иных).</w:t>
      </w:r>
    </w:p>
    <w:p w14:paraId="712504C2"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5. Решение о подготовке изменений в документацию по планировке территории принимается и подготовка таких изменений обеспечивается администрацией сельского поселения Светлодольск муниципального района Сергиевский, физическими или юридическими лицами, которыми обеспечивалась подготовка такой документации по планировке территории (далее - инициатор).</w:t>
      </w:r>
    </w:p>
    <w:p w14:paraId="343488B4"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6. Решение об утверждении изменений в документацию по планировке территории принимается администрацией сельского поселения Светлодольск муниципального района Сергиевский, уполномоченной на утверждение документации по планировке территории (далее - уполномоченный орган).</w:t>
      </w:r>
    </w:p>
    <w:p w14:paraId="5E6D2F8A"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7. В случае если согласование изменений в документацию по планировке территории является обязательным в соответствии с законодательством Российской Федерации, такие изменения после завершения их подготовки направляются инициатором на согласование в органы государственной власти, органы местного самоуправления, главе поселения, владельцам автомобильных дорог (далее - согласующие органы, владельцы автомобильных дорог).</w:t>
      </w:r>
    </w:p>
    <w:p w14:paraId="1DC5AC48"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10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при условии, что внесение изменений не повлияет на предусмотренные проектом планировки территории планировочные решения, а также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436F1641"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Разрешение разногласий по вопросам согласования изменений в документацию по планировке территории осуществляется в порядке, предусмотренном Порядком подготовки документации по планировке территории, разрабатываемой на основании решений администрации сельского поселения Светлодольск муниципального района Сергиевский, и принятия решения об утверждении документации по планировке территории.</w:t>
      </w:r>
    </w:p>
    <w:p w14:paraId="17B59C20"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8. Согласующие органы, владельцы автомобильных дорог обеспечивают рассмотрение представленных на согласование изменений в документацию по планировке территории в течение 15 календарных дней со дня их получения и уведомляют в письменной форме о результатах согласования инициатора.</w:t>
      </w:r>
    </w:p>
    <w:p w14:paraId="2D33294E"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lastRenderedPageBreak/>
        <w:t>9. В случае если согласующими органами, владельцами автомобильных дорог по истечении 15 календарных дней со дня направления изменений в документацию по планировке территории не представлено уведомление о результатах рассмотрения изменений в документацию по планировке территории, такие изменения считаются согласованными.</w:t>
      </w:r>
    </w:p>
    <w:p w14:paraId="1EC45939"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10. В целях внесения изменений в документацию по планировке территории инициатор направляет в уполномоченный орган заявление о внесении изменений в документацию по планировке территории (за исключением случая, если уполномоченный орган является одновременно инициатором). В этом заявлении указывается следующая информация:</w:t>
      </w:r>
    </w:p>
    <w:p w14:paraId="6D9FA8E9"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а) вид документации по планировке территории, в которую вносятся изменения;</w:t>
      </w:r>
    </w:p>
    <w:p w14:paraId="211FDE3E"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б) реквизиты (номер и дата) решения об утверждении документации по планировке территории;</w:t>
      </w:r>
    </w:p>
    <w:p w14:paraId="5E9DC411"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 мотивированное обоснование необходимости внесения изменений в документацию по планировке территории.</w:t>
      </w:r>
    </w:p>
    <w:p w14:paraId="6577AE52"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11. К заявлению о внесении изменений в документацию по планировке территории прилагаются:</w:t>
      </w:r>
    </w:p>
    <w:p w14:paraId="3B675A14"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а) изменения в документацию по планировке территории;</w:t>
      </w:r>
    </w:p>
    <w:p w14:paraId="06F78663"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б) обоснование изменений в документацию по планировке территории, представляемые в виде графической части и пояснительной записки;</w:t>
      </w:r>
    </w:p>
    <w:p w14:paraId="60EB44A0"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 материалы и результаты инженерных изысканий, используемые при подготовке изменений в документацию по планировке территории;</w:t>
      </w:r>
    </w:p>
    <w:p w14:paraId="3CB4A4F6"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г) уведомления согласующих органов, владельцев автомобильных дорог, подтверждающие согласование изменений в документацию по планировке территории в случае, если согласование таких изменений является обязательным в соответствии с законодательством Российской Федерации.</w:t>
      </w:r>
    </w:p>
    <w:p w14:paraId="79294E5A"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Уполномоченный орган не вправе требовать от инициатора уведомление о результатах согласования согласующих органов, владельцев автомобильных дорог, если такими органами, владельцами по истечении 15 календарных дней со дня получения изменений в документацию по планировке территории инициатору не предоставлено такое уведомление.</w:t>
      </w:r>
    </w:p>
    <w:p w14:paraId="40AFBC7F"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12. Материалы, указанные в подпунктах «а» – «в» пункта 11 настоящего Порядка, направляются инициатором в уполномоченный орган на бумажном носителе в сброшюрованном и прошитом виде в 2 экземплярах, а также на электронном носителе в одном экземпляре для хранения в архиве уполномоченного органа. Материалы, указанные в подпунктах «а» и «б» пункта 11 настоящего Порядка, направляются в уполномоченный орган на электронном носителе в количестве экземпляров, равном количеству поселений, городских округов, применительно к документации по планировке территории которых осуществлялась подготовка изменений.</w:t>
      </w:r>
    </w:p>
    <w:p w14:paraId="30DF19E5"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13. Уполномоченный орган в течение 15 рабочих дней со дня получения заявления о внесении изменений в документацию по планировке территории и прилагаемых к нему материалов осуществляет проверку их комплектности и соответствия требованиям, указанным в части 10 статьи 45 Градостроительного кодекса Российской Федерации, и по результатам такой проверки принимает решение об утверждении изменений в документацию по планировке территории либо отклоняет такие изменения и направляет их на доработку.</w:t>
      </w:r>
    </w:p>
    <w:p w14:paraId="79F14426"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14. Уполномоченный орган отклоняет изменения в документацию по планировке территории и направляет их на доработку в случае, если:</w:t>
      </w:r>
    </w:p>
    <w:p w14:paraId="37D05D77"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а) в заявлении о внесении изменений в документацию по планировке территории отсутствует информация, предусмотренная пунктом 10 настоящего Порядка;</w:t>
      </w:r>
    </w:p>
    <w:p w14:paraId="4F9E7B37"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б) инициатором не представлены документы, предусмотренные пунктом 11 настоящего Порядка;</w:t>
      </w:r>
    </w:p>
    <w:p w14:paraId="0DE9D6C8"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 изменения в документацию по планировке территории не соответствуют требованиям, указанным в части 10 статьи 45 Градостроительного кодекса Российской Федерации.</w:t>
      </w:r>
    </w:p>
    <w:p w14:paraId="5EE17C6A"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15. В случае отклонения изменений в документацию по планировке территории и направления их на доработку такие изменения подлежат повторному согласованию с согласующими органами, владельцами автомобильных дорог только в части доработанных изменений.</w:t>
      </w:r>
    </w:p>
    <w:p w14:paraId="0B6ECC79"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16. Уполномоченный орган в течение 7 рабочих дней со дня принятия решения об утверждении изменений в документацию по планировке территории уведомляет о принятом решении инициатора и направляет ему один экземпляр изменений в документацию по планировке территории на бумажном носителе с отметкой уполномоченного органа об утверждении изменений в документацию по планировке территории на месте прошивки, с приложением копии решения уполномоченного органа (за исключением случая, если уполномоченный орган является инициатором).</w:t>
      </w:r>
    </w:p>
    <w:p w14:paraId="34A6E8E4"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Уполномоченный орган в течение 5 рабочих дней со дня принятия решения об утверждении изменений в документацию по планировке территории направляет копию такого решения в органы исполнительной власти, осуществляющие ведение государственных информационных систем обеспечения градостроительной деятельности, в которых решение об утверждении изменений в документацию по планировке территории подлежит размещению, а также в Управление Федеральной службы государственной регистрации, кадастра и картографии по Самарской области прав в случае, если изменения внесены в проект межевания территории.</w:t>
      </w:r>
    </w:p>
    <w:p w14:paraId="02414FBE"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 течение 10 рабочих дней со дня принятия решения об утверждении изменений в документацию по планировке территории уполномоченный орган уведомляет о таком решении главу муниципального района, главу городского округа, применительно к документации по планировке территории которых принято такое решение, с приложением копии указанного решения.</w:t>
      </w:r>
    </w:p>
    <w:p w14:paraId="1E9CE87E"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17. Изменения в документацию по планировке территории, инициатором которых является уполномоченный орган, утверждаются таким уполномоченным органом после их согласования в соответствии с пунктом 7 настоящего Порядка.</w:t>
      </w:r>
    </w:p>
    <w:p w14:paraId="048FF3A9"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 случае если согласование изменений в документацию по планировке территории, инициатором которых является уполномоченный орган, в соответствии с законодательством Российской Федерации не требуется, такие изменения утверждаются уполномоченным органом после их подготовки.</w:t>
      </w:r>
    </w:p>
    <w:p w14:paraId="21834242"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18. Отмена документации по планировке территории осуществляется в случаях, установленных законодательством Российской Федерации. Отмена отдельных частей документации по планировке территории осуществляется в случае принятия решения об отмене красных линий, которые обозначают границы территорий, занятых линейными объектами и (или) предназначенных для размещения линейных объектов.</w:t>
      </w:r>
    </w:p>
    <w:p w14:paraId="4391A9BB"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19. В случае, предусмотренном пунктом 18 настоящего Порядка, орган местного самоуправления, принявший решение об отмене красных линий, которые обозначают границы территорий, занятых линейными объектами и (или) предназначенных для размещения линейных объектов, направляет в уполномоченный орган уведомление о необходимости отмены соответствующих отдельных частей документации по планировке территории, в котором указываются:</w:t>
      </w:r>
    </w:p>
    <w:p w14:paraId="462936E9"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а) реквизиты решения (номер и дата) об утверждении документации по планировке территории, отдельные части которой подлежат отмене;</w:t>
      </w:r>
    </w:p>
    <w:p w14:paraId="362C6987"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б) часть документации по планировке территории, подлежащая отмене;</w:t>
      </w:r>
    </w:p>
    <w:p w14:paraId="60D9348F"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 реквизиты (номер и дата) решения органа местного самоуправления об отмене красных линий, которые обозначают границы территорий, занятых линейными объектами и (или) предназначенных для размещения линейных объектов.</w:t>
      </w:r>
    </w:p>
    <w:p w14:paraId="07C24DF6"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20. Уполномоченный орган в течение 15 рабочих дней со дня поступления уведомления, указанного в пункте 19 настоящего Порядка, принимает решение об отмене отдельных частей документации по планировке территории и уведомляет о таком решении орган местного самоуправления, направивший указанное уведомление, а также физических или юридических лиц, по инициативе которых осуществлялась подготовка документации по планировке территории, в отношении которой уполномоченным органом принято решение об отмене отдельных частей документации по планировке территории.</w:t>
      </w:r>
    </w:p>
    <w:p w14:paraId="44357B15"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 xml:space="preserve">21. Уполномоченный орган в течение 5 рабочих дней со дня принятия решения об отмене отдельных частей документации по планировке территории направляет копию такого решения в органы, осуществляющие ведение государственных информационных систем обеспечения </w:t>
      </w:r>
      <w:r w:rsidRPr="009C5626">
        <w:rPr>
          <w:rFonts w:ascii="Times New Roman" w:hAnsi="Times New Roman" w:cs="Times New Roman"/>
          <w:sz w:val="12"/>
          <w:szCs w:val="12"/>
        </w:rPr>
        <w:lastRenderedPageBreak/>
        <w:t>градостроительной деятельности, в которых решение об отмене отдельных частей документации по планировке территории подлежит размещению.</w:t>
      </w:r>
    </w:p>
    <w:p w14:paraId="52BFAE9E"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22. В течение 10 рабочих дней со дня принятия решения об отмене отдельных частей документации по планировке территории уполномоченный орган уведомляет о принятом решении главу муниципального района, главу городского округа, применительно к документации по планировке территории которых принято такое решение, с приложением копии указанного решения.</w:t>
      </w:r>
    </w:p>
    <w:p w14:paraId="1E9AC302"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23. Признание отдельных частей документации по планировке территории не подлежащими применению осуществляется в случае:</w:t>
      </w:r>
    </w:p>
    <w:p w14:paraId="3237F4E0"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а) если в связи с планируемыми строительством, реконструкцией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размещенных на основании такой документации;</w:t>
      </w:r>
    </w:p>
    <w:p w14:paraId="27BA045A"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б) если проектом планировки территории предусмотрено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местного самоуправления, и в течение 6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14:paraId="2645B568"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 обращения федеральных органов исполнительной власти, органов исполнительной власти субъектов Российской Федерации, органов местного самоуправления, физических или юридических лиц о признании отдельных частей документации по планировке территории не подлежащими применению в связи с планируемым строительством объектов в границах территории, в отношении которой утверждена такая документация.</w:t>
      </w:r>
    </w:p>
    <w:p w14:paraId="5B4D1FE9"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24. В случае, предусмотренном подпунктом «а» пункта 23 настоящего Порядка, федеральные органы исполнительной власти, органы исполнительной власти субъектов Российской Федерации, органы местного самоуправления, физические или юридические лица направляют в уполномоченный орган обращение о признании отдельных частей проекта планировки территории не подлежащими применению. В указанном обращении указывается следующая информация:</w:t>
      </w:r>
    </w:p>
    <w:p w14:paraId="38CE1246"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а) реквизиты решения (номер и дата) об утверждении документации по планировке территории, отдельные части которой подлежат признанию не подлежащими применению;</w:t>
      </w:r>
    </w:p>
    <w:p w14:paraId="549FDF18"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б) реквизиты решения (номер и дата) об утверждении проекта планировки территории, которым предусмотрена реконструкция существующих линейного объекта или линейных объектов, размещенных на основании такого проекта;</w:t>
      </w:r>
    </w:p>
    <w:p w14:paraId="143E897E"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 перечень отдельных частей проекта планировки территории, признаваемых не подлежащими применению;</w:t>
      </w:r>
    </w:p>
    <w:p w14:paraId="3E2D5E39"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г) основание для признания отдельных частей проекта планировки территории не подлежащими применению.</w:t>
      </w:r>
    </w:p>
    <w:p w14:paraId="6D847411"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25. В случае, предусмотренном подпунктом «а» пункта 23 настоящего Порядка, признание отдельных частей документации по планировке территории не подлежащими применению осуществляется исключительно в части границ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w:t>
      </w:r>
    </w:p>
    <w:p w14:paraId="0D659555"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Уполномоченный орган в течение 10 рабочих дней со дня поступления обращения от федеральных органов исполнительной власти, органов исполнительной власти субъектов Российской Федерации, органов местного самоуправления, физических или юридических лиц осуществляет проверку такого обращения на соответствие положениям, предусмотренным пунктом 24 настоящего Порядка, а также на наличие основания для признания отдельных частей документации по планировке территории не подлежащими применению и по результатам такой проверки принимает решение о признании отдельных частей документации по планировке территории не подлежащими применению либо отклоняет обращение с указанием причин отклонения.</w:t>
      </w:r>
    </w:p>
    <w:p w14:paraId="0D1E99C0"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26. В случае, предусмотренном подпунктом «б» пункта 23 настоящего Порядка, физическое или юридическое лицо, орган государственной власти или орган местного самоуправления, которым принадлежит либо которым предоставлен земельный участок, на котором проектом планировки территории предусмотрено размещение объектов местного значения, для размещения которых допускается изъятие земельных участков для государственных или муниципальных нужд, направляют в уполномоченный орган обращение о признании отдельных частей проекта планировки территории не подлежащими применению. В указанном обращении указывается следующая информация:</w:t>
      </w:r>
    </w:p>
    <w:p w14:paraId="69FD133E"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а) реквизиты решения (номер и дата) об утверждении документации по планировке территории, о признании отдельных частей которой не подлежащими применению направляется обращение;</w:t>
      </w:r>
    </w:p>
    <w:p w14:paraId="2CD83014"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б) кадастровый номер земельного участка или ранее присвоенный государственный учетный номер земельного участка, расположенного в границах зон планируемого размещения объектов местного значения, для размещения которых допускается изъятие земельных участков для государственных или муниципальных нужд;</w:t>
      </w:r>
    </w:p>
    <w:p w14:paraId="7CB94115"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 основание для признания отдельных частей проекта планировки территории не подлежащими применению.</w:t>
      </w:r>
    </w:p>
    <w:p w14:paraId="6A02D051"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27. К обращению, указанному в пункте 26 настоящего Порядка, может прилагаться выписка из Единого государственного реестра недвижимости об основных характеристиках и зарегистрированных правах на объект недвижимости, содержащая сведения о правообладателе земельного участка, ограничении прав и обременении земельного участка, указанного в подпункте «б» пункта 26 настоящего Порядка, выданная органом регистрации прав по истечении 6 лет с даты утверждения соответствующего проекта планировки территории.</w:t>
      </w:r>
    </w:p>
    <w:p w14:paraId="08FE9FDA"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28. Уполномоченный орган в течение 2 рабочих дней со дня поступления обращения, указанного в пункте 26 настоящего Порядка, направляет в Управление Федеральной службы государственной регистрации, кадастра и картографии по Самарской области посредством информационно-телекоммуникационных сетей общего пользования запрос о предоставлении сведений об основных характеристиках и зарегистрированных правах на объект недвижимости, содержащихся в Едином государственном реестре недвижимости в отношении земельного участка, указанного в подпункте «б» пункта 26 настоящего Порядка.</w:t>
      </w:r>
    </w:p>
    <w:p w14:paraId="2B471B4E"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29. Уполномоченный орган в течение 10 рабочих дней со дня поступления обращения, указанного в пункте 26 настоящего Порядка, осуществляет его проверку на соответствие положениям, предусмотренным пунктом 26 настоящего Порядка, а также на наличие основания для признания отдельных частей документации по планировке территории не подлежащими применению и по результатам такой проверки принимает решение о признании отдельных частей проекта планировки территории не подлежащими применению либо в случаях, указанных в пункте 30 настоящего Порядка, отклоняет такое обращение с указанием причин отклонения.</w:t>
      </w:r>
    </w:p>
    <w:p w14:paraId="61EF4026"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30. Уполномоченный орган отклоняет обращение, указанное в пункте 26 настоящего Порядка, в случае:</w:t>
      </w:r>
    </w:p>
    <w:p w14:paraId="327CD037"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а) несоответствия обращения положениям, предусмотренным пунктом 26 настоящего Порядка;</w:t>
      </w:r>
    </w:p>
    <w:p w14:paraId="794CA2B9"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б) если в течение 6 лет со дня утверждения проекта планировки территории, предусматривающего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в отношении таких земельных участков принято решение об их изъятии для муниципальных нужд.</w:t>
      </w:r>
    </w:p>
    <w:p w14:paraId="0C0B7DC2"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31. В случае, предусмотренном подпунктом «в» пункта 23 настоящего Порядка, органы и лица, указанные в этом подпункте, направляют в уполномоченный орган обращение о признании отдельных частей документации по планировке территории не подлежащими применению, в котором указываются:</w:t>
      </w:r>
    </w:p>
    <w:p w14:paraId="2FE43A58"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а) реквизиты решения (номер и дата) об утверждении документации по планировке территории, о признании отдельных частей которой не подлежащими применению направляется обращение;</w:t>
      </w:r>
    </w:p>
    <w:p w14:paraId="619F04A7"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lastRenderedPageBreak/>
        <w:t>б) перечень отдельных частей документации по планировке территории, о признании которых не подлежащими применению направляется обращение;</w:t>
      </w:r>
    </w:p>
    <w:p w14:paraId="2C826DD6"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 обоснование необходимости признания отдельных частей документации по планировке территории не подлежащими применению.</w:t>
      </w:r>
    </w:p>
    <w:p w14:paraId="22BC6530"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32. Уполномоченный орган в течение 10 рабочих дней со дня поступления обращения, указанного в подпункте 31 настоящего Порядка, осуществляет его проверку на соответствие положениям, предусмотренным пунктом 31 настоящего Порядка, и по результатам проверки принимает решение о признании отдельных частей документации по планировке территории не подлежащими применению либо отклоняет такое обращение с указанием причин отклонения.</w:t>
      </w:r>
    </w:p>
    <w:p w14:paraId="3082AFFD"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33. Уполномоченный орган в течение 7 рабочих дней со дня принятия решения о признании отдельных частей документации по планировке территории не подлежащими применению уведомляет о принятом решении органы государственной власти, органы местного самоуправления или лиц, направивших обращение, указанное в пункте 31 настоящего Порядка, с приложением копии решения уполномоченного органа.</w:t>
      </w:r>
    </w:p>
    <w:p w14:paraId="20A656AD"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34. Уполномоченный орган в течение 5 рабочих дней со дня принятия решения о признании отдельных частей документации по планировке территории не подлежащими применению направляет копию такого решения в органы, осуществляющие ведение государственных информационных систем обеспечения градостроительной деятельности, в которых решение о признании отдельных частей документации по планировке территории не подлежащими применению подлежит размещению.</w:t>
      </w:r>
    </w:p>
    <w:p w14:paraId="3C2DC397" w14:textId="2857F58E" w:rsid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35. В течение 10 рабочих дней со дня принятия решения о признании отдельных частей документации по планировке территории не подлежащими применению уполномоченный орган уведомляет о принятом решении главу муниципального района, применительно к документации по планировке территории которых принято такое решение, с приложением копии указанного решения.</w:t>
      </w:r>
    </w:p>
    <w:p w14:paraId="5173FFBC" w14:textId="77777777" w:rsidR="009C5626" w:rsidRDefault="009C5626" w:rsidP="009C5626">
      <w:pPr>
        <w:spacing w:after="0" w:line="240" w:lineRule="auto"/>
        <w:ind w:firstLine="284"/>
        <w:jc w:val="both"/>
        <w:rPr>
          <w:rFonts w:ascii="Times New Roman" w:hAnsi="Times New Roman" w:cs="Times New Roman"/>
          <w:sz w:val="12"/>
          <w:szCs w:val="12"/>
        </w:rPr>
      </w:pPr>
    </w:p>
    <w:p w14:paraId="3B6370A8" w14:textId="77777777" w:rsidR="009C5626" w:rsidRPr="009C5626" w:rsidRDefault="009C5626" w:rsidP="009C5626">
      <w:pPr>
        <w:spacing w:after="0" w:line="240" w:lineRule="auto"/>
        <w:ind w:firstLine="284"/>
        <w:jc w:val="center"/>
        <w:rPr>
          <w:rFonts w:ascii="Times New Roman" w:hAnsi="Times New Roman" w:cs="Times New Roman"/>
          <w:sz w:val="12"/>
          <w:szCs w:val="12"/>
        </w:rPr>
      </w:pPr>
      <w:r w:rsidRPr="009C5626">
        <w:rPr>
          <w:rFonts w:ascii="Times New Roman" w:hAnsi="Times New Roman" w:cs="Times New Roman"/>
          <w:sz w:val="12"/>
          <w:szCs w:val="12"/>
        </w:rPr>
        <w:t>Администрация</w:t>
      </w:r>
    </w:p>
    <w:p w14:paraId="348BFE61" w14:textId="149C3D64" w:rsidR="009C5626" w:rsidRPr="009C5626" w:rsidRDefault="009C5626" w:rsidP="009C562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9C5626">
        <w:rPr>
          <w:rFonts w:ascii="Times New Roman" w:hAnsi="Times New Roman" w:cs="Times New Roman"/>
          <w:sz w:val="12"/>
          <w:szCs w:val="12"/>
        </w:rPr>
        <w:t>Светлодольск</w:t>
      </w:r>
    </w:p>
    <w:p w14:paraId="21144DBC" w14:textId="48EBDDE6" w:rsidR="009C5626" w:rsidRPr="009C5626" w:rsidRDefault="009C5626" w:rsidP="009C562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w:t>
      </w:r>
      <w:r w:rsidRPr="009C5626">
        <w:rPr>
          <w:rFonts w:ascii="Times New Roman" w:hAnsi="Times New Roman" w:cs="Times New Roman"/>
          <w:sz w:val="12"/>
          <w:szCs w:val="12"/>
        </w:rPr>
        <w:t>Сергиевский</w:t>
      </w:r>
    </w:p>
    <w:p w14:paraId="22F6F5D9" w14:textId="77777777" w:rsidR="009C5626" w:rsidRPr="009C5626" w:rsidRDefault="009C5626" w:rsidP="009C5626">
      <w:pPr>
        <w:spacing w:after="0" w:line="240" w:lineRule="auto"/>
        <w:ind w:firstLine="284"/>
        <w:jc w:val="center"/>
        <w:rPr>
          <w:rFonts w:ascii="Times New Roman" w:hAnsi="Times New Roman" w:cs="Times New Roman"/>
          <w:sz w:val="12"/>
          <w:szCs w:val="12"/>
        </w:rPr>
      </w:pPr>
      <w:r w:rsidRPr="009C5626">
        <w:rPr>
          <w:rFonts w:ascii="Times New Roman" w:hAnsi="Times New Roman" w:cs="Times New Roman"/>
          <w:sz w:val="12"/>
          <w:szCs w:val="12"/>
        </w:rPr>
        <w:t>Самарской области</w:t>
      </w:r>
    </w:p>
    <w:p w14:paraId="7742436C" w14:textId="77777777" w:rsidR="009C5626" w:rsidRPr="009C5626" w:rsidRDefault="009C5626" w:rsidP="009C5626">
      <w:pPr>
        <w:spacing w:after="0" w:line="240" w:lineRule="auto"/>
        <w:ind w:firstLine="284"/>
        <w:jc w:val="center"/>
        <w:rPr>
          <w:rFonts w:ascii="Times New Roman" w:hAnsi="Times New Roman" w:cs="Times New Roman"/>
          <w:sz w:val="12"/>
          <w:szCs w:val="12"/>
        </w:rPr>
      </w:pPr>
      <w:r w:rsidRPr="009C5626">
        <w:rPr>
          <w:rFonts w:ascii="Times New Roman" w:hAnsi="Times New Roman" w:cs="Times New Roman"/>
          <w:sz w:val="12"/>
          <w:szCs w:val="12"/>
        </w:rPr>
        <w:t>ПОСТАНОВЛЕНИЕ</w:t>
      </w:r>
    </w:p>
    <w:p w14:paraId="79F839C1" w14:textId="209465F9" w:rsidR="009C5626" w:rsidRDefault="009C5626" w:rsidP="009C5626">
      <w:pPr>
        <w:spacing w:after="0" w:line="240" w:lineRule="auto"/>
        <w:ind w:firstLine="284"/>
        <w:rPr>
          <w:rFonts w:ascii="Times New Roman" w:hAnsi="Times New Roman" w:cs="Times New Roman"/>
          <w:sz w:val="12"/>
          <w:szCs w:val="12"/>
        </w:rPr>
      </w:pPr>
      <w:r w:rsidRPr="009C5626">
        <w:rPr>
          <w:rFonts w:ascii="Times New Roman" w:hAnsi="Times New Roman" w:cs="Times New Roman"/>
          <w:sz w:val="12"/>
          <w:szCs w:val="12"/>
        </w:rPr>
        <w:t>«08» апреля 2022г.</w:t>
      </w:r>
      <w:r>
        <w:rPr>
          <w:rFonts w:ascii="Times New Roman" w:hAnsi="Times New Roman" w:cs="Times New Roman"/>
          <w:sz w:val="12"/>
          <w:szCs w:val="12"/>
        </w:rPr>
        <w:t xml:space="preserve">                                                                                                                                                                                                       №</w:t>
      </w:r>
      <w:r w:rsidRPr="009C5626">
        <w:rPr>
          <w:rFonts w:ascii="Times New Roman" w:hAnsi="Times New Roman" w:cs="Times New Roman"/>
          <w:sz w:val="12"/>
          <w:szCs w:val="12"/>
        </w:rPr>
        <w:t>18</w:t>
      </w:r>
    </w:p>
    <w:p w14:paraId="1FCA16C4" w14:textId="7D4E7568" w:rsidR="009C5626" w:rsidRPr="009C5626" w:rsidRDefault="009C5626" w:rsidP="009C5626">
      <w:pPr>
        <w:spacing w:after="0" w:line="240" w:lineRule="auto"/>
        <w:ind w:firstLine="284"/>
        <w:jc w:val="center"/>
        <w:rPr>
          <w:rFonts w:ascii="Times New Roman" w:hAnsi="Times New Roman" w:cs="Times New Roman"/>
          <w:sz w:val="12"/>
          <w:szCs w:val="12"/>
        </w:rPr>
      </w:pPr>
      <w:r w:rsidRPr="009C5626">
        <w:rPr>
          <w:rFonts w:ascii="Times New Roman" w:hAnsi="Times New Roman" w:cs="Times New Roman"/>
          <w:sz w:val="12"/>
          <w:szCs w:val="12"/>
        </w:rPr>
        <w:t>Об утверждении Положения о составе, порядке подготовки генерального плана сельского поселения Светлодольск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26D81733"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 xml:space="preserve">В соответствии с Градостроительным КодексомРоссийской Федерации, Федеральным законом от 06.10.2003 года №131-ФЗ «Об общих принципах организации местного самоуправления в Российской Федерации», руководствуясь Уставом сельского поселения Светлодольск муниципального района Сергиевский, администрация сельского поселения Светлодольск муниципального района Сергиевский </w:t>
      </w:r>
    </w:p>
    <w:p w14:paraId="4AFEC9A2"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ПОСТАНОВЛЯЕТ:</w:t>
      </w:r>
    </w:p>
    <w:p w14:paraId="2B8A17FB" w14:textId="4CEFB065" w:rsidR="009C5626" w:rsidRPr="009C5626" w:rsidRDefault="009C5626" w:rsidP="009C562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C5626">
        <w:rPr>
          <w:rFonts w:ascii="Times New Roman" w:hAnsi="Times New Roman" w:cs="Times New Roman"/>
          <w:sz w:val="12"/>
          <w:szCs w:val="12"/>
        </w:rPr>
        <w:t>Утвердить прилагаемое Положение о составе, порядке подготовки генерального плана сельского поселения Светлодольск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6BC6C0A3"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 Постановление Администрации сельского поселения Светлодольск муниципального района Сергиевский «Об утверждении Положения о составе, порядке подготовки генерального плана сельского поселения Светлодольск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 №59  от 22.12.2017г. признать утратившим силу.</w:t>
      </w:r>
    </w:p>
    <w:p w14:paraId="42D91FDB"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14:paraId="1EA7EB1A"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4. Настоящее постановление вступает в силу со дня его официального опубликования.</w:t>
      </w:r>
    </w:p>
    <w:p w14:paraId="2473F5BD" w14:textId="482596F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5. Контроль за выполнением настоящего п</w:t>
      </w:r>
      <w:r>
        <w:rPr>
          <w:rFonts w:ascii="Times New Roman" w:hAnsi="Times New Roman" w:cs="Times New Roman"/>
          <w:sz w:val="12"/>
          <w:szCs w:val="12"/>
        </w:rPr>
        <w:t>остановления оставляю за собой.</w:t>
      </w:r>
    </w:p>
    <w:p w14:paraId="0FA7118E" w14:textId="77777777" w:rsidR="009C5626" w:rsidRPr="009C5626" w:rsidRDefault="009C5626" w:rsidP="009C5626">
      <w:pPr>
        <w:spacing w:after="0" w:line="240" w:lineRule="auto"/>
        <w:ind w:firstLine="284"/>
        <w:jc w:val="right"/>
        <w:rPr>
          <w:rFonts w:ascii="Times New Roman" w:hAnsi="Times New Roman" w:cs="Times New Roman"/>
          <w:sz w:val="12"/>
          <w:szCs w:val="12"/>
        </w:rPr>
      </w:pPr>
      <w:r w:rsidRPr="009C5626">
        <w:rPr>
          <w:rFonts w:ascii="Times New Roman" w:hAnsi="Times New Roman" w:cs="Times New Roman"/>
          <w:sz w:val="12"/>
          <w:szCs w:val="12"/>
        </w:rPr>
        <w:t>Глава сельского поселения Светлодольск</w:t>
      </w:r>
    </w:p>
    <w:p w14:paraId="651D7053" w14:textId="77777777" w:rsidR="009C5626" w:rsidRDefault="009C5626" w:rsidP="009C5626">
      <w:pPr>
        <w:spacing w:after="0" w:line="240" w:lineRule="auto"/>
        <w:ind w:firstLine="284"/>
        <w:jc w:val="right"/>
        <w:rPr>
          <w:rFonts w:ascii="Times New Roman" w:hAnsi="Times New Roman" w:cs="Times New Roman"/>
          <w:sz w:val="12"/>
          <w:szCs w:val="12"/>
        </w:rPr>
      </w:pPr>
      <w:r w:rsidRPr="009C5626">
        <w:rPr>
          <w:rFonts w:ascii="Times New Roman" w:hAnsi="Times New Roman" w:cs="Times New Roman"/>
          <w:sz w:val="12"/>
          <w:szCs w:val="12"/>
        </w:rPr>
        <w:t xml:space="preserve">муниципального района Сергиевский              </w:t>
      </w:r>
    </w:p>
    <w:p w14:paraId="1759296A" w14:textId="356AFDE3" w:rsidR="009C5626" w:rsidRPr="009C5626" w:rsidRDefault="009C5626" w:rsidP="009C5626">
      <w:pPr>
        <w:spacing w:after="0" w:line="240" w:lineRule="auto"/>
        <w:ind w:firstLine="284"/>
        <w:jc w:val="right"/>
        <w:rPr>
          <w:rFonts w:ascii="Times New Roman" w:hAnsi="Times New Roman" w:cs="Times New Roman"/>
          <w:sz w:val="12"/>
          <w:szCs w:val="12"/>
        </w:rPr>
      </w:pPr>
      <w:r w:rsidRPr="009C5626">
        <w:rPr>
          <w:rFonts w:ascii="Times New Roman" w:hAnsi="Times New Roman" w:cs="Times New Roman"/>
          <w:sz w:val="12"/>
          <w:szCs w:val="12"/>
        </w:rPr>
        <w:t xml:space="preserve">                             Н.В.Андрюхин</w:t>
      </w:r>
    </w:p>
    <w:p w14:paraId="34B20C40" w14:textId="6BC995B1" w:rsidR="009C5626" w:rsidRPr="009C5626" w:rsidRDefault="009C5626" w:rsidP="009C562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ab/>
      </w:r>
    </w:p>
    <w:p w14:paraId="2D8CCC7E" w14:textId="77777777" w:rsidR="009C5626" w:rsidRPr="009C5626" w:rsidRDefault="009C5626" w:rsidP="009C5626">
      <w:pPr>
        <w:spacing w:after="0" w:line="240" w:lineRule="auto"/>
        <w:ind w:firstLine="284"/>
        <w:jc w:val="right"/>
        <w:rPr>
          <w:rFonts w:ascii="Times New Roman" w:hAnsi="Times New Roman" w:cs="Times New Roman"/>
          <w:sz w:val="12"/>
          <w:szCs w:val="12"/>
        </w:rPr>
      </w:pPr>
      <w:r w:rsidRPr="009C5626">
        <w:rPr>
          <w:rFonts w:ascii="Times New Roman" w:hAnsi="Times New Roman" w:cs="Times New Roman"/>
          <w:sz w:val="12"/>
          <w:szCs w:val="12"/>
        </w:rPr>
        <w:t xml:space="preserve">  Приложение </w:t>
      </w:r>
    </w:p>
    <w:p w14:paraId="0D8DBE11" w14:textId="77777777" w:rsidR="009C5626" w:rsidRPr="009C5626" w:rsidRDefault="009C5626" w:rsidP="009C5626">
      <w:pPr>
        <w:spacing w:after="0" w:line="240" w:lineRule="auto"/>
        <w:ind w:firstLine="284"/>
        <w:jc w:val="right"/>
        <w:rPr>
          <w:rFonts w:ascii="Times New Roman" w:hAnsi="Times New Roman" w:cs="Times New Roman"/>
          <w:sz w:val="12"/>
          <w:szCs w:val="12"/>
        </w:rPr>
      </w:pPr>
      <w:r w:rsidRPr="009C5626">
        <w:rPr>
          <w:rFonts w:ascii="Times New Roman" w:hAnsi="Times New Roman" w:cs="Times New Roman"/>
          <w:sz w:val="12"/>
          <w:szCs w:val="12"/>
        </w:rPr>
        <w:t xml:space="preserve">к постановлению Администрации </w:t>
      </w:r>
    </w:p>
    <w:p w14:paraId="11C13FCF" w14:textId="77777777" w:rsidR="009C5626" w:rsidRPr="009C5626" w:rsidRDefault="009C5626" w:rsidP="009C5626">
      <w:pPr>
        <w:spacing w:after="0" w:line="240" w:lineRule="auto"/>
        <w:ind w:firstLine="284"/>
        <w:jc w:val="right"/>
        <w:rPr>
          <w:rFonts w:ascii="Times New Roman" w:hAnsi="Times New Roman" w:cs="Times New Roman"/>
          <w:sz w:val="12"/>
          <w:szCs w:val="12"/>
        </w:rPr>
      </w:pPr>
      <w:r w:rsidRPr="009C5626">
        <w:rPr>
          <w:rFonts w:ascii="Times New Roman" w:hAnsi="Times New Roman" w:cs="Times New Roman"/>
          <w:sz w:val="12"/>
          <w:szCs w:val="12"/>
        </w:rPr>
        <w:t>сельского поселения Светлодольск</w:t>
      </w:r>
    </w:p>
    <w:p w14:paraId="3DB9B36D" w14:textId="77777777" w:rsidR="009C5626" w:rsidRPr="009C5626" w:rsidRDefault="009C5626" w:rsidP="009C5626">
      <w:pPr>
        <w:spacing w:after="0" w:line="240" w:lineRule="auto"/>
        <w:ind w:firstLine="284"/>
        <w:jc w:val="right"/>
        <w:rPr>
          <w:rFonts w:ascii="Times New Roman" w:hAnsi="Times New Roman" w:cs="Times New Roman"/>
          <w:sz w:val="12"/>
          <w:szCs w:val="12"/>
        </w:rPr>
      </w:pPr>
      <w:r w:rsidRPr="009C5626">
        <w:rPr>
          <w:rFonts w:ascii="Times New Roman" w:hAnsi="Times New Roman" w:cs="Times New Roman"/>
          <w:sz w:val="12"/>
          <w:szCs w:val="12"/>
        </w:rPr>
        <w:t>муниципального района Сергиевский</w:t>
      </w:r>
    </w:p>
    <w:p w14:paraId="18254487" w14:textId="77777777" w:rsidR="009C5626" w:rsidRPr="009C5626" w:rsidRDefault="009C5626" w:rsidP="009C5626">
      <w:pPr>
        <w:spacing w:after="0" w:line="240" w:lineRule="auto"/>
        <w:ind w:firstLine="284"/>
        <w:jc w:val="right"/>
        <w:rPr>
          <w:rFonts w:ascii="Times New Roman" w:hAnsi="Times New Roman" w:cs="Times New Roman"/>
          <w:sz w:val="12"/>
          <w:szCs w:val="12"/>
        </w:rPr>
      </w:pPr>
      <w:r w:rsidRPr="009C5626">
        <w:rPr>
          <w:rFonts w:ascii="Times New Roman" w:hAnsi="Times New Roman" w:cs="Times New Roman"/>
          <w:sz w:val="12"/>
          <w:szCs w:val="12"/>
        </w:rPr>
        <w:t>№18 от «08» апреля 2022 г.</w:t>
      </w:r>
    </w:p>
    <w:p w14:paraId="33BAF982" w14:textId="2EBC62F5" w:rsidR="009C5626" w:rsidRPr="009C5626" w:rsidRDefault="009C5626" w:rsidP="009C5626">
      <w:pPr>
        <w:spacing w:after="0" w:line="240" w:lineRule="auto"/>
        <w:jc w:val="both"/>
        <w:rPr>
          <w:rFonts w:ascii="Times New Roman" w:hAnsi="Times New Roman" w:cs="Times New Roman"/>
          <w:sz w:val="12"/>
          <w:szCs w:val="12"/>
        </w:rPr>
      </w:pPr>
    </w:p>
    <w:p w14:paraId="06939C08" w14:textId="402D340B" w:rsidR="009C5626" w:rsidRPr="009C5626" w:rsidRDefault="009C5626" w:rsidP="009C562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Положение </w:t>
      </w:r>
      <w:r w:rsidRPr="009C5626">
        <w:rPr>
          <w:rFonts w:ascii="Times New Roman" w:hAnsi="Times New Roman" w:cs="Times New Roman"/>
          <w:sz w:val="12"/>
          <w:szCs w:val="12"/>
        </w:rPr>
        <w:t>о составе, порядке подготовки генерального плана сельского поселения Светлодольск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21326B55" w14:textId="77777777" w:rsidR="009C5626" w:rsidRDefault="009C5626" w:rsidP="009C5626">
      <w:pPr>
        <w:spacing w:after="0" w:line="240" w:lineRule="auto"/>
        <w:ind w:firstLine="284"/>
        <w:jc w:val="center"/>
        <w:rPr>
          <w:rFonts w:ascii="Times New Roman" w:hAnsi="Times New Roman" w:cs="Times New Roman"/>
          <w:sz w:val="12"/>
          <w:szCs w:val="12"/>
        </w:rPr>
      </w:pPr>
    </w:p>
    <w:p w14:paraId="07776A1D" w14:textId="264C4D7C" w:rsidR="009C5626" w:rsidRPr="009C5626" w:rsidRDefault="009C5626" w:rsidP="009C562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1. </w:t>
      </w:r>
      <w:r w:rsidRPr="009C5626">
        <w:rPr>
          <w:rFonts w:ascii="Times New Roman" w:hAnsi="Times New Roman" w:cs="Times New Roman"/>
          <w:sz w:val="12"/>
          <w:szCs w:val="12"/>
        </w:rPr>
        <w:t>Общие положения.</w:t>
      </w:r>
    </w:p>
    <w:p w14:paraId="0B2E8ED7"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1.1. Настоящее Положение разработано в соответствии со статьями 9, 18, 23, 24, 25, 26 Градостроительного кодекса Российской Федерации (далее -ГрК РФ), и определяет:</w:t>
      </w:r>
    </w:p>
    <w:p w14:paraId="142A7958" w14:textId="58454AF6"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 состав, порядок подготовки Генерального плана сельского поселения Светлодольск;</w:t>
      </w:r>
    </w:p>
    <w:p w14:paraId="3C7DD107" w14:textId="7559B30E"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 порядок подготовки изменений и внесения их в Генеральный план сельского поселения Светлодольск;</w:t>
      </w:r>
    </w:p>
    <w:p w14:paraId="41C8CBE4"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1.2. Генеральный план сельского поселения Светлодольск; (далее - Генеральный план) является документом территориального планирования сельского поселения, направленным на определение назначения территорий сельского поселения исходя из совокупности социальных, экономических, экологических и иных факторов.</w:t>
      </w:r>
    </w:p>
    <w:p w14:paraId="4F42B535"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1.3. Целью разработки Генерального плана является обеспечение на основе территориального планирования:</w:t>
      </w:r>
    </w:p>
    <w:p w14:paraId="4D2E81C1" w14:textId="13B9ACD8"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 устойчивого развития территорий и создание благоприятной среды жизнедеятельности;</w:t>
      </w:r>
    </w:p>
    <w:p w14:paraId="0C34983E" w14:textId="0D370B50"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 сбалансированного учета природных, экологических, экономических, социальных и иных факторов;</w:t>
      </w:r>
    </w:p>
    <w:p w14:paraId="58C12ECE" w14:textId="11475E2A"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 развития инженерной, транспортной и социальной инфраструктур;</w:t>
      </w:r>
    </w:p>
    <w:p w14:paraId="062D7C17" w14:textId="55289776"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4) учета интересов граждан и их объединений;</w:t>
      </w:r>
    </w:p>
    <w:p w14:paraId="19FE3D5F" w14:textId="79F431FE"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5) регулирования и стимулирования инвестиционной деятельности.</w:t>
      </w:r>
    </w:p>
    <w:p w14:paraId="49853622"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1.4. Генеральный план является обязательным документом для органов государственной власти, местного самоуправления при принятии ими решений и реализации этих решений.</w:t>
      </w:r>
    </w:p>
    <w:p w14:paraId="167AA147"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1.5. Генеральный план является документом постоянного действия, если в решении о его утверждении не установлено иное.</w:t>
      </w:r>
    </w:p>
    <w:p w14:paraId="7989DBFC"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1.6. Подготовка Генерального плана осуществляется применительно ко всей территории сельского поселения.</w:t>
      </w:r>
    </w:p>
    <w:p w14:paraId="38C93F6B"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lastRenderedPageBreak/>
        <w:t>1.7. В Генеральный план могут вноситься изменения по мере необходимости.</w:t>
      </w:r>
    </w:p>
    <w:p w14:paraId="1B92C2DE"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1.8. Объектом мониторинга является фактическое и планируемое использование территории сельского поселения Светлодольск муниципального района Сергиевский Самарской области.</w:t>
      </w:r>
    </w:p>
    <w:p w14:paraId="684A6DB4"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1.9. Мониторинг осуществляется путем сбора, систематизации и анализа сведений о показателях реализации генерального плана сельского поселения Светлодольск муниципального района Сергиевский Самарской области.</w:t>
      </w:r>
    </w:p>
    <w:p w14:paraId="0A5F6EEE"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1.10. Целью осуществления мониторинга является оценка градостроительного развития сельского поселения Светлодольск муниципального района Сергиевский Самарской области для реализации генерального плана сельского поселения Светлодольск муниципального района Сергиевский Самарской области для определения необходимости его корректировки и (или) внесения изменений в генеральный план сельского поселения Светлодольск муниципального района Сергиевский Самарской области.</w:t>
      </w:r>
    </w:p>
    <w:p w14:paraId="0A2F6074"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1.11. Мониторинг осуществляется посредством выполнения информационных, аналитических, методических, технических работ, а также работ по подготовке предложений о совершенствовании и корректировке хода реализации генерального плана сельского поселения Светлодольск муниципального района Сергиевский Самарской области.</w:t>
      </w:r>
    </w:p>
    <w:p w14:paraId="5693FA43"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1.12. Мониторинг осуществляется Администрацией сельского поселения Светлодольск муниципального района Сергиевский Самарской области, которая подготавливает и утверждает отчет о реализации генерального плана сельского поселения Светлодольск муниципального района Сергиевский Самарской области не позднее 1 марта текущего года, следующего за отчетным.</w:t>
      </w:r>
    </w:p>
    <w:p w14:paraId="05F4B80E"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1.13. Реализация Генерального плана осуществляется в порядке, предусмотренном статьей 26 ГрК РФ.</w:t>
      </w:r>
    </w:p>
    <w:p w14:paraId="1845B127"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1.14. Реализация документов территориального планирования осуществляется путем:</w:t>
      </w:r>
    </w:p>
    <w:p w14:paraId="44A9E442"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 подготовки и утверждения документации по планировке территории в соответствии с документами территориального планирования;</w:t>
      </w:r>
    </w:p>
    <w:p w14:paraId="44A68F91"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44DE947A"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14:paraId="29F2EE41" w14:textId="04694264" w:rsidR="009C5626" w:rsidRPr="009C5626" w:rsidRDefault="009C5626" w:rsidP="009C562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1.15.</w:t>
      </w:r>
      <w:r w:rsidRPr="009C5626">
        <w:rPr>
          <w:rFonts w:ascii="Times New Roman" w:hAnsi="Times New Roman" w:cs="Times New Roman"/>
          <w:sz w:val="12"/>
          <w:szCs w:val="12"/>
        </w:rPr>
        <w:t>Реализация генерального плана поселения, осуществляется путем выполнения мероприятий, которые предусмотрены программами,утвержденными администрацией поселения, и реализуемыми за счет средств местного бюджета, или нормативными правовыми актами администрации поселения, или в установленном администрацией поселения, порядке решениями главных распорядителей средств местного бюджета, программой комплексного развития систем коммунальной инфраструктуры поселения, программой комплексного развития транспортной инфраструктуры поселения,  программой комплексного развития социальной инфраструктуры поселения, и (приналичии) инвестиционной программой организаций коммунального комплекса.</w:t>
      </w:r>
    </w:p>
    <w:p w14:paraId="67AAF699"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1.16. Программа комплексного развития систем коммунальной инфраструктуры поселения, программа комплексного развития транспортной инфраструктуры поселения,  программа комплексного развития социальной инфраструктуры поселений, разрабатываются органами местного самоуправления поселения, и подлежат утверждению органами местного самоуправления таких поселений, в шестимесячный срок с даты утверждения генеральных планов соответствующих поселений. В случае принятия собранием представителей сельского поселения предусмотренного частью 6 статьи 18 Гр Кодекса РФ решения об отсутствии необходимости подготовки его генерального плана программа комплексного развития такого сельского поселения разработке и утверждению не подлежит.</w:t>
      </w:r>
    </w:p>
    <w:p w14:paraId="24C33442"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1.17. Программа комплексного развития систем коммунальной инфраструктуры поселения,  программа комплексного развития транспортной инфраструктуры поселения, программа комплексного развития социальной инфраструктуры поселения, содержат графики выполнения мероприятий, предусмотренных указанными программами.</w:t>
      </w:r>
    </w:p>
    <w:p w14:paraId="6FB8984C"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1.18. Проекты программы комплексного развития систем коммунальной инфраструктуры поселения, программы комплексного развития транспортной инфраструктуры поселения, программы комплексного развития социальной инфраструктуры поселения, подлежат размещению на официальном сайте администрации муниципального района Сергиевский в информационно-телекоммуникационной сети "Интернет"  и опубликованию в порядке, установленном Уставом, не менее чем за тридцать дней до их утверждения.</w:t>
      </w:r>
    </w:p>
    <w:p w14:paraId="17B79106"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1.19. В случае, если в генеральный план поселения, внесены изменения, предусматривающие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программу комплексного развития систем коммунальной инфраструктуры поселения,  программу комплексного развития транспортной инфраструктуры поселения,  программу комплексного развития социальной инфраструктуры поселения, данные программы подлежат приведению в соответствие с генеральным планом поселения, в трехмесячный срок с даты внесения соответствующих изменений в генеральные планы поселений.</w:t>
      </w:r>
    </w:p>
    <w:p w14:paraId="78435EEE"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1.20.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или в случае внесения в документы территориального планирования изменений в части размещения объектов федерального значения, объектов регионального значения, объектов местного значения такие программы и решения подлежат приведению в соответствие с документами территориального планирования в двухмесячный срок соответственно с даты их утверждения, даты внесения в них изменений.</w:t>
      </w:r>
    </w:p>
    <w:p w14:paraId="4B9DC2CD"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1.21.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в указанные документы территориального планирования в пятимесячный срок с даты утверждения таких программ и принятия таких решений вносятся соответствующие изменения.</w:t>
      </w:r>
    </w:p>
    <w:p w14:paraId="7E471380" w14:textId="77777777" w:rsidR="009C5626" w:rsidRPr="009C5626" w:rsidRDefault="009C5626" w:rsidP="009C5626">
      <w:pPr>
        <w:spacing w:after="0" w:line="240" w:lineRule="auto"/>
        <w:ind w:firstLine="284"/>
        <w:jc w:val="both"/>
        <w:rPr>
          <w:rFonts w:ascii="Times New Roman" w:hAnsi="Times New Roman" w:cs="Times New Roman"/>
          <w:sz w:val="12"/>
          <w:szCs w:val="12"/>
        </w:rPr>
      </w:pPr>
    </w:p>
    <w:p w14:paraId="09CBFD58" w14:textId="7C40212D" w:rsidR="009C5626" w:rsidRPr="009C5626" w:rsidRDefault="009C5626" w:rsidP="009C562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2. </w:t>
      </w:r>
      <w:r w:rsidRPr="009C5626">
        <w:rPr>
          <w:rFonts w:ascii="Times New Roman" w:hAnsi="Times New Roman" w:cs="Times New Roman"/>
          <w:sz w:val="12"/>
          <w:szCs w:val="12"/>
        </w:rPr>
        <w:t>Состав Генерального плана.</w:t>
      </w:r>
    </w:p>
    <w:p w14:paraId="71C2CC5E"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2.1. Содержание Генерального плана должно соответствовать требованиям статьи 23 ГрК РФ. Генеральный план состоит из утверждаемой части и материалов по его обоснованию.</w:t>
      </w:r>
    </w:p>
    <w:p w14:paraId="59272337"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2.2. Утверждаемая часть Генерального плана включает:</w:t>
      </w:r>
    </w:p>
    <w:p w14:paraId="4D7ED291"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 положение о территориальном планировании;</w:t>
      </w:r>
    </w:p>
    <w:p w14:paraId="1560D97F"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 карту планируемого размещения объектов местного значения сельского поселения Заволжье;</w:t>
      </w:r>
    </w:p>
    <w:p w14:paraId="3F84A84A"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 карту границ населённых пунктов (в том числе границ образуемых населённых пунктов), входящих в состав сельского поселения;</w:t>
      </w:r>
    </w:p>
    <w:p w14:paraId="5F38FFD7"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4) карту функциональных зон сельского поселения.</w:t>
      </w:r>
    </w:p>
    <w:p w14:paraId="28BBB698"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2.3. Положение о территориальном планировании, содержащееся в генеральном плане, включает в себя:</w:t>
      </w:r>
    </w:p>
    <w:p w14:paraId="4458B6BE"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lastRenderedPageBreak/>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1A67627B"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14:paraId="0B39B8CB"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2.4. На указанных в подпунктах 2 - 4 части 2.2. настоящего порядка картах соответственно отображаются:</w:t>
      </w:r>
    </w:p>
    <w:p w14:paraId="4072E863"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 планируемые для размещения объекты местного значения сельского поселения, относящиеся к следующим областям:</w:t>
      </w:r>
    </w:p>
    <w:p w14:paraId="1349F0FD"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а) электро-, тепло-, газо- и водоснабжение населения, водоотведение;</w:t>
      </w:r>
    </w:p>
    <w:p w14:paraId="16AED747"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б) автомобильные дороги местного значения;</w:t>
      </w:r>
    </w:p>
    <w:p w14:paraId="4C858F91"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 физическая культура и массовый спорт, образование, здравоохранение;</w:t>
      </w:r>
    </w:p>
    <w:p w14:paraId="3AE1802C"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г) иные области в связи с решением вопросов местного значения городского поселения;</w:t>
      </w:r>
    </w:p>
    <w:p w14:paraId="77FEF14C"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 границы населенных пунктов (в том числе границы образуемых населенных пунктов), входящих в состав поселения;</w:t>
      </w:r>
    </w:p>
    <w:p w14:paraId="0A7BDE3C"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14:paraId="4D094D62"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2.5. К генеральному плану прилагаются материалы по его обоснованию в текстовой форме и в виде карт.</w:t>
      </w:r>
    </w:p>
    <w:p w14:paraId="78EA7B2B"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2.6.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требования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56842744"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2.7. К генеральному плану прилагаются материалы по его обоснованию в текстовой форме и в виде карт.</w:t>
      </w:r>
    </w:p>
    <w:p w14:paraId="26E34547"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2.8. Материалы по обоснованию генерального плана в текстовой форме содержат:</w:t>
      </w:r>
    </w:p>
    <w:p w14:paraId="77E58C02"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 сведения о планах и программах комплексного социально-экономического развития поселения (при их наличии), для реализации которых осуществляется создание объектов местного значения сельского поселения;</w:t>
      </w:r>
    </w:p>
    <w:p w14:paraId="3C39130D"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14:paraId="749CA9F8"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 оценку возможного влияния планируемых для размещения объектов местного значения поселения, на комплексное развитие этих территорий;</w:t>
      </w:r>
    </w:p>
    <w:p w14:paraId="39317D8A"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4) утвержденные документами территориального планирования Российской Федерации, документами территориального планирования Самарской области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3AA9E715"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5)утвержденные документом территориального планирования муниципального района Сергиевский сведения о видах, назначении и наименованиях планируемых для размещения на территории поселения, входящего в состав муниципального района Сергиевский, объектов местного значения муниципального района Сергиевский,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2312E334"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6) перечень и характеристику основных факторов риска возникновения чрезвычайных ситуаций природного и техногенного характера;</w:t>
      </w:r>
    </w:p>
    <w:p w14:paraId="26A2FBD0"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14:paraId="55A31DB2" w14:textId="2E610450"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14:paraId="6DB72C46"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 xml:space="preserve"> 2.9. Материалы по обоснованию генерального плана в виде карт отображают:</w:t>
      </w:r>
    </w:p>
    <w:p w14:paraId="272A67E0" w14:textId="5AEF4535"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 границы сельского поселения Светлодольск;</w:t>
      </w:r>
    </w:p>
    <w:p w14:paraId="20DFCC53" w14:textId="283EDB6C"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 границы существующих населенных пунктов, входящих в состав сельского поселения;</w:t>
      </w:r>
    </w:p>
    <w:p w14:paraId="44AE5EB9" w14:textId="0E74778F"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 местоположение существующих и строящихся объектов местного значения сельского поселения;</w:t>
      </w:r>
    </w:p>
    <w:p w14:paraId="7074BF7D" w14:textId="2573763F"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4) особые экономические зоны;</w:t>
      </w:r>
    </w:p>
    <w:p w14:paraId="49E307E9" w14:textId="251B5AB4"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5) особо охраняемые природные территории федерального, регионального, местного значения;</w:t>
      </w:r>
    </w:p>
    <w:p w14:paraId="25B345E5" w14:textId="598C13F8"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6) территории объектов культурного наследия;</w:t>
      </w:r>
    </w:p>
    <w:p w14:paraId="698D2A45"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7) зоны с особыми условиями использования территорий;</w:t>
      </w:r>
    </w:p>
    <w:p w14:paraId="679B8F3A" w14:textId="6DE6FD10"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8) территории, подверженные риску возникновения чрезвычайных ситуаций природного и техногенного характера;</w:t>
      </w:r>
    </w:p>
    <w:p w14:paraId="55D28F11"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8.1.) границы лесничеств, лесопарков.</w:t>
      </w:r>
    </w:p>
    <w:p w14:paraId="41E226C7" w14:textId="7EC8379F" w:rsidR="009C5626" w:rsidRPr="009C5626" w:rsidRDefault="009C5626" w:rsidP="008479A3">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 xml:space="preserve">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w:t>
      </w:r>
      <w:r w:rsidR="008479A3">
        <w:rPr>
          <w:rFonts w:ascii="Times New Roman" w:hAnsi="Times New Roman" w:cs="Times New Roman"/>
          <w:sz w:val="12"/>
          <w:szCs w:val="12"/>
        </w:rPr>
        <w:t>значения муниципального района.</w:t>
      </w:r>
    </w:p>
    <w:p w14:paraId="5956806B" w14:textId="4D768F11" w:rsidR="009C5626" w:rsidRPr="009C5626" w:rsidRDefault="009C5626" w:rsidP="008479A3">
      <w:pPr>
        <w:spacing w:after="0" w:line="240" w:lineRule="auto"/>
        <w:ind w:firstLine="284"/>
        <w:jc w:val="center"/>
        <w:rPr>
          <w:rFonts w:ascii="Times New Roman" w:hAnsi="Times New Roman" w:cs="Times New Roman"/>
          <w:sz w:val="12"/>
          <w:szCs w:val="12"/>
        </w:rPr>
      </w:pPr>
      <w:r w:rsidRPr="009C5626">
        <w:rPr>
          <w:rFonts w:ascii="Times New Roman" w:hAnsi="Times New Roman" w:cs="Times New Roman"/>
          <w:sz w:val="12"/>
          <w:szCs w:val="12"/>
        </w:rPr>
        <w:t>3. Порядок подготовки Генерального плана.</w:t>
      </w:r>
    </w:p>
    <w:p w14:paraId="66897B49"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3.1. Подготовка Генерального плана осуществляется в соответствии с требованиями статьи 24 ГрК РФ.</w:t>
      </w:r>
    </w:p>
    <w:p w14:paraId="434B875F"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3.2. Решение о подготовке проекта Генерального плана принимает глава сельского поселения Светлодольск. Подготовка проекта Генерального плана может  осуществляться в соответствии с муниципальным контрактом, заключённым по результатам проведения открытого конкурса.</w:t>
      </w:r>
    </w:p>
    <w:p w14:paraId="439517E9"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lastRenderedPageBreak/>
        <w:t>3.3. В случае, если для реализации решения о комплексном развитии территории требуется внесение изменений в генеральный план поселения, для подготовки предложений о внесении таких изменений предусмотренное пунктом 3.2. решение не требуется.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49C31BA9" w14:textId="53B2AB7A"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3.4. Подготовка проекта муниципального контракта на разработку Генерального плана со всеми приложениями, включая техническое задание, для включения в пакет документов конкурсной документации, осуществляется администрацией се</w:t>
      </w:r>
      <w:r w:rsidR="008479A3">
        <w:rPr>
          <w:rFonts w:ascii="Times New Roman" w:hAnsi="Times New Roman" w:cs="Times New Roman"/>
          <w:sz w:val="12"/>
          <w:szCs w:val="12"/>
        </w:rPr>
        <w:t>льского поселения Светлодольск;</w:t>
      </w:r>
    </w:p>
    <w:p w14:paraId="5D091050"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3.5. Техническое задание на разработку проекта Генерального плана содержит следующие основные сведения:</w:t>
      </w:r>
    </w:p>
    <w:p w14:paraId="3FC3B8CF" w14:textId="086947AF"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 требования к содержанию и форме разрабатываемых материалов, этапы, последовательность и сроки выполнения работ;</w:t>
      </w:r>
    </w:p>
    <w:p w14:paraId="5295BEAE" w14:textId="49EFA851"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2)требования к основным направлениям социально-экономического развития, архитектурно-планировочной и функциональной организации территории, организации инженерно-транспортной инфраструктуры и благоустройству территорий, охране окружающей среды, памятников природы, истории и культуры, инженерно-техническим мероприятиям гражданской обороны;</w:t>
      </w:r>
    </w:p>
    <w:p w14:paraId="55C0FF1D" w14:textId="0A18F78E"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 особенности и проблемы развития объектов градостроительного планирования, вызывающие необходимость дополнительных специализированных работ и исследований (особенности природных условий, экологической, социально-экономической, демографической ситуации, развития производственной, социальной, инженерно-транспортной инфраструктуры, охраны историко-культурного и природного наследия и т.п.);</w:t>
      </w:r>
    </w:p>
    <w:p w14:paraId="6807D692" w14:textId="7ADDCB0A"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4)состав и порядок проведения инженерных изысканий (при необходимости);</w:t>
      </w:r>
    </w:p>
    <w:p w14:paraId="0FBF937B" w14:textId="29C33146"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5)требования к учету комплексных программ развития муниципального образования, документов территориального планирования Российской Федерации и Самарской области, региональных и местных нормативов градостроительного проектирования, результатов публичных слушаний по проекту Генерального плана, предложений конкретных лиц;</w:t>
      </w:r>
    </w:p>
    <w:p w14:paraId="43899380" w14:textId="404620F9"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6) иные сведения, необходимые для разработки Генерального плана.</w:t>
      </w:r>
    </w:p>
    <w:p w14:paraId="0FEC69B9"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3.6. Администрация сельского поселения Светлодольск, с целью организации разработки проекта Генерального плана выполняет следующие мероприятия:</w:t>
      </w:r>
    </w:p>
    <w:p w14:paraId="7BA097F9" w14:textId="73A31006"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 составляет техническое задание на разработку проекта Генерального плана;</w:t>
      </w:r>
    </w:p>
    <w:p w14:paraId="5AF32D62" w14:textId="0A0EC4DD"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 определяет объем, стоимость и сроки работ по подготовке проекта Генерального плана;</w:t>
      </w:r>
    </w:p>
    <w:p w14:paraId="3E20E13E" w14:textId="5D6BC26D"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 обеспечивает включение финансирования подготовки проекта Генерального плана в проект бюджета сельского поселения Светлодольск;</w:t>
      </w:r>
    </w:p>
    <w:p w14:paraId="0E6DDCCC" w14:textId="51AAA9CB"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4) организовывает подготовку исходных данных для подготовки проекта Генерального плана;</w:t>
      </w:r>
    </w:p>
    <w:p w14:paraId="27BC2659" w14:textId="1B40B514"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5) осуществляет обеспечение достоверной топографической основой масштабного ряда, указанного в задании на проектирование;</w:t>
      </w:r>
    </w:p>
    <w:p w14:paraId="7817EC8F" w14:textId="1C6F7C10"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6) сопровождает разработку проекта Генерального плана.</w:t>
      </w:r>
    </w:p>
    <w:p w14:paraId="48DB2E0C"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3.7. Администрация сельского поселения Светлодольск по торгам и инженерным технологиям, выполняет следующие мероприятия:</w:t>
      </w:r>
    </w:p>
    <w:p w14:paraId="1B826531" w14:textId="7BF72356"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 обеспечивает размещение муниципального заказа на проведение работ по подготовке проекта Генерального плана путем проведения конкурса, в соответствии с действующим законодательством и муниципальными правовыми актами;</w:t>
      </w:r>
    </w:p>
    <w:p w14:paraId="7470D2AD" w14:textId="53139CEB"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 по результатам размещения муниципального заказа заключает муниципальный контракт с победителем конкурса.</w:t>
      </w:r>
    </w:p>
    <w:p w14:paraId="274F3ACC"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3.8. Для разработки проекта Генерального плана Заказчик предоставляет Подрядчику имеющиеся в администрации исходные данные, необходимые для разработки проекта (при их наличии):</w:t>
      </w:r>
    </w:p>
    <w:p w14:paraId="258F7901" w14:textId="3277B4D2"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 сведения об изученности объекта территориального планирования (материалы изысканий и исследований различного масштаба и направленности);</w:t>
      </w:r>
    </w:p>
    <w:p w14:paraId="0C21ED7D" w14:textId="3560A0C6"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 перечень ранее выполненных научно-исследовательских, проектных работ, учет которых обязателен при разработке проекта Генерального плана;</w:t>
      </w:r>
    </w:p>
    <w:p w14:paraId="0CA08AE3" w14:textId="5704A684"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 данные о демографической ситуации и занятости населения;</w:t>
      </w:r>
    </w:p>
    <w:p w14:paraId="05FCDBF8" w14:textId="687506F1"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4) сведения о социальной, транспортной, инженерной, производственной инфраструктуре;</w:t>
      </w:r>
    </w:p>
    <w:p w14:paraId="508F60BB" w14:textId="6C984874"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5) материалы топографо-геодезической подосновы соответствующих масштабов, картографические и справочные материалы, материалы инженерно- геологических изысканий;</w:t>
      </w:r>
    </w:p>
    <w:p w14:paraId="277EC325" w14:textId="2920827A"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6) материалы социально-экономических прогнозов развития сельского поселения;</w:t>
      </w:r>
    </w:p>
    <w:p w14:paraId="45113AC8" w14:textId="5F3A515E"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7) сведения об имеющихся целевых программах и программах социально-экономического развития;</w:t>
      </w:r>
    </w:p>
    <w:p w14:paraId="4108EA6A" w14:textId="38AC9DCF"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8) сведения о современном использовании территории и ее экономической оценке;</w:t>
      </w:r>
    </w:p>
    <w:p w14:paraId="0E15C398" w14:textId="5B507530"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9) данные обследования и прогнозов санитарно-гигиенического состояния и экологической ситуации;</w:t>
      </w:r>
    </w:p>
    <w:p w14:paraId="73FD64F3" w14:textId="512EF334"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10) данные социологических и социально-экономических обследований;</w:t>
      </w:r>
    </w:p>
    <w:p w14:paraId="5B16AA19" w14:textId="1134E60A"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11) историко-архитектурные планы, проекты охраны памятников истории и культуры;</w:t>
      </w:r>
    </w:p>
    <w:p w14:paraId="0F88699C" w14:textId="3569C06F"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12) регистрационные планы подземных коммуникаций;</w:t>
      </w:r>
    </w:p>
    <w:p w14:paraId="7F48480E" w14:textId="35084202"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13) сведения об инвестиционных проектах, рыночной конъюнктуре и финансовом обеспечении;</w:t>
      </w:r>
    </w:p>
    <w:p w14:paraId="13013EBE" w14:textId="18D91ED8"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14) сведения о планах капитального строительства объектов местного значения на проектируемой территории;</w:t>
      </w:r>
    </w:p>
    <w:p w14:paraId="31D0CA07" w14:textId="5C810F52"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15) иную информацию, требования к которой содержатся в задании на подготовку проекта Генерального плана.</w:t>
      </w:r>
    </w:p>
    <w:p w14:paraId="31E34191"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3.9. Сбор остальных исходных данных, необходимых для разработки проекта Подрядчик осуществляет самостоятельно.</w:t>
      </w:r>
    </w:p>
    <w:p w14:paraId="7657150A"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3.10. Подрядчик в сроки, установленные муниципальным контрактом, предоставляет Заказчику подготовленный проект Генерального плана для согласования, опубликования, утверждения в порядке, установленном ГрК РФ.</w:t>
      </w:r>
    </w:p>
    <w:p w14:paraId="05CF17C6"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 xml:space="preserve">3.11. Органы местного самоуправления, организации, принявшие, утвердившие, выдавшие документы, материалы, которые подлежат размещению в государственных информационных системах обеспечения градостроительной деятельности (за исключением заключений экспертизы проектной документации и (или) результатов инженерных изысканий, заключений органов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заключений органа федерального государственного экологического надзора) или сведения о которых подлежат размещению в государственных информационныхсистемахобеспечения градостроительной деятельности, в течение пяти рабочих дней со дня принятия, утверждения, выдачи указанных документов, материалов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соответствующие документы, материалы, сведения о документах, материалах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применительно к территориям которых принимаются, утверждаются, выдаются указанные документы, материалы, за исключением случаев, предусмотренных частями 2.1 и 3 статьи 57 ГрК РФ. Заключения органов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заключения органа федерального государственного экологического надзора направляются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одновременно с разрешением на ввод объекта в эксплуатацию. Органы государственной власти, органы местного самоуправления, физические и юридические </w:t>
      </w:r>
      <w:r w:rsidRPr="009C5626">
        <w:rPr>
          <w:rFonts w:ascii="Times New Roman" w:hAnsi="Times New Roman" w:cs="Times New Roman"/>
          <w:sz w:val="12"/>
          <w:szCs w:val="12"/>
        </w:rPr>
        <w:lastRenderedPageBreak/>
        <w:t>лица, обеспечившие выполнение инженерных изысканий, необходимых для подготовки документации по планировке территории, застройщик, лицо, получившее в соответствии с Земельным кодексом Российской Федерации разрешение на использование земель или земельного участка, находящихся в государственной или муниципальной собственности, для выполнения инженерных изысканий, обеспечившие выполнение инженерных изысканий для подготовки проектной документации объектов капитального строительства, в срок не более чем один месяц со дня выполнения указанных инженерных изысканий направляют материалы и результаты инженерных изысканий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применительно к территориям которых выполнены инженерные изыскания. Органы государственной власти субъектов Российской Федерации, органы местного самоуправления муниципальных образований, уполномоченные на ведение государственных информационных систем обеспечения градостроительной деятельности, в течение пяти рабочих дней со дня получения соответствующих документов, материалов, сведений о документах, материалах обеспечивают их размещение в государственных информационных системах обеспечения градостроительной деятельности.</w:t>
      </w:r>
    </w:p>
    <w:p w14:paraId="74CFB336"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3.12.Проект Генерального плана подлежит размещению в федеральной государственной информационной системе территориального планирования (ФГИС ТП), в порядке, установленном статьёй 57.1 ГрК РФ.</w:t>
      </w:r>
    </w:p>
    <w:p w14:paraId="5F1B05DE"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3.13. Согласование проекта Генерального плана осуществляет администрация сельского поселения Светлодольск, в порядке, установленном статьей 25 ГрК РФ.</w:t>
      </w:r>
    </w:p>
    <w:p w14:paraId="2ABCFB2E"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3.14. Согласование проекта генерального плана с уполномоченным федеральным органом исполнительной власти, высшим исполнительным органом государственной власти субъекта Российской Федерации, в границах которого находится поселение органами местного самоуправления муниципальных образований, имеющих общую границу с поселением, органами местного самоуправления муниципального района, в границах которого находится поселение, осуществляется в двухмесячный срок (за исключением случая, предусмотренного пунктом3.15.)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территориального планирования.</w:t>
      </w:r>
    </w:p>
    <w:p w14:paraId="2EFCCBE9"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3.15. Изменения в утвержденный генеральный план подлежат согласованию с органами государственной власти и органами местного самоуправления, указанными в пункте 3.14 в срок, не превышающий одного месяца со дня поступления в указанные органы уведомления об обеспечении доступа к проекту документа о внесении изменений в генеральный план и материалам по его обоснованию в информационной системе территориального планирования, в следующих случаях:</w:t>
      </w:r>
    </w:p>
    <w:p w14:paraId="332765F7"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 внесение изменений, предусмотренных частью 7 статьи 26 Гр Кодекса РФ;</w:t>
      </w:r>
    </w:p>
    <w:p w14:paraId="097F70AD"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 внесение изменений в части реконструкции объектов капитального строительства местного значения поселения,  размещение которых предусмотрено утвержденным генеральным планом поселения;</w:t>
      </w:r>
    </w:p>
    <w:p w14:paraId="79125C4F"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 внесение изменений в части приведения утвержденного генерального плана поселения в соответствие с утвержденными документами территориального планирования Российской Федерации, утвержденными документами территориального планирования двух и более субъектов Российской Федерации, утвержденными документами территориального планирования субъекта Российской Федерации.</w:t>
      </w:r>
    </w:p>
    <w:p w14:paraId="506C3D22"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3.16. В случаях, не предусмотренных пунктом 3.15., изменения в утвержденный генеральный план подлежат согласованию в срок, не превышающий двух месяцев со дня поступления уведомления об обеспечении доступа к проекту документа о внесении изменений в генеральный план и материалам по его обоснованию в информационной системе территориального планирования в органы государственной власти и органы местного самоуправления, указанные в пункте 6.12.</w:t>
      </w:r>
    </w:p>
    <w:p w14:paraId="637213B2"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3.17. После истечения сроков, установленных пунктами 3.14.–3.16. для согласования проекта генерального плана, подготовка заключений на данный проект не осуществляется, он считается согласованным с органами, указанными в пункте 3.14.</w:t>
      </w:r>
    </w:p>
    <w:p w14:paraId="2A6A8568"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3.18. Заключения на проект генерального плана могут содержать положения о согласии с таким проектом или несогласии с таким проектом с обоснованием причин такого решения. В случае поступления от одного или нескольких указанных в пункте 3.14. органов заключений, содержащих положения о несогласии с проектом генерального плана с обоснованием принятого решения, глава поселения в течение пятнадцати дней со дня истечения установленного срока согласования проекта генерального плана принимают решение о создании согласительной комиссии. Максимальный срок работы согласительной комиссии не может превышать два месяца.</w:t>
      </w:r>
    </w:p>
    <w:p w14:paraId="538CB648"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3.19. Придание утверждаемой части Генерального плана общедоступного и компактного вида для размещения в средствах массовой информации местного уровня и в сети "Интернет" осуществляется Подрядчиком к сроку, установленному календарным графиком работ. При этом документы подвергаются определенным изменениям, генерализации и сокращениям, из них изымается закрытая и ограниченного пользования информация, уменьшаются масштабы изображения на прилагаемых картах и схемах.</w:t>
      </w:r>
    </w:p>
    <w:p w14:paraId="5839B748"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3.20. Проект Генерального плана подлежит обязательному рассмотрению на Общественных обсуждениях или публичных слушаниях, проводимых в соответствии со статьей 28 Градостроительного кодекса Российской Федерации 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утвержденного решением собрания представителей от 01.04.2020г. № 8.</w:t>
      </w:r>
    </w:p>
    <w:p w14:paraId="393917CE"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3.21. Генеральный план утверждается Решением Собрания представителей сельского поселения Светлодольск муниципального района Сергиевский Самарской области и подлежит опубликованию в установленном порядке.</w:t>
      </w:r>
    </w:p>
    <w:p w14:paraId="5E52FAB9"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3.22. Администрация сельского поселения Светлодольск в течение семи дней со дня утверждения Генерального плана направляет копии соответствующих документов, подлежащих размещению во ФГИС ТП, МКУ «Управления заказчика-застройщика, архитектуры и градостроительства» муниципального района Сергиевский.</w:t>
      </w:r>
    </w:p>
    <w:p w14:paraId="30697096"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Копии документов на бумажном или электронном носителе в двухнедельный срок после их утверждения направляются в установленном порядке в Министерство строительства Самарской области.</w:t>
      </w:r>
    </w:p>
    <w:p w14:paraId="1E7E7276" w14:textId="7322F256" w:rsidR="009C5626" w:rsidRPr="009C5626" w:rsidRDefault="009C5626" w:rsidP="008479A3">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3.23. В целях обеспечения устойчивого развития территорий путем комплексного решения вопросов территориального планирования в случаях, предусмотренных ч. 1 статьи 27 ГрК РФ, может осуществляться совместная подготовка проектов документов</w:t>
      </w:r>
      <w:r w:rsidR="008479A3">
        <w:rPr>
          <w:rFonts w:ascii="Times New Roman" w:hAnsi="Times New Roman" w:cs="Times New Roman"/>
          <w:sz w:val="12"/>
          <w:szCs w:val="12"/>
        </w:rPr>
        <w:t xml:space="preserve"> территориального планирования.</w:t>
      </w:r>
    </w:p>
    <w:p w14:paraId="52493052" w14:textId="44A79465" w:rsidR="009C5626" w:rsidRPr="009C5626" w:rsidRDefault="008479A3" w:rsidP="008479A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4. </w:t>
      </w:r>
      <w:r w:rsidR="009C5626" w:rsidRPr="009C5626">
        <w:rPr>
          <w:rFonts w:ascii="Times New Roman" w:hAnsi="Times New Roman" w:cs="Times New Roman"/>
          <w:sz w:val="12"/>
          <w:szCs w:val="12"/>
        </w:rPr>
        <w:t>Порядок подготовки и внесения изменений в Генеральный план</w:t>
      </w:r>
    </w:p>
    <w:p w14:paraId="5CCF90C8"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4.1. Подготовка изменений в Генеральный план и внесение их осуществляется в соответствии со статьёй 24 ГрК РФ, в порядке, согласно разделу 3 настоящего Положения.</w:t>
      </w:r>
    </w:p>
    <w:p w14:paraId="21F21E14"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4.2. Основаниями для принятия главой сельского поселения Светлодольск решения о подготовке изменений в Генеральный план являются:</w:t>
      </w:r>
    </w:p>
    <w:p w14:paraId="60789B70" w14:textId="571C079B"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 несоответствие Генерального плана схеме территориального планирования Российской Федерации, схемам территориального планирования сельского поселения, схеме территориального планирования муниципального района Сергиевский Самарской области;</w:t>
      </w:r>
    </w:p>
    <w:p w14:paraId="0DEFFE0B" w14:textId="1EB7D46A"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сельского поселения с предложениями о внесении изменений в генеральный план.</w:t>
      </w:r>
    </w:p>
    <w:p w14:paraId="4AF1A41E" w14:textId="0D5CB410"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 иные основания.</w:t>
      </w:r>
    </w:p>
    <w:p w14:paraId="3331EE9D"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4.3. Основаниями для рассмотрения вопроса о внесении изменений в Генеральный план сельского поселения Светлодольск являются:</w:t>
      </w:r>
    </w:p>
    <w:p w14:paraId="1D9BBD1A" w14:textId="38747D3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 несоответствие Генерального плана схемам территориального планирования Российской Федерации, схемам территориального планирования сельского поселения, схеме территориального планирования муниципального района Сергиевский Самарской области;</w:t>
      </w:r>
    </w:p>
    <w:p w14:paraId="7AB24D88" w14:textId="67F471AF"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 поступление предложений об изменении границ населённых пунктов, входящих в состав сельского поселения;</w:t>
      </w:r>
    </w:p>
    <w:p w14:paraId="2555585D" w14:textId="27BA2416"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lastRenderedPageBreak/>
        <w:t>- поступление предложений о подготовке документации по планировке территории, которое повлечет изменение границ и (или) параметров функциональных зон, отображенных на соответствующей карте в составе Генерального плана;</w:t>
      </w:r>
    </w:p>
    <w:p w14:paraId="562BA84C" w14:textId="2B072DD8"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 размещение на территории городского поселения объектов федерального, регионального и местного значения, не отображенных на картах в составе Генерального плана;</w:t>
      </w:r>
    </w:p>
    <w:p w14:paraId="63E45482" w14:textId="4D7686BE"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 иные основания, влекущие необходимость внесения изменений в положения о территориальном планировании и карты, содержащиеся в Генеральном плане.</w:t>
      </w:r>
    </w:p>
    <w:p w14:paraId="498AE474"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4.4. С предложениями о внесении изменений в Генеральный план сельского поселения вправе обращаться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w:t>
      </w:r>
    </w:p>
    <w:p w14:paraId="706B1F30"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К обращению с предложениями о внесении изменений в Генеральный план должны прилагаться документы, обосновывающие необходимость внесения изменений в Генеральный план сельского поселения Светлодольск.</w:t>
      </w:r>
    </w:p>
    <w:p w14:paraId="5898679A"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4.5. Обращения с предложениями о внесении изменений в Генеральный план направляются в администрацию сельского поселения Светлодольск на имя главы сельского поселения.</w:t>
      </w:r>
    </w:p>
    <w:p w14:paraId="69CB5FD3"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4.6. Глава сельского поселения Светлодольск принимает решение о подготовке предложений о внесении изменений в Генеральный план или об отклонении предложений о внесении изменений в Генеральный план с указанием причин отклонения предложений и направляет копию такого решения заявителю.</w:t>
      </w:r>
    </w:p>
    <w:p w14:paraId="3A281C89"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4.7. Подготовка проекта изменений в Генеральный план осуществляется на основании планов и программ комплексного социально-экономического развития сельского поселения Светлодольск, с учётом программ, принятых в установленном порядке и реализуемых за счёт средств федерального бюджета, бюджета Самарской области,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регионального и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14:paraId="2FDB896A"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Подготовка проекта изменений в Генеральный план осуществляется с учётом положений о территориальном планировании, содержащихся в схемах территориального планирования Российской Федерации, схемах территориального планирования сельского поселения, схеме территориального планирования муниципального района Сергиевский. Подготовка проекта изменений в Генеральный план осуществляется также с учётом региональных и местных нормативов градостроительного проектирования, результатов публичных слушаний по проекту изменений в Генеральный план сельского поселения, а также с учётом предложений заинтересованных лиц.</w:t>
      </w:r>
    </w:p>
    <w:p w14:paraId="14337297"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4.8. Проект изменений в Генеральный план до его утверждения подлежит обязательному согласованию в порядке, установленном статьей 25 Градостроительного кодекса Российской Федерации.</w:t>
      </w:r>
    </w:p>
    <w:p w14:paraId="14BFBE7C"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4.9. Согласование проекта генерального плана с уполномоченным федеральным органом исполнительной власти, высшим исполнительным органом государственной власти Самарской области, в границах которого находится поселение или городской округ, органами местного самоуправления муниципальных образований, имеющих общую границу с поселением или городским округом, органами местного самоуправления муниципального района, в границах которого находится поселение (в случае подготовки проекта генерального плана поселения), осуществляется в трехмесячный срок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(часть 7  статьи 25 ГрК РФ)</w:t>
      </w:r>
    </w:p>
    <w:p w14:paraId="1AFB544B"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4.10. Заинтересованные лица вправе представить в администрацию сельского поселения Светлодольск свои предложения по проекту изменений в Генеральный план.</w:t>
      </w:r>
    </w:p>
    <w:p w14:paraId="36DD9265"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4.11. Проект изменений в Генеральный план сельского поселения Светлодольск подлежит обязательному рассмотрению на публичных слушаниях в порядке, установленном статьей 28 Градостроительного кодекса Российской Федерации, и в соответствии с положениями по организации и проведению публичных слушаний по вопросам градостроительной деятельности.</w:t>
      </w:r>
    </w:p>
    <w:p w14:paraId="6D45FBAA"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 случае внесения изменений в Генеральный план в отношении части территории сельского поселения Светлодольск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в отношении которой осуществлялась подготовка указанных изменений.</w:t>
      </w:r>
    </w:p>
    <w:p w14:paraId="30D493D5"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Внесение изменений в Генеральный план, предусматривающих изменение границ населённых пунктов в целях жилищного строительства или определения зон рекреационного назначения, осуществляется без проведения публичных слушаний.</w:t>
      </w:r>
    </w:p>
    <w:p w14:paraId="66381B95"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4.12. Глава сельского поселения Светлодольск, с учётом заключения о результатах публичных слушаний, принимает решение:</w:t>
      </w:r>
    </w:p>
    <w:p w14:paraId="11870EBB"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 о согласии с проектом изменений в Генеральный план и направлении его в Собрание представителей сельского поселения Светлодольск муниципального района Сергиевский Самарской области;</w:t>
      </w:r>
    </w:p>
    <w:p w14:paraId="054CC91F"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 об отклонении проекта изменений в Генеральный план и о направлении его на доработку.</w:t>
      </w:r>
    </w:p>
    <w:p w14:paraId="6DCC4BAD" w14:textId="695CA451"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Указанные решения принимаются соответствующим постановлением администрации городского поселения, которое подлежит обнародованию на официальном сайте администрации сельского поселения Светлодольск в сети Интернет.</w:t>
      </w:r>
    </w:p>
    <w:p w14:paraId="51802C80"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4.13. Протоколы публичных слушаний по проекту изменений в Генеральный план сельского поселения Светлодольск, заключение о результатах таких публичных слушаний являются обязательным приложением к проекту изменений в Генеральный план, направляемому главой сельского поселения Светлодольск в Собрание представителей сельского поселения Светлодольск муниципального района Сергиевский Самарской области для утверждения.</w:t>
      </w:r>
    </w:p>
    <w:p w14:paraId="3D37FFB2"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4.14. Собрание представителей сельского поселения Светлодольск муниципального района Сергиевский Самарской области с учётом протоколов публичных слушаний по проекту изменений в Генеральный план сельского поселения Светлодольск и заключения о результатах таких публичных слушаний принимает решение об утверждении изменений в Генеральный план сельского поселения или об отклонении проекта изменений в Генеральный план сельского поселения Светлодольск и о направлении его главе сельского поселения Светлодольск на доработку в соответствии с указанными протоколами и заключением.</w:t>
      </w:r>
    </w:p>
    <w:p w14:paraId="2859174C"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4.15. Администрация сельского поселения Светлодольск в течение семи дней со дня утверждения изменений в Генеральный план направляет копии соответствующих документов, подлежащих размещению во ФГИС ТП, в отдел архитектуры и градостроительства Администрации муниципального района Сергиевский.</w:t>
      </w:r>
    </w:p>
    <w:p w14:paraId="7CDF8AF5"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Копии документов на бумажном или электронном носителе в двухнедельный срок после их утверждения направляются в установленном порядке в Министерство строительства Самарской области.</w:t>
      </w:r>
    </w:p>
    <w:p w14:paraId="2ECB6917" w14:textId="425F3BBB" w:rsidR="009C5626" w:rsidRPr="009C5626" w:rsidRDefault="009C5626" w:rsidP="008479A3">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4.16.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изменений в Генеральный план, вправе оспорить изменения в Генер</w:t>
      </w:r>
      <w:r w:rsidR="008479A3">
        <w:rPr>
          <w:rFonts w:ascii="Times New Roman" w:hAnsi="Times New Roman" w:cs="Times New Roman"/>
          <w:sz w:val="12"/>
          <w:szCs w:val="12"/>
        </w:rPr>
        <w:t>альный план в судебном порядке.</w:t>
      </w:r>
    </w:p>
    <w:p w14:paraId="1C2C20B8" w14:textId="77DF9137" w:rsidR="009C5626" w:rsidRPr="009C5626" w:rsidRDefault="009C5626" w:rsidP="008479A3">
      <w:pPr>
        <w:spacing w:after="0" w:line="240" w:lineRule="auto"/>
        <w:ind w:firstLine="284"/>
        <w:jc w:val="center"/>
        <w:rPr>
          <w:rFonts w:ascii="Times New Roman" w:hAnsi="Times New Roman" w:cs="Times New Roman"/>
          <w:sz w:val="12"/>
          <w:szCs w:val="12"/>
        </w:rPr>
      </w:pPr>
      <w:r w:rsidRPr="009C5626">
        <w:rPr>
          <w:rFonts w:ascii="Times New Roman" w:hAnsi="Times New Roman" w:cs="Times New Roman"/>
          <w:sz w:val="12"/>
          <w:szCs w:val="12"/>
        </w:rPr>
        <w:t>5. Реализация генерального плана поселения</w:t>
      </w:r>
    </w:p>
    <w:p w14:paraId="63EFEE69"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5.1. Реализация генерального плана осуществляется путем:</w:t>
      </w:r>
    </w:p>
    <w:p w14:paraId="069A1B7F"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 подготовки и утверждения документации по планировке территории в соответствии с документами территориального планирования;</w:t>
      </w:r>
    </w:p>
    <w:p w14:paraId="611D9972"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4794A11A"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lastRenderedPageBreak/>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14:paraId="2BF5317F"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5.2. Реализация генерального плана осуществляется путем выполнения мероприятий, которые предусмотрены программами, утвержденными администрацией поселения и реализуемыми за счет средств местного бюджета, или нормативными правовыми актами администрации поселения, или в установленном администрацией поселения порядке решениями главного распорядителя (распорядителей) средств местного бюджета, программой комплексного развития систем коммунальной инфраструктуры, программой комплексного развития социальной инфраструктуры, программой комплексного развития транспортной инфраструктуры и (при наличии) инвестиционными программами организаций коммунального комплекса.</w:t>
      </w:r>
    </w:p>
    <w:p w14:paraId="7878A0D0"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5.3. Подготовка плана реализации генерального плана осуществляется в следующем порядке:</w:t>
      </w:r>
    </w:p>
    <w:p w14:paraId="46BE36EF"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1) принятие главой поселения решения о разработке проекта плана реализации и определения должностных лиц (структурного подразделения), ответственных за разработку проекта плана реализации;</w:t>
      </w:r>
    </w:p>
    <w:p w14:paraId="0A4E53E8"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2) подготовка проекта плана реализации;</w:t>
      </w:r>
    </w:p>
    <w:p w14:paraId="79F5A007" w14:textId="77777777" w:rsidR="009C5626" w:rsidRP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3) утверждение главой поселения плана реализации;</w:t>
      </w:r>
    </w:p>
    <w:p w14:paraId="5F0927F3" w14:textId="77777777" w:rsidR="009C5626" w:rsidRDefault="009C5626" w:rsidP="009C5626">
      <w:pPr>
        <w:spacing w:after="0" w:line="240" w:lineRule="auto"/>
        <w:ind w:firstLine="284"/>
        <w:jc w:val="both"/>
        <w:rPr>
          <w:rFonts w:ascii="Times New Roman" w:hAnsi="Times New Roman" w:cs="Times New Roman"/>
          <w:sz w:val="12"/>
          <w:szCs w:val="12"/>
        </w:rPr>
      </w:pPr>
      <w:r w:rsidRPr="009C5626">
        <w:rPr>
          <w:rFonts w:ascii="Times New Roman" w:hAnsi="Times New Roman" w:cs="Times New Roman"/>
          <w:sz w:val="12"/>
          <w:szCs w:val="12"/>
        </w:rPr>
        <w:t xml:space="preserve">4) опубликование плана реализации в порядке, установленном для официального опубликования муниципальных правовых актов, и размещение на официальном сайте администрации поселения. </w:t>
      </w:r>
    </w:p>
    <w:p w14:paraId="56D2DB5F" w14:textId="77777777" w:rsidR="008479A3" w:rsidRDefault="008479A3" w:rsidP="009C5626">
      <w:pPr>
        <w:spacing w:after="0" w:line="240" w:lineRule="auto"/>
        <w:ind w:firstLine="284"/>
        <w:jc w:val="both"/>
        <w:rPr>
          <w:rFonts w:ascii="Times New Roman" w:hAnsi="Times New Roman" w:cs="Times New Roman"/>
          <w:sz w:val="12"/>
          <w:szCs w:val="12"/>
        </w:rPr>
      </w:pPr>
    </w:p>
    <w:p w14:paraId="782F524C" w14:textId="61C631D8" w:rsidR="008479A3" w:rsidRPr="008479A3" w:rsidRDefault="008479A3" w:rsidP="008479A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14:paraId="0B490373" w14:textId="43894522"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 xml:space="preserve">«08» апреля  2022 г.                                       </w:t>
      </w:r>
      <w:r>
        <w:rPr>
          <w:rFonts w:ascii="Times New Roman" w:hAnsi="Times New Roman" w:cs="Times New Roman"/>
          <w:sz w:val="12"/>
          <w:szCs w:val="12"/>
        </w:rPr>
        <w:t xml:space="preserve">                                                                                                                                                       №17</w:t>
      </w:r>
    </w:p>
    <w:p w14:paraId="6822CFF6" w14:textId="042DF422" w:rsidR="008479A3" w:rsidRPr="008479A3" w:rsidRDefault="008479A3" w:rsidP="008479A3">
      <w:pPr>
        <w:spacing w:after="0" w:line="240" w:lineRule="auto"/>
        <w:ind w:firstLine="284"/>
        <w:jc w:val="center"/>
        <w:rPr>
          <w:rFonts w:ascii="Times New Roman" w:hAnsi="Times New Roman" w:cs="Times New Roman"/>
          <w:sz w:val="12"/>
          <w:szCs w:val="12"/>
        </w:rPr>
      </w:pPr>
      <w:r w:rsidRPr="008479A3">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w:t>
      </w:r>
    </w:p>
    <w:p w14:paraId="1A910DA6"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Принято Собранием  представителей</w:t>
      </w:r>
    </w:p>
    <w:p w14:paraId="49C567C1"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сельского поселения  Светлодольск</w:t>
      </w:r>
    </w:p>
    <w:p w14:paraId="352A37C6"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муниципального района Сергиевский</w:t>
      </w:r>
    </w:p>
    <w:p w14:paraId="2FAA668C"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 xml:space="preserve">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руководствуясь Уставом сельского поселения Светлодольск муниципального района Сергиевский Самарской области, Собрание представителей сельского поселения Светлодольск муниципального района Сергиевский Самарской области </w:t>
      </w:r>
    </w:p>
    <w:p w14:paraId="4B7B52D1" w14:textId="71FB7A77" w:rsidR="008479A3" w:rsidRPr="008479A3" w:rsidRDefault="008479A3" w:rsidP="008479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РЕШИЛО:</w:t>
      </w:r>
    </w:p>
    <w:p w14:paraId="5525007B" w14:textId="34099ACD" w:rsidR="008479A3" w:rsidRPr="008479A3" w:rsidRDefault="008479A3" w:rsidP="008479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479A3">
        <w:rPr>
          <w:rFonts w:ascii="Times New Roman" w:hAnsi="Times New Roman" w:cs="Times New Roman"/>
          <w:sz w:val="12"/>
          <w:szCs w:val="12"/>
        </w:rPr>
        <w:t>Утвердить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(Приложение №1).</w:t>
      </w:r>
    </w:p>
    <w:p w14:paraId="07903F63" w14:textId="4A505D2C" w:rsidR="008479A3" w:rsidRPr="008479A3" w:rsidRDefault="008479A3" w:rsidP="008479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479A3">
        <w:rPr>
          <w:rFonts w:ascii="Times New Roman" w:hAnsi="Times New Roman" w:cs="Times New Roman"/>
          <w:sz w:val="12"/>
          <w:szCs w:val="12"/>
        </w:rPr>
        <w:t>Решение Собрания представителей сельского поселения Светлодольск  муниципального района Сергиевский от 01.04.2020 года № __«Об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признать утратившим силу.</w:t>
      </w:r>
    </w:p>
    <w:p w14:paraId="43DC5E21" w14:textId="66E6A9C0" w:rsidR="008479A3" w:rsidRPr="008479A3" w:rsidRDefault="008479A3" w:rsidP="008479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8479A3">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14:paraId="30BB1D7B" w14:textId="40AC0692" w:rsidR="008479A3" w:rsidRPr="008479A3" w:rsidRDefault="008479A3" w:rsidP="008479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8479A3">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14:paraId="1566CB3B" w14:textId="77777777" w:rsidR="008479A3" w:rsidRPr="008479A3" w:rsidRDefault="008479A3" w:rsidP="008479A3">
      <w:pPr>
        <w:spacing w:after="0" w:line="240" w:lineRule="auto"/>
        <w:ind w:firstLine="284"/>
        <w:jc w:val="right"/>
        <w:rPr>
          <w:rFonts w:ascii="Times New Roman" w:hAnsi="Times New Roman" w:cs="Times New Roman"/>
          <w:sz w:val="12"/>
          <w:szCs w:val="12"/>
        </w:rPr>
      </w:pPr>
      <w:r w:rsidRPr="008479A3">
        <w:rPr>
          <w:rFonts w:ascii="Times New Roman" w:hAnsi="Times New Roman" w:cs="Times New Roman"/>
          <w:sz w:val="12"/>
          <w:szCs w:val="12"/>
        </w:rPr>
        <w:t>Председатель Собрания представителей</w:t>
      </w:r>
    </w:p>
    <w:p w14:paraId="238F5E38" w14:textId="77777777" w:rsidR="008479A3" w:rsidRPr="008479A3" w:rsidRDefault="008479A3" w:rsidP="008479A3">
      <w:pPr>
        <w:spacing w:after="0" w:line="240" w:lineRule="auto"/>
        <w:ind w:firstLine="284"/>
        <w:jc w:val="right"/>
        <w:rPr>
          <w:rFonts w:ascii="Times New Roman" w:hAnsi="Times New Roman" w:cs="Times New Roman"/>
          <w:sz w:val="12"/>
          <w:szCs w:val="12"/>
        </w:rPr>
      </w:pPr>
      <w:r w:rsidRPr="008479A3">
        <w:rPr>
          <w:rFonts w:ascii="Times New Roman" w:hAnsi="Times New Roman" w:cs="Times New Roman"/>
          <w:sz w:val="12"/>
          <w:szCs w:val="12"/>
        </w:rPr>
        <w:t>сельского поселения Светлодольск</w:t>
      </w:r>
    </w:p>
    <w:p w14:paraId="27E0D4EC" w14:textId="77777777" w:rsidR="008479A3" w:rsidRDefault="008479A3" w:rsidP="008479A3">
      <w:pPr>
        <w:spacing w:after="0" w:line="240" w:lineRule="auto"/>
        <w:ind w:firstLine="284"/>
        <w:jc w:val="right"/>
        <w:rPr>
          <w:rFonts w:ascii="Times New Roman" w:hAnsi="Times New Roman" w:cs="Times New Roman"/>
          <w:sz w:val="12"/>
          <w:szCs w:val="12"/>
        </w:rPr>
      </w:pPr>
      <w:r w:rsidRPr="008479A3">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w:t>
      </w:r>
    </w:p>
    <w:p w14:paraId="7947B22F" w14:textId="77552CCF" w:rsidR="008479A3" w:rsidRPr="008479A3" w:rsidRDefault="008479A3" w:rsidP="008479A3">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Н.А.Анцинова</w:t>
      </w:r>
    </w:p>
    <w:p w14:paraId="4E8B9C1A" w14:textId="77777777" w:rsidR="008479A3" w:rsidRPr="008479A3" w:rsidRDefault="008479A3" w:rsidP="008479A3">
      <w:pPr>
        <w:spacing w:after="0" w:line="240" w:lineRule="auto"/>
        <w:ind w:firstLine="284"/>
        <w:jc w:val="right"/>
        <w:rPr>
          <w:rFonts w:ascii="Times New Roman" w:hAnsi="Times New Roman" w:cs="Times New Roman"/>
          <w:sz w:val="12"/>
          <w:szCs w:val="12"/>
        </w:rPr>
      </w:pPr>
      <w:r w:rsidRPr="008479A3">
        <w:rPr>
          <w:rFonts w:ascii="Times New Roman" w:hAnsi="Times New Roman" w:cs="Times New Roman"/>
          <w:sz w:val="12"/>
          <w:szCs w:val="12"/>
        </w:rPr>
        <w:t>Глава сельского поселения Светлодольск</w:t>
      </w:r>
    </w:p>
    <w:p w14:paraId="78C80667" w14:textId="3042C4E9" w:rsidR="008479A3" w:rsidRDefault="008479A3" w:rsidP="008479A3">
      <w:pPr>
        <w:spacing w:after="0" w:line="240" w:lineRule="auto"/>
        <w:ind w:firstLine="284"/>
        <w:jc w:val="right"/>
        <w:rPr>
          <w:rFonts w:ascii="Times New Roman" w:hAnsi="Times New Roman" w:cs="Times New Roman"/>
          <w:sz w:val="12"/>
          <w:szCs w:val="12"/>
        </w:rPr>
      </w:pPr>
      <w:r w:rsidRPr="008479A3">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14:paraId="5CF061FE" w14:textId="2CAA99F3" w:rsidR="008479A3" w:rsidRDefault="008479A3" w:rsidP="008479A3">
      <w:pPr>
        <w:spacing w:after="0" w:line="240" w:lineRule="auto"/>
        <w:ind w:firstLine="284"/>
        <w:jc w:val="right"/>
        <w:rPr>
          <w:rFonts w:ascii="Times New Roman" w:hAnsi="Times New Roman" w:cs="Times New Roman"/>
          <w:sz w:val="12"/>
          <w:szCs w:val="12"/>
        </w:rPr>
      </w:pPr>
      <w:r w:rsidRPr="008479A3">
        <w:rPr>
          <w:rFonts w:ascii="Times New Roman" w:hAnsi="Times New Roman" w:cs="Times New Roman"/>
          <w:sz w:val="12"/>
          <w:szCs w:val="12"/>
        </w:rPr>
        <w:t>Н.В.Андрюхин</w:t>
      </w:r>
    </w:p>
    <w:p w14:paraId="6A395DE7" w14:textId="77777777" w:rsidR="008479A3" w:rsidRPr="008479A3" w:rsidRDefault="008479A3" w:rsidP="008479A3">
      <w:pPr>
        <w:spacing w:after="0" w:line="240" w:lineRule="auto"/>
        <w:ind w:firstLine="284"/>
        <w:jc w:val="right"/>
        <w:rPr>
          <w:rFonts w:ascii="Times New Roman" w:hAnsi="Times New Roman" w:cs="Times New Roman"/>
          <w:sz w:val="12"/>
          <w:szCs w:val="12"/>
        </w:rPr>
      </w:pPr>
    </w:p>
    <w:p w14:paraId="47E21808" w14:textId="77777777" w:rsidR="008479A3" w:rsidRDefault="008479A3" w:rsidP="008479A3">
      <w:pPr>
        <w:spacing w:after="0" w:line="240" w:lineRule="auto"/>
        <w:ind w:firstLine="284"/>
        <w:jc w:val="right"/>
        <w:rPr>
          <w:rFonts w:ascii="Times New Roman" w:hAnsi="Times New Roman" w:cs="Times New Roman"/>
          <w:sz w:val="12"/>
          <w:szCs w:val="12"/>
        </w:rPr>
      </w:pPr>
      <w:r w:rsidRPr="008479A3">
        <w:rPr>
          <w:rFonts w:ascii="Times New Roman" w:hAnsi="Times New Roman" w:cs="Times New Roman"/>
          <w:sz w:val="12"/>
          <w:szCs w:val="12"/>
        </w:rPr>
        <w:t xml:space="preserve">Приложение № 1 </w:t>
      </w:r>
    </w:p>
    <w:p w14:paraId="491AA721" w14:textId="77777777" w:rsidR="008479A3" w:rsidRDefault="008479A3" w:rsidP="008479A3">
      <w:pPr>
        <w:spacing w:after="0" w:line="240" w:lineRule="auto"/>
        <w:ind w:firstLine="284"/>
        <w:jc w:val="right"/>
        <w:rPr>
          <w:rFonts w:ascii="Times New Roman" w:hAnsi="Times New Roman" w:cs="Times New Roman"/>
          <w:sz w:val="12"/>
          <w:szCs w:val="12"/>
        </w:rPr>
      </w:pPr>
      <w:r w:rsidRPr="008479A3">
        <w:rPr>
          <w:rFonts w:ascii="Times New Roman" w:hAnsi="Times New Roman" w:cs="Times New Roman"/>
          <w:sz w:val="12"/>
          <w:szCs w:val="12"/>
        </w:rPr>
        <w:t xml:space="preserve">к решению Собрания представителей </w:t>
      </w:r>
    </w:p>
    <w:p w14:paraId="3F4E4816" w14:textId="77777777" w:rsidR="008479A3" w:rsidRDefault="008479A3" w:rsidP="008479A3">
      <w:pPr>
        <w:spacing w:after="0" w:line="240" w:lineRule="auto"/>
        <w:ind w:firstLine="284"/>
        <w:jc w:val="right"/>
        <w:rPr>
          <w:rFonts w:ascii="Times New Roman" w:hAnsi="Times New Roman" w:cs="Times New Roman"/>
          <w:sz w:val="12"/>
          <w:szCs w:val="12"/>
        </w:rPr>
      </w:pPr>
      <w:r w:rsidRPr="008479A3">
        <w:rPr>
          <w:rFonts w:ascii="Times New Roman" w:hAnsi="Times New Roman" w:cs="Times New Roman"/>
          <w:sz w:val="12"/>
          <w:szCs w:val="12"/>
        </w:rPr>
        <w:t xml:space="preserve">сельского поселения Светлодольск </w:t>
      </w:r>
    </w:p>
    <w:p w14:paraId="0DBC2F54" w14:textId="77777777" w:rsidR="008479A3" w:rsidRDefault="008479A3" w:rsidP="008479A3">
      <w:pPr>
        <w:spacing w:after="0" w:line="240" w:lineRule="auto"/>
        <w:ind w:firstLine="284"/>
        <w:jc w:val="right"/>
        <w:rPr>
          <w:rFonts w:ascii="Times New Roman" w:hAnsi="Times New Roman" w:cs="Times New Roman"/>
          <w:sz w:val="12"/>
          <w:szCs w:val="12"/>
        </w:rPr>
      </w:pPr>
      <w:r w:rsidRPr="008479A3">
        <w:rPr>
          <w:rFonts w:ascii="Times New Roman" w:hAnsi="Times New Roman" w:cs="Times New Roman"/>
          <w:sz w:val="12"/>
          <w:szCs w:val="12"/>
        </w:rPr>
        <w:t xml:space="preserve">муниципального района Сергиевский </w:t>
      </w:r>
    </w:p>
    <w:p w14:paraId="7EFC734D" w14:textId="77777777" w:rsidR="008479A3" w:rsidRDefault="008479A3" w:rsidP="008479A3">
      <w:pPr>
        <w:spacing w:after="0" w:line="240" w:lineRule="auto"/>
        <w:ind w:firstLine="284"/>
        <w:jc w:val="right"/>
        <w:rPr>
          <w:rFonts w:ascii="Times New Roman" w:hAnsi="Times New Roman" w:cs="Times New Roman"/>
          <w:sz w:val="12"/>
          <w:szCs w:val="12"/>
        </w:rPr>
      </w:pPr>
      <w:r w:rsidRPr="008479A3">
        <w:rPr>
          <w:rFonts w:ascii="Times New Roman" w:hAnsi="Times New Roman" w:cs="Times New Roman"/>
          <w:sz w:val="12"/>
          <w:szCs w:val="12"/>
        </w:rPr>
        <w:t xml:space="preserve">Самарской области </w:t>
      </w:r>
    </w:p>
    <w:p w14:paraId="0CEC313B" w14:textId="35E04BC8" w:rsidR="008479A3" w:rsidRPr="008479A3" w:rsidRDefault="008479A3" w:rsidP="008479A3">
      <w:pPr>
        <w:spacing w:after="0" w:line="240" w:lineRule="auto"/>
        <w:ind w:firstLine="284"/>
        <w:jc w:val="right"/>
        <w:rPr>
          <w:rFonts w:ascii="Times New Roman" w:hAnsi="Times New Roman" w:cs="Times New Roman"/>
          <w:sz w:val="12"/>
          <w:szCs w:val="12"/>
        </w:rPr>
      </w:pPr>
      <w:r w:rsidRPr="008479A3">
        <w:rPr>
          <w:rFonts w:ascii="Times New Roman" w:hAnsi="Times New Roman" w:cs="Times New Roman"/>
          <w:sz w:val="12"/>
          <w:szCs w:val="12"/>
        </w:rPr>
        <w:t>от 08 апреля 2022 года № 17</w:t>
      </w:r>
    </w:p>
    <w:p w14:paraId="5C2963BF" w14:textId="77777777" w:rsidR="008479A3" w:rsidRPr="008479A3" w:rsidRDefault="008479A3" w:rsidP="008479A3">
      <w:pPr>
        <w:spacing w:after="0" w:line="240" w:lineRule="auto"/>
        <w:ind w:firstLine="284"/>
        <w:jc w:val="right"/>
        <w:rPr>
          <w:rFonts w:ascii="Times New Roman" w:hAnsi="Times New Roman" w:cs="Times New Roman"/>
          <w:sz w:val="12"/>
          <w:szCs w:val="12"/>
        </w:rPr>
      </w:pPr>
    </w:p>
    <w:p w14:paraId="59CE7B30" w14:textId="4B269E85" w:rsidR="008479A3" w:rsidRPr="008479A3" w:rsidRDefault="008479A3" w:rsidP="008479A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8479A3">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Самарской области</w:t>
      </w:r>
    </w:p>
    <w:p w14:paraId="6158BF5F"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Глава 1. Общие положения</w:t>
      </w:r>
    </w:p>
    <w:p w14:paraId="24B27EAC"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 Осуществление жителями сельского поселения Светлодольск права на участие в общественных обсуждениях или  публичных слушаниях основываетсяна принципах законности и добровольности такого участия.</w:t>
      </w:r>
    </w:p>
    <w:p w14:paraId="6EB25A2F"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2. Общественные обсуждения или публичные слушания проводятся в сельском поселении Светлодольск по следующим проектам:</w:t>
      </w:r>
    </w:p>
    <w:p w14:paraId="4B3AA4C6" w14:textId="399806B9" w:rsidR="008479A3" w:rsidRPr="008479A3" w:rsidRDefault="008479A3" w:rsidP="008479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479A3">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14:paraId="23D028C2" w14:textId="6A102191" w:rsidR="008479A3" w:rsidRPr="008479A3" w:rsidRDefault="008479A3" w:rsidP="008479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479A3">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14:paraId="03B85261"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3) проект генерального плана сельского поселения Светлодольск, проект внесения изменений в генеральный план сельского поселения Светлодольск;</w:t>
      </w:r>
    </w:p>
    <w:p w14:paraId="513CF3AE"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4) проект планировки территории сельского поселения Светлодольск, проект межевания территории сельского поселения Светлодольск, проект внесения изменений в проект планировки и (или) проект межевания;</w:t>
      </w:r>
    </w:p>
    <w:p w14:paraId="2A5D4D01"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14:paraId="585FDD54"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70BAC1AB"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14:paraId="47A4BB60"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14:paraId="15B52E44"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14:paraId="62BC98C1"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lastRenderedPageBreak/>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14:paraId="783D0AD6"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14:paraId="58D5B511"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14:paraId="19903ACC"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4. Процедура проведения публичных слушаний состоит из следующих этапов:</w:t>
      </w:r>
    </w:p>
    <w:p w14:paraId="4D2C73FC"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 оповещение о начале публичных слушаний;</w:t>
      </w:r>
    </w:p>
    <w:p w14:paraId="3D6A5626"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14:paraId="3377D436"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14:paraId="1714DE62"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4) проведение собрания или собраний участников публичных слушаний;</w:t>
      </w:r>
    </w:p>
    <w:p w14:paraId="16A40303"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5) подготовка и оформление протокола публичных слушаний;</w:t>
      </w:r>
    </w:p>
    <w:p w14:paraId="2D14406A"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6) подготовка и опубликование заключения о результатах публичных слушаний.</w:t>
      </w:r>
    </w:p>
    <w:p w14:paraId="7CF7F06E"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5. Процедура проведения общественных обсуждений состоит из следующих этапов:</w:t>
      </w:r>
    </w:p>
    <w:p w14:paraId="4ECFA891"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 оповещение о начале общественных обсуждений;</w:t>
      </w:r>
    </w:p>
    <w:p w14:paraId="0F829F37"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поселения в сети «Интернет» (далее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14:paraId="2122C0F9"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14:paraId="4D51C894"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4) подготовка и оформление протокола общественных обсуждений;</w:t>
      </w:r>
    </w:p>
    <w:p w14:paraId="5588B17A"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5) подготовка и опубликование заключения о результатах общественных обсуждений.</w:t>
      </w:r>
    </w:p>
    <w:p w14:paraId="780D7BBF" w14:textId="668F6A1C"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w:t>
      </w:r>
      <w:r>
        <w:rPr>
          <w:rFonts w:ascii="Times New Roman" w:hAnsi="Times New Roman" w:cs="Times New Roman"/>
          <w:sz w:val="12"/>
          <w:szCs w:val="12"/>
        </w:rPr>
        <w:t xml:space="preserve"> </w:t>
      </w:r>
      <w:r w:rsidRPr="008479A3">
        <w:rPr>
          <w:rFonts w:ascii="Times New Roman" w:hAnsi="Times New Roman" w:cs="Times New Roman"/>
          <w:sz w:val="12"/>
          <w:szCs w:val="12"/>
        </w:rPr>
        <w:t>на общественных обсуждениях, и информационных материало</w:t>
      </w:r>
      <w:r>
        <w:rPr>
          <w:rFonts w:ascii="Times New Roman" w:hAnsi="Times New Roman" w:cs="Times New Roman"/>
          <w:sz w:val="12"/>
          <w:szCs w:val="12"/>
        </w:rPr>
        <w:t xml:space="preserve">в к нему </w:t>
      </w:r>
      <w:r w:rsidRPr="008479A3">
        <w:rPr>
          <w:rFonts w:ascii="Times New Roman" w:hAnsi="Times New Roman" w:cs="Times New Roman"/>
          <w:sz w:val="12"/>
          <w:szCs w:val="12"/>
        </w:rPr>
        <w:t>на официальном сайте и (или) в информационных системах и открытие экспозиции или экспозиций такого проекта, а также соблюден</w:t>
      </w:r>
      <w:r>
        <w:rPr>
          <w:rFonts w:ascii="Times New Roman" w:hAnsi="Times New Roman" w:cs="Times New Roman"/>
          <w:sz w:val="12"/>
          <w:szCs w:val="12"/>
        </w:rPr>
        <w:t>ии требований</w:t>
      </w:r>
      <w:r w:rsidRPr="008479A3">
        <w:rPr>
          <w:rFonts w:ascii="Times New Roman" w:hAnsi="Times New Roman" w:cs="Times New Roman"/>
          <w:sz w:val="12"/>
          <w:szCs w:val="12"/>
        </w:rPr>
        <w:t xml:space="preserve"> к официальному сайту и (или) информационной системе.</w:t>
      </w:r>
    </w:p>
    <w:p w14:paraId="385133D7"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14:paraId="1E3E96D9" w14:textId="4703BCCC"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Светлодольск о проведении общественных обсуждений или публи</w:t>
      </w:r>
      <w:r>
        <w:rPr>
          <w:rFonts w:ascii="Times New Roman" w:hAnsi="Times New Roman" w:cs="Times New Roman"/>
          <w:sz w:val="12"/>
          <w:szCs w:val="12"/>
        </w:rPr>
        <w:t xml:space="preserve">чных слушаний. </w:t>
      </w:r>
      <w:r w:rsidRPr="008479A3">
        <w:rPr>
          <w:rFonts w:ascii="Times New Roman" w:hAnsi="Times New Roman" w:cs="Times New Roman"/>
          <w:sz w:val="12"/>
          <w:szCs w:val="12"/>
        </w:rPr>
        <w:t>Постановление главы сельского поселения Светлодольск о проведении общественных обсуждений или публичных слушаний:</w:t>
      </w:r>
    </w:p>
    <w:p w14:paraId="622DD135"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Светлодольск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14:paraId="12BFB7F2"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Светлодольск, в местах массового скопления граждан и в иных местах, расположенных на территории,в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14:paraId="600082A6"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2. Постановление главы сельского поселения Светлодольск о проведении общественных обсуждений или публичных слушаний должно содержать:</w:t>
      </w:r>
    </w:p>
    <w:p w14:paraId="0EA0FBF1"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14:paraId="50EDF3AA"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14:paraId="53A9938D"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2B8E7D69"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14:paraId="146E0249"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5) лицо, ответственное за ведение протокола общественных обсуждений или публичных слушаний.</w:t>
      </w:r>
    </w:p>
    <w:p w14:paraId="5B5A5587"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 xml:space="preserve">3. Постановление главы сельского поселения Светлодольск о проведении общественных обсуждений должно также содержать информациюоб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14:paraId="338FFFEC"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4. Постановление главы сельского поселения Светлодольск о проведении публичных слушаний также должно содержать информацию:</w:t>
      </w:r>
    </w:p>
    <w:p w14:paraId="3659DF72"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14:paraId="30DDE2AB"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14:paraId="4B4D942F"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14:paraId="7A3AB5A6"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5. Администрация сельского поселения Светлодольск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14:paraId="395794B2"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6.В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Светлодольск и (или) разработчика проекта, подлежащего рассмотрению на общественных обсуждениях или публичных слушаниях.</w:t>
      </w:r>
    </w:p>
    <w:p w14:paraId="6FF04003"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lastRenderedPageBreak/>
        <w:t>Глава 3. Участники общественных обсуждений или публичных слушаний</w:t>
      </w:r>
    </w:p>
    <w:p w14:paraId="6ED49AA3"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2главы 1 настоящего порядка, являются:</w:t>
      </w:r>
    </w:p>
    <w:p w14:paraId="6D3D609D"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14:paraId="66B05B8C"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16B4F516"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14:paraId="372AFDB2"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14:paraId="0753720E"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14:paraId="274B3524"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14:paraId="0B426672"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14:paraId="0D60D804"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574BD88F"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пункте 2 настоящей главы, определяются Градостроительным кодексом Российской Федерации, законами Самарской области, Уставом сельского поселения Светлодольск, настоящим порядком и иными муниципальными правовыми актами поселения.</w:t>
      </w:r>
    </w:p>
    <w:p w14:paraId="13BFCE41"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4. Участники общественных обсуждений или публичных слушаний в целях идентификации представляют сведения о себес приложением документов, подтверждающих такие сведения:</w:t>
      </w:r>
    </w:p>
    <w:p w14:paraId="40584118"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14:paraId="14C61960"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4) для юридических лиц:наименование, основной государственный регистрационный номер, место нахождения и адрес.</w:t>
      </w:r>
    </w:p>
    <w:p w14:paraId="0EC841AF"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338C86D4"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14:paraId="311D4BF5"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14:paraId="4BF7C0C8"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7AAB9D22"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14:paraId="24B81172"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14:paraId="44821210"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14:paraId="4CFBCCDF"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14:paraId="72EF77C7"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14:paraId="67D2F54B"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семь дней до окончания срока проведения публичных слушаний.</w:t>
      </w:r>
    </w:p>
    <w:p w14:paraId="23191C95"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9. Предложения и замечания, внесенные в соответствии с пунктом 4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14:paraId="156A4DE8" w14:textId="26E6A8FD"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14:paraId="2A3B8597"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 xml:space="preserve">Глава 4. Срок проведения общественных обсуждений или публичных слушаний </w:t>
      </w:r>
    </w:p>
    <w:p w14:paraId="4880B032"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 Срок проведения общественных осуждений или публичных слушаний составляет:</w:t>
      </w:r>
    </w:p>
    <w:p w14:paraId="0BF44CCD"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 по проекту правил, внесению изменений в правила – 65 дней со дня опубликования такого проекта;</w:t>
      </w:r>
    </w:p>
    <w:p w14:paraId="363317C2"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2) по внесению изменений в Правила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20 дней со дня опубликования такого проекта;</w:t>
      </w:r>
    </w:p>
    <w:p w14:paraId="61234BA9"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3) по проекту генерального плана поселения, внесению изменений в генеральный план поселения – 35 дней с момента оповещения жителей об их проведении;</w:t>
      </w:r>
    </w:p>
    <w:p w14:paraId="221A7899"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4)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35 дней со дня оповещения жителей об их проведении;</w:t>
      </w:r>
    </w:p>
    <w:p w14:paraId="6C915621"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5)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14:paraId="1EA213F2"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 xml:space="preserve">6) по проектам правил благоустройства территорий – 35 дней со дня опубликования оповещения о началеобщественных обсуждений или публичных слушаний. </w:t>
      </w:r>
    </w:p>
    <w:p w14:paraId="4AE3EA61"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lastRenderedPageBreak/>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публичных слушаний, за исключением случая, предусмотренного пунктом 3 настоящей главы. </w:t>
      </w:r>
    </w:p>
    <w:p w14:paraId="24A35F4F"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подпунктах 1, 2 пункта 1 настоящей главы исчисляется со дня опубликования соответствующего проекта правил, проекта по внесению изменений в правила. </w:t>
      </w:r>
    </w:p>
    <w:p w14:paraId="2A8C2BE6"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4. Срок проведения общественных обсуждений или публичных слушаний, указанный в пункте 1 настоящей главы,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14:paraId="5E7CD3FF"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5. Выходные и праздничные дни включаются в срок проведения общественных обсуждений или публичных слушаний.</w:t>
      </w:r>
    </w:p>
    <w:p w14:paraId="75DDB560"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Глава 5. Место проведения собрания или собраний участников публичных слушаний</w:t>
      </w:r>
    </w:p>
    <w:p w14:paraId="5584189D"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Светлодольск о проведении публичных слушаний.</w:t>
      </w:r>
    </w:p>
    <w:p w14:paraId="47B118E0"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14:paraId="70141B0B"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 доступность для жителей поселения;</w:t>
      </w:r>
    </w:p>
    <w:p w14:paraId="4E5E74C0"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2) наличие необходимых удобств, в том числе туалета, телефона;</w:t>
      </w:r>
    </w:p>
    <w:p w14:paraId="18B1B80E"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3) наличие отопления - в случае проведения публичных слушаний в холодное время года;</w:t>
      </w:r>
    </w:p>
    <w:p w14:paraId="74EE9D71"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14:paraId="011AE646"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Светлодольск о проведении публичных слушаний, жители сельского поселения Светлодольск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14:paraId="0000C667"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4. При необходимости проведения собрания в нескольких частях сельского поселения Светлодольск, постановлением главы сельского поселения Светлодольск о проведении публичных слушаний определяются места проведения указанных мероприятий и доводятся до сведения жителей сельского поселения Светлодольск в соответствии с пунктом 1 главы 2 настоящего порядка.</w:t>
      </w:r>
    </w:p>
    <w:p w14:paraId="38C80F06"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Глава 6. Уполномоченный на организацию проведения общественных обсуждений или публичных слушаний орган</w:t>
      </w:r>
    </w:p>
    <w:p w14:paraId="6DF52198"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 пунктами 1, 3, 4пункта 2 главы 1 настоящего порядка, является Администрациясельского поселения Светлодольск.</w:t>
      </w:r>
    </w:p>
    <w:p w14:paraId="7016B1D6"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Комиссия по подготовке проекта правил землепользования и застройки сельского поселения Светлодольск муниципального района Сергиевский (далее – Комиссия) – по проектам, предусмотренным подпунктами 2, 5 и 6пункта 2 главы 1 настоящего Порядка.</w:t>
      </w:r>
    </w:p>
    <w:p w14:paraId="31B1550E"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14:paraId="7B18CCBB"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14:paraId="01730930"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 xml:space="preserve">2) оповещение жителей сельского поселения Светлодольск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14:paraId="3534359A"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14:paraId="2EF93382"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14:paraId="2939CA0C"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собрания(при проведении публичных слушаний);</w:t>
      </w:r>
    </w:p>
    <w:p w14:paraId="2908F8F4"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14:paraId="58436884"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14:paraId="2D0D772B"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14:paraId="78A17B4B"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9) обеспечение ведения протокола общественных обсуждений или публичных слушаний;</w:t>
      </w:r>
    </w:p>
    <w:p w14:paraId="6603E1CE"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14:paraId="3DFA9BE4"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14:paraId="523B3D90"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Глава 7. Проведение собрания или собраний участников публичных слушаний</w:t>
      </w:r>
    </w:p>
    <w:p w14:paraId="45B59EF2"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14:paraId="639F7763"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территориисельского поселения Светлодольск;</w:t>
      </w:r>
    </w:p>
    <w:p w14:paraId="77B40A1F"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2) руководители организаций, осуществляющих свою деятельность на территории сельского поселения Светлодольск в сфере, соответствующей вопросам публичных слушаний.</w:t>
      </w:r>
    </w:p>
    <w:p w14:paraId="50F53C73"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2. Участники публичных слушаний, жители сельского поселения Светлодольск и иные заинтересованные лица должны быть допущенык участию в собрании соответственно количеству свободных мест в помещении, предназначенном для проведения собрания. При этом количество мест для жителей сельского поселения Светлодольск и иных заинтересованных лиц в помещении, предназначенном для собрания, должно составлять не менее семидесяти процентов от общего количества мест в указанном помещении.</w:t>
      </w:r>
    </w:p>
    <w:p w14:paraId="6B1CE4E9"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4. Перед началом проведения собраниялицо, назначенное постановлением главы сельского поселения Светлодольск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14:paraId="4E86B661"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5. Председательствующий осуществляет:</w:t>
      </w:r>
    </w:p>
    <w:p w14:paraId="210F8B45"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 открытие и ведение собранияучастников публичных слушаний;</w:t>
      </w:r>
    </w:p>
    <w:p w14:paraId="6C5E9C59"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2) контроль за порядком обсуждения вопросов публичных слушаний;</w:t>
      </w:r>
    </w:p>
    <w:p w14:paraId="04A0EAB6"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3) подписание протокола собрания участников публичных слушаний.</w:t>
      </w:r>
    </w:p>
    <w:p w14:paraId="2C58FCA5"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6. При открытии собранияпредседательствующий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14:paraId="6CE10614"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8. Время для выступлений докладчиков, содокладчиков, иных участников собранияопределяется председательствующим, исходя из количества выступающих и времени, отведенного для проведения собрания.</w:t>
      </w:r>
    </w:p>
    <w:p w14:paraId="0FB319B1"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9. Председательствующий вправе:</w:t>
      </w:r>
    </w:p>
    <w:p w14:paraId="64ED487B"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lastRenderedPageBreak/>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14:paraId="7E0284D3"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14:paraId="41AE934E"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10. Основными докладчиками по вопросам публичных слушаний должны являться уполномоченные должностные лица администрации поселения и представители разработчика проекта, вынесенного на публичные слушания.</w:t>
      </w:r>
    </w:p>
    <w:p w14:paraId="6155EC87"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11. Содокладчиками на собрании могут быть определены депутаты Собрания представителей поселения, должностные лица администрации поселения, члены комиссии, руководители муниципальных предприятий и учреждений и, по согласованию, представители общественных объединений, граждане.</w:t>
      </w:r>
    </w:p>
    <w:p w14:paraId="385FE50A"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12.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Светлодольск,а также лицам, заранее уведомившим администрацию поселения о намерении выступить путем направления письма.</w:t>
      </w:r>
    </w:p>
    <w:p w14:paraId="51E27CFC"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13. После каждого выступления любой из участников собрания имеет право задать вопросы докладчику (содокладчику).</w:t>
      </w:r>
    </w:p>
    <w:p w14:paraId="78E1ACE8"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14. Все желающие выступить на собрании берут слово только с разрешения председательствующего.</w:t>
      </w:r>
    </w:p>
    <w:p w14:paraId="04B32690"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15.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14:paraId="67DB138A"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16.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14:paraId="5A897BEF"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Глава 8. Протокол собрания участников публичных слушаний</w:t>
      </w:r>
    </w:p>
    <w:p w14:paraId="676461C1"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14:paraId="11071277"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14:paraId="575C218A"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3. В протоколе собрания участников публичных слушаний указываются:</w:t>
      </w:r>
    </w:p>
    <w:p w14:paraId="047FA1D3"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14:paraId="2F6FC457"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2) позиции и мнения участников публичных слушанийпо обсуждаемому на публичных слушаниях проекту, высказанные ими в ходе собрания.</w:t>
      </w:r>
    </w:p>
    <w:p w14:paraId="6DCC0948"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Форма протокола собранияучастников публичных слушаний приводится в приложении № 4 к настоящему порядку.</w:t>
      </w:r>
    </w:p>
    <w:p w14:paraId="478CFA87"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4. С протоколом собранияучастников публичных слушаний вправе ознакомиться все заинтересованные лица.</w:t>
      </w:r>
    </w:p>
    <w:p w14:paraId="0673F220"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5. Каждая страница протокола собранияучастников публичных слушаний пронумеровывается и заверяется подписью председательствующего.</w:t>
      </w:r>
    </w:p>
    <w:p w14:paraId="291C6A60"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6. В случаях, предусмотренных постановлением главы сельского поселения Светлодольск о проведении слушаний, могут быть проведены два и более собрания, при этом на каждом из собраний ведется отдельный протокол в соответствии с положениями настоящейглавы.</w:t>
      </w:r>
    </w:p>
    <w:p w14:paraId="4229B9EB"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14:paraId="55CE4C6E"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8. Протокол собранияучастников публичных слушаний прилагается к протоколу публичных слушаний в качестве его неотъемлемой части.</w:t>
      </w:r>
    </w:p>
    <w:p w14:paraId="6656EC8E"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14:paraId="2FBDE033"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 xml:space="preserve">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w:t>
      </w:r>
    </w:p>
    <w:p w14:paraId="224ECB7D"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 Администрация сельского поселения Светлодольск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а при проведении общественных обсуждений производится обеспечение к официальному сайту и (или) сети «Интернет», информационной системе.</w:t>
      </w:r>
    </w:p>
    <w:p w14:paraId="43E12E69"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2. Администрация сельского поселения Светлодольск осуществляет принятие, рассмотрение, обобщение замечаний и предложений по вопросам общественных обсуждений или публичных слушаний, поступившихот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Светлодольск о проведении общественных обсуждений или публичных слушаний.</w:t>
      </w:r>
    </w:p>
    <w:p w14:paraId="30BE4E3C"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Светлодольск о проведении общественных обсуждений или публичных слушаний.</w:t>
      </w:r>
    </w:p>
    <w:p w14:paraId="0FCC1058"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14:paraId="229BAA75"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 дату оформления протокола общественных обсуждений или публичных слушаний;</w:t>
      </w:r>
    </w:p>
    <w:p w14:paraId="48E6FD9B"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2) информацию об организаторе общественных обсуждений или публичных слушаний;</w:t>
      </w:r>
    </w:p>
    <w:p w14:paraId="609BF880"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3) информацию, содержащуюся в опубликованном постановлении главы сельского поселения Светлодольск о начале общественных обсуждений или публичных слушаний, дата и источник его опубликования;</w:t>
      </w:r>
    </w:p>
    <w:p w14:paraId="5A99347E"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14:paraId="427FB87D"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14:paraId="38D570C6"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5.К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6F541BD7"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lastRenderedPageBreak/>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14:paraId="08BD04FD"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Светлодольск о проведении публичных слушаний.</w:t>
      </w:r>
    </w:p>
    <w:p w14:paraId="56751761"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w:t>
      </w:r>
    </w:p>
    <w:p w14:paraId="650ECA4A"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9. Ведение Протоколаобщественных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семь дней до окончания срока публичных слушаний.</w:t>
      </w:r>
    </w:p>
    <w:p w14:paraId="037361DD"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14:paraId="7C7DFAC0" w14:textId="6ADE00A9"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Глава 10.Порядок подготовки и опубликования заключ</w:t>
      </w:r>
      <w:r w:rsidR="000E152A">
        <w:rPr>
          <w:rFonts w:ascii="Times New Roman" w:hAnsi="Times New Roman" w:cs="Times New Roman"/>
          <w:sz w:val="12"/>
          <w:szCs w:val="12"/>
        </w:rPr>
        <w:t xml:space="preserve">ения </w:t>
      </w:r>
      <w:r w:rsidRPr="008479A3">
        <w:rPr>
          <w:rFonts w:ascii="Times New Roman" w:hAnsi="Times New Roman" w:cs="Times New Roman"/>
          <w:sz w:val="12"/>
          <w:szCs w:val="12"/>
        </w:rPr>
        <w:t>о результатах общественных обсуждений или публичных слушаний</w:t>
      </w:r>
    </w:p>
    <w:p w14:paraId="0809A30C"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 xml:space="preserve">1. По итогам рассмотрения и обобщения поступающих от участников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поселения подготавливает заключение о результатахобщественных обсуждений или публичных слушаний.  </w:t>
      </w:r>
    </w:p>
    <w:p w14:paraId="74C0AA3F"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14:paraId="1E501725"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14:paraId="01949B6B"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14:paraId="3D1B1B75"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14:paraId="53F92B33"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14:paraId="18FB24B6"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14:paraId="75BC2425"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6 к настоящему порядку.</w:t>
      </w:r>
    </w:p>
    <w:p w14:paraId="4DC38AF7" w14:textId="7303F08A" w:rsidR="008479A3" w:rsidRPr="008479A3" w:rsidRDefault="000E152A" w:rsidP="008479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8479A3" w:rsidRPr="008479A3">
        <w:rPr>
          <w:rFonts w:ascii="Times New Roman" w:hAnsi="Times New Roman" w:cs="Times New Roman"/>
          <w:sz w:val="12"/>
          <w:szCs w:val="12"/>
        </w:rPr>
        <w:t>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сельского поселения Светлодольск на официальном сайте Администрации муниципального района Сергиевский Самарской областив сети «Интернет» не позднее 10 дней со дня подписания.</w:t>
      </w:r>
    </w:p>
    <w:p w14:paraId="61B6F261" w14:textId="3D1AF36F" w:rsidR="008479A3" w:rsidRPr="008479A3" w:rsidRDefault="000E152A" w:rsidP="008479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8479A3" w:rsidRPr="008479A3">
        <w:rPr>
          <w:rFonts w:ascii="Times New Roman" w:hAnsi="Times New Roman" w:cs="Times New Roman"/>
          <w:sz w:val="12"/>
          <w:szCs w:val="12"/>
        </w:rPr>
        <w:t>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таким образом заключение не может быть опубликовано после даты завершения общественных обсуждений или публичных слушаний.</w:t>
      </w:r>
    </w:p>
    <w:p w14:paraId="427D6C79"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 xml:space="preserve">Глава 11. Учет результатов общественных обсуждений или публичных слушаний </w:t>
      </w:r>
    </w:p>
    <w:p w14:paraId="60B733C0"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Учет результатов общественных обсуждений или публичных слушаний, проводимых в соответствии с настоящим порядком, осуществляется администрацией сельского поселения Светлодольск в соответствии с заключением о результатах общественных обсуждений или публичных слушаний путем:</w:t>
      </w:r>
    </w:p>
    <w:p w14:paraId="6F4925C3"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обеспечения доработки проекта, вынесенного на общественные обсуждения или публичные слушания;</w:t>
      </w:r>
    </w:p>
    <w:p w14:paraId="643AA1F3"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подготовки рекомендаций в соответствии с пунктом 18главы 14 настоящего порядка – в случае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14:paraId="3863C7B6"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 xml:space="preserve">Глава 12. Особенности проведения общественных обсуждений или публичных слушаний по проекту генерального плана, внесению изменений в генеральный план </w:t>
      </w:r>
    </w:p>
    <w:p w14:paraId="66F16230"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 Общественные обсуждения или публичные слушания по проекту генерального планасельского поселения Светлодольск, в том числе по внесению в него изменений проводятся в каждомнаселенном пункте поселения. В случае внесения измененийв генеральный план в отношении части территории сельского поселения Светлодольск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территориисельского поселения Светлодольск, в отношении которой осуществлялась подготовка указанных изменений.</w:t>
      </w:r>
    </w:p>
    <w:p w14:paraId="5550B9CE"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зарегистрированныхна такой части территории, устанавливается законом Самарской области.</w:t>
      </w:r>
    </w:p>
    <w:p w14:paraId="14F50308"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Светлодольск в Собрание представителей поселения.</w:t>
      </w:r>
    </w:p>
    <w:p w14:paraId="168212AA"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14:paraId="1712C58C"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поселения по решению главы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14:paraId="463151C4"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Глава 13. Особенности проведения общественных обсуждений илипубличных слушаний по проекту правил, внесению изменений в правила</w:t>
      </w:r>
    </w:p>
    <w:p w14:paraId="6D1AB819"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 Глава сельского поселения Светлодольск при получении от администрации проекта правил, проекта изменений в правила принимает решение о проведении общественных обсуждений илипубличных слушаний по такому проекту в срок не позднее чем через десять дней со дня получения такого проекта.</w:t>
      </w:r>
    </w:p>
    <w:p w14:paraId="35158680"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Светлодольск для официального опубликования муниципальных правовых актов, и размещается на официальном сайте Администрации муниципального района Сергиевскийв сети «Интернет» после опубликования постановления главы сельского поселения Светлодольск о проведении общественных обсуждений или публичных слушаний согласно пункта 1 главы 2 настоящего порядка.  </w:t>
      </w:r>
    </w:p>
    <w:p w14:paraId="15D5BA3D"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lastRenderedPageBreak/>
        <w:t>3. Срок проведения общественных обсуждений или публичных слушаний исчисляется со дня опубликования проекта правил, проекта изменений в правила.</w:t>
      </w:r>
    </w:p>
    <w:p w14:paraId="4356728D"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14:paraId="6675747F"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Глава 14. Особенности организации и проведения общественных обсуждений илипубличных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43030DD8"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назначаются постановлением главы поселения на основании рекомендаций комиссии.</w:t>
      </w:r>
    </w:p>
    <w:p w14:paraId="6736EBE9"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14:paraId="41053EAF"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14:paraId="01428EC7"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2) фамилия, имя, отчество, место жительства заявителя, данные документа, удостоверяющего личность гражданина Российской Федерации,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14:paraId="716C1B8B"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3) полное наименование, организационно-правовая форма и место нахождения заявителя,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14:paraId="5B6986A0"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3.1) 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14:paraId="7A5E997D"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3.2) почтовый адрес, адрес электронной почты, номер телефона для связи с заявителем или представителем заявителя;</w:t>
      </w:r>
    </w:p>
    <w:p w14:paraId="1A3349CC"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14:paraId="3CA2D47A"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5) категория земель и вид разрешенного использования земельного участка;</w:t>
      </w:r>
    </w:p>
    <w:p w14:paraId="4DBE1D18"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6)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14:paraId="116EF438"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7) испрашиваемый заявителем условно разрешенный вид использования, испрашиваемое заявителем отклонение от предельных параметров (установленный правилами предельный параметр разрешенного строительства, реконструкции объектов капитального строительства, на отклонение от которого испрашивается разрешение, а также предельные значения указанного параметра, которые просит установить заявитель);</w:t>
      </w:r>
    </w:p>
    <w:p w14:paraId="689BBB4B"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8)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14:paraId="396D19DE"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9)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w:t>
      </w:r>
    </w:p>
    <w:p w14:paraId="29862986"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10) подтверждение соответствия испрашиваемых отклонений требованиям технических регламентов;</w:t>
      </w:r>
    </w:p>
    <w:p w14:paraId="1AF3C549"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11) сведения о соседних земельных участках и объектах капитального строительства, на них расположенных, с указанием их адресов и правообладателей.</w:t>
      </w:r>
    </w:p>
    <w:p w14:paraId="14E43F90" w14:textId="072E098A"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Вслучае</w:t>
      </w:r>
      <w:r w:rsidR="000E152A">
        <w:rPr>
          <w:rFonts w:ascii="Times New Roman" w:hAnsi="Times New Roman" w:cs="Times New Roman"/>
          <w:sz w:val="12"/>
          <w:szCs w:val="12"/>
        </w:rPr>
        <w:t xml:space="preserve"> </w:t>
      </w:r>
      <w:r w:rsidRPr="008479A3">
        <w:rPr>
          <w:rFonts w:ascii="Times New Roman" w:hAnsi="Times New Roman" w:cs="Times New Roman"/>
          <w:sz w:val="12"/>
          <w:szCs w:val="12"/>
        </w:rPr>
        <w:t>если</w:t>
      </w:r>
      <w:r w:rsidR="000E152A">
        <w:rPr>
          <w:rFonts w:ascii="Times New Roman" w:hAnsi="Times New Roman" w:cs="Times New Roman"/>
          <w:sz w:val="12"/>
          <w:szCs w:val="12"/>
        </w:rPr>
        <w:t xml:space="preserve"> </w:t>
      </w:r>
      <w:r w:rsidRPr="008479A3">
        <w:rPr>
          <w:rFonts w:ascii="Times New Roman" w:hAnsi="Times New Roman" w:cs="Times New Roman"/>
          <w:sz w:val="12"/>
          <w:szCs w:val="12"/>
        </w:rPr>
        <w:t>земельный</w:t>
      </w:r>
      <w:r w:rsidR="000E152A">
        <w:rPr>
          <w:rFonts w:ascii="Times New Roman" w:hAnsi="Times New Roman" w:cs="Times New Roman"/>
          <w:sz w:val="12"/>
          <w:szCs w:val="12"/>
        </w:rPr>
        <w:t xml:space="preserve"> участоки (или) </w:t>
      </w:r>
      <w:r w:rsidRPr="008479A3">
        <w:rPr>
          <w:rFonts w:ascii="Times New Roman" w:hAnsi="Times New Roman" w:cs="Times New Roman"/>
          <w:sz w:val="12"/>
          <w:szCs w:val="12"/>
        </w:rPr>
        <w:t>расположенный</w:t>
      </w:r>
      <w:r w:rsidR="000E152A">
        <w:rPr>
          <w:rFonts w:ascii="Times New Roman" w:hAnsi="Times New Roman" w:cs="Times New Roman"/>
          <w:sz w:val="12"/>
          <w:szCs w:val="12"/>
        </w:rPr>
        <w:t xml:space="preserve"> </w:t>
      </w:r>
      <w:r w:rsidRPr="008479A3">
        <w:rPr>
          <w:rFonts w:ascii="Times New Roman" w:hAnsi="Times New Roman" w:cs="Times New Roman"/>
          <w:sz w:val="12"/>
          <w:szCs w:val="12"/>
        </w:rPr>
        <w:t>на</w:t>
      </w:r>
      <w:r w:rsidR="000E152A">
        <w:rPr>
          <w:rFonts w:ascii="Times New Roman" w:hAnsi="Times New Roman" w:cs="Times New Roman"/>
          <w:sz w:val="12"/>
          <w:szCs w:val="12"/>
        </w:rPr>
        <w:t xml:space="preserve"> </w:t>
      </w:r>
      <w:r w:rsidRPr="008479A3">
        <w:rPr>
          <w:rFonts w:ascii="Times New Roman" w:hAnsi="Times New Roman" w:cs="Times New Roman"/>
          <w:sz w:val="12"/>
          <w:szCs w:val="12"/>
        </w:rPr>
        <w:t>нем</w:t>
      </w:r>
      <w:r w:rsidR="000E152A">
        <w:rPr>
          <w:rFonts w:ascii="Times New Roman" w:hAnsi="Times New Roman" w:cs="Times New Roman"/>
          <w:sz w:val="12"/>
          <w:szCs w:val="12"/>
        </w:rPr>
        <w:t xml:space="preserve"> </w:t>
      </w:r>
      <w:r w:rsidRPr="008479A3">
        <w:rPr>
          <w:rFonts w:ascii="Times New Roman" w:hAnsi="Times New Roman" w:cs="Times New Roman"/>
          <w:sz w:val="12"/>
          <w:szCs w:val="12"/>
        </w:rPr>
        <w:t>объект</w:t>
      </w:r>
      <w:r w:rsidR="000E152A">
        <w:rPr>
          <w:rFonts w:ascii="Times New Roman" w:hAnsi="Times New Roman" w:cs="Times New Roman"/>
          <w:sz w:val="12"/>
          <w:szCs w:val="12"/>
        </w:rPr>
        <w:t xml:space="preserve"> </w:t>
      </w:r>
      <w:r w:rsidRPr="008479A3">
        <w:rPr>
          <w:rFonts w:ascii="Times New Roman" w:hAnsi="Times New Roman" w:cs="Times New Roman"/>
          <w:sz w:val="12"/>
          <w:szCs w:val="12"/>
        </w:rPr>
        <w:t>капитального</w:t>
      </w:r>
      <w:r w:rsidR="000E152A">
        <w:rPr>
          <w:rFonts w:ascii="Times New Roman" w:hAnsi="Times New Roman" w:cs="Times New Roman"/>
          <w:sz w:val="12"/>
          <w:szCs w:val="12"/>
        </w:rPr>
        <w:t xml:space="preserve"> </w:t>
      </w:r>
      <w:r w:rsidRPr="008479A3">
        <w:rPr>
          <w:rFonts w:ascii="Times New Roman" w:hAnsi="Times New Roman" w:cs="Times New Roman"/>
          <w:sz w:val="12"/>
          <w:szCs w:val="12"/>
        </w:rPr>
        <w:t>строительства, в</w:t>
      </w:r>
      <w:r w:rsidR="000E152A">
        <w:rPr>
          <w:rFonts w:ascii="Times New Roman" w:hAnsi="Times New Roman" w:cs="Times New Roman"/>
          <w:sz w:val="12"/>
          <w:szCs w:val="12"/>
        </w:rPr>
        <w:t xml:space="preserve"> </w:t>
      </w:r>
      <w:r w:rsidRPr="008479A3">
        <w:rPr>
          <w:rFonts w:ascii="Times New Roman" w:hAnsi="Times New Roman" w:cs="Times New Roman"/>
          <w:sz w:val="12"/>
          <w:szCs w:val="12"/>
        </w:rPr>
        <w:t>отношении</w:t>
      </w:r>
      <w:r w:rsidR="000E152A">
        <w:rPr>
          <w:rFonts w:ascii="Times New Roman" w:hAnsi="Times New Roman" w:cs="Times New Roman"/>
          <w:sz w:val="12"/>
          <w:szCs w:val="12"/>
        </w:rPr>
        <w:t xml:space="preserve"> </w:t>
      </w:r>
      <w:r w:rsidRPr="008479A3">
        <w:rPr>
          <w:rFonts w:ascii="Times New Roman" w:hAnsi="Times New Roman" w:cs="Times New Roman"/>
          <w:sz w:val="12"/>
          <w:szCs w:val="12"/>
        </w:rPr>
        <w:t>которых</w:t>
      </w:r>
      <w:r w:rsidR="000E152A">
        <w:rPr>
          <w:rFonts w:ascii="Times New Roman" w:hAnsi="Times New Roman" w:cs="Times New Roman"/>
          <w:sz w:val="12"/>
          <w:szCs w:val="12"/>
        </w:rPr>
        <w:t xml:space="preserve"> </w:t>
      </w:r>
      <w:r w:rsidRPr="008479A3">
        <w:rPr>
          <w:rFonts w:ascii="Times New Roman" w:hAnsi="Times New Roman" w:cs="Times New Roman"/>
          <w:sz w:val="12"/>
          <w:szCs w:val="12"/>
        </w:rPr>
        <w:t>испрашивается</w:t>
      </w:r>
      <w:r w:rsidR="000E152A">
        <w:rPr>
          <w:rFonts w:ascii="Times New Roman" w:hAnsi="Times New Roman" w:cs="Times New Roman"/>
          <w:sz w:val="12"/>
          <w:szCs w:val="12"/>
        </w:rPr>
        <w:t xml:space="preserve"> </w:t>
      </w:r>
      <w:r w:rsidRPr="008479A3">
        <w:rPr>
          <w:rFonts w:ascii="Times New Roman" w:hAnsi="Times New Roman" w:cs="Times New Roman"/>
          <w:sz w:val="12"/>
          <w:szCs w:val="12"/>
        </w:rPr>
        <w:t>разрешение</w:t>
      </w:r>
      <w:r w:rsidR="000E152A">
        <w:rPr>
          <w:rFonts w:ascii="Times New Roman" w:hAnsi="Times New Roman" w:cs="Times New Roman"/>
          <w:sz w:val="12"/>
          <w:szCs w:val="12"/>
        </w:rPr>
        <w:t xml:space="preserve"> </w:t>
      </w:r>
      <w:r w:rsidRPr="008479A3">
        <w:rPr>
          <w:rFonts w:ascii="Times New Roman" w:hAnsi="Times New Roman" w:cs="Times New Roman"/>
          <w:sz w:val="12"/>
          <w:szCs w:val="12"/>
        </w:rPr>
        <w:t>на</w:t>
      </w:r>
      <w:r w:rsidR="000E152A">
        <w:rPr>
          <w:rFonts w:ascii="Times New Roman" w:hAnsi="Times New Roman" w:cs="Times New Roman"/>
          <w:sz w:val="12"/>
          <w:szCs w:val="12"/>
        </w:rPr>
        <w:t xml:space="preserve"> </w:t>
      </w:r>
      <w:r w:rsidRPr="008479A3">
        <w:rPr>
          <w:rFonts w:ascii="Times New Roman" w:hAnsi="Times New Roman" w:cs="Times New Roman"/>
          <w:sz w:val="12"/>
          <w:szCs w:val="12"/>
        </w:rPr>
        <w:t>отклонение от предельных параметров или разрешение на условно разрешенный вид использования, находятся</w:t>
      </w:r>
      <w:r w:rsidR="000E152A">
        <w:rPr>
          <w:rFonts w:ascii="Times New Roman" w:hAnsi="Times New Roman" w:cs="Times New Roman"/>
          <w:sz w:val="12"/>
          <w:szCs w:val="12"/>
        </w:rPr>
        <w:t xml:space="preserve"> </w:t>
      </w:r>
      <w:r w:rsidRPr="008479A3">
        <w:rPr>
          <w:rFonts w:ascii="Times New Roman" w:hAnsi="Times New Roman" w:cs="Times New Roman"/>
          <w:sz w:val="12"/>
          <w:szCs w:val="12"/>
        </w:rPr>
        <w:t>вдолевой</w:t>
      </w:r>
      <w:r w:rsidR="000E152A">
        <w:rPr>
          <w:rFonts w:ascii="Times New Roman" w:hAnsi="Times New Roman" w:cs="Times New Roman"/>
          <w:sz w:val="12"/>
          <w:szCs w:val="12"/>
        </w:rPr>
        <w:t xml:space="preserve"> </w:t>
      </w:r>
      <w:r w:rsidRPr="008479A3">
        <w:rPr>
          <w:rFonts w:ascii="Times New Roman" w:hAnsi="Times New Roman" w:cs="Times New Roman"/>
          <w:sz w:val="12"/>
          <w:szCs w:val="12"/>
        </w:rPr>
        <w:t>собственности, то</w:t>
      </w:r>
      <w:r w:rsidR="000E152A">
        <w:rPr>
          <w:rFonts w:ascii="Times New Roman" w:hAnsi="Times New Roman" w:cs="Times New Roman"/>
          <w:sz w:val="12"/>
          <w:szCs w:val="12"/>
        </w:rPr>
        <w:t xml:space="preserve"> </w:t>
      </w:r>
      <w:r w:rsidRPr="008479A3">
        <w:rPr>
          <w:rFonts w:ascii="Times New Roman" w:hAnsi="Times New Roman" w:cs="Times New Roman"/>
          <w:sz w:val="12"/>
          <w:szCs w:val="12"/>
        </w:rPr>
        <w:t>заявление</w:t>
      </w:r>
      <w:r w:rsidR="000E152A">
        <w:rPr>
          <w:rFonts w:ascii="Times New Roman" w:hAnsi="Times New Roman" w:cs="Times New Roman"/>
          <w:sz w:val="12"/>
          <w:szCs w:val="12"/>
        </w:rPr>
        <w:t xml:space="preserve"> </w:t>
      </w:r>
      <w:r w:rsidRPr="008479A3">
        <w:rPr>
          <w:rFonts w:ascii="Times New Roman" w:hAnsi="Times New Roman" w:cs="Times New Roman"/>
          <w:sz w:val="12"/>
          <w:szCs w:val="12"/>
        </w:rPr>
        <w:t>должно</w:t>
      </w:r>
      <w:r w:rsidR="000E152A">
        <w:rPr>
          <w:rFonts w:ascii="Times New Roman" w:hAnsi="Times New Roman" w:cs="Times New Roman"/>
          <w:sz w:val="12"/>
          <w:szCs w:val="12"/>
        </w:rPr>
        <w:t xml:space="preserve"> </w:t>
      </w:r>
      <w:r w:rsidRPr="008479A3">
        <w:rPr>
          <w:rFonts w:ascii="Times New Roman" w:hAnsi="Times New Roman" w:cs="Times New Roman"/>
          <w:sz w:val="12"/>
          <w:szCs w:val="12"/>
        </w:rPr>
        <w:t>быть</w:t>
      </w:r>
      <w:r w:rsidR="000E152A">
        <w:rPr>
          <w:rFonts w:ascii="Times New Roman" w:hAnsi="Times New Roman" w:cs="Times New Roman"/>
          <w:sz w:val="12"/>
          <w:szCs w:val="12"/>
        </w:rPr>
        <w:t xml:space="preserve"> </w:t>
      </w:r>
      <w:r w:rsidRPr="008479A3">
        <w:rPr>
          <w:rFonts w:ascii="Times New Roman" w:hAnsi="Times New Roman" w:cs="Times New Roman"/>
          <w:sz w:val="12"/>
          <w:szCs w:val="12"/>
        </w:rPr>
        <w:t>подписано</w:t>
      </w:r>
      <w:r w:rsidR="000E152A">
        <w:rPr>
          <w:rFonts w:ascii="Times New Roman" w:hAnsi="Times New Roman" w:cs="Times New Roman"/>
          <w:sz w:val="12"/>
          <w:szCs w:val="12"/>
        </w:rPr>
        <w:t xml:space="preserve"> </w:t>
      </w:r>
      <w:r w:rsidRPr="008479A3">
        <w:rPr>
          <w:rFonts w:ascii="Times New Roman" w:hAnsi="Times New Roman" w:cs="Times New Roman"/>
          <w:sz w:val="12"/>
          <w:szCs w:val="12"/>
        </w:rPr>
        <w:t>всеми</w:t>
      </w:r>
      <w:r w:rsidR="000E152A">
        <w:rPr>
          <w:rFonts w:ascii="Times New Roman" w:hAnsi="Times New Roman" w:cs="Times New Roman"/>
          <w:sz w:val="12"/>
          <w:szCs w:val="12"/>
        </w:rPr>
        <w:t xml:space="preserve"> </w:t>
      </w:r>
      <w:r w:rsidRPr="008479A3">
        <w:rPr>
          <w:rFonts w:ascii="Times New Roman" w:hAnsi="Times New Roman" w:cs="Times New Roman"/>
          <w:sz w:val="12"/>
          <w:szCs w:val="12"/>
        </w:rPr>
        <w:t>участника</w:t>
      </w:r>
      <w:r w:rsidR="000E152A">
        <w:rPr>
          <w:rFonts w:ascii="Times New Roman" w:hAnsi="Times New Roman" w:cs="Times New Roman"/>
          <w:sz w:val="12"/>
          <w:szCs w:val="12"/>
        </w:rPr>
        <w:t xml:space="preserve"> </w:t>
      </w:r>
      <w:r w:rsidRPr="008479A3">
        <w:rPr>
          <w:rFonts w:ascii="Times New Roman" w:hAnsi="Times New Roman" w:cs="Times New Roman"/>
          <w:sz w:val="12"/>
          <w:szCs w:val="12"/>
        </w:rPr>
        <w:t>мидолевой</w:t>
      </w:r>
      <w:r w:rsidR="000E152A">
        <w:rPr>
          <w:rFonts w:ascii="Times New Roman" w:hAnsi="Times New Roman" w:cs="Times New Roman"/>
          <w:sz w:val="12"/>
          <w:szCs w:val="12"/>
        </w:rPr>
        <w:t xml:space="preserve"> </w:t>
      </w:r>
      <w:r w:rsidRPr="008479A3">
        <w:rPr>
          <w:rFonts w:ascii="Times New Roman" w:hAnsi="Times New Roman" w:cs="Times New Roman"/>
          <w:sz w:val="12"/>
          <w:szCs w:val="12"/>
        </w:rPr>
        <w:t>собственности.</w:t>
      </w:r>
    </w:p>
    <w:p w14:paraId="13673A14"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3. К заявлению, предусмотренному пунктом 2 настоящей главы, должны прилагаться следующие документы:</w:t>
      </w:r>
    </w:p>
    <w:p w14:paraId="7A2BBEAB"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 копии документов, удостоверяющих личность заявителя – физического лица;</w:t>
      </w:r>
    </w:p>
    <w:p w14:paraId="7B3EA92B"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14:paraId="2DECCAFC"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3)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 с предъявлением оригинала указанных документов при приеме заявления, либо нотариально удостоверенных копий указанных документов;</w:t>
      </w:r>
    </w:p>
    <w:p w14:paraId="703402D4"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 xml:space="preserve">4) документы, удостоверяющие личность и полномочия представителя физического или юридического лица, если с заявлением обращается представитель заявителя: </w:t>
      </w:r>
    </w:p>
    <w:p w14:paraId="165D84B1"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w:t>
      </w:r>
    </w:p>
    <w:p w14:paraId="1CB82F94"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для представителя физического лица – нотариально заверенная доверенность.</w:t>
      </w:r>
    </w:p>
    <w:p w14:paraId="6105F9DC"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4. К заявлениюо предоставлении разрешения на условно разрешенный вид использованиядолжны также прилагаться следующие документы:</w:t>
      </w:r>
    </w:p>
    <w:p w14:paraId="3D4F567F"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1)выписка из Единого государственного реестра недвижимости на земельный участок, в отношении которого испрашивается разрешение на условно разрешенный вид использования;</w:t>
      </w:r>
    </w:p>
    <w:p w14:paraId="27B61D5B"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условно разрешенный вид использования;</w:t>
      </w:r>
    </w:p>
    <w:p w14:paraId="1090F006"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3) документы, подтверждающие обстоятельства, указанные в подпункте8 пункта 2 настоящей главы (в свободной форме);</w:t>
      </w:r>
    </w:p>
    <w:p w14:paraId="2354BFFE"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4) схема планировочной организации земельного участка (в масштабе 1:500), фиксирующая:</w:t>
      </w:r>
    </w:p>
    <w:p w14:paraId="05563464"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границы земельного участка;</w:t>
      </w:r>
    </w:p>
    <w:p w14:paraId="57248DE2"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14:paraId="306401BA"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w:t>
      </w:r>
    </w:p>
    <w:p w14:paraId="07A30242"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5. К заявлению о предоставлении разрешения на отклонение предельных параметров должны также прилагаться следующие документы:</w:t>
      </w:r>
    </w:p>
    <w:p w14:paraId="139A4E9C"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lastRenderedPageBreak/>
        <w:t>1) выписка из Единого государственного реестра недвижимости на земельный участок, в отношении которого испрашивается разрешение на отклонение от предельных параметров разрешенного строительства;</w:t>
      </w:r>
    </w:p>
    <w:p w14:paraId="21C665BB"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разрешениена отклонение от предельных параметров;</w:t>
      </w:r>
    </w:p>
    <w:p w14:paraId="53396D1B"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3) документы, подтверждающие обстоятельства, указанные в подпункте 9 пункта 2настоящей главы.</w:t>
      </w:r>
    </w:p>
    <w:p w14:paraId="5D1B8B29"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 xml:space="preserve">В случае, если неблагоприятные для застройки характеристики земельного участка – инженерно-геологические, то необходимо представление подтверждающего указанного обстоятельства заключения, подготовленного физическим (юридическим) лицом, соответствующим требованиям законодательства Российской Федерации, предъявляемымк лицам, выполняющим инженерные изыскания. </w:t>
      </w:r>
    </w:p>
    <w:p w14:paraId="04B68262"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 xml:space="preserve">4) документы, подтверждающие соблюдение требований технических регламентов: </w:t>
      </w:r>
    </w:p>
    <w:p w14:paraId="68B49EF3"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4.1)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 – необходимо представление заключения специализированной организации о соответствии испрашиваемого отклонения противопожарным нормам и правилам (о соответствии Федеральному закону от 22.07.2008 №123-ФЗ «Технический регламент о требованиях пожарной безопасности»);</w:t>
      </w:r>
    </w:p>
    <w:p w14:paraId="7442B6B4"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4.2) заключение специализированной организации о соответствии испрашиваемого отклонения требованиям технических регламентов – в случае, если разрешение испрашивается на отклонение от других параметров. Представление указанного заключения не является обязательным;</w:t>
      </w:r>
    </w:p>
    <w:p w14:paraId="3E67FCD8"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5) схему планировочной организации земельного участка (в масштабе 1:500), фиксирующую:</w:t>
      </w:r>
    </w:p>
    <w:p w14:paraId="365BC236"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границы земельного участка;</w:t>
      </w:r>
    </w:p>
    <w:p w14:paraId="79365FFD"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14:paraId="360D6CF7"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место испрашиваемого отклонения по отступу от границ земельного участка и(или) по минимальному отступу (бытовому разрыву) между зданиями –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w:t>
      </w:r>
    </w:p>
    <w:p w14:paraId="3C1A038B"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 и правообладателей.</w:t>
      </w:r>
    </w:p>
    <w:p w14:paraId="4D06ADBB"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6. Заявление и документы, предусмотренные пунктами 2-5 настоящей главы, подаются заявителем или его представителем в комиссию лично либо направляется по почте заказным письмом с уведомлением о вручении. В последнем случае днем поступления заявления считается день вручения заказного письма.Прием и регистрация заявления и документов осуществляются уполномоченным должностным лицом администрации сельского поселения Светлодольск.</w:t>
      </w:r>
    </w:p>
    <w:p w14:paraId="1443CEA8"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 xml:space="preserve">7. Документы, указанные в подпунктах 2, 3 пункта 3, подпунктах 1, 2 пункта 4 и подпунктах 1, 2 пункта 5 настоящей главы, могут быть запрошены администрацией сельского поселения Светлодольск в порядке межведомственного взаимодействия,если заявитель не представил такие документы и информацию самостоятельно. </w:t>
      </w:r>
    </w:p>
    <w:p w14:paraId="085BAFD8"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8. Основаниями для отказа в приеме документов, необходимых для предоставления разрешенияна условно разрешенный видиспользования, на отклонение от предельных параметров,являются:</w:t>
      </w:r>
    </w:p>
    <w:p w14:paraId="40759669"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 обращение в орган местного самоуправления, неуполномоченный на выдачу разрешений на условно разрешенный видиспользования, на отклонение от предельных параметров разрешенного строительства;</w:t>
      </w:r>
    </w:p>
    <w:p w14:paraId="7A1802AC"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2)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14:paraId="062B7A19"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3) текст заявления не поддается прочтению;</w:t>
      </w:r>
    </w:p>
    <w:p w14:paraId="4CF7BD11"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4) отсутствие в заявлении сведений о заявителе, подписи заявителя, контактных телефонов, почтового адреса;</w:t>
      </w:r>
    </w:p>
    <w:p w14:paraId="571D008D"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5) заявление подписано неуполномоченным лицом.</w:t>
      </w:r>
    </w:p>
    <w:p w14:paraId="0EAB1717" w14:textId="1B1B9D3D" w:rsidR="008479A3" w:rsidRPr="008479A3" w:rsidRDefault="008479A3" w:rsidP="000E152A">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9. В случае, если основания для отказа в приеме документов, установленные пунктом 6 настоящей главы отсутствуют, комиссия</w:t>
      </w:r>
      <w:r w:rsidR="000E152A">
        <w:rPr>
          <w:rFonts w:ascii="Times New Roman" w:hAnsi="Times New Roman" w:cs="Times New Roman"/>
          <w:sz w:val="12"/>
          <w:szCs w:val="12"/>
        </w:rPr>
        <w:t xml:space="preserve"> </w:t>
      </w:r>
      <w:r w:rsidRPr="008479A3">
        <w:rPr>
          <w:rFonts w:ascii="Times New Roman" w:hAnsi="Times New Roman" w:cs="Times New Roman"/>
          <w:sz w:val="12"/>
          <w:szCs w:val="12"/>
        </w:rPr>
        <w:t>рассматривает представленные заявителем документы и в срок не позднее десяти дней со дня поступления заявления подготавливает заключение, содержащее одну из следующих рекомендаций:</w:t>
      </w:r>
    </w:p>
    <w:p w14:paraId="54A1761E"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 о проведении общественных обсуждений или публичных слушаний;</w:t>
      </w:r>
    </w:p>
    <w:p w14:paraId="513D2F8B"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2) о невозможности проведения общественных обсуждений или публичных слушаний.</w:t>
      </w:r>
    </w:p>
    <w:p w14:paraId="3355CEC0"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10.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условно разрешенный вид использованияможет быть принято только при наличии одного или нескольких из следующих условий:</w:t>
      </w:r>
    </w:p>
    <w:p w14:paraId="7DE95AC3"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 отсутствие указания в заявлении о предоставлении разрешения на условно разрешенный вид использования земельного участка конкретного условно разрешенного вида, разрешение на который испрашивается;</w:t>
      </w:r>
    </w:p>
    <w:p w14:paraId="7C4BE1D3"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2) испрашиваемый условно разрешенный вид использования земельного участка отсутствует в градостроительном регламенте территориальной зоны, в границах которой расположен земельный участок;</w:t>
      </w:r>
    </w:p>
    <w:p w14:paraId="06234694"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3) неуказание или неполное указание в заявлении сведений, указанных в пункте 2 настоящей главы;</w:t>
      </w:r>
    </w:p>
    <w:p w14:paraId="12575709"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4) непредставление документов, указанных в пунктах4, 5 настоящей главы;</w:t>
      </w:r>
    </w:p>
    <w:p w14:paraId="3BB2C1BF"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5)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14:paraId="53BF8F2E"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6)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76E4CCE5"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7)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14:paraId="429570B1"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8) предоставление разрешения на условно разрешенный вид использования земельного участка или объекта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14:paraId="7A1107BF"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11.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отклонение от предельных параметров может быть принято только при наличии одного или нескольких из следующих условий:</w:t>
      </w:r>
    </w:p>
    <w:p w14:paraId="7A63153B"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lastRenderedPageBreak/>
        <w:t>1) несоответствие испрашиваемого разрешения требованиям Федерального закона от 22.07.2008 № 123-ФЗ «Технический регламент о требованиях пожарной безопасности», Федерального закона от 30.12.2009 № 384-ФЗ «Технический регламент о безопасности зданий и сооружений» или требованиям иных технических регламентов;</w:t>
      </w:r>
    </w:p>
    <w:p w14:paraId="46327989"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2) 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14:paraId="196D556A"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3) неуказание или неполное указание в заявлении сведений, указанных в пункте 2 настоящей главы;</w:t>
      </w:r>
    </w:p>
    <w:p w14:paraId="1272726B"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6) непредставление документов, указанных в пунктах3 и 5настоящей  главы (за исключением документов, предусмотренных подпунктами 3 и 4.2 пункта 5 настоящей главы);</w:t>
      </w:r>
    </w:p>
    <w:p w14:paraId="4B9C1B1B"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7)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14:paraId="3EC8C967"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8)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37E35227"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9)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14:paraId="26D384ED"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10) предоставление разрешения на отклонение от предельных параметров разрешенного строительства, реконструкции объектов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14:paraId="1B9F3B03"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12. Глава сельского поселения Светлодольск не позднее семи дней со дня получения заключения комиссии, предусмотренного пунктом 10 настоящей главы, принимает постановление главы сельского поселения Светлодольск о проведении общественных обсуждений или публичных слушаний или о невозможности проведения публичных слушаний.Копия постановления главы сельского поселения Светлодольск направляется заявителю не позднее пяти дней со дня издания.</w:t>
      </w:r>
    </w:p>
    <w:p w14:paraId="46A79D6F"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13. После подготовки комиссией заключения, содержащего рекомендации о проведении общественных обсуждений или публичных слушаний, администрация сельского поселения Светлодольск подготавливает предварительную смету расходов на организацию проведения общественных обсуждений или публичных слушаний. Указанная смета утверждается главой сельского поселения Светлодольск или уполномоченным им лицом.</w:t>
      </w:r>
    </w:p>
    <w:p w14:paraId="274F7FC5"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14. После утверждения предварительнойсметы расходов заявитель должен перечислить утвержденную сметой денежную сумму на счет администрации сельского поселения Светлодольск.</w:t>
      </w:r>
    </w:p>
    <w:p w14:paraId="2FE5773E"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15. После издания постановления главы сельского поселения Светлодольск о проведении общественных обсуждений или публичных слушаний в срок не позднее десяти дней со дня  поступления заявления о предоставлении разрешения на условно разрешенный вид использования, заявления о предоставлении разрешения на отклонение от предельных параметровуполномоченное должностное лицо администрации направляет сообщения о проведении общественных обсуждений или публичных слушаний:</w:t>
      </w:r>
    </w:p>
    <w:p w14:paraId="111C54BA"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правообладателям земельных участков, имеющих общие границы с земельным участком, применительно к которому запрашивается данное разрешение;</w:t>
      </w:r>
    </w:p>
    <w:p w14:paraId="06EB16D3"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14:paraId="03D7596C"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778E439F"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16. В случае если испрашиваемый условно разрешенный вид использования земельного участка или объекта капитального строительстваможет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27C51E3A" w14:textId="77777777" w:rsidR="008479A3" w:rsidRP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14:paraId="0D4BF9B0" w14:textId="50256D76" w:rsidR="008479A3" w:rsidRDefault="008479A3" w:rsidP="008479A3">
      <w:pPr>
        <w:spacing w:after="0" w:line="240" w:lineRule="auto"/>
        <w:ind w:firstLine="284"/>
        <w:jc w:val="both"/>
        <w:rPr>
          <w:rFonts w:ascii="Times New Roman" w:hAnsi="Times New Roman" w:cs="Times New Roman"/>
          <w:sz w:val="12"/>
          <w:szCs w:val="12"/>
        </w:rPr>
      </w:pPr>
      <w:r w:rsidRPr="008479A3">
        <w:rPr>
          <w:rFonts w:ascii="Times New Roman" w:hAnsi="Times New Roman" w:cs="Times New Roman"/>
          <w:sz w:val="12"/>
          <w:szCs w:val="12"/>
        </w:rPr>
        <w:t>17.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главе сельского поселения Светлодольск.</w:t>
      </w:r>
    </w:p>
    <w:p w14:paraId="6D080E3D" w14:textId="77777777" w:rsidR="000E152A" w:rsidRPr="00E330C4" w:rsidRDefault="000E152A" w:rsidP="000E152A">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1</w:t>
      </w:r>
    </w:p>
    <w:p w14:paraId="69173497" w14:textId="77777777" w:rsidR="000E152A" w:rsidRPr="00E330C4" w:rsidRDefault="000E152A" w:rsidP="000E152A">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3A497D91" w14:textId="77777777" w:rsidR="000E152A" w:rsidRPr="00E330C4" w:rsidRDefault="000E152A" w:rsidP="000E152A">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3062EF0E" w14:textId="77777777" w:rsidR="000E152A" w:rsidRPr="00E330C4" w:rsidRDefault="000E152A" w:rsidP="000E152A">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7F1E389D" w14:textId="48DBB06B" w:rsidR="000E152A" w:rsidRPr="00E330C4" w:rsidRDefault="000E152A" w:rsidP="000E152A">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8479A3">
        <w:rPr>
          <w:rFonts w:ascii="Times New Roman" w:hAnsi="Times New Roman" w:cs="Times New Roman"/>
          <w:sz w:val="12"/>
          <w:szCs w:val="12"/>
        </w:rPr>
        <w:t>Светлодольск</w:t>
      </w:r>
      <w:r w:rsidRPr="00E330C4">
        <w:rPr>
          <w:rFonts w:ascii="Times New Roman" w:hAnsi="Times New Roman" w:cs="Times New Roman"/>
          <w:sz w:val="12"/>
          <w:szCs w:val="12"/>
        </w:rPr>
        <w:t xml:space="preserve"> </w:t>
      </w:r>
      <w:r>
        <w:rPr>
          <w:rFonts w:ascii="Times New Roman" w:hAnsi="Times New Roman" w:cs="Times New Roman"/>
          <w:sz w:val="12"/>
          <w:szCs w:val="12"/>
        </w:rPr>
        <w:t>Самарской области</w:t>
      </w:r>
    </w:p>
    <w:p w14:paraId="0BB5369E" w14:textId="77777777" w:rsidR="000E152A" w:rsidRDefault="000E152A" w:rsidP="000E152A">
      <w:pPr>
        <w:spacing w:after="0" w:line="240" w:lineRule="auto"/>
        <w:ind w:firstLine="284"/>
        <w:jc w:val="center"/>
        <w:rPr>
          <w:rFonts w:ascii="Times New Roman" w:hAnsi="Times New Roman" w:cs="Times New Roman"/>
          <w:sz w:val="12"/>
          <w:szCs w:val="12"/>
        </w:rPr>
      </w:pPr>
    </w:p>
    <w:p w14:paraId="456ED80B" w14:textId="77777777" w:rsidR="000E152A" w:rsidRPr="00E330C4" w:rsidRDefault="000E152A" w:rsidP="000E152A">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ФОРМА ОПОВЕЩЕНИЯ</w:t>
      </w:r>
    </w:p>
    <w:p w14:paraId="48630552" w14:textId="77777777" w:rsidR="000E152A" w:rsidRPr="00E330C4" w:rsidRDefault="000E152A" w:rsidP="000E152A">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о проведении общественных обсуждений или публичных слушаний</w:t>
      </w:r>
    </w:p>
    <w:p w14:paraId="19D00723" w14:textId="77777777" w:rsidR="000E152A" w:rsidRPr="00E330C4" w:rsidRDefault="000E152A" w:rsidP="000E152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Дата: ________________</w:t>
      </w:r>
    </w:p>
    <w:p w14:paraId="5CAE9637" w14:textId="77777777" w:rsidR="000E152A" w:rsidRPr="00E330C4" w:rsidRDefault="000E152A" w:rsidP="000E152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1.____________________________________________________________________</w:t>
      </w:r>
    </w:p>
    <w:p w14:paraId="30C5A747" w14:textId="77777777" w:rsidR="000E152A" w:rsidRPr="00E330C4" w:rsidRDefault="000E152A" w:rsidP="000E152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(организатор общественных обсуждений или публичных слушаний)</w:t>
      </w:r>
    </w:p>
    <w:p w14:paraId="29AF2CD4" w14:textId="77777777" w:rsidR="000E152A" w:rsidRPr="00E330C4" w:rsidRDefault="000E152A" w:rsidP="000E152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 извещает о начале общественных обсуждений или проведения публичных слушаний по _____________________________________________</w:t>
      </w:r>
    </w:p>
    <w:p w14:paraId="40579948" w14:textId="77777777" w:rsidR="000E152A" w:rsidRPr="00E330C4" w:rsidRDefault="000E152A" w:rsidP="000E152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Информация о проекте, подлежащем рассмотрению на общественных обсуждениях или публичных слушаниях, и перечень информационных материалов к такому проекту:__________________________________________</w:t>
      </w:r>
    </w:p>
    <w:p w14:paraId="7BA037F1" w14:textId="77777777" w:rsidR="000E152A" w:rsidRPr="00E330C4" w:rsidRDefault="000E152A" w:rsidP="000E152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Информация о порядке и сроках проведения общественных обсуждений или публичных слушаний по проекту, подлежащему рассмотрению на общественных обсуждений или публичных слушаниях:___________________________________________________________</w:t>
      </w:r>
    </w:p>
    <w:p w14:paraId="4C8F221E" w14:textId="77777777" w:rsidR="000E152A" w:rsidRPr="00E330C4" w:rsidRDefault="000E152A" w:rsidP="000E152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lastRenderedPageBreak/>
        <w:t xml:space="preserve">4. Информация о месте, дате открытия экспозиции или экспозиций проекта, подлежащего рассмотрению на общественных обсуждений или публичных слушаниях, о сроках проведения экспозиции </w:t>
      </w:r>
      <w:r>
        <w:rPr>
          <w:rFonts w:ascii="Times New Roman" w:hAnsi="Times New Roman" w:cs="Times New Roman"/>
          <w:sz w:val="12"/>
          <w:szCs w:val="12"/>
        </w:rPr>
        <w:t xml:space="preserve">или экспозиций такого проекта, </w:t>
      </w:r>
      <w:r w:rsidRPr="00E330C4">
        <w:rPr>
          <w:rFonts w:ascii="Times New Roman" w:hAnsi="Times New Roman" w:cs="Times New Roman"/>
          <w:sz w:val="12"/>
          <w:szCs w:val="12"/>
        </w:rPr>
        <w:t>о днях и часах, в которые возможно посещение указанных экспозиции или экспозиций:</w:t>
      </w:r>
    </w:p>
    <w:p w14:paraId="2A1CC59F" w14:textId="77777777" w:rsidR="000E152A" w:rsidRPr="00E330C4" w:rsidRDefault="000E152A" w:rsidP="000E152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w:t>
      </w:r>
    </w:p>
    <w:p w14:paraId="2CD62DBE" w14:textId="77777777" w:rsidR="000E152A" w:rsidRPr="00E330C4" w:rsidRDefault="000E152A" w:rsidP="000E152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обсуждений или публичных слушаниях:</w:t>
      </w:r>
    </w:p>
    <w:p w14:paraId="2FA5A8B7" w14:textId="77777777" w:rsidR="000E152A" w:rsidRPr="00E330C4" w:rsidRDefault="000E152A" w:rsidP="000E152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w:t>
      </w:r>
    </w:p>
    <w:p w14:paraId="01465465" w14:textId="77777777" w:rsidR="000E152A" w:rsidRPr="00E330C4" w:rsidRDefault="000E152A" w:rsidP="000E152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6.Информация об официальном сайте, (информационной системе), на котором будут размещены проект, подлежащий рассмотрению на общественных обсуждений или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 (в случае проведения публичных слушаний):</w:t>
      </w:r>
    </w:p>
    <w:p w14:paraId="022046FD" w14:textId="77777777" w:rsidR="000E152A" w:rsidRPr="00E330C4" w:rsidRDefault="000E152A" w:rsidP="000E152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w:t>
      </w:r>
      <w:r>
        <w:rPr>
          <w:rFonts w:ascii="Times New Roman" w:hAnsi="Times New Roman" w:cs="Times New Roman"/>
          <w:sz w:val="12"/>
          <w:szCs w:val="12"/>
        </w:rPr>
        <w:t>_______________________________</w:t>
      </w:r>
    </w:p>
    <w:p w14:paraId="3A783F20" w14:textId="0858D32D" w:rsidR="000E152A" w:rsidRPr="00E330C4" w:rsidRDefault="00D251E1" w:rsidP="00D251E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Подпись руководителя органа, </w:t>
      </w:r>
      <w:r w:rsidR="000E152A" w:rsidRPr="00E330C4">
        <w:rPr>
          <w:rFonts w:ascii="Times New Roman" w:hAnsi="Times New Roman" w:cs="Times New Roman"/>
          <w:sz w:val="12"/>
          <w:szCs w:val="12"/>
        </w:rPr>
        <w:t>уполномоченного на ведение публичных слушаний ________________ ФИО</w:t>
      </w:r>
    </w:p>
    <w:p w14:paraId="321A87AE" w14:textId="77777777" w:rsidR="000E152A" w:rsidRPr="00E330C4" w:rsidRDefault="000E152A" w:rsidP="00D251E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(подпись)</w:t>
      </w:r>
    </w:p>
    <w:p w14:paraId="3ED3E04C" w14:textId="77777777" w:rsidR="000E152A" w:rsidRPr="00E330C4" w:rsidRDefault="000E152A" w:rsidP="000E152A">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2</w:t>
      </w:r>
    </w:p>
    <w:p w14:paraId="6150A564" w14:textId="77777777" w:rsidR="000E152A" w:rsidRPr="00E330C4" w:rsidRDefault="000E152A" w:rsidP="000E152A">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6DE5C8BD" w14:textId="77777777" w:rsidR="000E152A" w:rsidRPr="00E330C4" w:rsidRDefault="000E152A" w:rsidP="000E152A">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2352EB94" w14:textId="77777777" w:rsidR="000E152A" w:rsidRPr="00E330C4" w:rsidRDefault="000E152A" w:rsidP="000E152A">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3F245C6A" w14:textId="329EA88F" w:rsidR="000E152A" w:rsidRPr="00E330C4" w:rsidRDefault="000E152A" w:rsidP="000E152A">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8479A3">
        <w:rPr>
          <w:rFonts w:ascii="Times New Roman" w:hAnsi="Times New Roman" w:cs="Times New Roman"/>
          <w:sz w:val="12"/>
          <w:szCs w:val="12"/>
        </w:rPr>
        <w:t>Светлодольск</w:t>
      </w:r>
      <w:r w:rsidRPr="00E330C4">
        <w:rPr>
          <w:rFonts w:ascii="Times New Roman" w:hAnsi="Times New Roman" w:cs="Times New Roman"/>
          <w:sz w:val="12"/>
          <w:szCs w:val="12"/>
        </w:rPr>
        <w:t xml:space="preserve"> Самарской области</w:t>
      </w:r>
    </w:p>
    <w:p w14:paraId="70FA2B91" w14:textId="77777777" w:rsidR="000E152A" w:rsidRPr="00E330C4" w:rsidRDefault="000E152A" w:rsidP="000E152A">
      <w:pPr>
        <w:spacing w:after="0" w:line="240" w:lineRule="auto"/>
        <w:ind w:firstLine="284"/>
        <w:jc w:val="both"/>
        <w:rPr>
          <w:rFonts w:ascii="Times New Roman" w:hAnsi="Times New Roman" w:cs="Times New Roman"/>
          <w:sz w:val="12"/>
          <w:szCs w:val="12"/>
        </w:rPr>
      </w:pPr>
    </w:p>
    <w:p w14:paraId="48664A71" w14:textId="77777777" w:rsidR="000E152A" w:rsidRPr="00E330C4" w:rsidRDefault="000E152A" w:rsidP="000E152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Pr="00E330C4">
        <w:rPr>
          <w:rFonts w:ascii="Times New Roman" w:hAnsi="Times New Roman" w:cs="Times New Roman"/>
          <w:sz w:val="12"/>
          <w:szCs w:val="12"/>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14:paraId="1742B921" w14:textId="77777777" w:rsidR="000E152A" w:rsidRPr="00E330C4" w:rsidRDefault="000E152A" w:rsidP="000E152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14:paraId="75C4E5ED" w14:textId="77777777" w:rsidR="000E152A" w:rsidRPr="00E330C4" w:rsidRDefault="000E152A" w:rsidP="000E152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14:paraId="1DB5A51E" w14:textId="77777777" w:rsidR="000E152A" w:rsidRPr="00E330C4" w:rsidRDefault="000E152A" w:rsidP="000E152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14:paraId="5C8C38A7" w14:textId="77777777" w:rsidR="000E152A" w:rsidRPr="00E330C4" w:rsidRDefault="000E152A" w:rsidP="000E152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14:paraId="0A6646D2" w14:textId="77777777" w:rsidR="000E152A" w:rsidRPr="00E330C4" w:rsidRDefault="000E152A" w:rsidP="000E152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w:t>
      </w:r>
      <w:r>
        <w:rPr>
          <w:rFonts w:ascii="Times New Roman" w:hAnsi="Times New Roman" w:cs="Times New Roman"/>
          <w:sz w:val="12"/>
          <w:szCs w:val="12"/>
        </w:rPr>
        <w:t>отрению на публичных слушаниях.</w:t>
      </w:r>
    </w:p>
    <w:p w14:paraId="10B7AC33" w14:textId="77777777" w:rsidR="000E152A" w:rsidRPr="00E330C4" w:rsidRDefault="000E152A" w:rsidP="000E152A">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3</w:t>
      </w:r>
    </w:p>
    <w:p w14:paraId="7155E60F" w14:textId="77777777" w:rsidR="000E152A" w:rsidRPr="00E330C4" w:rsidRDefault="000E152A" w:rsidP="000E152A">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0767BCDF" w14:textId="77777777" w:rsidR="000E152A" w:rsidRPr="00E330C4" w:rsidRDefault="000E152A" w:rsidP="000E152A">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31C56E63" w14:textId="77777777" w:rsidR="000E152A" w:rsidRPr="00E330C4" w:rsidRDefault="000E152A" w:rsidP="000E152A">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7E28885B" w14:textId="1E62566B" w:rsidR="000E152A" w:rsidRDefault="000E152A" w:rsidP="000E152A">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8479A3">
        <w:rPr>
          <w:rFonts w:ascii="Times New Roman" w:hAnsi="Times New Roman" w:cs="Times New Roman"/>
          <w:sz w:val="12"/>
          <w:szCs w:val="12"/>
        </w:rPr>
        <w:t>Светлодольск</w:t>
      </w:r>
      <w:r w:rsidRPr="00E330C4">
        <w:rPr>
          <w:rFonts w:ascii="Times New Roman" w:hAnsi="Times New Roman" w:cs="Times New Roman"/>
          <w:sz w:val="12"/>
          <w:szCs w:val="12"/>
        </w:rPr>
        <w:t xml:space="preserve"> Самарской </w:t>
      </w:r>
      <w:r>
        <w:rPr>
          <w:rFonts w:ascii="Times New Roman" w:hAnsi="Times New Roman" w:cs="Times New Roman"/>
          <w:sz w:val="12"/>
          <w:szCs w:val="12"/>
        </w:rPr>
        <w:t>области</w:t>
      </w:r>
    </w:p>
    <w:p w14:paraId="7403F454" w14:textId="77777777" w:rsidR="000E152A" w:rsidRPr="00E330C4" w:rsidRDefault="000E152A" w:rsidP="000E152A">
      <w:pPr>
        <w:spacing w:after="0" w:line="240" w:lineRule="auto"/>
        <w:ind w:firstLine="284"/>
        <w:jc w:val="right"/>
        <w:rPr>
          <w:rFonts w:ascii="Times New Roman" w:hAnsi="Times New Roman" w:cs="Times New Roman"/>
          <w:sz w:val="12"/>
          <w:szCs w:val="12"/>
        </w:rPr>
      </w:pPr>
    </w:p>
    <w:p w14:paraId="56C142A9" w14:textId="77777777" w:rsidR="000E152A" w:rsidRPr="00E330C4" w:rsidRDefault="000E152A" w:rsidP="000E152A">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ФОРМА КНИГИ (ЖУРНАЛА) УЧЕТА ПОСЕТИТЕЛЕЙ ЭКСПОЗИЦИИ ПРОЕКТА, ПОДЛЕЖАЩЕГО РАССМОТРЕНИЮ НА ОБЩЕСТВЕННЫХ ОБСУЖДЕНИЙ ИЛИ ПУБЛИЧНЫХ СЛУШАНИЯХ</w:t>
      </w:r>
    </w:p>
    <w:p w14:paraId="4F2728E2" w14:textId="77777777" w:rsidR="000E152A" w:rsidRPr="00E330C4" w:rsidRDefault="000E152A" w:rsidP="000E152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__________________________________________________________________________________________________________________ (наименование проекта, подлежащего рассмотрению на общественных обсуждениях или публичных слушаниях)</w:t>
      </w:r>
    </w:p>
    <w:p w14:paraId="2C5837A0" w14:textId="77777777" w:rsidR="000E152A" w:rsidRDefault="000E152A" w:rsidP="000E152A">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__________________________________________________________________________________________________________________</w:t>
      </w:r>
    </w:p>
    <w:p w14:paraId="4F5AC094" w14:textId="77777777" w:rsidR="000E152A" w:rsidRDefault="000E152A" w:rsidP="000E152A">
      <w:pPr>
        <w:spacing w:after="0" w:line="240" w:lineRule="auto"/>
        <w:ind w:firstLine="284"/>
        <w:jc w:val="both"/>
        <w:rPr>
          <w:rFonts w:ascii="Times New Roman" w:hAnsi="Times New Roman" w:cs="Times New Roman"/>
          <w:sz w:val="12"/>
          <w:szCs w:val="12"/>
        </w:rPr>
      </w:pPr>
    </w:p>
    <w:tbl>
      <w:tblPr>
        <w:tblStyle w:val="aff4"/>
        <w:tblW w:w="5000" w:type="pct"/>
        <w:jc w:val="center"/>
        <w:tblLook w:val="04A0" w:firstRow="1" w:lastRow="0" w:firstColumn="1" w:lastColumn="0" w:noHBand="0" w:noVBand="1"/>
      </w:tblPr>
      <w:tblGrid>
        <w:gridCol w:w="379"/>
        <w:gridCol w:w="778"/>
        <w:gridCol w:w="3487"/>
        <w:gridCol w:w="1878"/>
        <w:gridCol w:w="1207"/>
      </w:tblGrid>
      <w:tr w:rsidR="000E152A" w:rsidRPr="00E330C4" w14:paraId="3E9CD0DC" w14:textId="77777777" w:rsidTr="003869B7">
        <w:trPr>
          <w:jc w:val="center"/>
        </w:trPr>
        <w:tc>
          <w:tcPr>
            <w:tcW w:w="245" w:type="pct"/>
          </w:tcPr>
          <w:p w14:paraId="679AC43B" w14:textId="77777777" w:rsidR="000E152A" w:rsidRPr="00E330C4" w:rsidRDefault="000E152A" w:rsidP="003869B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 п/п</w:t>
            </w:r>
          </w:p>
        </w:tc>
        <w:tc>
          <w:tcPr>
            <w:tcW w:w="503" w:type="pct"/>
          </w:tcPr>
          <w:p w14:paraId="3766FCCD" w14:textId="77777777" w:rsidR="000E152A" w:rsidRPr="00E330C4" w:rsidRDefault="000E152A" w:rsidP="003869B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Дата посещения</w:t>
            </w:r>
          </w:p>
        </w:tc>
        <w:tc>
          <w:tcPr>
            <w:tcW w:w="2256" w:type="pct"/>
          </w:tcPr>
          <w:p w14:paraId="04FD177F" w14:textId="77777777" w:rsidR="000E152A" w:rsidRPr="00E330C4" w:rsidRDefault="000E152A" w:rsidP="003869B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1215" w:type="pct"/>
          </w:tcPr>
          <w:p w14:paraId="7C7B2080" w14:textId="77777777" w:rsidR="000E152A" w:rsidRPr="00E330C4" w:rsidRDefault="000E152A" w:rsidP="003869B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Содержание предложений и замечаний</w:t>
            </w:r>
          </w:p>
        </w:tc>
        <w:tc>
          <w:tcPr>
            <w:tcW w:w="781" w:type="pct"/>
          </w:tcPr>
          <w:p w14:paraId="1A9AC5A3" w14:textId="77777777" w:rsidR="000E152A" w:rsidRPr="00E330C4" w:rsidRDefault="000E152A" w:rsidP="003869B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Личная подпись посетителя экспозиции проекта</w:t>
            </w:r>
          </w:p>
        </w:tc>
      </w:tr>
      <w:tr w:rsidR="000E152A" w:rsidRPr="00E330C4" w14:paraId="782D72C8" w14:textId="77777777" w:rsidTr="003869B7">
        <w:trPr>
          <w:jc w:val="center"/>
        </w:trPr>
        <w:tc>
          <w:tcPr>
            <w:tcW w:w="245" w:type="pct"/>
          </w:tcPr>
          <w:p w14:paraId="21056F2D" w14:textId="77777777" w:rsidR="000E152A" w:rsidRPr="00E330C4" w:rsidRDefault="000E152A" w:rsidP="003869B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1</w:t>
            </w:r>
          </w:p>
        </w:tc>
        <w:tc>
          <w:tcPr>
            <w:tcW w:w="503" w:type="pct"/>
          </w:tcPr>
          <w:p w14:paraId="6886D05C" w14:textId="77777777" w:rsidR="000E152A" w:rsidRPr="00E330C4" w:rsidRDefault="000E152A" w:rsidP="003869B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2</w:t>
            </w:r>
          </w:p>
        </w:tc>
        <w:tc>
          <w:tcPr>
            <w:tcW w:w="2256" w:type="pct"/>
          </w:tcPr>
          <w:p w14:paraId="16F45069" w14:textId="77777777" w:rsidR="000E152A" w:rsidRPr="00E330C4" w:rsidRDefault="000E152A" w:rsidP="003869B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3</w:t>
            </w:r>
          </w:p>
        </w:tc>
        <w:tc>
          <w:tcPr>
            <w:tcW w:w="1215" w:type="pct"/>
          </w:tcPr>
          <w:p w14:paraId="35BD90B4" w14:textId="77777777" w:rsidR="000E152A" w:rsidRPr="00E330C4" w:rsidRDefault="000E152A" w:rsidP="003869B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4</w:t>
            </w:r>
          </w:p>
        </w:tc>
        <w:tc>
          <w:tcPr>
            <w:tcW w:w="781" w:type="pct"/>
          </w:tcPr>
          <w:p w14:paraId="44652AF3" w14:textId="77777777" w:rsidR="000E152A" w:rsidRPr="00E330C4" w:rsidRDefault="000E152A" w:rsidP="003869B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5</w:t>
            </w:r>
          </w:p>
        </w:tc>
      </w:tr>
      <w:tr w:rsidR="000E152A" w:rsidRPr="00E330C4" w14:paraId="2E5AD5C3" w14:textId="77777777" w:rsidTr="003869B7">
        <w:trPr>
          <w:jc w:val="center"/>
        </w:trPr>
        <w:tc>
          <w:tcPr>
            <w:tcW w:w="245" w:type="pct"/>
          </w:tcPr>
          <w:p w14:paraId="02995FF1" w14:textId="77777777" w:rsidR="000E152A" w:rsidRPr="00E330C4" w:rsidRDefault="000E152A" w:rsidP="003869B7">
            <w:pPr>
              <w:autoSpaceDE w:val="0"/>
              <w:autoSpaceDN w:val="0"/>
              <w:adjustRightInd w:val="0"/>
              <w:jc w:val="center"/>
              <w:outlineLvl w:val="0"/>
              <w:rPr>
                <w:rFonts w:ascii="Times New Roman" w:hAnsi="Times New Roman" w:cs="Times New Roman"/>
                <w:sz w:val="12"/>
                <w:szCs w:val="12"/>
              </w:rPr>
            </w:pPr>
          </w:p>
        </w:tc>
        <w:tc>
          <w:tcPr>
            <w:tcW w:w="503" w:type="pct"/>
          </w:tcPr>
          <w:p w14:paraId="510248A3" w14:textId="77777777" w:rsidR="000E152A" w:rsidRPr="00E330C4" w:rsidRDefault="000E152A" w:rsidP="003869B7">
            <w:pPr>
              <w:autoSpaceDE w:val="0"/>
              <w:autoSpaceDN w:val="0"/>
              <w:adjustRightInd w:val="0"/>
              <w:jc w:val="center"/>
              <w:outlineLvl w:val="0"/>
              <w:rPr>
                <w:rFonts w:ascii="Times New Roman" w:hAnsi="Times New Roman" w:cs="Times New Roman"/>
                <w:sz w:val="12"/>
                <w:szCs w:val="12"/>
              </w:rPr>
            </w:pPr>
          </w:p>
        </w:tc>
        <w:tc>
          <w:tcPr>
            <w:tcW w:w="2256" w:type="pct"/>
          </w:tcPr>
          <w:p w14:paraId="5FA975E0" w14:textId="77777777" w:rsidR="000E152A" w:rsidRPr="00E330C4" w:rsidRDefault="000E152A" w:rsidP="003869B7">
            <w:pPr>
              <w:autoSpaceDE w:val="0"/>
              <w:autoSpaceDN w:val="0"/>
              <w:adjustRightInd w:val="0"/>
              <w:jc w:val="center"/>
              <w:outlineLvl w:val="0"/>
              <w:rPr>
                <w:rFonts w:ascii="Times New Roman" w:hAnsi="Times New Roman" w:cs="Times New Roman"/>
                <w:sz w:val="12"/>
                <w:szCs w:val="12"/>
              </w:rPr>
            </w:pPr>
          </w:p>
        </w:tc>
        <w:tc>
          <w:tcPr>
            <w:tcW w:w="1215" w:type="pct"/>
          </w:tcPr>
          <w:p w14:paraId="031BE8FF" w14:textId="77777777" w:rsidR="000E152A" w:rsidRPr="00E330C4" w:rsidRDefault="000E152A" w:rsidP="003869B7">
            <w:pPr>
              <w:autoSpaceDE w:val="0"/>
              <w:autoSpaceDN w:val="0"/>
              <w:adjustRightInd w:val="0"/>
              <w:jc w:val="center"/>
              <w:outlineLvl w:val="0"/>
              <w:rPr>
                <w:rFonts w:ascii="Times New Roman" w:hAnsi="Times New Roman" w:cs="Times New Roman"/>
                <w:sz w:val="12"/>
                <w:szCs w:val="12"/>
              </w:rPr>
            </w:pPr>
          </w:p>
        </w:tc>
        <w:tc>
          <w:tcPr>
            <w:tcW w:w="781" w:type="pct"/>
          </w:tcPr>
          <w:p w14:paraId="60C63136" w14:textId="77777777" w:rsidR="000E152A" w:rsidRPr="00E330C4" w:rsidRDefault="000E152A" w:rsidP="003869B7">
            <w:pPr>
              <w:autoSpaceDE w:val="0"/>
              <w:autoSpaceDN w:val="0"/>
              <w:adjustRightInd w:val="0"/>
              <w:jc w:val="center"/>
              <w:outlineLvl w:val="0"/>
              <w:rPr>
                <w:rFonts w:ascii="Times New Roman" w:hAnsi="Times New Roman" w:cs="Times New Roman"/>
                <w:sz w:val="12"/>
                <w:szCs w:val="12"/>
              </w:rPr>
            </w:pPr>
          </w:p>
        </w:tc>
      </w:tr>
    </w:tbl>
    <w:p w14:paraId="6DC76EF5" w14:textId="77777777" w:rsidR="000E152A" w:rsidRDefault="000E152A" w:rsidP="000E152A">
      <w:pPr>
        <w:spacing w:after="0" w:line="240" w:lineRule="auto"/>
        <w:ind w:firstLine="284"/>
        <w:jc w:val="both"/>
        <w:rPr>
          <w:rFonts w:ascii="Times New Roman" w:hAnsi="Times New Roman" w:cs="Times New Roman"/>
          <w:sz w:val="12"/>
          <w:szCs w:val="12"/>
        </w:rPr>
      </w:pPr>
    </w:p>
    <w:p w14:paraId="16F89408" w14:textId="77777777" w:rsidR="000E152A" w:rsidRPr="009053EB" w:rsidRDefault="000E152A" w:rsidP="000E152A">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Приложение № 4</w:t>
      </w:r>
    </w:p>
    <w:p w14:paraId="5953C774" w14:textId="77777777" w:rsidR="000E152A" w:rsidRPr="009053EB" w:rsidRDefault="000E152A" w:rsidP="000E152A">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к порядку организации и проведения общественных</w:t>
      </w:r>
    </w:p>
    <w:p w14:paraId="7E179117" w14:textId="77777777" w:rsidR="000E152A" w:rsidRPr="009053EB" w:rsidRDefault="000E152A" w:rsidP="000E152A">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обсуждений или публичных слушаний по вопросам</w:t>
      </w:r>
    </w:p>
    <w:p w14:paraId="69262B65" w14:textId="77777777" w:rsidR="000E152A" w:rsidRPr="009053EB" w:rsidRDefault="000E152A" w:rsidP="000E152A">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градостроительной деятельности на территории </w:t>
      </w:r>
    </w:p>
    <w:p w14:paraId="785BAE42" w14:textId="0211BF14" w:rsidR="000E152A" w:rsidRPr="009053EB" w:rsidRDefault="000E152A" w:rsidP="000E152A">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8479A3">
        <w:rPr>
          <w:rFonts w:ascii="Times New Roman" w:hAnsi="Times New Roman" w:cs="Times New Roman"/>
          <w:sz w:val="12"/>
          <w:szCs w:val="12"/>
        </w:rPr>
        <w:t>Светлодольск</w:t>
      </w:r>
      <w:r>
        <w:rPr>
          <w:rFonts w:ascii="Times New Roman" w:hAnsi="Times New Roman" w:cs="Times New Roman"/>
          <w:sz w:val="12"/>
          <w:szCs w:val="12"/>
        </w:rPr>
        <w:t xml:space="preserve"> Самарской области</w:t>
      </w:r>
    </w:p>
    <w:p w14:paraId="703921BE" w14:textId="77777777" w:rsidR="000E152A" w:rsidRPr="009053EB" w:rsidRDefault="000E152A" w:rsidP="000E152A">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ФОРМА ПРОТОКОЛА</w:t>
      </w:r>
    </w:p>
    <w:p w14:paraId="5AD07B52" w14:textId="77777777" w:rsidR="000E152A" w:rsidRPr="009053EB" w:rsidRDefault="000E152A" w:rsidP="000E152A">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собрания участников публичных слушаний жителей___________________</w:t>
      </w:r>
    </w:p>
    <w:p w14:paraId="0B17D807" w14:textId="77777777" w:rsidR="000E152A" w:rsidRPr="009053EB" w:rsidRDefault="000E152A" w:rsidP="000E152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 20__ года</w:t>
      </w:r>
    </w:p>
    <w:p w14:paraId="2CC732DA" w14:textId="77777777" w:rsidR="000E152A" w:rsidRPr="009053EB" w:rsidRDefault="000E152A" w:rsidP="000E152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Место проведения собрания – _________________________________________</w:t>
      </w:r>
    </w:p>
    <w:p w14:paraId="70F69269" w14:textId="77777777" w:rsidR="000E152A" w:rsidRPr="009053EB" w:rsidRDefault="000E152A" w:rsidP="000E152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___________________________________________________________________</w:t>
      </w:r>
    </w:p>
    <w:p w14:paraId="3E5BAF58" w14:textId="77777777" w:rsidR="000E152A" w:rsidRPr="009053EB" w:rsidRDefault="000E152A" w:rsidP="000E152A">
      <w:pPr>
        <w:spacing w:after="0" w:line="240" w:lineRule="auto"/>
        <w:ind w:firstLine="284"/>
        <w:jc w:val="both"/>
        <w:rPr>
          <w:rFonts w:ascii="Times New Roman" w:hAnsi="Times New Roman" w:cs="Times New Roman"/>
          <w:sz w:val="12"/>
          <w:szCs w:val="12"/>
        </w:rPr>
      </w:pPr>
    </w:p>
    <w:p w14:paraId="5E629DB5" w14:textId="77777777" w:rsidR="000E152A" w:rsidRPr="009053EB" w:rsidRDefault="000E152A" w:rsidP="000E152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Председательствующий – ______________________________ФИО;</w:t>
      </w:r>
    </w:p>
    <w:p w14:paraId="08490153" w14:textId="77777777" w:rsidR="000E152A" w:rsidRPr="009053EB" w:rsidRDefault="000E152A" w:rsidP="000E152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Ответственный за ведение протокола собрания – ____________________ФИО;</w:t>
      </w:r>
    </w:p>
    <w:p w14:paraId="73C47516" w14:textId="77777777" w:rsidR="000E152A" w:rsidRPr="009053EB" w:rsidRDefault="000E152A" w:rsidP="000E152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Участники публичных слушаний – _______ чел.;</w:t>
      </w:r>
    </w:p>
    <w:p w14:paraId="52CCC613" w14:textId="77777777" w:rsidR="000E152A" w:rsidRPr="009053EB" w:rsidRDefault="000E152A" w:rsidP="000E152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организатора публичных слушаний –  ________________ФИО;</w:t>
      </w:r>
    </w:p>
    <w:p w14:paraId="14D7B520" w14:textId="77777777" w:rsidR="000E152A" w:rsidRPr="009053EB" w:rsidRDefault="000E152A" w:rsidP="000E152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органов государственной власти, органов местного самоуправления – _______________________________________________ФИО;</w:t>
      </w:r>
    </w:p>
    <w:p w14:paraId="324C4785" w14:textId="77777777" w:rsidR="000E152A" w:rsidRPr="009053EB" w:rsidRDefault="000E152A" w:rsidP="000E152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разработчика проекта, рассматриваемого на публичных слушаниях – ___________________________________________________ФИО.</w:t>
      </w:r>
    </w:p>
    <w:p w14:paraId="33608A51" w14:textId="77777777" w:rsidR="000E152A" w:rsidRPr="009053EB" w:rsidRDefault="000E152A" w:rsidP="000E152A">
      <w:pPr>
        <w:spacing w:after="0" w:line="240" w:lineRule="auto"/>
        <w:ind w:firstLine="284"/>
        <w:jc w:val="both"/>
        <w:rPr>
          <w:rFonts w:ascii="Times New Roman" w:hAnsi="Times New Roman" w:cs="Times New Roman"/>
          <w:sz w:val="12"/>
          <w:szCs w:val="12"/>
        </w:rPr>
      </w:pPr>
    </w:p>
    <w:p w14:paraId="19A70677" w14:textId="77777777" w:rsidR="000E152A" w:rsidRPr="009053EB" w:rsidRDefault="000E152A" w:rsidP="000E152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 ходе проведения собрания участников публичных слушаний была заслушана следующая информация:</w:t>
      </w:r>
    </w:p>
    <w:p w14:paraId="37AFD02F" w14:textId="77777777" w:rsidR="000E152A" w:rsidRDefault="000E152A" w:rsidP="000E152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D26374" w14:textId="77777777" w:rsidR="000E152A" w:rsidRPr="009053EB" w:rsidRDefault="000E152A" w:rsidP="000E152A">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Приложение № 5</w:t>
      </w:r>
    </w:p>
    <w:p w14:paraId="183E44D1" w14:textId="77777777" w:rsidR="000E152A" w:rsidRPr="009053EB" w:rsidRDefault="000E152A" w:rsidP="000E152A">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к порядку организации и проведения общественных</w:t>
      </w:r>
    </w:p>
    <w:p w14:paraId="27E2BA27" w14:textId="77777777" w:rsidR="000E152A" w:rsidRPr="009053EB" w:rsidRDefault="000E152A" w:rsidP="000E152A">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обсуждений или публичных слушаний по вопросам</w:t>
      </w:r>
    </w:p>
    <w:p w14:paraId="400C34CC" w14:textId="77777777" w:rsidR="000E152A" w:rsidRPr="009053EB" w:rsidRDefault="000E152A" w:rsidP="000E152A">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градостроительной деятельности на территории </w:t>
      </w:r>
    </w:p>
    <w:p w14:paraId="2F524CA7" w14:textId="3BB7F193" w:rsidR="000E152A" w:rsidRDefault="000E152A" w:rsidP="000E152A">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8479A3">
        <w:rPr>
          <w:rFonts w:ascii="Times New Roman" w:hAnsi="Times New Roman" w:cs="Times New Roman"/>
          <w:sz w:val="12"/>
          <w:szCs w:val="12"/>
        </w:rPr>
        <w:t>Светлодольск</w:t>
      </w:r>
      <w:r w:rsidRPr="009053EB">
        <w:rPr>
          <w:rFonts w:ascii="Times New Roman" w:hAnsi="Times New Roman" w:cs="Times New Roman"/>
          <w:sz w:val="12"/>
          <w:szCs w:val="12"/>
        </w:rPr>
        <w:t xml:space="preserve"> Самарской области</w:t>
      </w:r>
    </w:p>
    <w:p w14:paraId="035374A5" w14:textId="77777777" w:rsidR="000E152A" w:rsidRPr="009053EB" w:rsidRDefault="000E152A" w:rsidP="000E152A">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ФОРМА ПРОТОКОЛА</w:t>
      </w:r>
    </w:p>
    <w:p w14:paraId="33AE867B" w14:textId="77777777" w:rsidR="000E152A" w:rsidRDefault="000E152A" w:rsidP="000E152A">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общественных обсуждений или публичных слушаний в__________________</w:t>
      </w:r>
    </w:p>
    <w:p w14:paraId="4969DA6D" w14:textId="77777777" w:rsidR="000E152A" w:rsidRPr="009053EB" w:rsidRDefault="000E152A" w:rsidP="000E152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053EB">
        <w:rPr>
          <w:rFonts w:ascii="Times New Roman" w:hAnsi="Times New Roman" w:cs="Times New Roman"/>
          <w:sz w:val="12"/>
          <w:szCs w:val="12"/>
        </w:rPr>
        <w:t>Дата оформления протокола общественных обсуждений или публичных слушаний – ______________года.</w:t>
      </w:r>
    </w:p>
    <w:p w14:paraId="7CED6BD9" w14:textId="77777777" w:rsidR="000E152A" w:rsidRPr="009053EB" w:rsidRDefault="000E152A" w:rsidP="000E152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053EB">
        <w:rPr>
          <w:rFonts w:ascii="Times New Roman" w:hAnsi="Times New Roman" w:cs="Times New Roman"/>
          <w:sz w:val="12"/>
          <w:szCs w:val="12"/>
        </w:rPr>
        <w:t>Организатор общественных обсуждений или публичных слушаний –  _______________________________.</w:t>
      </w:r>
    </w:p>
    <w:p w14:paraId="3B4F6562" w14:textId="77777777" w:rsidR="000E152A" w:rsidRPr="009053EB" w:rsidRDefault="000E152A" w:rsidP="000E152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053EB">
        <w:rPr>
          <w:rFonts w:ascii="Times New Roman" w:hAnsi="Times New Roman" w:cs="Times New Roman"/>
          <w:sz w:val="12"/>
          <w:szCs w:val="12"/>
        </w:rPr>
        <w:t>Основание проведения общественных обсуждений или публичных слушаний – постановление главы городского округа (поселения) _______________ ________________</w:t>
      </w:r>
      <w:r>
        <w:rPr>
          <w:rFonts w:ascii="Times New Roman" w:hAnsi="Times New Roman" w:cs="Times New Roman"/>
          <w:sz w:val="12"/>
          <w:szCs w:val="12"/>
        </w:rPr>
        <w:t xml:space="preserve">______________, опубликованное </w:t>
      </w:r>
      <w:r w:rsidRPr="009053EB">
        <w:rPr>
          <w:rFonts w:ascii="Times New Roman" w:hAnsi="Times New Roman" w:cs="Times New Roman"/>
          <w:sz w:val="12"/>
          <w:szCs w:val="12"/>
        </w:rPr>
        <w:t>в газете «________________» от ______________ №______.</w:t>
      </w:r>
    </w:p>
    <w:p w14:paraId="6FF13CB0" w14:textId="77777777" w:rsidR="000E152A" w:rsidRPr="009053EB" w:rsidRDefault="000E152A" w:rsidP="000E152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053EB">
        <w:rPr>
          <w:rFonts w:ascii="Times New Roman" w:hAnsi="Times New Roman" w:cs="Times New Roman"/>
          <w:sz w:val="12"/>
          <w:szCs w:val="12"/>
        </w:rPr>
        <w:t>Вопрос, вынесенный наобщественные обсуждения или публичные слушания – _____________________.</w:t>
      </w:r>
    </w:p>
    <w:p w14:paraId="14B20ED9" w14:textId="77777777" w:rsidR="000E152A" w:rsidRPr="009053EB" w:rsidRDefault="000E152A" w:rsidP="000E152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9053EB">
        <w:rPr>
          <w:rFonts w:ascii="Times New Roman" w:hAnsi="Times New Roman" w:cs="Times New Roman"/>
          <w:sz w:val="12"/>
          <w:szCs w:val="12"/>
        </w:rPr>
        <w:t>Срок проведения общественных обсуждений или публичных слушаний – с __________ до ____________.</w:t>
      </w:r>
    </w:p>
    <w:p w14:paraId="0DF04552" w14:textId="77777777" w:rsidR="000E152A" w:rsidRPr="009053EB" w:rsidRDefault="000E152A" w:rsidP="000E152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9053EB">
        <w:rPr>
          <w:rFonts w:ascii="Times New Roman" w:hAnsi="Times New Roman" w:cs="Times New Roman"/>
          <w:sz w:val="12"/>
          <w:szCs w:val="12"/>
        </w:rPr>
        <w:t>Экспозиция (экспозиции) проекта и консультирование посетителей экспозиции проводились ______________.</w:t>
      </w:r>
    </w:p>
    <w:p w14:paraId="55A00DE4" w14:textId="77777777" w:rsidR="000E152A" w:rsidRPr="009053EB" w:rsidRDefault="000E152A" w:rsidP="000E152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9053EB">
        <w:rPr>
          <w:rFonts w:ascii="Times New Roman" w:hAnsi="Times New Roman" w:cs="Times New Roman"/>
          <w:sz w:val="12"/>
          <w:szCs w:val="12"/>
        </w:rPr>
        <w:t>Размещение проекта и информационных материалов к нему на официальном сайте:_____________.</w:t>
      </w:r>
    </w:p>
    <w:p w14:paraId="7841B905" w14:textId="77777777" w:rsidR="000E152A" w:rsidRPr="009053EB" w:rsidRDefault="000E152A" w:rsidP="000E152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9053EB">
        <w:rPr>
          <w:rFonts w:ascii="Times New Roman" w:hAnsi="Times New Roman" w:cs="Times New Roman"/>
          <w:sz w:val="12"/>
          <w:szCs w:val="12"/>
        </w:rPr>
        <w:t>Место проведения общественных обсуждений или публичных слушаний – Самарская область, _________ район, с. _____________________, ул.______________________д.___.</w:t>
      </w:r>
    </w:p>
    <w:p w14:paraId="0C63E2D1" w14:textId="77777777" w:rsidR="000E152A" w:rsidRPr="009053EB" w:rsidRDefault="000E152A" w:rsidP="000E152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8. Срок приема предложений и замечаний участников общественных обсуждений или публичных слушаний – с _________________ до ____________________.</w:t>
      </w:r>
    </w:p>
    <w:p w14:paraId="6F0111E9" w14:textId="77777777" w:rsidR="000E152A" w:rsidRPr="009053EB" w:rsidRDefault="000E152A" w:rsidP="000E152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9053EB">
        <w:rPr>
          <w:rFonts w:ascii="Times New Roman" w:hAnsi="Times New Roman" w:cs="Times New Roman"/>
          <w:sz w:val="12"/>
          <w:szCs w:val="12"/>
        </w:rPr>
        <w:t>Территория, в пределах которой про</w:t>
      </w:r>
      <w:r>
        <w:rPr>
          <w:rFonts w:ascii="Times New Roman" w:hAnsi="Times New Roman" w:cs="Times New Roman"/>
          <w:sz w:val="12"/>
          <w:szCs w:val="12"/>
        </w:rPr>
        <w:t xml:space="preserve">водятся общественных обсуждений </w:t>
      </w:r>
      <w:r w:rsidRPr="009053EB">
        <w:rPr>
          <w:rFonts w:ascii="Times New Roman" w:hAnsi="Times New Roman" w:cs="Times New Roman"/>
          <w:sz w:val="12"/>
          <w:szCs w:val="12"/>
        </w:rPr>
        <w:t>или публичные слушания_____________________</w:t>
      </w:r>
      <w:r>
        <w:rPr>
          <w:rFonts w:ascii="Times New Roman" w:hAnsi="Times New Roman" w:cs="Times New Roman"/>
          <w:sz w:val="12"/>
          <w:szCs w:val="12"/>
        </w:rPr>
        <w:t>______________________</w:t>
      </w:r>
      <w:r w:rsidRPr="009053EB">
        <w:rPr>
          <w:rFonts w:ascii="Times New Roman" w:hAnsi="Times New Roman" w:cs="Times New Roman"/>
          <w:sz w:val="12"/>
          <w:szCs w:val="12"/>
        </w:rPr>
        <w:t>_________________________________</w:t>
      </w:r>
      <w:r>
        <w:rPr>
          <w:rFonts w:ascii="Times New Roman" w:hAnsi="Times New Roman" w:cs="Times New Roman"/>
          <w:sz w:val="12"/>
          <w:szCs w:val="12"/>
        </w:rPr>
        <w:t>_______________________________</w:t>
      </w:r>
    </w:p>
    <w:p w14:paraId="17191B5F" w14:textId="77777777" w:rsidR="000E152A" w:rsidRPr="009053EB" w:rsidRDefault="000E152A" w:rsidP="000E152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10. Предложения и замечания участников общественных обсуждений или публичных слушаний: </w:t>
      </w:r>
    </w:p>
    <w:p w14:paraId="393BCB93" w14:textId="77777777" w:rsidR="000E152A" w:rsidRDefault="000E152A" w:rsidP="000E152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10.1. При проведении общественных обсуждений или публичных слушаний гражданами, являющимися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высказаны предложения и замечания:</w:t>
      </w:r>
    </w:p>
    <w:tbl>
      <w:tblPr>
        <w:tblStyle w:val="aff4"/>
        <w:tblW w:w="0" w:type="auto"/>
        <w:tblLook w:val="04A0" w:firstRow="1" w:lastRow="0" w:firstColumn="1" w:lastColumn="0" w:noHBand="0" w:noVBand="1"/>
      </w:tblPr>
      <w:tblGrid>
        <w:gridCol w:w="406"/>
        <w:gridCol w:w="893"/>
        <w:gridCol w:w="2353"/>
        <w:gridCol w:w="1276"/>
        <w:gridCol w:w="1276"/>
        <w:gridCol w:w="864"/>
        <w:gridCol w:w="661"/>
      </w:tblGrid>
      <w:tr w:rsidR="000E152A" w14:paraId="698DFE14" w14:textId="77777777" w:rsidTr="003869B7">
        <w:tc>
          <w:tcPr>
            <w:tcW w:w="0" w:type="auto"/>
            <w:vAlign w:val="center"/>
          </w:tcPr>
          <w:p w14:paraId="45FDABDB" w14:textId="77777777" w:rsidR="000E152A" w:rsidRDefault="000E152A" w:rsidP="003869B7">
            <w:pPr>
              <w:jc w:val="center"/>
              <w:rPr>
                <w:rFonts w:ascii="Times New Roman" w:hAnsi="Times New Roman" w:cs="Times New Roman"/>
                <w:sz w:val="12"/>
                <w:szCs w:val="12"/>
              </w:rPr>
            </w:pPr>
            <w:r w:rsidRPr="009053EB">
              <w:rPr>
                <w:rFonts w:ascii="Times New Roman" w:hAnsi="Times New Roman" w:cs="Times New Roman"/>
                <w:sz w:val="12"/>
                <w:szCs w:val="12"/>
              </w:rPr>
              <w:t>№ п/п</w:t>
            </w:r>
          </w:p>
        </w:tc>
        <w:tc>
          <w:tcPr>
            <w:tcW w:w="0" w:type="auto"/>
            <w:vAlign w:val="center"/>
          </w:tcPr>
          <w:p w14:paraId="2FB6C827" w14:textId="77777777" w:rsidR="000E152A" w:rsidRDefault="000E152A" w:rsidP="003869B7">
            <w:pPr>
              <w:jc w:val="center"/>
              <w:rPr>
                <w:rFonts w:ascii="Times New Roman" w:hAnsi="Times New Roman" w:cs="Times New Roman"/>
                <w:sz w:val="12"/>
                <w:szCs w:val="12"/>
              </w:rPr>
            </w:pPr>
            <w:r w:rsidRPr="009053EB">
              <w:rPr>
                <w:rFonts w:ascii="Times New Roman" w:hAnsi="Times New Roman" w:cs="Times New Roman"/>
                <w:sz w:val="12"/>
                <w:szCs w:val="12"/>
              </w:rPr>
              <w:t>Дата и время внесения данных</w:t>
            </w:r>
          </w:p>
        </w:tc>
        <w:tc>
          <w:tcPr>
            <w:tcW w:w="2353" w:type="dxa"/>
            <w:vAlign w:val="center"/>
          </w:tcPr>
          <w:p w14:paraId="1229409C" w14:textId="77777777" w:rsidR="000E152A" w:rsidRDefault="000E152A" w:rsidP="003869B7">
            <w:pPr>
              <w:jc w:val="center"/>
              <w:rPr>
                <w:rFonts w:ascii="Times New Roman" w:hAnsi="Times New Roman" w:cs="Times New Roman"/>
                <w:sz w:val="12"/>
                <w:szCs w:val="12"/>
              </w:rPr>
            </w:pPr>
            <w:r w:rsidRPr="009053EB">
              <w:rPr>
                <w:rFonts w:ascii="Times New Roman" w:hAnsi="Times New Roman" w:cs="Times New Roman"/>
                <w:sz w:val="12"/>
                <w:szCs w:val="12"/>
              </w:rPr>
              <w:t>Информация о предложениях и замечаниях, высказанных по вопросам общественных обсуждений или публичных слушаний</w:t>
            </w:r>
          </w:p>
        </w:tc>
        <w:tc>
          <w:tcPr>
            <w:tcW w:w="1276" w:type="dxa"/>
            <w:vAlign w:val="center"/>
          </w:tcPr>
          <w:p w14:paraId="53A05C3D" w14:textId="77777777" w:rsidR="000E152A" w:rsidRPr="009053EB" w:rsidRDefault="000E152A" w:rsidP="003869B7">
            <w:pPr>
              <w:jc w:val="center"/>
              <w:rPr>
                <w:rFonts w:ascii="Times New Roman" w:hAnsi="Times New Roman" w:cs="Times New Roman"/>
                <w:sz w:val="12"/>
                <w:szCs w:val="12"/>
              </w:rPr>
            </w:pPr>
            <w:r w:rsidRPr="009053EB">
              <w:rPr>
                <w:rFonts w:ascii="Times New Roman" w:hAnsi="Times New Roman" w:cs="Times New Roman"/>
                <w:sz w:val="12"/>
                <w:szCs w:val="12"/>
              </w:rPr>
              <w:t>Ф.И.О.</w:t>
            </w:r>
          </w:p>
          <w:p w14:paraId="49FF7982" w14:textId="77777777" w:rsidR="000E152A" w:rsidRDefault="000E152A" w:rsidP="003869B7">
            <w:pPr>
              <w:jc w:val="center"/>
              <w:rPr>
                <w:rFonts w:ascii="Times New Roman" w:hAnsi="Times New Roman" w:cs="Times New Roman"/>
                <w:sz w:val="12"/>
                <w:szCs w:val="12"/>
              </w:rPr>
            </w:pPr>
            <w:r w:rsidRPr="009053EB">
              <w:rPr>
                <w:rFonts w:ascii="Times New Roman" w:hAnsi="Times New Roman" w:cs="Times New Roman"/>
                <w:sz w:val="12"/>
                <w:szCs w:val="12"/>
              </w:rPr>
              <w:t>лица, выразившего замечания и предложения</w:t>
            </w:r>
          </w:p>
        </w:tc>
        <w:tc>
          <w:tcPr>
            <w:tcW w:w="1276" w:type="dxa"/>
            <w:vAlign w:val="center"/>
          </w:tcPr>
          <w:p w14:paraId="68E558E6" w14:textId="77777777" w:rsidR="000E152A" w:rsidRDefault="000E152A" w:rsidP="003869B7">
            <w:pPr>
              <w:jc w:val="center"/>
              <w:rPr>
                <w:rFonts w:ascii="Times New Roman" w:hAnsi="Times New Roman" w:cs="Times New Roman"/>
                <w:sz w:val="12"/>
                <w:szCs w:val="12"/>
              </w:rPr>
            </w:pPr>
            <w:r w:rsidRPr="009053EB">
              <w:rPr>
                <w:rFonts w:ascii="Times New Roman" w:hAnsi="Times New Roman" w:cs="Times New Roman"/>
                <w:sz w:val="12"/>
                <w:szCs w:val="12"/>
              </w:rPr>
              <w:t>Данные документа, удостоверяющего личность</w:t>
            </w:r>
          </w:p>
        </w:tc>
        <w:tc>
          <w:tcPr>
            <w:tcW w:w="864" w:type="dxa"/>
            <w:vAlign w:val="center"/>
          </w:tcPr>
          <w:p w14:paraId="4190663E" w14:textId="77777777" w:rsidR="000E152A" w:rsidRDefault="000E152A" w:rsidP="003869B7">
            <w:pPr>
              <w:jc w:val="center"/>
              <w:rPr>
                <w:rFonts w:ascii="Times New Roman" w:hAnsi="Times New Roman" w:cs="Times New Roman"/>
                <w:sz w:val="12"/>
                <w:szCs w:val="12"/>
              </w:rPr>
            </w:pPr>
            <w:r w:rsidRPr="009053EB">
              <w:rPr>
                <w:rFonts w:ascii="Times New Roman" w:hAnsi="Times New Roman" w:cs="Times New Roman"/>
                <w:sz w:val="12"/>
                <w:szCs w:val="12"/>
              </w:rPr>
              <w:t>Адрес места жительства  гражданина</w:t>
            </w:r>
          </w:p>
        </w:tc>
        <w:tc>
          <w:tcPr>
            <w:tcW w:w="0" w:type="auto"/>
            <w:vAlign w:val="center"/>
          </w:tcPr>
          <w:p w14:paraId="5BAF2792" w14:textId="77777777" w:rsidR="000E152A" w:rsidRDefault="000E152A" w:rsidP="003869B7">
            <w:pPr>
              <w:jc w:val="center"/>
              <w:rPr>
                <w:rFonts w:ascii="Times New Roman" w:hAnsi="Times New Roman" w:cs="Times New Roman"/>
                <w:sz w:val="12"/>
                <w:szCs w:val="12"/>
              </w:rPr>
            </w:pPr>
            <w:r w:rsidRPr="009053EB">
              <w:rPr>
                <w:rFonts w:ascii="Times New Roman" w:hAnsi="Times New Roman" w:cs="Times New Roman"/>
                <w:sz w:val="12"/>
                <w:szCs w:val="12"/>
              </w:rPr>
              <w:t>Подпись</w:t>
            </w:r>
          </w:p>
        </w:tc>
      </w:tr>
      <w:tr w:rsidR="000E152A" w14:paraId="7845C007" w14:textId="77777777" w:rsidTr="003869B7">
        <w:tc>
          <w:tcPr>
            <w:tcW w:w="0" w:type="auto"/>
            <w:vAlign w:val="center"/>
          </w:tcPr>
          <w:p w14:paraId="075930A4" w14:textId="77777777" w:rsidR="000E152A" w:rsidRDefault="000E152A" w:rsidP="003869B7">
            <w:pPr>
              <w:jc w:val="center"/>
              <w:rPr>
                <w:rFonts w:ascii="Times New Roman" w:hAnsi="Times New Roman" w:cs="Times New Roman"/>
                <w:sz w:val="12"/>
                <w:szCs w:val="12"/>
              </w:rPr>
            </w:pPr>
            <w:r w:rsidRPr="009053EB">
              <w:rPr>
                <w:rFonts w:ascii="Times New Roman" w:hAnsi="Times New Roman" w:cs="Times New Roman"/>
                <w:sz w:val="12"/>
                <w:szCs w:val="12"/>
              </w:rPr>
              <w:t>1.</w:t>
            </w:r>
          </w:p>
        </w:tc>
        <w:tc>
          <w:tcPr>
            <w:tcW w:w="0" w:type="auto"/>
            <w:vAlign w:val="center"/>
          </w:tcPr>
          <w:p w14:paraId="03ABC239" w14:textId="77777777" w:rsidR="000E152A" w:rsidRDefault="000E152A" w:rsidP="003869B7">
            <w:pPr>
              <w:jc w:val="center"/>
              <w:rPr>
                <w:rFonts w:ascii="Times New Roman" w:hAnsi="Times New Roman" w:cs="Times New Roman"/>
                <w:sz w:val="12"/>
                <w:szCs w:val="12"/>
              </w:rPr>
            </w:pPr>
          </w:p>
        </w:tc>
        <w:tc>
          <w:tcPr>
            <w:tcW w:w="2353" w:type="dxa"/>
            <w:vAlign w:val="center"/>
          </w:tcPr>
          <w:p w14:paraId="6F46B27C" w14:textId="77777777" w:rsidR="000E152A" w:rsidRDefault="000E152A" w:rsidP="003869B7">
            <w:pPr>
              <w:jc w:val="center"/>
              <w:rPr>
                <w:rFonts w:ascii="Times New Roman" w:hAnsi="Times New Roman" w:cs="Times New Roman"/>
                <w:sz w:val="12"/>
                <w:szCs w:val="12"/>
              </w:rPr>
            </w:pPr>
          </w:p>
        </w:tc>
        <w:tc>
          <w:tcPr>
            <w:tcW w:w="1276" w:type="dxa"/>
            <w:vAlign w:val="center"/>
          </w:tcPr>
          <w:p w14:paraId="063A3E94" w14:textId="77777777" w:rsidR="000E152A" w:rsidRDefault="000E152A" w:rsidP="003869B7">
            <w:pPr>
              <w:jc w:val="center"/>
              <w:rPr>
                <w:rFonts w:ascii="Times New Roman" w:hAnsi="Times New Roman" w:cs="Times New Roman"/>
                <w:sz w:val="12"/>
                <w:szCs w:val="12"/>
              </w:rPr>
            </w:pPr>
          </w:p>
        </w:tc>
        <w:tc>
          <w:tcPr>
            <w:tcW w:w="1276" w:type="dxa"/>
            <w:vAlign w:val="center"/>
          </w:tcPr>
          <w:p w14:paraId="037F6D3D" w14:textId="77777777" w:rsidR="000E152A" w:rsidRDefault="000E152A" w:rsidP="003869B7">
            <w:pPr>
              <w:jc w:val="center"/>
              <w:rPr>
                <w:rFonts w:ascii="Times New Roman" w:hAnsi="Times New Roman" w:cs="Times New Roman"/>
                <w:sz w:val="12"/>
                <w:szCs w:val="12"/>
              </w:rPr>
            </w:pPr>
          </w:p>
        </w:tc>
        <w:tc>
          <w:tcPr>
            <w:tcW w:w="864" w:type="dxa"/>
            <w:vAlign w:val="center"/>
          </w:tcPr>
          <w:p w14:paraId="4A8E7CD9" w14:textId="77777777" w:rsidR="000E152A" w:rsidRDefault="000E152A" w:rsidP="003869B7">
            <w:pPr>
              <w:jc w:val="center"/>
              <w:rPr>
                <w:rFonts w:ascii="Times New Roman" w:hAnsi="Times New Roman" w:cs="Times New Roman"/>
                <w:sz w:val="12"/>
                <w:szCs w:val="12"/>
              </w:rPr>
            </w:pPr>
          </w:p>
        </w:tc>
        <w:tc>
          <w:tcPr>
            <w:tcW w:w="0" w:type="auto"/>
            <w:vAlign w:val="center"/>
          </w:tcPr>
          <w:p w14:paraId="575879CE" w14:textId="77777777" w:rsidR="000E152A" w:rsidRDefault="000E152A" w:rsidP="003869B7">
            <w:pPr>
              <w:jc w:val="center"/>
              <w:rPr>
                <w:rFonts w:ascii="Times New Roman" w:hAnsi="Times New Roman" w:cs="Times New Roman"/>
                <w:sz w:val="12"/>
                <w:szCs w:val="12"/>
              </w:rPr>
            </w:pPr>
          </w:p>
        </w:tc>
      </w:tr>
    </w:tbl>
    <w:p w14:paraId="26E4D7D6" w14:textId="77777777" w:rsidR="000E152A" w:rsidRPr="009053EB" w:rsidRDefault="000E152A" w:rsidP="000E152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замечания1</w:t>
      </w:r>
    </w:p>
    <w:p w14:paraId="3438F9FF" w14:textId="77777777" w:rsidR="000E152A" w:rsidRPr="009053EB" w:rsidRDefault="000E152A" w:rsidP="000E152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 от «____» ____________ 20___г.</w:t>
      </w:r>
    </w:p>
    <w:p w14:paraId="08DB6988" w14:textId="77777777" w:rsidR="000E152A" w:rsidRPr="009053EB" w:rsidRDefault="000E152A" w:rsidP="000E152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w:t>
      </w:r>
      <w:r>
        <w:rPr>
          <w:rFonts w:ascii="Times New Roman" w:hAnsi="Times New Roman" w:cs="Times New Roman"/>
          <w:sz w:val="12"/>
          <w:szCs w:val="12"/>
        </w:rPr>
        <w:t xml:space="preserve"> от «____» ____________ 20___г.</w:t>
      </w:r>
    </w:p>
    <w:p w14:paraId="646C3B3B" w14:textId="77777777" w:rsidR="000E152A" w:rsidRPr="009053EB" w:rsidRDefault="000E152A" w:rsidP="000E152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Участниками публичных слушаний в адрес организатора общественных обсуждений или публичных слушаний  представлены следующие письменные предложения и замечания2</w:t>
      </w:r>
    </w:p>
    <w:p w14:paraId="27292273" w14:textId="77777777" w:rsidR="000E152A" w:rsidRPr="009053EB" w:rsidRDefault="000E152A" w:rsidP="000E152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 от «____» ____________ 20___г.</w:t>
      </w:r>
    </w:p>
    <w:p w14:paraId="701B4B59" w14:textId="77777777" w:rsidR="000E152A" w:rsidRPr="009053EB" w:rsidRDefault="000E152A" w:rsidP="000E152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w:t>
      </w:r>
      <w:r>
        <w:rPr>
          <w:rFonts w:ascii="Times New Roman" w:hAnsi="Times New Roman" w:cs="Times New Roman"/>
          <w:sz w:val="12"/>
          <w:szCs w:val="12"/>
        </w:rPr>
        <w:t xml:space="preserve"> от «____» ____________ 20___г.</w:t>
      </w:r>
    </w:p>
    <w:p w14:paraId="7C88A2FE" w14:textId="52AA105B" w:rsidR="000E152A" w:rsidRPr="009053EB" w:rsidRDefault="000E152A" w:rsidP="00D251E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10.2. При проведении общественных обсуждений или публичных слушаний предложения и замечания от иных участников общественных обсуждений или  публичных слушаний не поступали.</w:t>
      </w:r>
    </w:p>
    <w:p w14:paraId="20E1F74A" w14:textId="77777777" w:rsidR="000E152A" w:rsidRDefault="000E152A" w:rsidP="000E152A">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Предложения, замечания участников собрания по обсуждаемому на публичных слушаниях п</w:t>
      </w:r>
      <w:r>
        <w:rPr>
          <w:rFonts w:ascii="Times New Roman" w:hAnsi="Times New Roman" w:cs="Times New Roman"/>
          <w:sz w:val="12"/>
          <w:szCs w:val="12"/>
        </w:rPr>
        <w:t>роекту,</w:t>
      </w:r>
      <w:r w:rsidRPr="009053EB">
        <w:rPr>
          <w:rFonts w:ascii="Times New Roman" w:hAnsi="Times New Roman" w:cs="Times New Roman"/>
          <w:sz w:val="12"/>
          <w:szCs w:val="12"/>
        </w:rPr>
        <w:t xml:space="preserve"> высказанные ими в ходе собрания.</w:t>
      </w:r>
    </w:p>
    <w:tbl>
      <w:tblPr>
        <w:tblW w:w="0" w:type="auto"/>
        <w:jc w:val="center"/>
        <w:tblCellMar>
          <w:left w:w="0" w:type="dxa"/>
          <w:right w:w="0" w:type="dxa"/>
        </w:tblCellMar>
        <w:tblLook w:val="0000" w:firstRow="0" w:lastRow="0" w:firstColumn="0" w:lastColumn="0" w:noHBand="0" w:noVBand="0"/>
      </w:tblPr>
      <w:tblGrid>
        <w:gridCol w:w="125"/>
        <w:gridCol w:w="5012"/>
        <w:gridCol w:w="2386"/>
      </w:tblGrid>
      <w:tr w:rsidR="000E152A" w:rsidRPr="009053EB" w14:paraId="4E644EE1" w14:textId="77777777" w:rsidTr="003869B7">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7D8A608" w14:textId="77777777" w:rsidR="000E152A" w:rsidRPr="009053EB" w:rsidRDefault="000E152A" w:rsidP="003869B7">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D6633B5" w14:textId="77777777" w:rsidR="000E152A" w:rsidRPr="009053EB" w:rsidRDefault="000E152A" w:rsidP="003869B7">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Сведения о лице, выразившем свое мнение по вопросам публичных слушаний (Ф.И.О, адрес проживания)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4DA8671" w14:textId="77777777" w:rsidR="000E152A" w:rsidRPr="009053EB" w:rsidRDefault="000E152A" w:rsidP="003869B7">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Содержание мнения, предложения или замечания</w:t>
            </w:r>
          </w:p>
        </w:tc>
      </w:tr>
      <w:tr w:rsidR="000E152A" w:rsidRPr="009053EB" w14:paraId="6730BBAA" w14:textId="77777777" w:rsidTr="003869B7">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932DF8F" w14:textId="77777777" w:rsidR="000E152A" w:rsidRPr="009053EB" w:rsidRDefault="000E152A" w:rsidP="003869B7">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FB75847" w14:textId="77777777" w:rsidR="000E152A" w:rsidRPr="009053EB" w:rsidRDefault="000E152A" w:rsidP="003869B7">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7C261DA" w14:textId="77777777" w:rsidR="000E152A" w:rsidRPr="009053EB" w:rsidRDefault="000E152A" w:rsidP="003869B7">
            <w:pPr>
              <w:autoSpaceDE w:val="0"/>
              <w:autoSpaceDN w:val="0"/>
              <w:adjustRightInd w:val="0"/>
              <w:spacing w:after="0" w:line="240" w:lineRule="auto"/>
              <w:jc w:val="center"/>
              <w:rPr>
                <w:rFonts w:ascii="Times New Roman" w:hAnsi="Times New Roman" w:cs="Times New Roman"/>
                <w:i/>
                <w:iCs/>
                <w:sz w:val="12"/>
                <w:szCs w:val="12"/>
                <w:lang w:val="en-US"/>
              </w:rPr>
            </w:pPr>
          </w:p>
        </w:tc>
      </w:tr>
      <w:tr w:rsidR="000E152A" w:rsidRPr="009053EB" w14:paraId="676CD4AE" w14:textId="77777777" w:rsidTr="003869B7">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39C4FEF" w14:textId="77777777" w:rsidR="000E152A" w:rsidRPr="009053EB" w:rsidRDefault="000E152A" w:rsidP="003869B7">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EB3623C" w14:textId="77777777" w:rsidR="000E152A" w:rsidRPr="009053EB" w:rsidRDefault="000E152A" w:rsidP="003869B7">
            <w:pPr>
              <w:autoSpaceDE w:val="0"/>
              <w:autoSpaceDN w:val="0"/>
              <w:adjustRightInd w:val="0"/>
              <w:spacing w:after="0" w:line="240" w:lineRule="auto"/>
              <w:jc w:val="center"/>
              <w:rPr>
                <w:rFonts w:ascii="Times New Roman" w:hAnsi="Times New Roman" w:cs="Times New Roman"/>
                <w:i/>
                <w:iCs/>
                <w:sz w:val="12"/>
                <w:szCs w:val="12"/>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2CC6C8B" w14:textId="77777777" w:rsidR="000E152A" w:rsidRPr="009053EB" w:rsidRDefault="000E152A" w:rsidP="003869B7">
            <w:pPr>
              <w:autoSpaceDE w:val="0"/>
              <w:autoSpaceDN w:val="0"/>
              <w:adjustRightInd w:val="0"/>
              <w:spacing w:after="0" w:line="240" w:lineRule="auto"/>
              <w:jc w:val="center"/>
              <w:rPr>
                <w:rFonts w:ascii="Times New Roman" w:hAnsi="Times New Roman" w:cs="Times New Roman"/>
                <w:i/>
                <w:iCs/>
                <w:sz w:val="12"/>
                <w:szCs w:val="12"/>
                <w:lang w:val="en-US"/>
              </w:rPr>
            </w:pPr>
          </w:p>
        </w:tc>
      </w:tr>
    </w:tbl>
    <w:p w14:paraId="5527FC4A" w14:textId="77777777" w:rsidR="000E152A" w:rsidRPr="009053EB" w:rsidRDefault="000E152A" w:rsidP="000E152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Подпись лица, ответственного за ведение протокола   ________________ФИО  </w:t>
      </w:r>
    </w:p>
    <w:p w14:paraId="7A067DFE" w14:textId="77777777" w:rsidR="000E152A" w:rsidRPr="009053EB" w:rsidRDefault="000E152A" w:rsidP="000E152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                                                                                                                       (подпись)                                </w:t>
      </w:r>
    </w:p>
    <w:p w14:paraId="6CB51757" w14:textId="3C1E28CF" w:rsidR="000E152A" w:rsidRPr="009053EB" w:rsidRDefault="000E152A" w:rsidP="00D251E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Подпись</w:t>
      </w:r>
      <w:r w:rsidR="00D251E1">
        <w:rPr>
          <w:rFonts w:ascii="Times New Roman" w:hAnsi="Times New Roman" w:cs="Times New Roman"/>
          <w:sz w:val="12"/>
          <w:szCs w:val="12"/>
        </w:rPr>
        <w:t xml:space="preserve"> руководителя органа, </w:t>
      </w:r>
      <w:r w:rsidRPr="009053EB">
        <w:rPr>
          <w:rFonts w:ascii="Times New Roman" w:hAnsi="Times New Roman" w:cs="Times New Roman"/>
          <w:sz w:val="12"/>
          <w:szCs w:val="12"/>
        </w:rPr>
        <w:t xml:space="preserve">уполномоченного на ведение публичных слушаний  ________________ФИО </w:t>
      </w:r>
    </w:p>
    <w:p w14:paraId="7A4D6687" w14:textId="77777777" w:rsidR="000E152A" w:rsidRPr="009053EB" w:rsidRDefault="000E152A" w:rsidP="000E152A">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                                                                                                 </w:t>
      </w:r>
      <w:r>
        <w:rPr>
          <w:rFonts w:ascii="Times New Roman" w:hAnsi="Times New Roman" w:cs="Times New Roman"/>
          <w:sz w:val="12"/>
          <w:szCs w:val="12"/>
        </w:rPr>
        <w:t xml:space="preserve">                      (подпись)</w:t>
      </w:r>
    </w:p>
    <w:p w14:paraId="0663480D" w14:textId="77777777" w:rsidR="000E152A" w:rsidRDefault="000E152A" w:rsidP="000E152A">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w:t>
      </w:r>
      <w:r>
        <w:rPr>
          <w:rFonts w:ascii="Times New Roman" w:hAnsi="Times New Roman" w:cs="Times New Roman"/>
          <w:sz w:val="12"/>
          <w:szCs w:val="12"/>
        </w:rPr>
        <w:t xml:space="preserve">ение </w:t>
      </w:r>
      <w:r w:rsidRPr="009053EB">
        <w:rPr>
          <w:rFonts w:ascii="Times New Roman" w:hAnsi="Times New Roman" w:cs="Times New Roman"/>
          <w:sz w:val="12"/>
          <w:szCs w:val="12"/>
        </w:rPr>
        <w:t>к протоколу общественных</w:t>
      </w:r>
    </w:p>
    <w:p w14:paraId="29CFC9B4" w14:textId="77777777" w:rsidR="000E152A" w:rsidRPr="009053EB" w:rsidRDefault="000E152A" w:rsidP="000E152A">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обсуждений или публичных слушаний</w:t>
      </w:r>
    </w:p>
    <w:p w14:paraId="2379D3F6" w14:textId="22B7DB40" w:rsidR="000E152A" w:rsidRDefault="000E152A" w:rsidP="000E152A">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8479A3">
        <w:rPr>
          <w:rFonts w:ascii="Times New Roman" w:hAnsi="Times New Roman" w:cs="Times New Roman"/>
          <w:sz w:val="12"/>
          <w:szCs w:val="12"/>
        </w:rPr>
        <w:t>Светлодольск</w:t>
      </w:r>
    </w:p>
    <w:p w14:paraId="13C5487B" w14:textId="77777777" w:rsidR="000E152A" w:rsidRPr="009053EB" w:rsidRDefault="000E152A" w:rsidP="000E152A">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Самарской области</w:t>
      </w:r>
    </w:p>
    <w:p w14:paraId="127A4E6F" w14:textId="77777777" w:rsidR="000E152A" w:rsidRPr="009053EB" w:rsidRDefault="000E152A" w:rsidP="000E152A">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ПЕРЕЧЕНЬ</w:t>
      </w:r>
    </w:p>
    <w:p w14:paraId="791FB131" w14:textId="77777777" w:rsidR="000E152A" w:rsidRDefault="000E152A" w:rsidP="000E152A">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участников общественных обсуждений или публичных слушаний, принявших участие в рассмотрении вопроса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841"/>
        <w:gridCol w:w="632"/>
        <w:gridCol w:w="813"/>
        <w:gridCol w:w="978"/>
        <w:gridCol w:w="839"/>
        <w:gridCol w:w="971"/>
        <w:gridCol w:w="730"/>
        <w:gridCol w:w="1325"/>
        <w:gridCol w:w="249"/>
      </w:tblGrid>
      <w:tr w:rsidR="000E152A" w:rsidRPr="009053EB" w14:paraId="7842B092" w14:textId="77777777" w:rsidTr="003869B7">
        <w:trPr>
          <w:trHeight w:val="73"/>
          <w:tblHeader/>
          <w:jc w:val="center"/>
        </w:trPr>
        <w:tc>
          <w:tcPr>
            <w:tcW w:w="227" w:type="pct"/>
            <w:vMerge w:val="restart"/>
            <w:shd w:val="clear" w:color="auto" w:fill="auto"/>
          </w:tcPr>
          <w:p w14:paraId="4FDD9FD5" w14:textId="77777777" w:rsidR="000E152A" w:rsidRPr="009053EB" w:rsidRDefault="000E152A" w:rsidP="003869B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 п/п</w:t>
            </w:r>
          </w:p>
        </w:tc>
        <w:tc>
          <w:tcPr>
            <w:tcW w:w="544" w:type="pct"/>
            <w:vMerge w:val="restart"/>
            <w:shd w:val="clear" w:color="auto" w:fill="auto"/>
          </w:tcPr>
          <w:p w14:paraId="0449921D" w14:textId="77777777" w:rsidR="000E152A" w:rsidRPr="009053EB" w:rsidRDefault="000E152A" w:rsidP="003869B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Ф.И.О. участника общественных обсуждений  или публичных слушаний</w:t>
            </w:r>
          </w:p>
        </w:tc>
        <w:tc>
          <w:tcPr>
            <w:tcW w:w="1567" w:type="pct"/>
            <w:gridSpan w:val="3"/>
          </w:tcPr>
          <w:p w14:paraId="15770CF3" w14:textId="77777777" w:rsidR="000E152A" w:rsidRPr="009053EB" w:rsidRDefault="000E152A" w:rsidP="003869B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Для физических лиц</w:t>
            </w:r>
          </w:p>
        </w:tc>
        <w:tc>
          <w:tcPr>
            <w:tcW w:w="1643" w:type="pct"/>
            <w:gridSpan w:val="3"/>
            <w:shd w:val="clear" w:color="auto" w:fill="auto"/>
          </w:tcPr>
          <w:p w14:paraId="1338726A" w14:textId="77777777" w:rsidR="000E152A" w:rsidRPr="009053EB" w:rsidRDefault="000E152A" w:rsidP="003869B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Для юридических лиц</w:t>
            </w:r>
          </w:p>
        </w:tc>
        <w:tc>
          <w:tcPr>
            <w:tcW w:w="857" w:type="pct"/>
            <w:vMerge w:val="restart"/>
          </w:tcPr>
          <w:p w14:paraId="7789FF75" w14:textId="77777777" w:rsidR="000E152A" w:rsidRPr="009053EB" w:rsidRDefault="000E152A" w:rsidP="003869B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Сведения о правоустанавливающих документах (для участников - правообладателей земельных участков, объектов капитального строительства, помещений)</w:t>
            </w:r>
          </w:p>
        </w:tc>
        <w:tc>
          <w:tcPr>
            <w:tcW w:w="162" w:type="pct"/>
            <w:vMerge w:val="restart"/>
            <w:shd w:val="clear" w:color="auto" w:fill="auto"/>
            <w:textDirection w:val="btLr"/>
            <w:vAlign w:val="center"/>
          </w:tcPr>
          <w:p w14:paraId="041A1921" w14:textId="77777777" w:rsidR="000E152A" w:rsidRPr="009053EB" w:rsidRDefault="000E152A" w:rsidP="003869B7">
            <w:pPr>
              <w:spacing w:after="0" w:line="240" w:lineRule="auto"/>
              <w:ind w:left="113" w:right="113"/>
              <w:jc w:val="center"/>
              <w:rPr>
                <w:rFonts w:ascii="Times New Roman" w:hAnsi="Times New Roman" w:cs="Times New Roman"/>
                <w:sz w:val="12"/>
                <w:szCs w:val="12"/>
              </w:rPr>
            </w:pPr>
            <w:r w:rsidRPr="009053EB">
              <w:rPr>
                <w:rFonts w:ascii="Times New Roman" w:hAnsi="Times New Roman" w:cs="Times New Roman"/>
                <w:sz w:val="12"/>
                <w:szCs w:val="12"/>
              </w:rPr>
              <w:t>Подпись</w:t>
            </w:r>
          </w:p>
        </w:tc>
      </w:tr>
      <w:tr w:rsidR="000E152A" w:rsidRPr="009053EB" w14:paraId="1467C0DE" w14:textId="77777777" w:rsidTr="003869B7">
        <w:trPr>
          <w:tblHeader/>
          <w:jc w:val="center"/>
        </w:trPr>
        <w:tc>
          <w:tcPr>
            <w:tcW w:w="227" w:type="pct"/>
            <w:vMerge/>
            <w:shd w:val="clear" w:color="auto" w:fill="auto"/>
          </w:tcPr>
          <w:p w14:paraId="317CC9F9" w14:textId="77777777" w:rsidR="000E152A" w:rsidRPr="009053EB" w:rsidRDefault="000E152A" w:rsidP="003869B7">
            <w:pPr>
              <w:spacing w:after="0" w:line="240" w:lineRule="auto"/>
              <w:jc w:val="center"/>
              <w:rPr>
                <w:rFonts w:ascii="Times New Roman" w:hAnsi="Times New Roman" w:cs="Times New Roman"/>
                <w:sz w:val="12"/>
                <w:szCs w:val="12"/>
              </w:rPr>
            </w:pPr>
          </w:p>
        </w:tc>
        <w:tc>
          <w:tcPr>
            <w:tcW w:w="544" w:type="pct"/>
            <w:vMerge/>
            <w:shd w:val="clear" w:color="auto" w:fill="auto"/>
          </w:tcPr>
          <w:p w14:paraId="1B5D35E4" w14:textId="77777777" w:rsidR="000E152A" w:rsidRPr="009053EB" w:rsidRDefault="000E152A" w:rsidP="003869B7">
            <w:pPr>
              <w:spacing w:after="0" w:line="240" w:lineRule="auto"/>
              <w:jc w:val="center"/>
              <w:rPr>
                <w:rFonts w:ascii="Times New Roman" w:hAnsi="Times New Roman" w:cs="Times New Roman"/>
                <w:sz w:val="12"/>
                <w:szCs w:val="12"/>
              </w:rPr>
            </w:pPr>
          </w:p>
        </w:tc>
        <w:tc>
          <w:tcPr>
            <w:tcW w:w="409" w:type="pct"/>
          </w:tcPr>
          <w:p w14:paraId="61E93CE6" w14:textId="77777777" w:rsidR="000E152A" w:rsidRPr="009053EB" w:rsidRDefault="000E152A" w:rsidP="003869B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Дата рождения</w:t>
            </w:r>
          </w:p>
        </w:tc>
        <w:tc>
          <w:tcPr>
            <w:tcW w:w="526" w:type="pct"/>
          </w:tcPr>
          <w:p w14:paraId="4BD231EC" w14:textId="77777777" w:rsidR="000E152A" w:rsidRPr="009053EB" w:rsidRDefault="000E152A" w:rsidP="003869B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Адрес места жительства (регистрации) –</w:t>
            </w:r>
          </w:p>
        </w:tc>
        <w:tc>
          <w:tcPr>
            <w:tcW w:w="633" w:type="pct"/>
          </w:tcPr>
          <w:p w14:paraId="59D219ED" w14:textId="77777777" w:rsidR="000E152A" w:rsidRPr="009053EB" w:rsidRDefault="000E152A" w:rsidP="003869B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Данные документа, удостоверяющего личность</w:t>
            </w:r>
          </w:p>
        </w:tc>
        <w:tc>
          <w:tcPr>
            <w:tcW w:w="543" w:type="pct"/>
            <w:shd w:val="clear" w:color="auto" w:fill="auto"/>
          </w:tcPr>
          <w:p w14:paraId="6C398837" w14:textId="77777777" w:rsidR="000E152A" w:rsidRPr="009053EB" w:rsidRDefault="000E152A" w:rsidP="003869B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Наименование организации</w:t>
            </w:r>
          </w:p>
        </w:tc>
        <w:tc>
          <w:tcPr>
            <w:tcW w:w="628" w:type="pct"/>
          </w:tcPr>
          <w:p w14:paraId="762B8E21" w14:textId="77777777" w:rsidR="000E152A" w:rsidRPr="009053EB" w:rsidRDefault="000E152A" w:rsidP="003869B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Основной государственный регистрационный номер</w:t>
            </w:r>
          </w:p>
        </w:tc>
        <w:tc>
          <w:tcPr>
            <w:tcW w:w="472" w:type="pct"/>
          </w:tcPr>
          <w:p w14:paraId="7FF87468" w14:textId="77777777" w:rsidR="000E152A" w:rsidRPr="009053EB" w:rsidRDefault="000E152A" w:rsidP="003869B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Место нахождения и адрес</w:t>
            </w:r>
          </w:p>
        </w:tc>
        <w:tc>
          <w:tcPr>
            <w:tcW w:w="857" w:type="pct"/>
            <w:vMerge/>
          </w:tcPr>
          <w:p w14:paraId="7996B3B0" w14:textId="77777777" w:rsidR="000E152A" w:rsidRPr="009053EB" w:rsidRDefault="000E152A" w:rsidP="003869B7">
            <w:pPr>
              <w:spacing w:after="0" w:line="240" w:lineRule="auto"/>
              <w:jc w:val="center"/>
              <w:rPr>
                <w:rFonts w:ascii="Times New Roman" w:hAnsi="Times New Roman" w:cs="Times New Roman"/>
                <w:sz w:val="12"/>
                <w:szCs w:val="12"/>
              </w:rPr>
            </w:pPr>
          </w:p>
        </w:tc>
        <w:tc>
          <w:tcPr>
            <w:tcW w:w="162" w:type="pct"/>
            <w:vMerge/>
            <w:shd w:val="clear" w:color="auto" w:fill="auto"/>
          </w:tcPr>
          <w:p w14:paraId="25785529" w14:textId="77777777" w:rsidR="000E152A" w:rsidRPr="009053EB" w:rsidRDefault="000E152A" w:rsidP="003869B7">
            <w:pPr>
              <w:spacing w:after="0" w:line="240" w:lineRule="auto"/>
              <w:jc w:val="center"/>
              <w:rPr>
                <w:rFonts w:ascii="Times New Roman" w:hAnsi="Times New Roman" w:cs="Times New Roman"/>
                <w:sz w:val="12"/>
                <w:szCs w:val="12"/>
              </w:rPr>
            </w:pPr>
          </w:p>
        </w:tc>
      </w:tr>
      <w:tr w:rsidR="000E152A" w:rsidRPr="009053EB" w14:paraId="469C649B" w14:textId="77777777" w:rsidTr="003869B7">
        <w:trPr>
          <w:jc w:val="center"/>
        </w:trPr>
        <w:tc>
          <w:tcPr>
            <w:tcW w:w="227" w:type="pct"/>
            <w:shd w:val="clear" w:color="auto" w:fill="auto"/>
          </w:tcPr>
          <w:p w14:paraId="6B5EB640" w14:textId="77777777" w:rsidR="000E152A" w:rsidRPr="009053EB" w:rsidRDefault="000E152A" w:rsidP="003869B7">
            <w:pPr>
              <w:spacing w:after="0" w:line="240" w:lineRule="auto"/>
              <w:jc w:val="both"/>
              <w:rPr>
                <w:rFonts w:ascii="Times New Roman" w:hAnsi="Times New Roman" w:cs="Times New Roman"/>
                <w:sz w:val="12"/>
                <w:szCs w:val="12"/>
              </w:rPr>
            </w:pPr>
            <w:r w:rsidRPr="009053EB">
              <w:rPr>
                <w:rFonts w:ascii="Times New Roman" w:hAnsi="Times New Roman" w:cs="Times New Roman"/>
                <w:sz w:val="12"/>
                <w:szCs w:val="12"/>
              </w:rPr>
              <w:t>1.</w:t>
            </w:r>
          </w:p>
        </w:tc>
        <w:tc>
          <w:tcPr>
            <w:tcW w:w="544" w:type="pct"/>
            <w:shd w:val="clear" w:color="auto" w:fill="auto"/>
          </w:tcPr>
          <w:p w14:paraId="2B829888" w14:textId="77777777" w:rsidR="000E152A" w:rsidRPr="009053EB" w:rsidRDefault="000E152A" w:rsidP="003869B7">
            <w:pPr>
              <w:spacing w:after="0" w:line="240" w:lineRule="auto"/>
              <w:jc w:val="center"/>
              <w:rPr>
                <w:rFonts w:ascii="Times New Roman" w:hAnsi="Times New Roman" w:cs="Times New Roman"/>
                <w:sz w:val="12"/>
                <w:szCs w:val="12"/>
              </w:rPr>
            </w:pPr>
          </w:p>
        </w:tc>
        <w:tc>
          <w:tcPr>
            <w:tcW w:w="409" w:type="pct"/>
          </w:tcPr>
          <w:p w14:paraId="4C2266CF" w14:textId="77777777" w:rsidR="000E152A" w:rsidRPr="009053EB" w:rsidRDefault="000E152A" w:rsidP="003869B7">
            <w:pPr>
              <w:spacing w:after="0" w:line="240" w:lineRule="auto"/>
              <w:jc w:val="center"/>
              <w:rPr>
                <w:rFonts w:ascii="Times New Roman" w:hAnsi="Times New Roman" w:cs="Times New Roman"/>
                <w:sz w:val="12"/>
                <w:szCs w:val="12"/>
              </w:rPr>
            </w:pPr>
          </w:p>
        </w:tc>
        <w:tc>
          <w:tcPr>
            <w:tcW w:w="526" w:type="pct"/>
          </w:tcPr>
          <w:p w14:paraId="5ECEDF06" w14:textId="77777777" w:rsidR="000E152A" w:rsidRPr="009053EB" w:rsidRDefault="000E152A" w:rsidP="003869B7">
            <w:pPr>
              <w:spacing w:after="0" w:line="240" w:lineRule="auto"/>
              <w:jc w:val="center"/>
              <w:rPr>
                <w:rFonts w:ascii="Times New Roman" w:hAnsi="Times New Roman" w:cs="Times New Roman"/>
                <w:sz w:val="12"/>
                <w:szCs w:val="12"/>
              </w:rPr>
            </w:pPr>
          </w:p>
        </w:tc>
        <w:tc>
          <w:tcPr>
            <w:tcW w:w="633" w:type="pct"/>
          </w:tcPr>
          <w:p w14:paraId="414EE27D" w14:textId="77777777" w:rsidR="000E152A" w:rsidRPr="009053EB" w:rsidRDefault="000E152A" w:rsidP="003869B7">
            <w:pPr>
              <w:spacing w:after="0" w:line="240" w:lineRule="auto"/>
              <w:jc w:val="center"/>
              <w:rPr>
                <w:rFonts w:ascii="Times New Roman" w:hAnsi="Times New Roman" w:cs="Times New Roman"/>
                <w:sz w:val="12"/>
                <w:szCs w:val="12"/>
              </w:rPr>
            </w:pPr>
          </w:p>
        </w:tc>
        <w:tc>
          <w:tcPr>
            <w:tcW w:w="543" w:type="pct"/>
            <w:shd w:val="clear" w:color="auto" w:fill="auto"/>
          </w:tcPr>
          <w:p w14:paraId="0A53B22D" w14:textId="77777777" w:rsidR="000E152A" w:rsidRPr="009053EB" w:rsidRDefault="000E152A" w:rsidP="003869B7">
            <w:pPr>
              <w:spacing w:after="0" w:line="240" w:lineRule="auto"/>
              <w:jc w:val="both"/>
              <w:rPr>
                <w:rFonts w:ascii="Times New Roman" w:hAnsi="Times New Roman" w:cs="Times New Roman"/>
                <w:sz w:val="12"/>
                <w:szCs w:val="12"/>
              </w:rPr>
            </w:pPr>
          </w:p>
        </w:tc>
        <w:tc>
          <w:tcPr>
            <w:tcW w:w="628" w:type="pct"/>
          </w:tcPr>
          <w:p w14:paraId="47E716E1" w14:textId="77777777" w:rsidR="000E152A" w:rsidRPr="009053EB" w:rsidRDefault="000E152A" w:rsidP="003869B7">
            <w:pPr>
              <w:spacing w:after="0" w:line="240" w:lineRule="auto"/>
              <w:jc w:val="both"/>
              <w:rPr>
                <w:rFonts w:ascii="Times New Roman" w:hAnsi="Times New Roman" w:cs="Times New Roman"/>
                <w:sz w:val="12"/>
                <w:szCs w:val="12"/>
              </w:rPr>
            </w:pPr>
          </w:p>
        </w:tc>
        <w:tc>
          <w:tcPr>
            <w:tcW w:w="472" w:type="pct"/>
          </w:tcPr>
          <w:p w14:paraId="076587DD" w14:textId="77777777" w:rsidR="000E152A" w:rsidRPr="009053EB" w:rsidRDefault="000E152A" w:rsidP="003869B7">
            <w:pPr>
              <w:spacing w:after="0" w:line="240" w:lineRule="auto"/>
              <w:jc w:val="both"/>
              <w:rPr>
                <w:rFonts w:ascii="Times New Roman" w:hAnsi="Times New Roman" w:cs="Times New Roman"/>
                <w:sz w:val="12"/>
                <w:szCs w:val="12"/>
              </w:rPr>
            </w:pPr>
          </w:p>
        </w:tc>
        <w:tc>
          <w:tcPr>
            <w:tcW w:w="857" w:type="pct"/>
          </w:tcPr>
          <w:p w14:paraId="5D19DFC2" w14:textId="77777777" w:rsidR="000E152A" w:rsidRPr="009053EB" w:rsidRDefault="000E152A" w:rsidP="003869B7">
            <w:pPr>
              <w:spacing w:after="0" w:line="240" w:lineRule="auto"/>
              <w:jc w:val="both"/>
              <w:rPr>
                <w:rFonts w:ascii="Times New Roman" w:hAnsi="Times New Roman" w:cs="Times New Roman"/>
                <w:sz w:val="12"/>
                <w:szCs w:val="12"/>
              </w:rPr>
            </w:pPr>
          </w:p>
        </w:tc>
        <w:tc>
          <w:tcPr>
            <w:tcW w:w="162" w:type="pct"/>
            <w:shd w:val="clear" w:color="auto" w:fill="auto"/>
          </w:tcPr>
          <w:p w14:paraId="44A9F157" w14:textId="77777777" w:rsidR="000E152A" w:rsidRPr="009053EB" w:rsidRDefault="000E152A" w:rsidP="003869B7">
            <w:pPr>
              <w:spacing w:after="0" w:line="240" w:lineRule="auto"/>
              <w:jc w:val="both"/>
              <w:rPr>
                <w:rFonts w:ascii="Times New Roman" w:hAnsi="Times New Roman" w:cs="Times New Roman"/>
                <w:sz w:val="12"/>
                <w:szCs w:val="12"/>
              </w:rPr>
            </w:pPr>
          </w:p>
        </w:tc>
      </w:tr>
    </w:tbl>
    <w:p w14:paraId="78CC6B84" w14:textId="77777777" w:rsidR="000E152A" w:rsidRDefault="000E152A" w:rsidP="000E152A">
      <w:pPr>
        <w:spacing w:after="0" w:line="240" w:lineRule="auto"/>
        <w:ind w:firstLine="284"/>
        <w:jc w:val="center"/>
        <w:rPr>
          <w:rFonts w:ascii="Times New Roman" w:hAnsi="Times New Roman" w:cs="Times New Roman"/>
          <w:sz w:val="12"/>
          <w:szCs w:val="12"/>
        </w:rPr>
      </w:pPr>
    </w:p>
    <w:p w14:paraId="5545A5A8" w14:textId="77777777" w:rsidR="000E152A" w:rsidRPr="006D75FC" w:rsidRDefault="000E152A" w:rsidP="000E152A">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Приложение № 6</w:t>
      </w:r>
    </w:p>
    <w:p w14:paraId="6BF0FDDD" w14:textId="77777777" w:rsidR="000E152A" w:rsidRPr="006D75FC" w:rsidRDefault="000E152A" w:rsidP="000E152A">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к порядку организации и проведения общественных</w:t>
      </w:r>
    </w:p>
    <w:p w14:paraId="1747ED57" w14:textId="77777777" w:rsidR="000E152A" w:rsidRPr="006D75FC" w:rsidRDefault="000E152A" w:rsidP="000E152A">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обсуждений или публичных слушаний по вопросам</w:t>
      </w:r>
    </w:p>
    <w:p w14:paraId="3D68E55E" w14:textId="77777777" w:rsidR="000E152A" w:rsidRPr="006D75FC" w:rsidRDefault="000E152A" w:rsidP="000E152A">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lastRenderedPageBreak/>
        <w:t xml:space="preserve"> градостроительной деятельности на территории </w:t>
      </w:r>
    </w:p>
    <w:p w14:paraId="7C341AEA" w14:textId="43795D7D" w:rsidR="000E152A" w:rsidRPr="006D75FC" w:rsidRDefault="000E152A" w:rsidP="000E152A">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сельского поселе</w:t>
      </w:r>
      <w:r>
        <w:rPr>
          <w:rFonts w:ascii="Times New Roman" w:hAnsi="Times New Roman" w:cs="Times New Roman"/>
          <w:sz w:val="12"/>
          <w:szCs w:val="12"/>
        </w:rPr>
        <w:t xml:space="preserve">ния </w:t>
      </w:r>
      <w:r w:rsidRPr="008479A3">
        <w:rPr>
          <w:rFonts w:ascii="Times New Roman" w:hAnsi="Times New Roman" w:cs="Times New Roman"/>
          <w:sz w:val="12"/>
          <w:szCs w:val="12"/>
        </w:rPr>
        <w:t>Светлодольск</w:t>
      </w:r>
      <w:r>
        <w:rPr>
          <w:rFonts w:ascii="Times New Roman" w:hAnsi="Times New Roman" w:cs="Times New Roman"/>
          <w:sz w:val="12"/>
          <w:szCs w:val="12"/>
        </w:rPr>
        <w:t xml:space="preserve"> Самарской области</w:t>
      </w:r>
    </w:p>
    <w:p w14:paraId="75F9860E" w14:textId="77777777" w:rsidR="000E152A" w:rsidRPr="006D75FC" w:rsidRDefault="000E152A" w:rsidP="000E152A">
      <w:pPr>
        <w:spacing w:after="0" w:line="240" w:lineRule="auto"/>
        <w:ind w:firstLine="284"/>
        <w:jc w:val="center"/>
        <w:rPr>
          <w:rFonts w:ascii="Times New Roman" w:hAnsi="Times New Roman" w:cs="Times New Roman"/>
          <w:sz w:val="12"/>
          <w:szCs w:val="12"/>
        </w:rPr>
      </w:pPr>
      <w:r w:rsidRPr="006D75FC">
        <w:rPr>
          <w:rFonts w:ascii="Times New Roman" w:hAnsi="Times New Roman" w:cs="Times New Roman"/>
          <w:sz w:val="12"/>
          <w:szCs w:val="12"/>
        </w:rPr>
        <w:t>ФОРМА ЗАКЛЮЧЕНИЯ</w:t>
      </w:r>
    </w:p>
    <w:p w14:paraId="0098BB74" w14:textId="77777777" w:rsidR="000E152A" w:rsidRPr="006D75FC" w:rsidRDefault="000E152A" w:rsidP="000E152A">
      <w:pPr>
        <w:spacing w:after="0" w:line="240" w:lineRule="auto"/>
        <w:ind w:firstLine="284"/>
        <w:jc w:val="center"/>
        <w:rPr>
          <w:rFonts w:ascii="Times New Roman" w:hAnsi="Times New Roman" w:cs="Times New Roman"/>
          <w:sz w:val="12"/>
          <w:szCs w:val="12"/>
        </w:rPr>
      </w:pPr>
      <w:r w:rsidRPr="006D75FC">
        <w:rPr>
          <w:rFonts w:ascii="Times New Roman" w:hAnsi="Times New Roman" w:cs="Times New Roman"/>
          <w:sz w:val="12"/>
          <w:szCs w:val="12"/>
        </w:rPr>
        <w:t>о результатах общественных об</w:t>
      </w:r>
      <w:r>
        <w:rPr>
          <w:rFonts w:ascii="Times New Roman" w:hAnsi="Times New Roman" w:cs="Times New Roman"/>
          <w:sz w:val="12"/>
          <w:szCs w:val="12"/>
        </w:rPr>
        <w:t xml:space="preserve">суждений или публичных слушаний </w:t>
      </w:r>
      <w:r w:rsidRPr="006D75FC">
        <w:rPr>
          <w:rFonts w:ascii="Times New Roman" w:hAnsi="Times New Roman" w:cs="Times New Roman"/>
          <w:sz w:val="12"/>
          <w:szCs w:val="12"/>
        </w:rPr>
        <w:t>в _______</w:t>
      </w:r>
      <w:r>
        <w:rPr>
          <w:rFonts w:ascii="Times New Roman" w:hAnsi="Times New Roman" w:cs="Times New Roman"/>
          <w:sz w:val="12"/>
          <w:szCs w:val="12"/>
        </w:rPr>
        <w:t>_____________ Самарской области</w:t>
      </w:r>
    </w:p>
    <w:p w14:paraId="7E5C080F" w14:textId="77777777" w:rsidR="000E152A" w:rsidRPr="006D75FC" w:rsidRDefault="000E152A" w:rsidP="000E152A">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1. Дата оформления заключения о результатах общественных обсуждений или публичных слушаний –_____. </w:t>
      </w:r>
    </w:p>
    <w:p w14:paraId="2BAE2D20" w14:textId="77777777" w:rsidR="000E152A" w:rsidRPr="006D75FC" w:rsidRDefault="000E152A" w:rsidP="000E152A">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2. Наименование проекта, рассмотренного на общественных обсуждений или публичных слушаниях – _____. </w:t>
      </w:r>
    </w:p>
    <w:p w14:paraId="5405E570" w14:textId="77777777" w:rsidR="000E152A" w:rsidRPr="006D75FC" w:rsidRDefault="000E152A" w:rsidP="000E152A">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Основание проведения общественных обсуждений или публичных слушаний –_____.</w:t>
      </w:r>
    </w:p>
    <w:p w14:paraId="013FD81A" w14:textId="77777777" w:rsidR="000E152A" w:rsidRPr="006D75FC" w:rsidRDefault="000E152A" w:rsidP="000E152A">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Дата проведения общественных обсуждений или публичных слушаний – _______.</w:t>
      </w:r>
    </w:p>
    <w:p w14:paraId="09520BD4" w14:textId="77777777" w:rsidR="000E152A" w:rsidRPr="006D75FC" w:rsidRDefault="000E152A" w:rsidP="000E152A">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№__ от______. </w:t>
      </w:r>
    </w:p>
    <w:p w14:paraId="2B9C8834" w14:textId="77777777" w:rsidR="000E152A" w:rsidRPr="006D75FC" w:rsidRDefault="000E152A" w:rsidP="000E152A">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4.В общественных обсуждений или публичных слушаниях приняли участие _____ человек, в том числе____(постоянно проживающих на территории поселения/иные участники публичных слушаний).</w:t>
      </w:r>
    </w:p>
    <w:p w14:paraId="2F21FD1C" w14:textId="77777777" w:rsidR="000E152A" w:rsidRPr="006D75FC" w:rsidRDefault="000E152A" w:rsidP="000E152A">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5. Предложения и замечания по проекту ___________________ – внес в протокол общественных обсуждений или публичных слушаний _________.</w:t>
      </w:r>
    </w:p>
    <w:p w14:paraId="45F7DE92" w14:textId="77777777" w:rsidR="000E152A" w:rsidRDefault="000E152A" w:rsidP="000E152A">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6. 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
    <w:tbl>
      <w:tblPr>
        <w:tblStyle w:val="aff4"/>
        <w:tblW w:w="0" w:type="auto"/>
        <w:tblLook w:val="04A0" w:firstRow="1" w:lastRow="0" w:firstColumn="1" w:lastColumn="0" w:noHBand="0" w:noVBand="1"/>
      </w:tblPr>
      <w:tblGrid>
        <w:gridCol w:w="433"/>
        <w:gridCol w:w="26"/>
        <w:gridCol w:w="1546"/>
        <w:gridCol w:w="4014"/>
        <w:gridCol w:w="6"/>
        <w:gridCol w:w="1704"/>
      </w:tblGrid>
      <w:tr w:rsidR="000E152A" w:rsidRPr="006D75FC" w14:paraId="14E4DE68" w14:textId="77777777" w:rsidTr="003869B7">
        <w:tc>
          <w:tcPr>
            <w:tcW w:w="532" w:type="dxa"/>
            <w:gridSpan w:val="2"/>
          </w:tcPr>
          <w:p w14:paraId="51225C7E" w14:textId="77777777" w:rsidR="000E152A" w:rsidRPr="006D75FC" w:rsidRDefault="000E152A" w:rsidP="003869B7">
            <w:pPr>
              <w:ind w:firstLine="3"/>
              <w:jc w:val="center"/>
              <w:rPr>
                <w:rFonts w:ascii="Times New Roman" w:hAnsi="Times New Roman" w:cs="Times New Roman"/>
                <w:b/>
                <w:sz w:val="12"/>
                <w:szCs w:val="12"/>
              </w:rPr>
            </w:pPr>
            <w:r w:rsidRPr="006D75FC">
              <w:rPr>
                <w:rFonts w:ascii="Times New Roman" w:hAnsi="Times New Roman" w:cs="Times New Roman"/>
                <w:b/>
                <w:sz w:val="12"/>
                <w:szCs w:val="12"/>
              </w:rPr>
              <w:t>№</w:t>
            </w:r>
          </w:p>
        </w:tc>
        <w:tc>
          <w:tcPr>
            <w:tcW w:w="1908" w:type="dxa"/>
          </w:tcPr>
          <w:p w14:paraId="2E434104" w14:textId="77777777" w:rsidR="000E152A" w:rsidRPr="006D75FC" w:rsidRDefault="000E152A" w:rsidP="003869B7">
            <w:pPr>
              <w:ind w:firstLine="3"/>
              <w:jc w:val="center"/>
              <w:rPr>
                <w:rFonts w:ascii="Times New Roman" w:hAnsi="Times New Roman" w:cs="Times New Roman"/>
                <w:b/>
                <w:sz w:val="12"/>
                <w:szCs w:val="12"/>
              </w:rPr>
            </w:pPr>
            <w:r w:rsidRPr="006D75FC">
              <w:rPr>
                <w:rFonts w:ascii="Times New Roman" w:hAnsi="Times New Roman" w:cs="Times New Roman"/>
                <w:b/>
                <w:sz w:val="12"/>
                <w:szCs w:val="12"/>
              </w:rPr>
              <w:t>Содержание внесенных предложений и замечаний</w:t>
            </w:r>
          </w:p>
        </w:tc>
        <w:tc>
          <w:tcPr>
            <w:tcW w:w="5649" w:type="dxa"/>
            <w:gridSpan w:val="2"/>
          </w:tcPr>
          <w:p w14:paraId="6521F7DD" w14:textId="77777777" w:rsidR="000E152A" w:rsidRPr="006D75FC" w:rsidRDefault="000E152A" w:rsidP="003869B7">
            <w:pPr>
              <w:jc w:val="center"/>
              <w:rPr>
                <w:rFonts w:ascii="Times New Roman" w:hAnsi="Times New Roman" w:cs="Times New Roman"/>
                <w:b/>
                <w:sz w:val="12"/>
                <w:szCs w:val="12"/>
              </w:rPr>
            </w:pPr>
            <w:r w:rsidRPr="006D75FC">
              <w:rPr>
                <w:rFonts w:ascii="Times New Roman" w:hAnsi="Times New Roman" w:cs="Times New Roman"/>
                <w:b/>
                <w:sz w:val="12"/>
                <w:szCs w:val="12"/>
              </w:rPr>
              <w:t>Рекомендации организатора о целесообразности или нецелесообразности учета замечаний и предложений, поступивших на общественных обсуждений или публичных слушаниях</w:t>
            </w:r>
          </w:p>
        </w:tc>
        <w:tc>
          <w:tcPr>
            <w:tcW w:w="2043" w:type="dxa"/>
          </w:tcPr>
          <w:p w14:paraId="632EC914" w14:textId="77777777" w:rsidR="000E152A" w:rsidRPr="006D75FC" w:rsidRDefault="000E152A" w:rsidP="003869B7">
            <w:pPr>
              <w:jc w:val="center"/>
              <w:rPr>
                <w:rFonts w:ascii="Times New Roman" w:hAnsi="Times New Roman" w:cs="Times New Roman"/>
                <w:b/>
                <w:sz w:val="12"/>
                <w:szCs w:val="12"/>
              </w:rPr>
            </w:pPr>
            <w:r w:rsidRPr="006D75FC">
              <w:rPr>
                <w:rFonts w:ascii="Times New Roman" w:hAnsi="Times New Roman" w:cs="Times New Roman"/>
                <w:b/>
                <w:sz w:val="12"/>
                <w:szCs w:val="12"/>
              </w:rPr>
              <w:t>Выводы</w:t>
            </w:r>
          </w:p>
        </w:tc>
      </w:tr>
      <w:tr w:rsidR="000E152A" w:rsidRPr="006D75FC" w14:paraId="2BBF86A3" w14:textId="77777777" w:rsidTr="003869B7">
        <w:tc>
          <w:tcPr>
            <w:tcW w:w="10132" w:type="dxa"/>
            <w:gridSpan w:val="6"/>
          </w:tcPr>
          <w:p w14:paraId="2B3502F7" w14:textId="77777777" w:rsidR="000E152A" w:rsidRPr="006D75FC" w:rsidRDefault="000E152A" w:rsidP="003869B7">
            <w:pPr>
              <w:jc w:val="center"/>
              <w:rPr>
                <w:rFonts w:ascii="Times New Roman" w:hAnsi="Times New Roman" w:cs="Times New Roman"/>
                <w:sz w:val="12"/>
                <w:szCs w:val="12"/>
              </w:rPr>
            </w:pPr>
            <w:r w:rsidRPr="006D75FC">
              <w:rPr>
                <w:rFonts w:ascii="Times New Roman" w:hAnsi="Times New Roman" w:cs="Times New Roman"/>
                <w:b/>
                <w:sz w:val="12"/>
                <w:szCs w:val="12"/>
              </w:rPr>
              <w:t>Предложения, поступившие от участников общественных обсуждений или публичных слушаний и постоянно проживающими на территории, в пределах которой проводятся публичные слушания</w:t>
            </w:r>
          </w:p>
        </w:tc>
      </w:tr>
      <w:tr w:rsidR="000E152A" w:rsidRPr="006D75FC" w14:paraId="2C45D835" w14:textId="77777777" w:rsidTr="003869B7">
        <w:tc>
          <w:tcPr>
            <w:tcW w:w="532" w:type="dxa"/>
            <w:gridSpan w:val="2"/>
          </w:tcPr>
          <w:p w14:paraId="6D9CEAF0" w14:textId="77777777" w:rsidR="000E152A" w:rsidRPr="006D75FC" w:rsidRDefault="000E152A" w:rsidP="003869B7">
            <w:pPr>
              <w:ind w:firstLine="3"/>
              <w:jc w:val="center"/>
              <w:rPr>
                <w:rFonts w:ascii="Times New Roman" w:hAnsi="Times New Roman" w:cs="Times New Roman"/>
                <w:sz w:val="12"/>
                <w:szCs w:val="12"/>
              </w:rPr>
            </w:pPr>
            <w:r w:rsidRPr="006D75FC">
              <w:rPr>
                <w:rFonts w:ascii="Times New Roman" w:hAnsi="Times New Roman" w:cs="Times New Roman"/>
                <w:sz w:val="12"/>
                <w:szCs w:val="12"/>
              </w:rPr>
              <w:t>1</w:t>
            </w:r>
          </w:p>
        </w:tc>
        <w:tc>
          <w:tcPr>
            <w:tcW w:w="1908" w:type="dxa"/>
          </w:tcPr>
          <w:p w14:paraId="37EDDD38" w14:textId="77777777" w:rsidR="000E152A" w:rsidRPr="006D75FC" w:rsidRDefault="000E152A" w:rsidP="003869B7">
            <w:pPr>
              <w:jc w:val="center"/>
              <w:rPr>
                <w:rFonts w:ascii="Times New Roman" w:hAnsi="Times New Roman" w:cs="Times New Roman"/>
                <w:sz w:val="12"/>
                <w:szCs w:val="12"/>
              </w:rPr>
            </w:pPr>
          </w:p>
        </w:tc>
        <w:tc>
          <w:tcPr>
            <w:tcW w:w="5649" w:type="dxa"/>
            <w:gridSpan w:val="2"/>
          </w:tcPr>
          <w:p w14:paraId="3B4C73B4" w14:textId="77777777" w:rsidR="000E152A" w:rsidRPr="006D75FC" w:rsidRDefault="000E152A" w:rsidP="003869B7">
            <w:pPr>
              <w:ind w:firstLine="3"/>
              <w:jc w:val="center"/>
              <w:rPr>
                <w:rFonts w:ascii="Times New Roman" w:hAnsi="Times New Roman" w:cs="Times New Roman"/>
                <w:sz w:val="12"/>
                <w:szCs w:val="12"/>
              </w:rPr>
            </w:pPr>
          </w:p>
        </w:tc>
        <w:tc>
          <w:tcPr>
            <w:tcW w:w="2043" w:type="dxa"/>
          </w:tcPr>
          <w:p w14:paraId="7EFF895E" w14:textId="77777777" w:rsidR="000E152A" w:rsidRPr="006D75FC" w:rsidRDefault="000E152A" w:rsidP="003869B7">
            <w:pPr>
              <w:ind w:firstLine="3"/>
              <w:jc w:val="center"/>
              <w:rPr>
                <w:rFonts w:ascii="Times New Roman" w:hAnsi="Times New Roman" w:cs="Times New Roman"/>
                <w:sz w:val="12"/>
                <w:szCs w:val="12"/>
              </w:rPr>
            </w:pPr>
            <w:r w:rsidRPr="006D75FC">
              <w:rPr>
                <w:rFonts w:ascii="Times New Roman" w:hAnsi="Times New Roman" w:cs="Times New Roman"/>
                <w:sz w:val="12"/>
                <w:szCs w:val="12"/>
              </w:rPr>
              <w:t>Принято к сведению/не принято/частично принято</w:t>
            </w:r>
          </w:p>
        </w:tc>
      </w:tr>
      <w:tr w:rsidR="000E152A" w:rsidRPr="006D75FC" w14:paraId="7E3AB8FF" w14:textId="77777777" w:rsidTr="003869B7">
        <w:tc>
          <w:tcPr>
            <w:tcW w:w="10132" w:type="dxa"/>
            <w:gridSpan w:val="6"/>
          </w:tcPr>
          <w:p w14:paraId="0E8422E1" w14:textId="77777777" w:rsidR="000E152A" w:rsidRPr="006D75FC" w:rsidRDefault="000E152A" w:rsidP="003869B7">
            <w:pPr>
              <w:ind w:firstLine="3"/>
              <w:jc w:val="center"/>
              <w:rPr>
                <w:rFonts w:ascii="Times New Roman" w:hAnsi="Times New Roman" w:cs="Times New Roman"/>
                <w:sz w:val="12"/>
                <w:szCs w:val="12"/>
              </w:rPr>
            </w:pPr>
            <w:r w:rsidRPr="006D75FC">
              <w:rPr>
                <w:rFonts w:ascii="Times New Roman" w:hAnsi="Times New Roman" w:cs="Times New Roman"/>
                <w:b/>
                <w:sz w:val="12"/>
                <w:szCs w:val="12"/>
              </w:rPr>
              <w:t>Предложения, поступившие от иных участников общественных обсуждений или публичных слушаний</w:t>
            </w:r>
          </w:p>
        </w:tc>
      </w:tr>
      <w:tr w:rsidR="000E152A" w:rsidRPr="006D75FC" w14:paraId="4F2AA360" w14:textId="77777777" w:rsidTr="003869B7">
        <w:tc>
          <w:tcPr>
            <w:tcW w:w="495" w:type="dxa"/>
            <w:tcBorders>
              <w:right w:val="single" w:sz="4" w:space="0" w:color="auto"/>
            </w:tcBorders>
          </w:tcPr>
          <w:p w14:paraId="2DD815BC" w14:textId="77777777" w:rsidR="000E152A" w:rsidRPr="006D75FC" w:rsidRDefault="000E152A" w:rsidP="003869B7">
            <w:pPr>
              <w:ind w:firstLine="3"/>
              <w:jc w:val="center"/>
              <w:rPr>
                <w:rFonts w:ascii="Times New Roman" w:hAnsi="Times New Roman" w:cs="Times New Roman"/>
                <w:sz w:val="12"/>
                <w:szCs w:val="12"/>
              </w:rPr>
            </w:pPr>
            <w:r w:rsidRPr="006D75FC">
              <w:rPr>
                <w:rFonts w:ascii="Times New Roman" w:hAnsi="Times New Roman" w:cs="Times New Roman"/>
                <w:sz w:val="12"/>
                <w:szCs w:val="12"/>
              </w:rPr>
              <w:t>1</w:t>
            </w:r>
          </w:p>
        </w:tc>
        <w:tc>
          <w:tcPr>
            <w:tcW w:w="1945" w:type="dxa"/>
            <w:gridSpan w:val="2"/>
            <w:tcBorders>
              <w:left w:val="single" w:sz="4" w:space="0" w:color="auto"/>
              <w:right w:val="single" w:sz="4" w:space="0" w:color="auto"/>
            </w:tcBorders>
          </w:tcPr>
          <w:p w14:paraId="55C693F4" w14:textId="77777777" w:rsidR="000E152A" w:rsidRPr="006D75FC" w:rsidRDefault="000E152A" w:rsidP="003869B7">
            <w:pPr>
              <w:ind w:firstLine="3"/>
              <w:jc w:val="center"/>
              <w:rPr>
                <w:rFonts w:ascii="Times New Roman" w:hAnsi="Times New Roman" w:cs="Times New Roman"/>
                <w:sz w:val="12"/>
                <w:szCs w:val="12"/>
              </w:rPr>
            </w:pPr>
          </w:p>
        </w:tc>
        <w:tc>
          <w:tcPr>
            <w:tcW w:w="5643" w:type="dxa"/>
            <w:tcBorders>
              <w:left w:val="single" w:sz="4" w:space="0" w:color="auto"/>
              <w:right w:val="single" w:sz="4" w:space="0" w:color="auto"/>
            </w:tcBorders>
          </w:tcPr>
          <w:p w14:paraId="3E26DC7F" w14:textId="77777777" w:rsidR="000E152A" w:rsidRPr="006D75FC" w:rsidRDefault="000E152A" w:rsidP="003869B7">
            <w:pPr>
              <w:ind w:firstLine="3"/>
              <w:jc w:val="center"/>
              <w:rPr>
                <w:rFonts w:ascii="Times New Roman" w:hAnsi="Times New Roman" w:cs="Times New Roman"/>
                <w:sz w:val="12"/>
                <w:szCs w:val="12"/>
              </w:rPr>
            </w:pPr>
            <w:r w:rsidRPr="006D75FC">
              <w:rPr>
                <w:rFonts w:ascii="Times New Roman" w:hAnsi="Times New Roman" w:cs="Times New Roman"/>
                <w:sz w:val="12"/>
                <w:szCs w:val="12"/>
              </w:rPr>
              <w:t>-</w:t>
            </w:r>
          </w:p>
        </w:tc>
        <w:tc>
          <w:tcPr>
            <w:tcW w:w="2049" w:type="dxa"/>
            <w:gridSpan w:val="2"/>
            <w:tcBorders>
              <w:left w:val="single" w:sz="4" w:space="0" w:color="auto"/>
            </w:tcBorders>
          </w:tcPr>
          <w:p w14:paraId="73E5BA57" w14:textId="77777777" w:rsidR="000E152A" w:rsidRPr="006D75FC" w:rsidRDefault="000E152A" w:rsidP="003869B7">
            <w:pPr>
              <w:ind w:firstLine="3"/>
              <w:jc w:val="center"/>
              <w:rPr>
                <w:rFonts w:ascii="Times New Roman" w:hAnsi="Times New Roman" w:cs="Times New Roman"/>
                <w:sz w:val="12"/>
                <w:szCs w:val="12"/>
              </w:rPr>
            </w:pPr>
            <w:r w:rsidRPr="006D75FC">
              <w:rPr>
                <w:rFonts w:ascii="Times New Roman" w:hAnsi="Times New Roman" w:cs="Times New Roman"/>
                <w:sz w:val="12"/>
                <w:szCs w:val="12"/>
              </w:rPr>
              <w:t>-</w:t>
            </w:r>
          </w:p>
        </w:tc>
      </w:tr>
    </w:tbl>
    <w:p w14:paraId="31CA78CF" w14:textId="77777777" w:rsidR="000E152A" w:rsidRPr="006D75FC" w:rsidRDefault="000E152A" w:rsidP="000E152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8. </w:t>
      </w:r>
      <w:r w:rsidRPr="006D75FC">
        <w:rPr>
          <w:rFonts w:ascii="Times New Roman" w:hAnsi="Times New Roman" w:cs="Times New Roman"/>
          <w:sz w:val="12"/>
          <w:szCs w:val="12"/>
        </w:rPr>
        <w:t>По результатам рассмотрения мнений, замечаний и предложений участников публичных слушаний по проекту _____________, а также в связи с тем, что нарушений градостроительного законодательства не выявлено,/выявлены, правовые основания для отклонения документации по планировке территории отсутствую,</w:t>
      </w:r>
      <w:r>
        <w:rPr>
          <w:rFonts w:ascii="Times New Roman" w:hAnsi="Times New Roman" w:cs="Times New Roman"/>
          <w:sz w:val="12"/>
          <w:szCs w:val="12"/>
        </w:rPr>
        <w:t xml:space="preserve"> </w:t>
      </w:r>
      <w:r w:rsidRPr="006D75FC">
        <w:rPr>
          <w:rFonts w:ascii="Times New Roman" w:hAnsi="Times New Roman" w:cs="Times New Roman"/>
          <w:sz w:val="12"/>
          <w:szCs w:val="12"/>
        </w:rPr>
        <w:t>/присутствуют, рекомендуется принять</w:t>
      </w:r>
      <w:r>
        <w:rPr>
          <w:rFonts w:ascii="Times New Roman" w:hAnsi="Times New Roman" w:cs="Times New Roman"/>
          <w:sz w:val="12"/>
          <w:szCs w:val="12"/>
        </w:rPr>
        <w:t xml:space="preserve"> </w:t>
      </w:r>
      <w:r w:rsidRPr="006D75FC">
        <w:rPr>
          <w:rFonts w:ascii="Times New Roman" w:hAnsi="Times New Roman" w:cs="Times New Roman"/>
          <w:sz w:val="12"/>
          <w:szCs w:val="12"/>
        </w:rPr>
        <w:t>/не принимать указанный проект в редакции, вы</w:t>
      </w:r>
      <w:r>
        <w:rPr>
          <w:rFonts w:ascii="Times New Roman" w:hAnsi="Times New Roman" w:cs="Times New Roman"/>
          <w:sz w:val="12"/>
          <w:szCs w:val="12"/>
        </w:rPr>
        <w:t>несенной на публичные слушания.</w:t>
      </w:r>
    </w:p>
    <w:p w14:paraId="3F897C5C" w14:textId="77777777" w:rsidR="000E152A" w:rsidRPr="006D75FC" w:rsidRDefault="000E152A" w:rsidP="000E152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Подпись руководителя органа, </w:t>
      </w:r>
      <w:r w:rsidRPr="006D75FC">
        <w:rPr>
          <w:rFonts w:ascii="Times New Roman" w:hAnsi="Times New Roman" w:cs="Times New Roman"/>
          <w:sz w:val="12"/>
          <w:szCs w:val="12"/>
        </w:rPr>
        <w:t xml:space="preserve">уполномоченного на ведение публичных слушаний  ________________ФИО </w:t>
      </w:r>
    </w:p>
    <w:p w14:paraId="1874A320" w14:textId="77777777" w:rsidR="000E152A" w:rsidRDefault="000E152A" w:rsidP="000E152A">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                                                                                               (подпись)</w:t>
      </w:r>
    </w:p>
    <w:p w14:paraId="29E9E3F8" w14:textId="77777777" w:rsidR="005811BA" w:rsidRDefault="005811BA" w:rsidP="000E152A">
      <w:pPr>
        <w:spacing w:after="0" w:line="240" w:lineRule="auto"/>
        <w:ind w:firstLine="284"/>
        <w:jc w:val="both"/>
        <w:rPr>
          <w:rFonts w:ascii="Times New Roman" w:hAnsi="Times New Roman" w:cs="Times New Roman"/>
          <w:sz w:val="12"/>
          <w:szCs w:val="12"/>
        </w:rPr>
      </w:pPr>
    </w:p>
    <w:p w14:paraId="3B03713D" w14:textId="77777777" w:rsidR="005811BA" w:rsidRPr="005811BA" w:rsidRDefault="005811BA" w:rsidP="005811BA">
      <w:pPr>
        <w:spacing w:after="0" w:line="240" w:lineRule="auto"/>
        <w:ind w:firstLine="284"/>
        <w:jc w:val="center"/>
        <w:rPr>
          <w:rFonts w:ascii="Times New Roman" w:hAnsi="Times New Roman" w:cs="Times New Roman"/>
          <w:sz w:val="12"/>
          <w:szCs w:val="12"/>
        </w:rPr>
      </w:pPr>
      <w:r w:rsidRPr="005811BA">
        <w:rPr>
          <w:rFonts w:ascii="Times New Roman" w:hAnsi="Times New Roman" w:cs="Times New Roman"/>
          <w:sz w:val="12"/>
          <w:szCs w:val="12"/>
        </w:rPr>
        <w:t>ГЛАВА</w:t>
      </w:r>
    </w:p>
    <w:p w14:paraId="0E1C151E" w14:textId="0B4A0009" w:rsidR="005811BA" w:rsidRPr="005811BA" w:rsidRDefault="005811BA" w:rsidP="005811BA">
      <w:pPr>
        <w:spacing w:after="0" w:line="240" w:lineRule="auto"/>
        <w:ind w:firstLine="284"/>
        <w:jc w:val="center"/>
        <w:rPr>
          <w:rFonts w:ascii="Times New Roman" w:hAnsi="Times New Roman" w:cs="Times New Roman"/>
          <w:sz w:val="12"/>
          <w:szCs w:val="12"/>
        </w:rPr>
      </w:pPr>
      <w:r w:rsidRPr="005811BA">
        <w:rPr>
          <w:rFonts w:ascii="Times New Roman" w:hAnsi="Times New Roman" w:cs="Times New Roman"/>
          <w:sz w:val="12"/>
          <w:szCs w:val="12"/>
        </w:rPr>
        <w:t>СЕЛЬСКОГО ПОСЕЛЕНИЯ СЕРГИЕВСК</w:t>
      </w:r>
    </w:p>
    <w:p w14:paraId="6662DF36" w14:textId="77777777" w:rsidR="005811BA" w:rsidRPr="005811BA" w:rsidRDefault="005811BA" w:rsidP="005811BA">
      <w:pPr>
        <w:spacing w:after="0" w:line="240" w:lineRule="auto"/>
        <w:ind w:firstLine="284"/>
        <w:jc w:val="center"/>
        <w:rPr>
          <w:rFonts w:ascii="Times New Roman" w:hAnsi="Times New Roman" w:cs="Times New Roman"/>
          <w:sz w:val="12"/>
          <w:szCs w:val="12"/>
        </w:rPr>
      </w:pPr>
      <w:r w:rsidRPr="005811BA">
        <w:rPr>
          <w:rFonts w:ascii="Times New Roman" w:hAnsi="Times New Roman" w:cs="Times New Roman"/>
          <w:sz w:val="12"/>
          <w:szCs w:val="12"/>
        </w:rPr>
        <w:t>МУНИЦИПАЛЬНОГО РАЙОНА СЕРГИЕВСКИЙ</w:t>
      </w:r>
    </w:p>
    <w:p w14:paraId="538FBDF9" w14:textId="30EFFFDC" w:rsidR="005811BA" w:rsidRPr="005811BA" w:rsidRDefault="005811BA" w:rsidP="005811B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2D564C3F" w14:textId="02376ECF" w:rsidR="005811BA" w:rsidRPr="005811BA" w:rsidRDefault="005811BA" w:rsidP="005811B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4232953A" w14:textId="46AB76F1" w:rsidR="005811BA" w:rsidRPr="005811BA" w:rsidRDefault="005811BA" w:rsidP="005811BA">
      <w:pPr>
        <w:spacing w:after="0" w:line="240" w:lineRule="auto"/>
        <w:ind w:firstLine="284"/>
        <w:jc w:val="both"/>
        <w:rPr>
          <w:rFonts w:ascii="Times New Roman" w:hAnsi="Times New Roman" w:cs="Times New Roman"/>
          <w:sz w:val="12"/>
          <w:szCs w:val="12"/>
        </w:rPr>
      </w:pPr>
      <w:r w:rsidRPr="005811BA">
        <w:rPr>
          <w:rFonts w:ascii="Times New Roman" w:hAnsi="Times New Roman" w:cs="Times New Roman"/>
          <w:sz w:val="12"/>
          <w:szCs w:val="12"/>
        </w:rPr>
        <w:t xml:space="preserve">08 апреля 2022 г.                                             </w:t>
      </w:r>
      <w:r>
        <w:rPr>
          <w:rFonts w:ascii="Times New Roman" w:hAnsi="Times New Roman" w:cs="Times New Roman"/>
          <w:sz w:val="12"/>
          <w:szCs w:val="12"/>
        </w:rPr>
        <w:t xml:space="preserve">                                                                                                                                                      №4</w:t>
      </w:r>
    </w:p>
    <w:p w14:paraId="22A6CAC4" w14:textId="0C95C624" w:rsidR="005811BA" w:rsidRPr="005811BA" w:rsidRDefault="005811BA" w:rsidP="005811BA">
      <w:pPr>
        <w:spacing w:after="0" w:line="240" w:lineRule="auto"/>
        <w:ind w:firstLine="284"/>
        <w:jc w:val="center"/>
        <w:rPr>
          <w:rFonts w:ascii="Times New Roman" w:hAnsi="Times New Roman" w:cs="Times New Roman"/>
          <w:sz w:val="12"/>
          <w:szCs w:val="12"/>
        </w:rPr>
      </w:pPr>
      <w:r w:rsidRPr="005811BA">
        <w:rPr>
          <w:rFonts w:ascii="Times New Roman" w:hAnsi="Times New Roman" w:cs="Times New Roman"/>
          <w:sz w:val="12"/>
          <w:szCs w:val="12"/>
        </w:rPr>
        <w:t xml:space="preserve">О проведении публичных слушаний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63:31:0702030:66, площадью </w:t>
      </w:r>
      <w:r w:rsidR="008D0FA6">
        <w:rPr>
          <w:rFonts w:ascii="Times New Roman" w:hAnsi="Times New Roman" w:cs="Times New Roman"/>
          <w:sz w:val="12"/>
          <w:szCs w:val="12"/>
        </w:rPr>
        <w:t>2369</w:t>
      </w:r>
      <w:r w:rsidRPr="005811BA">
        <w:rPr>
          <w:rFonts w:ascii="Times New Roman" w:hAnsi="Times New Roman" w:cs="Times New Roman"/>
          <w:sz w:val="12"/>
          <w:szCs w:val="12"/>
        </w:rPr>
        <w:t xml:space="preserve"> кв.м., расположенного по адресу: Самарская область,  Сергиевский р-н, с.Сергиевск, ул.Первомайская, д.1</w:t>
      </w:r>
    </w:p>
    <w:p w14:paraId="73BD7DD1" w14:textId="77777777" w:rsidR="005811BA" w:rsidRPr="005811BA" w:rsidRDefault="005811BA" w:rsidP="005811BA">
      <w:pPr>
        <w:spacing w:after="0" w:line="240" w:lineRule="auto"/>
        <w:ind w:firstLine="284"/>
        <w:jc w:val="both"/>
        <w:rPr>
          <w:rFonts w:ascii="Times New Roman" w:hAnsi="Times New Roman" w:cs="Times New Roman"/>
          <w:sz w:val="12"/>
          <w:szCs w:val="12"/>
        </w:rPr>
      </w:pPr>
      <w:r w:rsidRPr="005811BA">
        <w:rPr>
          <w:rFonts w:ascii="Times New Roman" w:hAnsi="Times New Roman" w:cs="Times New Roman"/>
          <w:sz w:val="12"/>
          <w:szCs w:val="12"/>
        </w:rPr>
        <w:t xml:space="preserve"> В соответствии с Заключением Комиссии по подготовке проекта Правил землепользования и застройки сельского поселения Сергиевск муниципального района Сергиевский Самарской области, по результатам рассмотрения Заявления по вопросу предоставления разрешения на отклонение от предельных параметров разрешенного строительства для земельного участка, руководствуясь статьей 38, 40 Градостроительного Кодекса РФ,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 Правилами землепользования и застройки сельского поселения Сергиевск муниципального района Сергиевский Самарской области, утвержденных Решением Собрания Представителей сельского поселения Сергиевск муниципального района Сергиевский Самарской области № 30 от  27.12.2013 года,</w:t>
      </w:r>
    </w:p>
    <w:p w14:paraId="161A1628" w14:textId="1D8CA4AD" w:rsidR="005811BA" w:rsidRPr="005811BA" w:rsidRDefault="005811BA" w:rsidP="005811BA">
      <w:pPr>
        <w:spacing w:after="0" w:line="240" w:lineRule="auto"/>
        <w:ind w:firstLine="284"/>
        <w:jc w:val="both"/>
        <w:rPr>
          <w:rFonts w:ascii="Times New Roman" w:hAnsi="Times New Roman" w:cs="Times New Roman"/>
          <w:sz w:val="12"/>
          <w:szCs w:val="12"/>
        </w:rPr>
      </w:pPr>
      <w:r w:rsidRPr="005811BA">
        <w:rPr>
          <w:rFonts w:ascii="Times New Roman" w:hAnsi="Times New Roman" w:cs="Times New Roman"/>
          <w:sz w:val="12"/>
          <w:szCs w:val="12"/>
        </w:rPr>
        <w:t>ПОСТАНОВЛЯЮ:</w:t>
      </w:r>
    </w:p>
    <w:p w14:paraId="3D5935C5" w14:textId="61B1BE75" w:rsidR="005811BA" w:rsidRPr="005811BA" w:rsidRDefault="005811BA" w:rsidP="005811BA">
      <w:pPr>
        <w:spacing w:after="0" w:line="240" w:lineRule="auto"/>
        <w:ind w:firstLine="284"/>
        <w:jc w:val="both"/>
        <w:rPr>
          <w:rFonts w:ascii="Times New Roman" w:hAnsi="Times New Roman" w:cs="Times New Roman"/>
          <w:sz w:val="12"/>
          <w:szCs w:val="12"/>
        </w:rPr>
      </w:pPr>
      <w:r w:rsidRPr="005811BA">
        <w:rPr>
          <w:rFonts w:ascii="Times New Roman" w:hAnsi="Times New Roman" w:cs="Times New Roman"/>
          <w:sz w:val="12"/>
          <w:szCs w:val="12"/>
        </w:rPr>
        <w:t xml:space="preserve">1. Провести на территории сельского поселения Сергиевск  муниципального района Сергиевский Самарской области публичные слушания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63:31:0702030:66, площадью </w:t>
      </w:r>
      <w:r w:rsidR="008D0FA6">
        <w:rPr>
          <w:rFonts w:ascii="Times New Roman" w:hAnsi="Times New Roman" w:cs="Times New Roman"/>
          <w:sz w:val="12"/>
          <w:szCs w:val="12"/>
        </w:rPr>
        <w:t>2369</w:t>
      </w:r>
      <w:bookmarkStart w:id="6" w:name="_GoBack"/>
      <w:bookmarkEnd w:id="6"/>
      <w:r w:rsidRPr="005811BA">
        <w:rPr>
          <w:rFonts w:ascii="Times New Roman" w:hAnsi="Times New Roman" w:cs="Times New Roman"/>
          <w:sz w:val="12"/>
          <w:szCs w:val="12"/>
        </w:rPr>
        <w:t xml:space="preserve"> кв.м., расположенного по адресу: Самарская область,  Сергиевский р-н, с.Сергиевск, ул.Первомайская, д.1 (далее по тексту - проект Постановления).</w:t>
      </w:r>
    </w:p>
    <w:p w14:paraId="38F78799" w14:textId="77777777" w:rsidR="005811BA" w:rsidRDefault="005811BA" w:rsidP="005811BA">
      <w:pPr>
        <w:spacing w:after="0" w:line="240" w:lineRule="auto"/>
        <w:ind w:firstLine="284"/>
        <w:jc w:val="both"/>
        <w:rPr>
          <w:rFonts w:ascii="Times New Roman" w:hAnsi="Times New Roman" w:cs="Times New Roman"/>
          <w:sz w:val="12"/>
          <w:szCs w:val="12"/>
        </w:rPr>
      </w:pPr>
      <w:r w:rsidRPr="005811BA">
        <w:rPr>
          <w:rFonts w:ascii="Times New Roman" w:hAnsi="Times New Roman" w:cs="Times New Roman"/>
          <w:sz w:val="12"/>
          <w:szCs w:val="12"/>
        </w:rPr>
        <w:t>2. Срок проведения публичных слушаний по проекту Постановления о предоставлении разрешения на отклонение от предельных размеров земельного участка – с 08.04</w:t>
      </w:r>
      <w:r>
        <w:rPr>
          <w:rFonts w:ascii="Times New Roman" w:hAnsi="Times New Roman" w:cs="Times New Roman"/>
          <w:sz w:val="12"/>
          <w:szCs w:val="12"/>
        </w:rPr>
        <w:t xml:space="preserve">.2022 года по 02.05.2022 года. </w:t>
      </w:r>
    </w:p>
    <w:p w14:paraId="760500AB" w14:textId="0B19CC95" w:rsidR="005811BA" w:rsidRPr="005811BA" w:rsidRDefault="005811BA" w:rsidP="005811BA">
      <w:pPr>
        <w:spacing w:after="0" w:line="240" w:lineRule="auto"/>
        <w:ind w:firstLine="284"/>
        <w:jc w:val="both"/>
        <w:rPr>
          <w:rFonts w:ascii="Times New Roman" w:hAnsi="Times New Roman" w:cs="Times New Roman"/>
          <w:sz w:val="12"/>
          <w:szCs w:val="12"/>
        </w:rPr>
      </w:pPr>
      <w:r w:rsidRPr="005811BA">
        <w:rPr>
          <w:rFonts w:ascii="Times New Roman"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14:paraId="1E7668A9" w14:textId="77777777" w:rsidR="005811BA" w:rsidRDefault="005811BA" w:rsidP="005811BA">
      <w:pPr>
        <w:spacing w:after="0" w:line="240" w:lineRule="auto"/>
        <w:ind w:firstLine="284"/>
        <w:jc w:val="both"/>
        <w:rPr>
          <w:rFonts w:ascii="Times New Roman" w:hAnsi="Times New Roman" w:cs="Times New Roman"/>
          <w:sz w:val="12"/>
          <w:szCs w:val="12"/>
        </w:rPr>
      </w:pPr>
    </w:p>
    <w:p w14:paraId="4D675298" w14:textId="77777777" w:rsidR="005811BA" w:rsidRPr="005811BA" w:rsidRDefault="005811BA" w:rsidP="005811BA">
      <w:pPr>
        <w:spacing w:after="0" w:line="240" w:lineRule="auto"/>
        <w:ind w:firstLine="284"/>
        <w:jc w:val="both"/>
        <w:rPr>
          <w:rFonts w:ascii="Times New Roman" w:hAnsi="Times New Roman" w:cs="Times New Roman"/>
          <w:sz w:val="12"/>
          <w:szCs w:val="12"/>
        </w:rPr>
      </w:pPr>
      <w:r w:rsidRPr="005811BA">
        <w:rPr>
          <w:rFonts w:ascii="Times New Roman"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Сергиевск муниципального района Сергиевский Самарской области (далее – Комиссия). Публичные слушания проводятся в соответствии с Главой VI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01.04.2020 г.  № 7.</w:t>
      </w:r>
    </w:p>
    <w:p w14:paraId="0FD875A0" w14:textId="77777777" w:rsidR="005811BA" w:rsidRPr="005811BA" w:rsidRDefault="005811BA" w:rsidP="005811BA">
      <w:pPr>
        <w:spacing w:after="0" w:line="240" w:lineRule="auto"/>
        <w:ind w:firstLine="284"/>
        <w:jc w:val="both"/>
        <w:rPr>
          <w:rFonts w:ascii="Times New Roman" w:hAnsi="Times New Roman" w:cs="Times New Roman"/>
          <w:sz w:val="12"/>
          <w:szCs w:val="12"/>
        </w:rPr>
      </w:pPr>
      <w:r w:rsidRPr="005811BA">
        <w:rPr>
          <w:rFonts w:ascii="Times New Roman" w:hAnsi="Times New Roman" w:cs="Times New Roman"/>
          <w:sz w:val="12"/>
          <w:szCs w:val="12"/>
        </w:rPr>
        <w:t>5. Представление участниками публичных слушаний предложений и замечаний по проекту Постановления, а также их учет осуществляется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01.04.2020 г.  № 7.</w:t>
      </w:r>
    </w:p>
    <w:p w14:paraId="7E253DE2" w14:textId="37964FE6" w:rsidR="005811BA" w:rsidRPr="005811BA" w:rsidRDefault="005811BA" w:rsidP="005811BA">
      <w:pPr>
        <w:spacing w:after="0" w:line="240" w:lineRule="auto"/>
        <w:ind w:firstLine="284"/>
        <w:jc w:val="both"/>
        <w:rPr>
          <w:rFonts w:ascii="Times New Roman" w:hAnsi="Times New Roman" w:cs="Times New Roman"/>
          <w:sz w:val="12"/>
          <w:szCs w:val="12"/>
        </w:rPr>
      </w:pPr>
      <w:r w:rsidRPr="005811BA">
        <w:rPr>
          <w:rFonts w:ascii="Times New Roman" w:hAnsi="Times New Roman" w:cs="Times New Roman"/>
          <w:sz w:val="12"/>
          <w:szCs w:val="12"/>
        </w:rPr>
        <w:t xml:space="preserve">6. Место проведения публичных слушаний (место проведения экспозиции проекта Постановления) в сельском поселении Сергиевск муниципального района Сергиевский Самарской области: 446540, Самарская область, Сергиевский район, село Сергиевск, улица </w:t>
      </w:r>
      <w:r w:rsidRPr="005811BA">
        <w:rPr>
          <w:rFonts w:ascii="Times New Roman" w:hAnsi="Times New Roman" w:cs="Times New Roman"/>
          <w:sz w:val="12"/>
          <w:szCs w:val="12"/>
        </w:rPr>
        <w:lastRenderedPageBreak/>
        <w:t>Г.Михайловского, дом 27. Датой открытия экспозиции считается дата опубликования проекта Постановления и его размещения на официальном сайте Администрации в информационно-телекоммуникационной сети «Интернет» в порядке, установленном п. 1 ч. 8 ст. 5.1 ГрК РФ. Экспозиция проводится в срок до даты окончания публичных слушаний. Посещение экспозиции возможно в рабочие дни с 10.00 до 17.00. Работа экспозиции завершается за семь дней до окончания срока проведения публичных слушаний, установленного пунктом 2 настоящего Постановления.</w:t>
      </w:r>
    </w:p>
    <w:p w14:paraId="75C4013B" w14:textId="77777777" w:rsidR="005811BA" w:rsidRPr="005811BA" w:rsidRDefault="005811BA" w:rsidP="005811BA">
      <w:pPr>
        <w:spacing w:after="0" w:line="240" w:lineRule="auto"/>
        <w:ind w:firstLine="284"/>
        <w:jc w:val="both"/>
        <w:rPr>
          <w:rFonts w:ascii="Times New Roman" w:hAnsi="Times New Roman" w:cs="Times New Roman"/>
          <w:sz w:val="12"/>
          <w:szCs w:val="12"/>
        </w:rPr>
      </w:pPr>
      <w:r w:rsidRPr="005811BA">
        <w:rPr>
          <w:rFonts w:ascii="Times New Roman" w:hAnsi="Times New Roman" w:cs="Times New Roman"/>
          <w:sz w:val="12"/>
          <w:szCs w:val="12"/>
        </w:rPr>
        <w:t>7. Собрание участников публичных слушаний по проекту Постановления состоится в населенном пункте сельского поселения Сергиевск муниципального района Сергиевский Самарской области по адресу:</w:t>
      </w:r>
    </w:p>
    <w:p w14:paraId="7B7037A1" w14:textId="77777777" w:rsidR="005811BA" w:rsidRPr="005811BA" w:rsidRDefault="005811BA" w:rsidP="005811BA">
      <w:pPr>
        <w:spacing w:after="0" w:line="240" w:lineRule="auto"/>
        <w:ind w:firstLine="284"/>
        <w:jc w:val="both"/>
        <w:rPr>
          <w:rFonts w:ascii="Times New Roman" w:hAnsi="Times New Roman" w:cs="Times New Roman"/>
          <w:sz w:val="12"/>
          <w:szCs w:val="12"/>
        </w:rPr>
      </w:pPr>
      <w:r w:rsidRPr="005811BA">
        <w:rPr>
          <w:rFonts w:ascii="Times New Roman" w:hAnsi="Times New Roman" w:cs="Times New Roman"/>
          <w:sz w:val="12"/>
          <w:szCs w:val="12"/>
        </w:rPr>
        <w:t>- село Сергиевск – 14 апреля 2022 года в 14:00, по адресу: ул.Г.Михайловского, дом 27 (здание Администрации сельского поселения);</w:t>
      </w:r>
    </w:p>
    <w:p w14:paraId="1B131DCB" w14:textId="77777777" w:rsidR="005811BA" w:rsidRPr="005811BA" w:rsidRDefault="005811BA" w:rsidP="005811BA">
      <w:pPr>
        <w:spacing w:after="0" w:line="240" w:lineRule="auto"/>
        <w:ind w:firstLine="284"/>
        <w:jc w:val="both"/>
        <w:rPr>
          <w:rFonts w:ascii="Times New Roman" w:hAnsi="Times New Roman" w:cs="Times New Roman"/>
          <w:sz w:val="12"/>
          <w:szCs w:val="12"/>
        </w:rPr>
      </w:pPr>
      <w:r w:rsidRPr="005811BA">
        <w:rPr>
          <w:rFonts w:ascii="Times New Roman" w:hAnsi="Times New Roman" w:cs="Times New Roman"/>
          <w:sz w:val="12"/>
          <w:szCs w:val="12"/>
        </w:rPr>
        <w:t>8. Комиссии в целях доведения до населения информации о содержании проекта Постановления обеспечить организацию выставок, экспозиций демонстрационных материалов проекта Постановления в месте проведения публичных слушаний (проведения экспозиции проекта Постановления) и в местах проведения собраний участников публичных слушаний по проекту Постановления.</w:t>
      </w:r>
    </w:p>
    <w:p w14:paraId="476AA36D" w14:textId="77777777" w:rsidR="005811BA" w:rsidRPr="005811BA" w:rsidRDefault="005811BA" w:rsidP="005811BA">
      <w:pPr>
        <w:spacing w:after="0" w:line="240" w:lineRule="auto"/>
        <w:ind w:firstLine="284"/>
        <w:jc w:val="both"/>
        <w:rPr>
          <w:rFonts w:ascii="Times New Roman" w:hAnsi="Times New Roman" w:cs="Times New Roman"/>
          <w:sz w:val="12"/>
          <w:szCs w:val="12"/>
        </w:rPr>
      </w:pPr>
      <w:r w:rsidRPr="005811BA">
        <w:rPr>
          <w:rFonts w:ascii="Times New Roman" w:hAnsi="Times New Roman" w:cs="Times New Roman"/>
          <w:sz w:val="12"/>
          <w:szCs w:val="12"/>
        </w:rPr>
        <w:t xml:space="preserve">9. Прием замечаний и предложений от участников публичных слушаний, жителей поселения и иных заинтересованных лиц по проекту Постановления осуществляется по адресу, указанному в пункте 6 настоящего постановления в рабочие дни с 10 часов до 17 часов. Замечания и предложения могут быть внесены: </w:t>
      </w:r>
    </w:p>
    <w:p w14:paraId="610C6CA7" w14:textId="77777777" w:rsidR="005811BA" w:rsidRPr="005811BA" w:rsidRDefault="005811BA" w:rsidP="005811BA">
      <w:pPr>
        <w:spacing w:after="0" w:line="240" w:lineRule="auto"/>
        <w:ind w:firstLine="284"/>
        <w:jc w:val="both"/>
        <w:rPr>
          <w:rFonts w:ascii="Times New Roman" w:hAnsi="Times New Roman" w:cs="Times New Roman"/>
          <w:sz w:val="12"/>
          <w:szCs w:val="12"/>
        </w:rPr>
      </w:pPr>
      <w:r w:rsidRPr="005811BA">
        <w:rPr>
          <w:rFonts w:ascii="Times New Roman" w:hAnsi="Times New Roman" w:cs="Times New Roman"/>
          <w:sz w:val="12"/>
          <w:szCs w:val="12"/>
        </w:rPr>
        <w:t xml:space="preserve">1) в письменной или устной форме в ходе проведения собрания участников публичных слушаний; </w:t>
      </w:r>
    </w:p>
    <w:p w14:paraId="34B13DA0" w14:textId="77777777" w:rsidR="005811BA" w:rsidRPr="005811BA" w:rsidRDefault="005811BA" w:rsidP="005811BA">
      <w:pPr>
        <w:spacing w:after="0" w:line="240" w:lineRule="auto"/>
        <w:ind w:firstLine="284"/>
        <w:jc w:val="both"/>
        <w:rPr>
          <w:rFonts w:ascii="Times New Roman" w:hAnsi="Times New Roman" w:cs="Times New Roman"/>
          <w:sz w:val="12"/>
          <w:szCs w:val="12"/>
        </w:rPr>
      </w:pPr>
      <w:r w:rsidRPr="005811BA">
        <w:rPr>
          <w:rFonts w:ascii="Times New Roman" w:hAnsi="Times New Roman" w:cs="Times New Roman"/>
          <w:sz w:val="12"/>
          <w:szCs w:val="12"/>
        </w:rPr>
        <w:t xml:space="preserve">2) в письменной форме в адрес организатора публичных слушаний; </w:t>
      </w:r>
    </w:p>
    <w:p w14:paraId="0E95FFBD" w14:textId="77777777" w:rsidR="005811BA" w:rsidRPr="005811BA" w:rsidRDefault="005811BA" w:rsidP="005811BA">
      <w:pPr>
        <w:spacing w:after="0" w:line="240" w:lineRule="auto"/>
        <w:ind w:firstLine="284"/>
        <w:jc w:val="both"/>
        <w:rPr>
          <w:rFonts w:ascii="Times New Roman" w:hAnsi="Times New Roman" w:cs="Times New Roman"/>
          <w:sz w:val="12"/>
          <w:szCs w:val="12"/>
        </w:rPr>
      </w:pPr>
      <w:r w:rsidRPr="005811BA">
        <w:rPr>
          <w:rFonts w:ascii="Times New Roman" w:hAnsi="Times New Roman" w:cs="Times New Roman"/>
          <w:sz w:val="12"/>
          <w:szCs w:val="12"/>
        </w:rPr>
        <w:t>3) посредством записи в книге (журнале) учета посетителей экспозиции проекта, подлежащего рассмотрению на публичных слушаниях.</w:t>
      </w:r>
    </w:p>
    <w:p w14:paraId="2B80BC9E" w14:textId="77777777" w:rsidR="005811BA" w:rsidRPr="005811BA" w:rsidRDefault="005811BA" w:rsidP="005811BA">
      <w:pPr>
        <w:spacing w:after="0" w:line="240" w:lineRule="auto"/>
        <w:ind w:firstLine="284"/>
        <w:jc w:val="both"/>
        <w:rPr>
          <w:rFonts w:ascii="Times New Roman" w:hAnsi="Times New Roman" w:cs="Times New Roman"/>
          <w:sz w:val="12"/>
          <w:szCs w:val="12"/>
        </w:rPr>
      </w:pPr>
      <w:r w:rsidRPr="005811BA">
        <w:rPr>
          <w:rFonts w:ascii="Times New Roman" w:hAnsi="Times New Roman" w:cs="Times New Roman"/>
          <w:sz w:val="12"/>
          <w:szCs w:val="12"/>
        </w:rPr>
        <w:t>10. При подаче замечаний и предложений 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04D0D3C4" w14:textId="77777777" w:rsidR="005811BA" w:rsidRPr="005811BA" w:rsidRDefault="005811BA" w:rsidP="005811BA">
      <w:pPr>
        <w:spacing w:after="0" w:line="240" w:lineRule="auto"/>
        <w:ind w:firstLine="284"/>
        <w:jc w:val="both"/>
        <w:rPr>
          <w:rFonts w:ascii="Times New Roman" w:hAnsi="Times New Roman" w:cs="Times New Roman"/>
          <w:sz w:val="12"/>
          <w:szCs w:val="12"/>
        </w:rPr>
      </w:pPr>
      <w:r w:rsidRPr="005811BA">
        <w:rPr>
          <w:rFonts w:ascii="Times New Roman" w:hAnsi="Times New Roman" w:cs="Times New Roman"/>
          <w:sz w:val="12"/>
          <w:szCs w:val="12"/>
        </w:rPr>
        <w:t>11. Прием замечаний и предложений от участников публичных слушаний, жителей поселения и иных заинтересованных лиц по проекту Постановления прекращается 26.04.2022 года – за семь дней до окончания срока проведения публичных слушаний.</w:t>
      </w:r>
    </w:p>
    <w:p w14:paraId="5A58BBED" w14:textId="77777777" w:rsidR="005811BA" w:rsidRPr="005811BA" w:rsidRDefault="005811BA" w:rsidP="005811BA">
      <w:pPr>
        <w:spacing w:after="0" w:line="240" w:lineRule="auto"/>
        <w:ind w:firstLine="284"/>
        <w:jc w:val="both"/>
        <w:rPr>
          <w:rFonts w:ascii="Times New Roman" w:hAnsi="Times New Roman" w:cs="Times New Roman"/>
          <w:sz w:val="12"/>
          <w:szCs w:val="12"/>
        </w:rPr>
      </w:pPr>
      <w:r w:rsidRPr="005811BA">
        <w:rPr>
          <w:rFonts w:ascii="Times New Roman" w:hAnsi="Times New Roman" w:cs="Times New Roman"/>
          <w:sz w:val="12"/>
          <w:szCs w:val="12"/>
        </w:rPr>
        <w:t>12. Назначить лицом, ответственным за ведение протокола публичных слушаний по проекту Постановления – ведущего специалиста сельского поселения Сергиевск муниципального района Сергиевский Самарской области Моисееву Наталью Анатольевну.</w:t>
      </w:r>
    </w:p>
    <w:p w14:paraId="192E5601" w14:textId="77777777" w:rsidR="005811BA" w:rsidRPr="005811BA" w:rsidRDefault="005811BA" w:rsidP="005811BA">
      <w:pPr>
        <w:spacing w:after="0" w:line="240" w:lineRule="auto"/>
        <w:ind w:firstLine="284"/>
        <w:jc w:val="both"/>
        <w:rPr>
          <w:rFonts w:ascii="Times New Roman" w:hAnsi="Times New Roman" w:cs="Times New Roman"/>
          <w:sz w:val="12"/>
          <w:szCs w:val="12"/>
        </w:rPr>
      </w:pPr>
      <w:r w:rsidRPr="005811BA">
        <w:rPr>
          <w:rFonts w:ascii="Times New Roman" w:hAnsi="Times New Roman" w:cs="Times New Roman"/>
          <w:sz w:val="12"/>
          <w:szCs w:val="12"/>
        </w:rPr>
        <w:t>13. Назначить лицом, ответственным за ведение протокола собрания участников публичных слушаний по проекту Постановления - ведущего специалиста сельского поселения Сергиевск муниципального района Сергиевский Самарской области Моисееву Наталью Анатольевну.</w:t>
      </w:r>
    </w:p>
    <w:p w14:paraId="21A63537" w14:textId="77777777" w:rsidR="005811BA" w:rsidRPr="005811BA" w:rsidRDefault="005811BA" w:rsidP="005811BA">
      <w:pPr>
        <w:spacing w:after="0" w:line="240" w:lineRule="auto"/>
        <w:ind w:firstLine="284"/>
        <w:jc w:val="both"/>
        <w:rPr>
          <w:rFonts w:ascii="Times New Roman" w:hAnsi="Times New Roman" w:cs="Times New Roman"/>
          <w:sz w:val="12"/>
          <w:szCs w:val="12"/>
        </w:rPr>
      </w:pPr>
      <w:r w:rsidRPr="005811BA">
        <w:rPr>
          <w:rFonts w:ascii="Times New Roman" w:hAnsi="Times New Roman" w:cs="Times New Roman"/>
          <w:sz w:val="12"/>
          <w:szCs w:val="12"/>
        </w:rPr>
        <w:t>14. Комиссии в целях заблаговременного ознакомления жителей поселения и иных заинтересованных лиц с проектом Постановления обеспечить:</w:t>
      </w:r>
    </w:p>
    <w:p w14:paraId="00543216" w14:textId="77777777" w:rsidR="005811BA" w:rsidRPr="005811BA" w:rsidRDefault="005811BA" w:rsidP="005811BA">
      <w:pPr>
        <w:spacing w:after="0" w:line="240" w:lineRule="auto"/>
        <w:ind w:firstLine="284"/>
        <w:jc w:val="both"/>
        <w:rPr>
          <w:rFonts w:ascii="Times New Roman" w:hAnsi="Times New Roman" w:cs="Times New Roman"/>
          <w:sz w:val="12"/>
          <w:szCs w:val="12"/>
        </w:rPr>
      </w:pPr>
      <w:r w:rsidRPr="005811BA">
        <w:rPr>
          <w:rFonts w:ascii="Times New Roman" w:hAnsi="Times New Roman" w:cs="Times New Roman"/>
          <w:sz w:val="12"/>
          <w:szCs w:val="12"/>
        </w:rPr>
        <w:t>- официальное опубликование проекта Постановления в газете «Сергиевский вестник»;</w:t>
      </w:r>
    </w:p>
    <w:p w14:paraId="391224D3" w14:textId="77777777" w:rsidR="005811BA" w:rsidRPr="005811BA" w:rsidRDefault="005811BA" w:rsidP="005811BA">
      <w:pPr>
        <w:spacing w:after="0" w:line="240" w:lineRule="auto"/>
        <w:ind w:firstLine="284"/>
        <w:jc w:val="both"/>
        <w:rPr>
          <w:rFonts w:ascii="Times New Roman" w:hAnsi="Times New Roman" w:cs="Times New Roman"/>
          <w:sz w:val="12"/>
          <w:szCs w:val="12"/>
        </w:rPr>
      </w:pPr>
      <w:r w:rsidRPr="005811BA">
        <w:rPr>
          <w:rFonts w:ascii="Times New Roman" w:hAnsi="Times New Roman" w:cs="Times New Roman"/>
          <w:sz w:val="12"/>
          <w:szCs w:val="12"/>
        </w:rPr>
        <w:t>- размещение проекта Постановления на официальном сайте Администрации в информационно-телекоммуникационной сети «Интернет»;</w:t>
      </w:r>
    </w:p>
    <w:p w14:paraId="081B7A4A" w14:textId="77777777" w:rsidR="005811BA" w:rsidRPr="005811BA" w:rsidRDefault="005811BA" w:rsidP="005811BA">
      <w:pPr>
        <w:spacing w:after="0" w:line="240" w:lineRule="auto"/>
        <w:ind w:firstLine="284"/>
        <w:jc w:val="both"/>
        <w:rPr>
          <w:rFonts w:ascii="Times New Roman" w:hAnsi="Times New Roman" w:cs="Times New Roman"/>
          <w:sz w:val="12"/>
          <w:szCs w:val="12"/>
        </w:rPr>
      </w:pPr>
      <w:r w:rsidRPr="005811BA">
        <w:rPr>
          <w:rFonts w:ascii="Times New Roman" w:hAnsi="Times New Roman" w:cs="Times New Roman"/>
          <w:sz w:val="12"/>
          <w:szCs w:val="12"/>
        </w:rPr>
        <w:t>- беспрепятственный доступ к ознакомлению с проектом Постановления в здании Администрации поселения (в соответствии с режимом работы Администрации поселения).</w:t>
      </w:r>
    </w:p>
    <w:p w14:paraId="212F1D43" w14:textId="77777777" w:rsidR="005811BA" w:rsidRPr="005811BA" w:rsidRDefault="005811BA" w:rsidP="005811BA">
      <w:pPr>
        <w:spacing w:after="0" w:line="240" w:lineRule="auto"/>
        <w:ind w:firstLine="284"/>
        <w:jc w:val="both"/>
        <w:rPr>
          <w:rFonts w:ascii="Times New Roman" w:hAnsi="Times New Roman" w:cs="Times New Roman"/>
          <w:sz w:val="12"/>
          <w:szCs w:val="12"/>
        </w:rPr>
      </w:pPr>
      <w:r w:rsidRPr="005811BA">
        <w:rPr>
          <w:rFonts w:ascii="Times New Roman" w:hAnsi="Times New Roman" w:cs="Times New Roman"/>
          <w:sz w:val="12"/>
          <w:szCs w:val="12"/>
        </w:rPr>
        <w:t xml:space="preserve">15. Настоящее Постановление является оповещением о начале публичных слушаний и подлежит опубликованию в газете «Сергиевский вестник» и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сельского поселения Сергиевск муниципального  района Сергиевский, подразделе «Отклонение от предельных параметров разрешенного строительства, реконструкции объектов капитального строительства». </w:t>
      </w:r>
    </w:p>
    <w:p w14:paraId="21A86BD5" w14:textId="0D8A20CF" w:rsidR="005811BA" w:rsidRPr="005811BA" w:rsidRDefault="005811BA" w:rsidP="005811BA">
      <w:pPr>
        <w:spacing w:after="0" w:line="240" w:lineRule="auto"/>
        <w:ind w:firstLine="284"/>
        <w:jc w:val="both"/>
        <w:rPr>
          <w:rFonts w:ascii="Times New Roman" w:hAnsi="Times New Roman" w:cs="Times New Roman"/>
          <w:sz w:val="12"/>
          <w:szCs w:val="12"/>
        </w:rPr>
      </w:pPr>
      <w:r w:rsidRPr="005811BA">
        <w:rPr>
          <w:rFonts w:ascii="Times New Roman" w:hAnsi="Times New Roman" w:cs="Times New Roman"/>
          <w:sz w:val="12"/>
          <w:szCs w:val="12"/>
        </w:rPr>
        <w:t>16.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участников публичных слушаний, жителей поселения и иных заинтересованных лиц, а также дата окончания публичных слушаний переносятся на с</w:t>
      </w:r>
      <w:r>
        <w:rPr>
          <w:rFonts w:ascii="Times New Roman" w:hAnsi="Times New Roman" w:cs="Times New Roman"/>
          <w:sz w:val="12"/>
          <w:szCs w:val="12"/>
        </w:rPr>
        <w:t>оответствующее количество дней.</w:t>
      </w:r>
    </w:p>
    <w:p w14:paraId="553D923C" w14:textId="77777777" w:rsidR="005811BA" w:rsidRPr="005811BA" w:rsidRDefault="005811BA" w:rsidP="005811BA">
      <w:pPr>
        <w:spacing w:after="0" w:line="240" w:lineRule="auto"/>
        <w:ind w:firstLine="284"/>
        <w:jc w:val="right"/>
        <w:rPr>
          <w:rFonts w:ascii="Times New Roman" w:hAnsi="Times New Roman" w:cs="Times New Roman"/>
          <w:sz w:val="12"/>
          <w:szCs w:val="12"/>
        </w:rPr>
      </w:pPr>
      <w:r w:rsidRPr="005811BA">
        <w:rPr>
          <w:rFonts w:ascii="Times New Roman" w:hAnsi="Times New Roman" w:cs="Times New Roman"/>
          <w:sz w:val="12"/>
          <w:szCs w:val="12"/>
        </w:rPr>
        <w:t xml:space="preserve">Глава сельского поселения Сергиевск </w:t>
      </w:r>
    </w:p>
    <w:p w14:paraId="361FE90E" w14:textId="77777777" w:rsidR="005811BA" w:rsidRPr="005811BA" w:rsidRDefault="005811BA" w:rsidP="005811BA">
      <w:pPr>
        <w:spacing w:after="0" w:line="240" w:lineRule="auto"/>
        <w:ind w:firstLine="284"/>
        <w:jc w:val="right"/>
        <w:rPr>
          <w:rFonts w:ascii="Times New Roman" w:hAnsi="Times New Roman" w:cs="Times New Roman"/>
          <w:sz w:val="12"/>
          <w:szCs w:val="12"/>
        </w:rPr>
      </w:pPr>
      <w:r w:rsidRPr="005811BA">
        <w:rPr>
          <w:rFonts w:ascii="Times New Roman" w:hAnsi="Times New Roman" w:cs="Times New Roman"/>
          <w:sz w:val="12"/>
          <w:szCs w:val="12"/>
        </w:rPr>
        <w:t>муниципального района Сергиевский</w:t>
      </w:r>
    </w:p>
    <w:p w14:paraId="071963D8" w14:textId="77777777" w:rsidR="005811BA" w:rsidRDefault="005811BA" w:rsidP="005811BA">
      <w:pPr>
        <w:spacing w:after="0" w:line="240" w:lineRule="auto"/>
        <w:ind w:firstLine="284"/>
        <w:jc w:val="right"/>
        <w:rPr>
          <w:rFonts w:ascii="Times New Roman" w:hAnsi="Times New Roman" w:cs="Times New Roman"/>
          <w:sz w:val="12"/>
          <w:szCs w:val="12"/>
        </w:rPr>
      </w:pPr>
      <w:r w:rsidRPr="005811BA">
        <w:rPr>
          <w:rFonts w:ascii="Times New Roman" w:hAnsi="Times New Roman" w:cs="Times New Roman"/>
          <w:sz w:val="12"/>
          <w:szCs w:val="12"/>
        </w:rPr>
        <w:t xml:space="preserve">Самарской области                          </w:t>
      </w:r>
    </w:p>
    <w:p w14:paraId="0CDB6EA6" w14:textId="7418033F" w:rsidR="005811BA" w:rsidRDefault="005811BA" w:rsidP="005811BA">
      <w:pPr>
        <w:spacing w:after="0" w:line="240" w:lineRule="auto"/>
        <w:ind w:firstLine="284"/>
        <w:jc w:val="right"/>
        <w:rPr>
          <w:rFonts w:ascii="Times New Roman" w:hAnsi="Times New Roman" w:cs="Times New Roman"/>
          <w:sz w:val="12"/>
          <w:szCs w:val="12"/>
        </w:rPr>
      </w:pPr>
      <w:r w:rsidRPr="005811BA">
        <w:rPr>
          <w:rFonts w:ascii="Times New Roman" w:hAnsi="Times New Roman" w:cs="Times New Roman"/>
          <w:sz w:val="12"/>
          <w:szCs w:val="12"/>
        </w:rPr>
        <w:t xml:space="preserve">                                                         М.М.Арчибасов</w:t>
      </w:r>
    </w:p>
    <w:p w14:paraId="437BF1DF" w14:textId="77777777" w:rsidR="001C32DC" w:rsidRPr="001C32DC" w:rsidRDefault="001C32DC" w:rsidP="001C32DC">
      <w:pPr>
        <w:spacing w:after="0" w:line="240" w:lineRule="auto"/>
        <w:ind w:firstLine="284"/>
        <w:jc w:val="center"/>
        <w:rPr>
          <w:rFonts w:ascii="Times New Roman" w:hAnsi="Times New Roman" w:cs="Times New Roman"/>
          <w:sz w:val="12"/>
          <w:szCs w:val="12"/>
        </w:rPr>
      </w:pPr>
      <w:r w:rsidRPr="001C32DC">
        <w:rPr>
          <w:rFonts w:ascii="Times New Roman" w:hAnsi="Times New Roman" w:cs="Times New Roman"/>
          <w:sz w:val="12"/>
          <w:szCs w:val="12"/>
        </w:rPr>
        <w:t>Администрация</w:t>
      </w:r>
    </w:p>
    <w:p w14:paraId="2798EF9E" w14:textId="162A2750" w:rsidR="001C32DC" w:rsidRPr="001C32DC" w:rsidRDefault="001C32DC" w:rsidP="001C32D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1C32DC">
        <w:rPr>
          <w:rFonts w:ascii="Times New Roman" w:hAnsi="Times New Roman" w:cs="Times New Roman"/>
          <w:sz w:val="12"/>
          <w:szCs w:val="12"/>
        </w:rPr>
        <w:t>Сергиевск</w:t>
      </w:r>
    </w:p>
    <w:p w14:paraId="2F373E05" w14:textId="59DD343E" w:rsidR="001C32DC" w:rsidRPr="001C32DC" w:rsidRDefault="001C32DC" w:rsidP="001C32D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w:t>
      </w:r>
      <w:r w:rsidRPr="001C32DC">
        <w:rPr>
          <w:rFonts w:ascii="Times New Roman" w:hAnsi="Times New Roman" w:cs="Times New Roman"/>
          <w:sz w:val="12"/>
          <w:szCs w:val="12"/>
        </w:rPr>
        <w:t>Сергиевский</w:t>
      </w:r>
    </w:p>
    <w:p w14:paraId="75531F94" w14:textId="77777777" w:rsidR="001C32DC" w:rsidRPr="001C32DC" w:rsidRDefault="001C32DC" w:rsidP="001C32DC">
      <w:pPr>
        <w:spacing w:after="0" w:line="240" w:lineRule="auto"/>
        <w:ind w:firstLine="284"/>
        <w:jc w:val="center"/>
        <w:rPr>
          <w:rFonts w:ascii="Times New Roman" w:hAnsi="Times New Roman" w:cs="Times New Roman"/>
          <w:sz w:val="12"/>
          <w:szCs w:val="12"/>
        </w:rPr>
      </w:pPr>
      <w:r w:rsidRPr="001C32DC">
        <w:rPr>
          <w:rFonts w:ascii="Times New Roman" w:hAnsi="Times New Roman" w:cs="Times New Roman"/>
          <w:sz w:val="12"/>
          <w:szCs w:val="12"/>
        </w:rPr>
        <w:t>Самарской области</w:t>
      </w:r>
    </w:p>
    <w:p w14:paraId="10EF61D6" w14:textId="77777777" w:rsidR="001C32DC" w:rsidRPr="001C32DC" w:rsidRDefault="001C32DC" w:rsidP="001C32DC">
      <w:pPr>
        <w:spacing w:after="0" w:line="240" w:lineRule="auto"/>
        <w:ind w:firstLine="284"/>
        <w:jc w:val="center"/>
        <w:rPr>
          <w:rFonts w:ascii="Times New Roman" w:hAnsi="Times New Roman" w:cs="Times New Roman"/>
          <w:sz w:val="12"/>
          <w:szCs w:val="12"/>
        </w:rPr>
      </w:pPr>
      <w:r w:rsidRPr="001C32DC">
        <w:rPr>
          <w:rFonts w:ascii="Times New Roman" w:hAnsi="Times New Roman" w:cs="Times New Roman"/>
          <w:sz w:val="12"/>
          <w:szCs w:val="12"/>
        </w:rPr>
        <w:t>ПОСТАНОВЛЕНИЕ</w:t>
      </w:r>
    </w:p>
    <w:p w14:paraId="433F09D4" w14:textId="4E7A57FF" w:rsidR="001C32DC" w:rsidRDefault="001C32DC" w:rsidP="001C32DC">
      <w:pPr>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«08».04.</w:t>
      </w:r>
      <w:r w:rsidRPr="001C32DC">
        <w:rPr>
          <w:rFonts w:ascii="Times New Roman" w:hAnsi="Times New Roman" w:cs="Times New Roman"/>
          <w:sz w:val="12"/>
          <w:szCs w:val="12"/>
        </w:rPr>
        <w:t>2022г.</w:t>
      </w:r>
      <w:r>
        <w:rPr>
          <w:rFonts w:ascii="Times New Roman" w:hAnsi="Times New Roman" w:cs="Times New Roman"/>
          <w:sz w:val="12"/>
          <w:szCs w:val="12"/>
        </w:rPr>
        <w:t xml:space="preserve">                                                                                                                                                                                                               №</w:t>
      </w:r>
      <w:r w:rsidRPr="001C32DC">
        <w:rPr>
          <w:rFonts w:ascii="Times New Roman" w:hAnsi="Times New Roman" w:cs="Times New Roman"/>
          <w:sz w:val="12"/>
          <w:szCs w:val="12"/>
        </w:rPr>
        <w:t>18</w:t>
      </w:r>
    </w:p>
    <w:p w14:paraId="018DD307" w14:textId="7AC98FCA" w:rsidR="001C32DC" w:rsidRPr="001C32DC" w:rsidRDefault="001C32DC" w:rsidP="001C32DC">
      <w:pPr>
        <w:spacing w:after="0" w:line="240" w:lineRule="auto"/>
        <w:ind w:firstLine="284"/>
        <w:jc w:val="center"/>
        <w:rPr>
          <w:rFonts w:ascii="Times New Roman" w:hAnsi="Times New Roman" w:cs="Times New Roman"/>
          <w:sz w:val="12"/>
          <w:szCs w:val="12"/>
        </w:rPr>
      </w:pPr>
      <w:r w:rsidRPr="001C32DC">
        <w:rPr>
          <w:rFonts w:ascii="Times New Roman" w:hAnsi="Times New Roman" w:cs="Times New Roman"/>
          <w:sz w:val="12"/>
          <w:szCs w:val="12"/>
        </w:rPr>
        <w:t>Об утверждении Положения о составе, порядке подготовки генерального плана сельского поселения Сергиевск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38E5599B"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 xml:space="preserve">В соответствии с Градостроительным Кодексом Российской Федерации, Федеральным законом от 06.10.2003 года №131-ФЗ «Об общих принципах организации местного самоуправления в Российской Федерации», руководствуясь Уставом сельского поселения Сергиевск муниципального района Сергиевский, администрация сельского поселения Сергиевск муниципального района Сергиевский </w:t>
      </w:r>
    </w:p>
    <w:p w14:paraId="51AB73A3"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ПОСТАНОВЛЯЕТ:</w:t>
      </w:r>
    </w:p>
    <w:p w14:paraId="398021D6" w14:textId="4CBA1200" w:rsidR="001C32DC" w:rsidRPr="001C32DC" w:rsidRDefault="001C32DC" w:rsidP="001C32D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1C32DC">
        <w:rPr>
          <w:rFonts w:ascii="Times New Roman" w:hAnsi="Times New Roman" w:cs="Times New Roman"/>
          <w:sz w:val="12"/>
          <w:szCs w:val="12"/>
        </w:rPr>
        <w:t>Утвердить прилагаемое Положение о составе, порядке подготовки генерального плана сельского поселения Сергиевск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039EDE9F"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2. Постановление Администрации сельского поселения Сергиевск муниципального района Сергиевский «Об утверждении Положения о составе, порядке подготовки генерального плана сельского поселения Сергиевск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 №74 от 22.12.2017 г.  признать утратившим силу.</w:t>
      </w:r>
    </w:p>
    <w:p w14:paraId="00CF1F01"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14:paraId="24E52768"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4. Настоящее постановление вступает в силу со дня его официального опубликования.</w:t>
      </w:r>
    </w:p>
    <w:p w14:paraId="68344AC4" w14:textId="653600D5"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lastRenderedPageBreak/>
        <w:t>5. Контроль за выполнением настоящего п</w:t>
      </w:r>
      <w:r>
        <w:rPr>
          <w:rFonts w:ascii="Times New Roman" w:hAnsi="Times New Roman" w:cs="Times New Roman"/>
          <w:sz w:val="12"/>
          <w:szCs w:val="12"/>
        </w:rPr>
        <w:t>остановления оставляю за собой.</w:t>
      </w:r>
    </w:p>
    <w:p w14:paraId="39252C8A" w14:textId="77777777" w:rsidR="001C32DC" w:rsidRPr="001C32DC" w:rsidRDefault="001C32DC" w:rsidP="001C32DC">
      <w:pPr>
        <w:spacing w:after="0" w:line="240" w:lineRule="auto"/>
        <w:ind w:firstLine="284"/>
        <w:jc w:val="right"/>
        <w:rPr>
          <w:rFonts w:ascii="Times New Roman" w:hAnsi="Times New Roman" w:cs="Times New Roman"/>
          <w:sz w:val="12"/>
          <w:szCs w:val="12"/>
        </w:rPr>
      </w:pPr>
      <w:r w:rsidRPr="001C32DC">
        <w:rPr>
          <w:rFonts w:ascii="Times New Roman" w:hAnsi="Times New Roman" w:cs="Times New Roman"/>
          <w:sz w:val="12"/>
          <w:szCs w:val="12"/>
        </w:rPr>
        <w:t>Глава сельского поселения Сергиевск</w:t>
      </w:r>
    </w:p>
    <w:p w14:paraId="63CAD6AD" w14:textId="77777777" w:rsidR="001C32DC" w:rsidRDefault="001C32DC" w:rsidP="001C32DC">
      <w:pPr>
        <w:spacing w:after="0" w:line="240" w:lineRule="auto"/>
        <w:ind w:firstLine="284"/>
        <w:jc w:val="right"/>
        <w:rPr>
          <w:rFonts w:ascii="Times New Roman" w:hAnsi="Times New Roman" w:cs="Times New Roman"/>
          <w:sz w:val="12"/>
          <w:szCs w:val="12"/>
        </w:rPr>
      </w:pPr>
      <w:r w:rsidRPr="001C32DC">
        <w:rPr>
          <w:rFonts w:ascii="Times New Roman" w:hAnsi="Times New Roman" w:cs="Times New Roman"/>
          <w:sz w:val="12"/>
          <w:szCs w:val="12"/>
        </w:rPr>
        <w:t xml:space="preserve">муниципального района Сергиевский             </w:t>
      </w:r>
    </w:p>
    <w:p w14:paraId="622A7882" w14:textId="779A88E1" w:rsidR="001C32DC" w:rsidRPr="001C32DC" w:rsidRDefault="001C32DC" w:rsidP="001C32DC">
      <w:pPr>
        <w:spacing w:after="0" w:line="240" w:lineRule="auto"/>
        <w:ind w:firstLine="284"/>
        <w:jc w:val="right"/>
        <w:rPr>
          <w:rFonts w:ascii="Times New Roman" w:hAnsi="Times New Roman" w:cs="Times New Roman"/>
          <w:sz w:val="12"/>
          <w:szCs w:val="12"/>
        </w:rPr>
      </w:pPr>
      <w:r w:rsidRPr="001C32DC">
        <w:rPr>
          <w:rFonts w:ascii="Times New Roman" w:hAnsi="Times New Roman" w:cs="Times New Roman"/>
          <w:sz w:val="12"/>
          <w:szCs w:val="12"/>
        </w:rPr>
        <w:t xml:space="preserve">                           М.М.Арчибасов</w:t>
      </w:r>
    </w:p>
    <w:p w14:paraId="3D24263D" w14:textId="77777777" w:rsidR="001C32DC" w:rsidRPr="001C32DC" w:rsidRDefault="001C32DC" w:rsidP="001C32DC">
      <w:pPr>
        <w:spacing w:after="0" w:line="240" w:lineRule="auto"/>
        <w:jc w:val="both"/>
        <w:rPr>
          <w:rFonts w:ascii="Times New Roman" w:hAnsi="Times New Roman" w:cs="Times New Roman"/>
          <w:sz w:val="12"/>
          <w:szCs w:val="12"/>
        </w:rPr>
      </w:pPr>
    </w:p>
    <w:p w14:paraId="2EDBBF43" w14:textId="77777777" w:rsidR="001C32DC" w:rsidRPr="001C32DC" w:rsidRDefault="001C32DC" w:rsidP="001C32DC">
      <w:pPr>
        <w:spacing w:after="0" w:line="240" w:lineRule="auto"/>
        <w:ind w:firstLine="284"/>
        <w:jc w:val="right"/>
        <w:rPr>
          <w:rFonts w:ascii="Times New Roman" w:hAnsi="Times New Roman" w:cs="Times New Roman"/>
          <w:sz w:val="12"/>
          <w:szCs w:val="12"/>
        </w:rPr>
      </w:pPr>
      <w:r w:rsidRPr="001C32DC">
        <w:rPr>
          <w:rFonts w:ascii="Times New Roman" w:hAnsi="Times New Roman" w:cs="Times New Roman"/>
          <w:sz w:val="12"/>
          <w:szCs w:val="12"/>
        </w:rPr>
        <w:t xml:space="preserve">  Приложение </w:t>
      </w:r>
    </w:p>
    <w:p w14:paraId="3F4543A8" w14:textId="77777777" w:rsidR="001C32DC" w:rsidRPr="001C32DC" w:rsidRDefault="001C32DC" w:rsidP="001C32DC">
      <w:pPr>
        <w:spacing w:after="0" w:line="240" w:lineRule="auto"/>
        <w:ind w:firstLine="284"/>
        <w:jc w:val="right"/>
        <w:rPr>
          <w:rFonts w:ascii="Times New Roman" w:hAnsi="Times New Roman" w:cs="Times New Roman"/>
          <w:sz w:val="12"/>
          <w:szCs w:val="12"/>
        </w:rPr>
      </w:pPr>
      <w:r w:rsidRPr="001C32DC">
        <w:rPr>
          <w:rFonts w:ascii="Times New Roman" w:hAnsi="Times New Roman" w:cs="Times New Roman"/>
          <w:sz w:val="12"/>
          <w:szCs w:val="12"/>
        </w:rPr>
        <w:t xml:space="preserve">к постановлению Администрации </w:t>
      </w:r>
    </w:p>
    <w:p w14:paraId="5F416776" w14:textId="77777777" w:rsidR="001C32DC" w:rsidRPr="001C32DC" w:rsidRDefault="001C32DC" w:rsidP="001C32DC">
      <w:pPr>
        <w:spacing w:after="0" w:line="240" w:lineRule="auto"/>
        <w:ind w:firstLine="284"/>
        <w:jc w:val="right"/>
        <w:rPr>
          <w:rFonts w:ascii="Times New Roman" w:hAnsi="Times New Roman" w:cs="Times New Roman"/>
          <w:sz w:val="12"/>
          <w:szCs w:val="12"/>
        </w:rPr>
      </w:pPr>
      <w:r w:rsidRPr="001C32DC">
        <w:rPr>
          <w:rFonts w:ascii="Times New Roman" w:hAnsi="Times New Roman" w:cs="Times New Roman"/>
          <w:sz w:val="12"/>
          <w:szCs w:val="12"/>
        </w:rPr>
        <w:t>сельского поселения Сергиевск</w:t>
      </w:r>
    </w:p>
    <w:p w14:paraId="6B2AF521" w14:textId="77777777" w:rsidR="001C32DC" w:rsidRPr="001C32DC" w:rsidRDefault="001C32DC" w:rsidP="001C32DC">
      <w:pPr>
        <w:spacing w:after="0" w:line="240" w:lineRule="auto"/>
        <w:ind w:firstLine="284"/>
        <w:jc w:val="right"/>
        <w:rPr>
          <w:rFonts w:ascii="Times New Roman" w:hAnsi="Times New Roman" w:cs="Times New Roman"/>
          <w:sz w:val="12"/>
          <w:szCs w:val="12"/>
        </w:rPr>
      </w:pPr>
      <w:r w:rsidRPr="001C32DC">
        <w:rPr>
          <w:rFonts w:ascii="Times New Roman" w:hAnsi="Times New Roman" w:cs="Times New Roman"/>
          <w:sz w:val="12"/>
          <w:szCs w:val="12"/>
        </w:rPr>
        <w:t>муниципального района Сергиевский</w:t>
      </w:r>
    </w:p>
    <w:p w14:paraId="1C01C700" w14:textId="636A90B8" w:rsidR="001C32DC" w:rsidRDefault="001C32DC" w:rsidP="001C32DC">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№18от «08»  04  2022 г.</w:t>
      </w:r>
    </w:p>
    <w:p w14:paraId="0A3EBF02" w14:textId="77777777" w:rsidR="001C32DC" w:rsidRPr="001C32DC" w:rsidRDefault="001C32DC" w:rsidP="001C32DC">
      <w:pPr>
        <w:spacing w:after="0" w:line="240" w:lineRule="auto"/>
        <w:ind w:firstLine="284"/>
        <w:jc w:val="right"/>
        <w:rPr>
          <w:rFonts w:ascii="Times New Roman" w:hAnsi="Times New Roman" w:cs="Times New Roman"/>
          <w:sz w:val="12"/>
          <w:szCs w:val="12"/>
        </w:rPr>
      </w:pPr>
    </w:p>
    <w:p w14:paraId="17BB1EB4" w14:textId="60D3D516" w:rsidR="001C32DC" w:rsidRPr="001C32DC" w:rsidRDefault="001C32DC" w:rsidP="001C32D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Положение </w:t>
      </w:r>
      <w:r w:rsidRPr="001C32DC">
        <w:rPr>
          <w:rFonts w:ascii="Times New Roman" w:hAnsi="Times New Roman" w:cs="Times New Roman"/>
          <w:sz w:val="12"/>
          <w:szCs w:val="12"/>
        </w:rPr>
        <w:t>о составе, порядке подготовки генерального плана сельского поселения Сергиевск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00958F93"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 xml:space="preserve"> </w:t>
      </w:r>
    </w:p>
    <w:p w14:paraId="2E3A8FFE" w14:textId="07AFEA21" w:rsidR="001C32DC" w:rsidRPr="001C32DC" w:rsidRDefault="001C32DC" w:rsidP="001C32D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1. </w:t>
      </w:r>
      <w:r w:rsidRPr="001C32DC">
        <w:rPr>
          <w:rFonts w:ascii="Times New Roman" w:hAnsi="Times New Roman" w:cs="Times New Roman"/>
          <w:sz w:val="12"/>
          <w:szCs w:val="12"/>
        </w:rPr>
        <w:t>Общие положения.</w:t>
      </w:r>
    </w:p>
    <w:p w14:paraId="17B2CC84"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1.1. Настоящее Положение разработано в соответствии со статьями 9, 18, 23, 24, 25, 26 Градостроительного кодекса Российской Федерации (далее -ГрК РФ), и определяет:</w:t>
      </w:r>
    </w:p>
    <w:p w14:paraId="415C91D9" w14:textId="02B59962"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 состав, порядок подготовки Генерального плана сельского поселения Сергиевск;</w:t>
      </w:r>
    </w:p>
    <w:p w14:paraId="17540245" w14:textId="0BC9EA38"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2) порядок подготовки изменений и внесения их в Генеральный план сельского поселения Сергиевск;</w:t>
      </w:r>
    </w:p>
    <w:p w14:paraId="0CE7D75A"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1.2. Генеральный план сельского поселения Сергиевск; (далее - Генеральный план) является документом территориального планирования сельского поселения, направленным на определение назначения территорий сельского поселения исходя из совокупности социальных, экономических, экологических и иных факторов.</w:t>
      </w:r>
    </w:p>
    <w:p w14:paraId="353D59B5"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1.3. Целью разработки Генерального плана является обеспечение на основе территориального планирования:</w:t>
      </w:r>
    </w:p>
    <w:p w14:paraId="0DA74F92" w14:textId="5C2B20DD"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 устойчивого развития территорий и создание благоприятной среды жизнедеятельности;</w:t>
      </w:r>
    </w:p>
    <w:p w14:paraId="66A44D35" w14:textId="7D98A9CB"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2) сбалансированного учета природных, экологических, экономических, социальных и иных факторов;</w:t>
      </w:r>
    </w:p>
    <w:p w14:paraId="4832DACC" w14:textId="64B6DAC3"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3) развития инженерной, транспортной и социальной инфраструктур;</w:t>
      </w:r>
    </w:p>
    <w:p w14:paraId="62009734" w14:textId="55F35B28"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4) учета интересов граждан и их объединений;</w:t>
      </w:r>
    </w:p>
    <w:p w14:paraId="4BB59097" w14:textId="73FCF215"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5) регулирования и стимулирования инвестиционной деятельности.</w:t>
      </w:r>
    </w:p>
    <w:p w14:paraId="0F78BD83"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1.4. Генеральный план является обязательным документом для органов государственной власти, местного самоуправления при принятии ими решений и реализации этих решений.</w:t>
      </w:r>
    </w:p>
    <w:p w14:paraId="260AF719"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1.5. Генеральный план является документом постоянного действия, если в решении о его утверждении не установлено иное.</w:t>
      </w:r>
    </w:p>
    <w:p w14:paraId="0DB64FE1"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1.6. Подготовка Генерального плана осуществляется применительно ко всей территории сельского поселения.</w:t>
      </w:r>
    </w:p>
    <w:p w14:paraId="26231D64"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1.7. В Генеральный план могут вноситься изменения по мере необходимости.</w:t>
      </w:r>
    </w:p>
    <w:p w14:paraId="2C2B5714"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1.8. Объектом мониторинга является фактическое и планируемое использование территории сельского поселения Сергиевск муниципального района Сергиевский Самарской области.</w:t>
      </w:r>
    </w:p>
    <w:p w14:paraId="15B85443"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1.9. Мониторинг осуществляется путем сбора, систематизации и анализа сведений о показателях реализации генерального плана сельского поселения Сергиевск  муниципального района Сергиевский Самарской области.</w:t>
      </w:r>
    </w:p>
    <w:p w14:paraId="5B855871"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1.10. Целью осуществления мониторинга является оценка градостроительного развития сельского поселения муниципального района Сергиевский Самарской области для реализации генерального плана сельского поселения Сергиевск  муниципального района Сергиевский Самарской области для определения необходимости его корректировки и (или) внесения изменений в генеральный план сельского поселения Сергиевск  муниципального района Сергиевский Самарской области.</w:t>
      </w:r>
    </w:p>
    <w:p w14:paraId="259ED98B"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1.11. Мониторинг осуществляется посредством выполнения информационных, аналитических, методических, технических работ, а также работ по подготовке предложений о совершенствовании и корректировке хода реализации генерального плана сельского поселения Сергиевск  муниципального района Сергиевский Самарской области.</w:t>
      </w:r>
    </w:p>
    <w:p w14:paraId="5A0C71F3"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1.12. Мониторинг осуществляется Администрацией сельского поселения Сергиевск  муниципального района Сергиевский Самарской области, которая подготавливает и утверждает отчет о реализации генерального плана сельского поселения Сергиевск  муниципального района Сергиевский Самарской области не позднее 1 марта текущего года, следующего за отчетным.</w:t>
      </w:r>
    </w:p>
    <w:p w14:paraId="2A7C69EB"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1.13. Реализация Генерального плана осуществляется в порядке, предусмотренном статьей 26 ГрК РФ.</w:t>
      </w:r>
    </w:p>
    <w:p w14:paraId="01F832C4"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1.14. Реализация документов территориального планирования осуществляется путем:</w:t>
      </w:r>
    </w:p>
    <w:p w14:paraId="29C04D3D"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 подготовки и утверждения документации по планировке территории в соответствии с документами территориального планирования;</w:t>
      </w:r>
    </w:p>
    <w:p w14:paraId="515FF44E"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692C2854"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14:paraId="5E14101B"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1.15.  Реализация генерального плана поселения, осуществляется путем выполнения мероприятий, которые предусмотрены программами, утвержденными администрацией поселения, и реализуемыми за счет средств местного бюджета, или нормативными правовыми актами администрации поселения, или в установленном администрацией поселения, порядке решениями главных распорядителей средств местного бюджета, программой комплексного развития систем коммунальной инфраструктуры поселения, программой комплексного развития транспортной инфраструктуры поселения,  программой комплексного развития социальной инфраструктуры поселения, и (при наличии) инвестиционной программой организаций коммунального комплекса.</w:t>
      </w:r>
    </w:p>
    <w:p w14:paraId="42BAC3BC"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1.16. Программа комплексного развития систем коммунальной инфраструктуры поселения, программа комплексного развития транспортной инфраструктуры поселения,  программа комплексного развития социальной инфраструктуры поселений, разрабатываются органами местного самоуправления поселения, и подлежат утверждению органами местного самоуправления таких поселений, в шестимесячный срок с даты утверждения генеральных планов соответствующих поселений. В случае принятия собранием представителей сельского поселения предусмотренного частью 6 статьи 18 Гр Кодекса РФ решения об отсутствии необходимости подготовки его генерального плана программа комплексного развития такого сельского поселения разработке и утверждению не подлежит.</w:t>
      </w:r>
    </w:p>
    <w:p w14:paraId="11F3DAAB"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1.17. Программа комплексного развития систем коммунальной инфраструктуры поселения,  программа комплексного развития транспортной инфраструктуры поселения, программа комплексного развития социальной инфраструктуры поселения, содержат графики выполнения мероприятий, предусмотренных указанными программами.</w:t>
      </w:r>
    </w:p>
    <w:p w14:paraId="53187DA7"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1.18. Проекты программы комплексного развития систем коммунальной инфраструктуры поселения, программы комплексного развития транспортной инфраструктуры поселения, программы комплексного развития социальной инфраструктуры поселения, подлежат размещению на официальном сайте администрации муниципального района Сергиевский в информационно-телекоммуникационной сети "Интернет"  и опубликованию в порядке, установленном Уставом, не менее чем за тридцать дней до их утверждения.</w:t>
      </w:r>
    </w:p>
    <w:p w14:paraId="6D995DF6"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lastRenderedPageBreak/>
        <w:t>1.19. В случае, если в генеральный план поселения, внесены изменения, предусматривающие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программу комплексного развития систем коммунальной инфраструктуры поселения,  программу комплексного развития транспортной инфраструктуры поселения,  программу комплексного развития социальной инфраструктуры поселения, данные программы подлежат приведению в соответствие с генеральным планом поселения, в трехмесячный срок с даты внесения соответствующих изменений в генеральные планы поселений.</w:t>
      </w:r>
    </w:p>
    <w:p w14:paraId="2FB68E98"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1.20.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или в случае внесения в документы территориального планирования изменений в части размещения объектов федерального значения, объектов регионального значения, объектов местного значения такие программы и решения подлежат приведению в соответствие с документами территориального планирования в двухмесячный срок соответственно с даты их утверждения, даты внесения в них изменений.</w:t>
      </w:r>
    </w:p>
    <w:p w14:paraId="09892A2C"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1.21.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в указанные документы территориального планирования в пятимесячный срок с даты утверждения таких программ и принятия таких решений вносятся соответствующие изменения.</w:t>
      </w:r>
    </w:p>
    <w:p w14:paraId="6E23A25D" w14:textId="77777777" w:rsidR="001C32DC" w:rsidRPr="001C32DC" w:rsidRDefault="001C32DC" w:rsidP="001C32DC">
      <w:pPr>
        <w:spacing w:after="0" w:line="240" w:lineRule="auto"/>
        <w:ind w:firstLine="284"/>
        <w:jc w:val="both"/>
        <w:rPr>
          <w:rFonts w:ascii="Times New Roman" w:hAnsi="Times New Roman" w:cs="Times New Roman"/>
          <w:sz w:val="12"/>
          <w:szCs w:val="12"/>
        </w:rPr>
      </w:pPr>
    </w:p>
    <w:p w14:paraId="16F62418" w14:textId="386323EA" w:rsidR="001C32DC" w:rsidRPr="001C32DC" w:rsidRDefault="001C32DC" w:rsidP="001C32D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2. Состав Генерального плана.</w:t>
      </w:r>
    </w:p>
    <w:p w14:paraId="7BD37758"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2.1. Содержание Генерального плана должно соответствовать требованиям статьи 23 ГрК РФ. Генеральный план состоит из утверждаемой части и материалов по его обоснованию.</w:t>
      </w:r>
    </w:p>
    <w:p w14:paraId="7A9667DF"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2.2. Утверждаемая часть Генерального плана включает:</w:t>
      </w:r>
    </w:p>
    <w:p w14:paraId="771BCE6B"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 положение о территориальном планировании;</w:t>
      </w:r>
    </w:p>
    <w:p w14:paraId="00CADB2E"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2) карту планируемого размещения объектов местного значения сельского поселения Заволжье;</w:t>
      </w:r>
    </w:p>
    <w:p w14:paraId="01473461"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3) карту границ населённых пунктов (в том числе границ образуемых населённых пунктов), входящих в состав сельского поселения;</w:t>
      </w:r>
    </w:p>
    <w:p w14:paraId="23B1175A"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4) карту функциональных зон сельского поселения.</w:t>
      </w:r>
    </w:p>
    <w:p w14:paraId="5BD999D1"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2.3. Положение о территориальном планировании, содержащееся в генеральном плане, включает в себя:</w:t>
      </w:r>
    </w:p>
    <w:p w14:paraId="45EEC85F"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7489B3C8"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14:paraId="61C3069A"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2.4. На указанных в подпунктах 2 - 4 части 2.2. настоящего порядка картах соответственно отображаются:</w:t>
      </w:r>
    </w:p>
    <w:p w14:paraId="11E12108"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 планируемые для размещения объекты местного значения сельского поселения, относящиеся к следующим областям:</w:t>
      </w:r>
    </w:p>
    <w:p w14:paraId="04BCF6A4"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а) электро-, тепло-, газо- и водоснабжение населения, водоотведение;</w:t>
      </w:r>
    </w:p>
    <w:p w14:paraId="604EB709"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б) автомобильные дороги местного значения;</w:t>
      </w:r>
    </w:p>
    <w:p w14:paraId="46D0BCB8"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в) физическая культура и массовый спорт, образование, здравоохранение;</w:t>
      </w:r>
    </w:p>
    <w:p w14:paraId="50E4C0A0"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г) иные области в связи с решением вопросов местного значения городского поселения;</w:t>
      </w:r>
    </w:p>
    <w:p w14:paraId="72BE9589"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2) границы населенных пунктов (в том числе границы образуемых населенных пунктов), входящих в состав поселения;</w:t>
      </w:r>
    </w:p>
    <w:p w14:paraId="147B99B1"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3)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14:paraId="64C3C496"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2.5. К генеральному плану прилагаются материалы по его обоснованию в текстовой форме и в виде карт.</w:t>
      </w:r>
    </w:p>
    <w:p w14:paraId="45598B8E"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2.6.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требования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174B90FE"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2.7. К генеральному плану прилагаются материалы по его обоснованию в текстовой форме и в виде карт.</w:t>
      </w:r>
    </w:p>
    <w:p w14:paraId="490621E9"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2.8. Материалы по обоснованию генерального плана в текстовой форме содержат:</w:t>
      </w:r>
    </w:p>
    <w:p w14:paraId="0B4FC5FC"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 сведения о планах и программах комплексного социально-экономического развития поселения (при их наличии), для реализации которых осуществляется создание объектов местного значения сельского поселения;</w:t>
      </w:r>
    </w:p>
    <w:p w14:paraId="0E6AFBF6"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14:paraId="3950D4AC"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3) оценку возможного влияния планируемых для размещения объектов местного значения поселения, на комплексное развитие этих территорий;</w:t>
      </w:r>
    </w:p>
    <w:p w14:paraId="6CFBAF30"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 xml:space="preserve">4) утвержденные документами территориального планирования Российской Федерации, документами территориального планирования Самарской области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w:t>
      </w:r>
      <w:r w:rsidRPr="001C32DC">
        <w:rPr>
          <w:rFonts w:ascii="Times New Roman" w:hAnsi="Times New Roman" w:cs="Times New Roman"/>
          <w:sz w:val="12"/>
          <w:szCs w:val="12"/>
        </w:rPr>
        <w:lastRenderedPageBreak/>
        <w:t>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0E7CA313"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5)утвержденные документом территориального планирования муниципального района Сергиевский сведения о видах, назначении и наименованиях планируемых для размещения на территории поселения, входящего в состав муниципального района Сергиевский, объектов местного значения муниципального района Сергиевский,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5E88D343"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6) перечень и характеристику основных факторов риска возникновения чрезвычайных ситуаций природного и техногенного характера;</w:t>
      </w:r>
    </w:p>
    <w:p w14:paraId="421D967E"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14:paraId="042341DC" w14:textId="4E659BC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14:paraId="57A23F7B" w14:textId="4B508C6A"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2.9. Материалы по обоснованию генерального плана в виде карт отображают:</w:t>
      </w:r>
    </w:p>
    <w:p w14:paraId="066A321F" w14:textId="05BD541D"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 границы сельского поселения Сергиевск  ;</w:t>
      </w:r>
    </w:p>
    <w:p w14:paraId="331179F9" w14:textId="2B15FDFB"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2) границы существующих населенных пунктов, входящих в состав сельского поселения;</w:t>
      </w:r>
    </w:p>
    <w:p w14:paraId="40810D77" w14:textId="4670FB7A"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3) местоположение существующих и строящихся объектов местного значения сельского поселения;</w:t>
      </w:r>
    </w:p>
    <w:p w14:paraId="31EE5710" w14:textId="6C279AF8"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4) особые экономические зоны;</w:t>
      </w:r>
    </w:p>
    <w:p w14:paraId="1F8EC992" w14:textId="12C5944F"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5) особо охраняемые природные территории федерального, регионального, местного значения;</w:t>
      </w:r>
    </w:p>
    <w:p w14:paraId="43D7A7D4" w14:textId="776C59FF"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6) территории объектов культурного наследия;</w:t>
      </w:r>
    </w:p>
    <w:p w14:paraId="434E35ED"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7) зоны с особыми условиями использования территорий;</w:t>
      </w:r>
    </w:p>
    <w:p w14:paraId="2A778AA2" w14:textId="40D75A2A"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8) территории, подверженные риску возникновения чрезвычайных ситуаций природного и техногенного характера;</w:t>
      </w:r>
    </w:p>
    <w:p w14:paraId="470E31E8"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8.1.) границы лесничеств, лесопарков.</w:t>
      </w:r>
    </w:p>
    <w:p w14:paraId="60B5EF56" w14:textId="519831B2"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значени</w:t>
      </w:r>
      <w:r>
        <w:rPr>
          <w:rFonts w:ascii="Times New Roman" w:hAnsi="Times New Roman" w:cs="Times New Roman"/>
          <w:sz w:val="12"/>
          <w:szCs w:val="12"/>
        </w:rPr>
        <w:t>я муниципального района.</w:t>
      </w:r>
    </w:p>
    <w:p w14:paraId="59B1858C" w14:textId="542D55B6" w:rsidR="001C32DC" w:rsidRPr="001C32DC" w:rsidRDefault="001C32DC" w:rsidP="001C32DC">
      <w:pPr>
        <w:spacing w:after="0" w:line="240" w:lineRule="auto"/>
        <w:ind w:firstLine="284"/>
        <w:jc w:val="center"/>
        <w:rPr>
          <w:rFonts w:ascii="Times New Roman" w:hAnsi="Times New Roman" w:cs="Times New Roman"/>
          <w:sz w:val="12"/>
          <w:szCs w:val="12"/>
        </w:rPr>
      </w:pPr>
      <w:r w:rsidRPr="001C32DC">
        <w:rPr>
          <w:rFonts w:ascii="Times New Roman" w:hAnsi="Times New Roman" w:cs="Times New Roman"/>
          <w:sz w:val="12"/>
          <w:szCs w:val="12"/>
        </w:rPr>
        <w:t>3. Порядок подготовки Генерального плана.</w:t>
      </w:r>
    </w:p>
    <w:p w14:paraId="0A5D23D4"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3.1. Подготовка Генерального плана осуществляется в соответствии с требованиями статьи 24 ГрК РФ.</w:t>
      </w:r>
    </w:p>
    <w:p w14:paraId="323438EF"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3.2. Решение о подготовке проекта Генерального плана принимает глава сельского поселения Сергиевск. Подготовка проекта Генерального плана может  осуществляться в соответствии с муниципальным контрактом, заключённым по результатам проведения открытого конкурса.</w:t>
      </w:r>
    </w:p>
    <w:p w14:paraId="1878F627"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3.3. В случае, если для реализации решения о комплексном развитии территории требуется внесение изменений в генеральный план поселения, для подготовки предложений о внесении таких изменений предусмотренное пунктом 3.2. решение не требуется.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7387FB06"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3.4. Подготовка проекта муниципального контракта на разработку Генерального плана со всеми приложениями, включая техническое задание, для включения в пакет документов конкурсной документации, осуществляется администрацией сельского поселения Сергиевск  ;</w:t>
      </w:r>
    </w:p>
    <w:p w14:paraId="42B6129C"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3.5. Техническое задание на разработку проекта Генерального плана содержит следующие основные сведения:</w:t>
      </w:r>
    </w:p>
    <w:p w14:paraId="5DF4C735" w14:textId="56B7535A"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 требования к содержанию и форме разрабатываемых материалов, этапы, последовательность и сроки выполнения работ;</w:t>
      </w:r>
    </w:p>
    <w:p w14:paraId="128B229C" w14:textId="52058DCB"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2)требования к основным направлениям социально-экономического развития, архитектурно-планировочной и функциональной организации территории, организации инженерно-транспортной инфраструктуры и благоустройству территорий, охране окружающей среды, памятников природы, истории и культуры, инженерно-техническим мероприятиям гражданской обороны;</w:t>
      </w:r>
    </w:p>
    <w:p w14:paraId="7EBB72CA" w14:textId="3A1D8661"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3) особенности и проблемы развития объектов градостроительного планирования, вызывающие необходимость дополнительных специализированных работ и исследований (особенности природных условий, экологической, социально-экономической, демографической ситуации, развития производственной, социальной, инженерно-транспортной инфраструктуры, охраны историко-культурного и природного наследия и т.п.);</w:t>
      </w:r>
    </w:p>
    <w:p w14:paraId="782FB175" w14:textId="19B904B8"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4)состав и порядок проведения инженерных изысканий (при необходимости);</w:t>
      </w:r>
    </w:p>
    <w:p w14:paraId="58B7BBEE" w14:textId="69F6B346"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5)требования к учету комплексных программ развития муниципального образования, документов территориального планирования Российской Федерации и Самарской области, региональных и местных нормативов градостроительного проектирования, результатов публичных слушаний по проекту Генерального плана, предложений конкретных лиц;</w:t>
      </w:r>
    </w:p>
    <w:p w14:paraId="1BB17EFE" w14:textId="3848799E"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6) иные сведения, необходимые для разработки Генерального плана.</w:t>
      </w:r>
    </w:p>
    <w:p w14:paraId="03618E79"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3.6. Администрация сельского поселения Сергиевск  , с целью организации разработки проекта Генерального плана выполняет следующие мероприятия:</w:t>
      </w:r>
    </w:p>
    <w:p w14:paraId="50A37446" w14:textId="4F6E7F89"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 составляет техническое задание на разработку проекта Генерального плана;</w:t>
      </w:r>
    </w:p>
    <w:p w14:paraId="29B083BD" w14:textId="5D1F7C24"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2) определяет объем, стоимость и сроки работ по подготовке проекта Генерального плана;</w:t>
      </w:r>
    </w:p>
    <w:p w14:paraId="73BAA91F" w14:textId="1BEA54F6"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 xml:space="preserve">3) обеспечивает включение финансирования подготовки проекта Генерального плана в проект бюджета сельского поселения Сергиевск  </w:t>
      </w:r>
    </w:p>
    <w:p w14:paraId="5AF704B1" w14:textId="07CA19B8"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4) организовывает подготовку исходных данных для подготовки проекта Генерального плана;</w:t>
      </w:r>
    </w:p>
    <w:p w14:paraId="517BF302" w14:textId="6F494BBB"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5) осуществляет обеспечение достоверной топографической основой масштабного ряда, указанного в задании на проектирование;</w:t>
      </w:r>
    </w:p>
    <w:p w14:paraId="1B268578" w14:textId="69EB455C"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6) сопровождает разработку проекта Генерального плана.</w:t>
      </w:r>
    </w:p>
    <w:p w14:paraId="2FDB1C18"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3.7. Администрация сельского поселения Сергиевск  по торгам и инженерным технологиям, выполняет следующие мероприятия:</w:t>
      </w:r>
    </w:p>
    <w:p w14:paraId="03D193D9" w14:textId="01D0C12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 обеспечивает размещение муниципального заказа на проведение работ по подготовке проекта Генерального плана путем проведения конкурса, в соответствии с действующим законодательством и муниципальными правовыми актами;</w:t>
      </w:r>
    </w:p>
    <w:p w14:paraId="1A21981E" w14:textId="408EA9C5"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2) по результатам размещения муниципального заказа заключает муниципальный контракт с победителем конкурса.</w:t>
      </w:r>
    </w:p>
    <w:p w14:paraId="15D577CA"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3.8. Для разработки проекта Генерального плана Заказчик предоставляет Подрядчику имеющиеся в администрации исходные данные, необходимые для разработки проекта (при их наличии):</w:t>
      </w:r>
    </w:p>
    <w:p w14:paraId="39613F66" w14:textId="3C13B1AD"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 сведения об изученности объекта территориального планирования (материалы изысканий и исследований различного масштаба и направленности);</w:t>
      </w:r>
    </w:p>
    <w:p w14:paraId="62C9FCAD" w14:textId="5A9412C9"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2) перечень ранее выполненных научно-исследовательских, проектных работ, учет которых обязателен при разработке проекта Генерального плана;</w:t>
      </w:r>
    </w:p>
    <w:p w14:paraId="79EF63C4" w14:textId="7DA19A28"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3) данные о демографической ситуации и занятости населения;</w:t>
      </w:r>
    </w:p>
    <w:p w14:paraId="6FD35E1F" w14:textId="1CEF5BAF"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4) сведения о социальной, транспортной, инженерной, производственной инфраструктуре;</w:t>
      </w:r>
    </w:p>
    <w:p w14:paraId="1ACEB849" w14:textId="3BA3FB60"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5) материалы топографо-геодезической подосновы соответствующих масштабов, картографические и справочные материалы, материалы инженерно- геологических изысканий;</w:t>
      </w:r>
    </w:p>
    <w:p w14:paraId="07808717" w14:textId="259CF8D4"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6) материалы социально-экономических прогнозов развития сельского поселения;</w:t>
      </w:r>
    </w:p>
    <w:p w14:paraId="68CB242B" w14:textId="1202B5F5"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lastRenderedPageBreak/>
        <w:t>7) сведения об имеющихся целевых программах и программах социально-экономического развития;</w:t>
      </w:r>
    </w:p>
    <w:p w14:paraId="543762E8" w14:textId="0D0B42C9"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8) сведения о современном использовании территории и ее экономической оценке;</w:t>
      </w:r>
    </w:p>
    <w:p w14:paraId="6BDA3D96" w14:textId="040DD724"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9) данные обследования и прогнозов санитарно-гигиенического состояния и экологической ситуации;</w:t>
      </w:r>
    </w:p>
    <w:p w14:paraId="2E79A57F" w14:textId="22032372"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10) данные социологических и социально-экономических обследований;</w:t>
      </w:r>
    </w:p>
    <w:p w14:paraId="0BCEB24F" w14:textId="6D739C0F"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11) историко-архитектурные планы, проекты охраны памятников истории и культуры;</w:t>
      </w:r>
    </w:p>
    <w:p w14:paraId="139B4AE2" w14:textId="0736EEE1"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12) регистрационные планы подземных коммуникаций;</w:t>
      </w:r>
    </w:p>
    <w:p w14:paraId="47946CD5" w14:textId="6176D1ED"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13) сведения об инвестиционных проектах, рыночной конъюнктуре и финансовом обеспечении;</w:t>
      </w:r>
    </w:p>
    <w:p w14:paraId="24201214" w14:textId="26606709"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14) сведения о планах капитального строительства объектов местного значения на проектируемой территории;</w:t>
      </w:r>
    </w:p>
    <w:p w14:paraId="7D6255EA" w14:textId="5B5D9A5C"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15) иную информацию, требования к которой содержатся в задании на подготовку проекта Генерального плана.</w:t>
      </w:r>
    </w:p>
    <w:p w14:paraId="4086EB3E"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3.9. Сбор остальных исходных данных, необходимых для разработки проекта Подрядчик осуществляет самостоятельно.</w:t>
      </w:r>
    </w:p>
    <w:p w14:paraId="12FB7F78"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3.10. Подрядчик в сроки, установленные муниципальным контрактом, предоставляет Заказчику подготовленный проект Генерального плана для согласования, опубликования, утверждения в порядке, установленном ГрК РФ.</w:t>
      </w:r>
    </w:p>
    <w:p w14:paraId="5555DF2E"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3.11. Органы местного самоуправления, организации, принявшие, утвердившие, выдавшие документы, материалы, которые подлежат размещению в государственных информационных системах обеспечения градостроительной деятельности (за исключением заключений экспертизы проектной документации и (или) результатов инженерных изысканий, заключений органов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заключений органа федерального государственного экологического надзора) или сведения о которых подлежат размещению в государственных информационных системах обеспечения градостроительной деятельности, в течение пяти рабочих дней со дня принятия, утверждения, выдачи указанных документов, материалов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соответствующие документы, материалы, сведения о документах, материалах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применительно к территориям которых принимаются, утверждаются, выдаются указанные документы, материалы, за исключением случаев, предусмотренных частями 2.1 и 3 статьи 57 ГрК РФ. Заключения органов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заключения органа федерального государственного экологического надзора направляются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одновременно с разрешением на ввод объекта в эксплуатацию. Органы государственной власти, органы местного самоуправления, физические и юридические лица, обеспечившие выполнение инженерных изысканий, необходимых для подготовки документации по планировке территории, застройщик, лицо, получившее в соответствии с Земельным кодексом Российской Федерации разрешение на использование земель или земельного участка, находящихся в государственной или муниципальной собственности, для выполнения инженерных изысканий, обеспечившие выполнение инженерных изысканий для подготовки проектной документации объектов капитального строительства, в срок не более чем один месяц со дня выполнения указанных инженерных изысканий направляют материалы и результаты инженерных изысканий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применительно к территориям которых выполнены инженерные изыскания. Органы государственной власти субъектов Российской Федерации, органы местного самоуправления муниципальных образований, уполномоченные на ведение государственных информационных систем обеспечения градостроительной деятельности, в течение пяти рабочих дней со дня получения соответствующих документов, материалов, сведений о документах, материалах обеспечивают их размещение в государственных информационных системах обеспечения градостроительной деятельности.</w:t>
      </w:r>
    </w:p>
    <w:p w14:paraId="5A5FD794"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3.12.Проект Генерального плана подлежит размещению в федеральной государственной информационной системе территориального планирования (ФГИС ТП), в порядке, установленном статьёй 57.1 ГрК РФ.</w:t>
      </w:r>
    </w:p>
    <w:p w14:paraId="29DE29E0"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3.13. Согласование проекта Генерального плана осуществляет администрация сельского поселения Сергиевск  , в порядке, установленном статьей 25 ГрК РФ.</w:t>
      </w:r>
    </w:p>
    <w:p w14:paraId="4AF9396F"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3.14. Согласование проекта генерального плана с уполномоченным федеральным органом исполнительной власти, высшим исполнительным органом государственной власти субъекта Российской Федерации, в границах которого находится поселение органами местного самоуправления муниципальных образований, имеющих общую границу с поселением, органами местного самоуправления муниципального района, в границах которого находится поселение, осуществляется в двухмесячный срок (за исключением случая, предусмотренного пунктом3.15.)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территориального планирования.</w:t>
      </w:r>
    </w:p>
    <w:p w14:paraId="561D46F7"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3.15. Изменения в утвержденный генеральный план подлежат согласованию с органами государственной власти и органами местного самоуправления, указанными в пункте 3.14 в срок, не превышающий одного месяца со дня поступления в указанные органы уведомления об обеспечении доступа к проекту документа о внесении изменений в генеральный план и материалам по его обоснованию в информационной системе территориального планирования, в следующих случаях:</w:t>
      </w:r>
    </w:p>
    <w:p w14:paraId="3C38644C"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 внесение изменений, предусмотренных частью 7 статьи 26 Гр Кодекса РФ;</w:t>
      </w:r>
    </w:p>
    <w:p w14:paraId="5A6C8708"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2) внесение изменений в части реконструкции объектов капитального строительства местного значения поселения,  размещение которых предусмотрено утвержденным генеральным планом поселения;</w:t>
      </w:r>
    </w:p>
    <w:p w14:paraId="10852C6E"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3) внесение изменений в части приведения утвержденного генерального плана поселения в соответствие с утвержденными документами территориального планирования Российской Федерации, утвержденными документами территориального планирования двух и более субъектов Российской Федерации, утвержденными документами территориального планирования субъекта Российской Федерации.</w:t>
      </w:r>
    </w:p>
    <w:p w14:paraId="6006285D"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3.16. В случаях, не предусмотренных пунктом 3.15., изменения в утвержденный генеральный план подлежат согласованию в срок, не превышающий двух месяцев со дня поступления уведомления об обеспечении доступа к проекту документа о внесении изменений в генеральный план и материалам по его обоснованию в информационной системе территориального планирования в органы государственной власти и органы местного самоуправления, указанные в пункте 6.12.</w:t>
      </w:r>
    </w:p>
    <w:p w14:paraId="67475EA9"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3.17. После истечения сроков, установленных пунктами 3.14.–3.16. для согласования проекта генерального плана, подготовка заключений на данный проект не осуществляется, он считается согласованным с органами, указанными в пункте 3.14.</w:t>
      </w:r>
    </w:p>
    <w:p w14:paraId="3807624C"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3.18. Заключения на проект генерального плана могут содержать положения о согласии с таким проектом или несогласии с таким проектом с обоснованием причин такого решения. В случае поступления от одного или нескольких указанных в пункте 3.14. органов заключений, содержащих положения о несогласии с проектом генерального плана с обоснованием принятого решения, глава поселения в течение пятнадцати дней со дня истечения установленного срока согласования проекта генерального плана принимают решение о создании согласительной комиссии. Максимальный срок работы согласительной комиссии не может превышать два месяца.</w:t>
      </w:r>
    </w:p>
    <w:p w14:paraId="0E52BC7A"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lastRenderedPageBreak/>
        <w:t>3.19. Придание утверждаемой части Генерального плана общедоступного и компактного вида для размещения в средствах массовой информации местного уровня и в сети "Интернет" осуществляется Подрядчиком к сроку, установленному календарным графиком работ. При этом документы подвергаются определенным изменениям, генерализации и сокращениям, из них изымается закрытая и ограниченного пользования информация, уменьшаются масштабы изображения на прилагаемых картах и схемах.</w:t>
      </w:r>
    </w:p>
    <w:p w14:paraId="17155702"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3.20. Проект Генерального плана подлежит обязательному рассмотрению на Общественных обсуждениях или публичных слушаниях, проводимых в соответствии со статьей 28 Градостроительного кодекса Российской Федерации 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утвержденного решением собрания представителей от 08.04.2022 г. № 14.</w:t>
      </w:r>
    </w:p>
    <w:p w14:paraId="28B7B488"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3.21. Генеральный план утверждается Решением Собрания представителей сельского поселения Сергиевск  муниципального района Сергиевский Самарской области и подлежит опубликованию в установленном порядке.</w:t>
      </w:r>
    </w:p>
    <w:p w14:paraId="2A957FDA"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3.22. Администрация сельского поселения Сергиевск  в течение семи дней со дня утверждения Генерального плана направляет копии соответствующих документов, подлежащих размещению во ФГИС ТП, МКУ «Управления заказчика-застройщика, архитектуры и градостроительства» муниципального района Сергиевский.</w:t>
      </w:r>
    </w:p>
    <w:p w14:paraId="44569BBF"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Копии документов на бумажном или электронном носителе в двухнедельный срок после их утверждения направляются в установленном порядке в Министерство строительства Самарской области.</w:t>
      </w:r>
    </w:p>
    <w:p w14:paraId="5E884ADF" w14:textId="1D59038D"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3.23. В целях обеспечения устойчивого развития территорий путем комплексного решения вопросов территориального планирования в случаях, предусмотренных ч. 1 статьи 27 ГрК РФ, может осуществляться совместная подготовка проектов документов</w:t>
      </w:r>
      <w:r>
        <w:rPr>
          <w:rFonts w:ascii="Times New Roman" w:hAnsi="Times New Roman" w:cs="Times New Roman"/>
          <w:sz w:val="12"/>
          <w:szCs w:val="12"/>
        </w:rPr>
        <w:t xml:space="preserve"> территориального планирования.</w:t>
      </w:r>
    </w:p>
    <w:p w14:paraId="67452487" w14:textId="0875971C" w:rsidR="001C32DC" w:rsidRPr="001C32DC" w:rsidRDefault="001C32DC" w:rsidP="001C32D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4. </w:t>
      </w:r>
      <w:r w:rsidRPr="001C32DC">
        <w:rPr>
          <w:rFonts w:ascii="Times New Roman" w:hAnsi="Times New Roman" w:cs="Times New Roman"/>
          <w:sz w:val="12"/>
          <w:szCs w:val="12"/>
        </w:rPr>
        <w:t>Порядок подготовки и внесения изменений в Генеральный план</w:t>
      </w:r>
    </w:p>
    <w:p w14:paraId="629744AE"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4.1. Подготовка изменений в Генеральный план и внесение их осуществляется в соответствии со статьёй 24 ГрК РФ, в порядке, согласно разделу 3 настоящего Положения.</w:t>
      </w:r>
    </w:p>
    <w:p w14:paraId="6032A7CB"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4.2. Основаниями для принятия главой сельского поселения Сергиевск  решения о подготовке изменений в Генеральный план являются:</w:t>
      </w:r>
    </w:p>
    <w:p w14:paraId="125BF5C2" w14:textId="7AE9F224"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 несоответствие Генерального плана схеме территориального планирования Российской Федерации, схемам территориального планирования сельского поселения, схеме территориального планирования муниципального района Сергиевский Самарской области;</w:t>
      </w:r>
    </w:p>
    <w:p w14:paraId="6CEFD33D" w14:textId="7BFB3893"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2)Органы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сельского поселения с предложениями о внесении изменений в генеральный план.</w:t>
      </w:r>
    </w:p>
    <w:p w14:paraId="4787BB1A" w14:textId="6FB65603"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3) иные основания.</w:t>
      </w:r>
    </w:p>
    <w:p w14:paraId="3D21BCAC"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4.3. Основаниями для рассмотрения вопроса о внесении изменений в Генеральный план сельского поселения Сергиевск  являются:</w:t>
      </w:r>
    </w:p>
    <w:p w14:paraId="524FDF5C" w14:textId="410E9F9C"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 несоответствие Генерального плана схемам территориального планирования Российской Федерации, схемам территориального планирования сельского поселения, схеме территориального планирования муниципального района Сергиевский Самарской области;</w:t>
      </w:r>
    </w:p>
    <w:p w14:paraId="5D38B432" w14:textId="690DFA83"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 поступление предложений об изменении границ населённых пунктов, входящих в состав сельского поселения;</w:t>
      </w:r>
    </w:p>
    <w:p w14:paraId="6365D1F5" w14:textId="5850616F"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 поступление предложений о подготовке документации по планировке территории, которое повлечет изменение границ и (или) параметров функциональных зон, отображенных на соответствующей карте в составе Генерального плана;</w:t>
      </w:r>
    </w:p>
    <w:p w14:paraId="54347E24" w14:textId="1EB6C41B"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 размещение на территории городского поселения объектов федерального, регионального и местного значения, не отображенных на картах в составе Генерального плана;</w:t>
      </w:r>
    </w:p>
    <w:p w14:paraId="7CD8189F" w14:textId="648DFF0C"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 иные основания, влекущие необходимость внесения изменений в положения о территориальном планировании и карты, содержащиеся в Генеральном плане.</w:t>
      </w:r>
    </w:p>
    <w:p w14:paraId="09357B09"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4.4. С предложениями о внесении изменений в Генеральный план сельского поселения вправе обращаться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w:t>
      </w:r>
    </w:p>
    <w:p w14:paraId="63BDB1B4"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К обращению с предложениями о внесении изменений в Генеральный план должны прилагаться документы, обосновывающие необходимость внесения изменений в Генеральный план сельского поселения Сергиевск  .</w:t>
      </w:r>
    </w:p>
    <w:p w14:paraId="7F573162"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4.5. Обращения с предложениями о внесении изменений в Генеральный план направляются в администрацию сельского поселения Сергиевск  на имя главы сельского поселения.</w:t>
      </w:r>
    </w:p>
    <w:p w14:paraId="4F0E8B7D"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4.6. Глава сельского поселения Сергиевск  принимает решение о подготовке предложений о внесении изменений в Генеральный план или об отклонении предложений о внесении изменений в Генеральный план с указанием причин отклонения предложений и направляет копию такого решения заявителю.</w:t>
      </w:r>
    </w:p>
    <w:p w14:paraId="7C0A233B"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4.7. Подготовка проекта изменений в Генеральный план осуществляется на основании планов и программ комплексного социально-экономического развития сельского поселения Сергиевск  , с учётом программ, принятых в установленном порядке и реализуемых за счёт средств федерального бюджета, бюджета Самарской области,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регионального и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14:paraId="2BF6930F"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Подготовка проекта изменений в Генеральный план осуществляется с учётом положений о территориальном планировании, содержащихся в схемах территориального планирования Российской Федерации, схемах территориального планирования сельского поселения, схеме территориального планирования муниципального района Сергиевский. Подготовка проекта изменений в Генеральный план осуществляется также с учётом региональных и местных нормативов градостроительного проектирования, результатов публичных слушаний по проекту изменений в Генеральный план сельского поселения, а также с учётом предложений заинтересованных лиц.</w:t>
      </w:r>
    </w:p>
    <w:p w14:paraId="2D746D68"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4.8. Проект изменений в Генеральный план до его утверждения подлежит обязательному согласованию в порядке, установленном статьей 25 Градостроительного кодекса Российской Федерации.</w:t>
      </w:r>
    </w:p>
    <w:p w14:paraId="66960925"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4.9. Согласование проекта генерального плана с уполномоченным федеральным органом исполнительной власти, высшим исполнительным органом государственной власти Самарской области, в границах которого находится поселение или городской округ, органами местного самоуправления муниципальных образований, имеющих общую границу с поселением или городским округом, органами местного самоуправления муниципального района, в границах которого находится поселение (в случае подготовки проекта генерального плана поселения), осуществляется в трехмесячный срок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(часть 7  статьи 25 ГрК РФ)</w:t>
      </w:r>
    </w:p>
    <w:p w14:paraId="24E9AC88"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4.10. Заинтересованные лица вправе представить в администрацию сельского поселения Сергиевск  свои предложения по проекту изменений в Генеральный план.</w:t>
      </w:r>
    </w:p>
    <w:p w14:paraId="338C99F3"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4.11. Проект изменений в Генеральный план сельского поселения Сергиевск  подлежит обязательному рассмотрению на публичных слушаниях в порядке, установленном статьей 28 Градостроительного кодекса Российской Федерации, и в соответствии с положениями по организации и проведению публичных слушаний по вопросам градостроительной деятельности.</w:t>
      </w:r>
    </w:p>
    <w:p w14:paraId="33FAD020"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lastRenderedPageBreak/>
        <w:t>В случае внесения изменений в Генеральный план в отношении части территории сельского поселения Сергиевск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в отношении которой осуществлялась подготовка указанных изменений.</w:t>
      </w:r>
    </w:p>
    <w:p w14:paraId="380F3517"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Внесение изменений в Генеральный план, предусматривающих изменение границ населённых пунктов в целях жилищного строительства или определения зон рекреационного назначения, осуществляется без проведения публичных слушаний.</w:t>
      </w:r>
    </w:p>
    <w:p w14:paraId="3A74888D"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4.12. Глава сельского поселения Сергиевск  , с учётом заключения о результатах публичных слушаний, принимает решение:</w:t>
      </w:r>
    </w:p>
    <w:p w14:paraId="23A750DB"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 о согласии с проектом изменений в Генеральный план и направлении его в Собрание представителей сельского поселения Сергиевск  муниципального района Сергиевский Самарской области;</w:t>
      </w:r>
    </w:p>
    <w:p w14:paraId="64D5ADE9"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2) об отклонении проекта изменений в Генеральный план и о направлении его на доработку.</w:t>
      </w:r>
    </w:p>
    <w:p w14:paraId="747DA101" w14:textId="161DB1BE"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Указанные решения принимаются соответствующим постановлением администрации городского поселения, которое подлежит обнародованию на официальном сайте администрации сельского поселения Сергиевск  в сети Интернет.</w:t>
      </w:r>
    </w:p>
    <w:p w14:paraId="129689A5"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4.13. Протоколы публичных слушаний по проекту изменений в Генеральный план сельского поселения Сергиевск  , заключение о результатах таких публичных слушаний являются обязательным приложением к проекту изменений в Генеральный план, направляемому главой сельского поселения Сергиевск  в Собрание представителей сельского поселения Сергиевск  муниципального района Сергиевский Самарской области для утверждения.</w:t>
      </w:r>
    </w:p>
    <w:p w14:paraId="342B302C"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4.14. Собрание представителей сельского поселения Сергиевск  муниципального района Сергиевский Самарской области с учётом протоколов публичных слушаний по проекту изменений в Генеральный план сельского поселения Сергиевск  и заключения о результатах таких публичных слушаний принимает решение об утверждении изменений в Генеральный план сельского поселения или об отклонении проекта изменений в Генеральный план сельского поселения Сергиевск  и о направлении его главе сельского поселения Сергиевск  на доработку в соответствии с указанными протоколами и заключением.</w:t>
      </w:r>
    </w:p>
    <w:p w14:paraId="77E3C86B"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4.15. Администрация сельского поселения Сергиевск  в течение семи дней со дня утверждения изменений в Генеральный план направляет копии соответствующих документов, подлежащих размещению во ФГИС ТП, в отдел архитектуры и градостроительства Администрации муниципального района Сергиевский.</w:t>
      </w:r>
    </w:p>
    <w:p w14:paraId="788CB92A"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Копии документов на бумажном или электронном носителе в двухнедельный срок после их утверждения направляются в установленном порядке в Министерство строительства Самарской области.</w:t>
      </w:r>
    </w:p>
    <w:p w14:paraId="4467A8A2" w14:textId="4CF60B56"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4.16.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изменений в Генеральный план, вправе оспорить изменения в Генер</w:t>
      </w:r>
      <w:r>
        <w:rPr>
          <w:rFonts w:ascii="Times New Roman" w:hAnsi="Times New Roman" w:cs="Times New Roman"/>
          <w:sz w:val="12"/>
          <w:szCs w:val="12"/>
        </w:rPr>
        <w:t>альный план в судебном порядке.</w:t>
      </w:r>
    </w:p>
    <w:p w14:paraId="0CA13911" w14:textId="29FC33DD" w:rsidR="001C32DC" w:rsidRPr="001C32DC" w:rsidRDefault="001C32DC" w:rsidP="001C32DC">
      <w:pPr>
        <w:spacing w:after="0" w:line="240" w:lineRule="auto"/>
        <w:ind w:firstLine="284"/>
        <w:jc w:val="center"/>
        <w:rPr>
          <w:rFonts w:ascii="Times New Roman" w:hAnsi="Times New Roman" w:cs="Times New Roman"/>
          <w:sz w:val="12"/>
          <w:szCs w:val="12"/>
        </w:rPr>
      </w:pPr>
      <w:r w:rsidRPr="001C32DC">
        <w:rPr>
          <w:rFonts w:ascii="Times New Roman" w:hAnsi="Times New Roman" w:cs="Times New Roman"/>
          <w:sz w:val="12"/>
          <w:szCs w:val="12"/>
        </w:rPr>
        <w:t>5. Реализац</w:t>
      </w:r>
      <w:r>
        <w:rPr>
          <w:rFonts w:ascii="Times New Roman" w:hAnsi="Times New Roman" w:cs="Times New Roman"/>
          <w:sz w:val="12"/>
          <w:szCs w:val="12"/>
        </w:rPr>
        <w:t>ия генерального плана поселения</w:t>
      </w:r>
    </w:p>
    <w:p w14:paraId="2016EE0F"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5.1. Реализация генерального плана осуществляется путем:</w:t>
      </w:r>
    </w:p>
    <w:p w14:paraId="2AB787B9"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 подготовки и утверждения документации по планировке территории в соответствии с документами территориального планирования;</w:t>
      </w:r>
    </w:p>
    <w:p w14:paraId="5DDE889D"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3D2BE905"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14:paraId="58973391"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5.2. Реализация генерального плана осуществляется путем выполнения мероприятий, которые предусмотрены программами, утвержденными администрацией поселения и реализуемыми за счет средств местного бюджета, или нормативными правовыми актами администрации поселения, или в установленном администрацией поселения порядке решениями главного распорядителя (распорядителей) средств местного бюджета, программой комплексного развития систем коммунальной инфраструктуры, программой комплексного развития социальной инфраструктуры, программой комплексного развития транспортной инфраструктуры и (при наличии) инвестиционными программами организаций коммунального комплекса.</w:t>
      </w:r>
    </w:p>
    <w:p w14:paraId="3BA217D8"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5.3. Подготовка плана реализации генерального плана осуществляется в следующем порядке:</w:t>
      </w:r>
    </w:p>
    <w:p w14:paraId="54798EF6"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1) принятие главой поселения решения о разработке проекта плана реализации и определения должностных лиц (структурного подразделения), ответственных за разработку проекта плана реализации;</w:t>
      </w:r>
    </w:p>
    <w:p w14:paraId="566E56DF"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2) подготовка проекта плана реализации;</w:t>
      </w:r>
    </w:p>
    <w:p w14:paraId="62078B3E" w14:textId="77777777" w:rsidR="001C32DC" w:rsidRP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3) утверждение главой поселения плана реализации;</w:t>
      </w:r>
    </w:p>
    <w:p w14:paraId="468EB13F" w14:textId="5675A862" w:rsidR="001C32DC" w:rsidRDefault="001C32DC" w:rsidP="001C32DC">
      <w:pPr>
        <w:spacing w:after="0" w:line="240" w:lineRule="auto"/>
        <w:ind w:firstLine="284"/>
        <w:jc w:val="both"/>
        <w:rPr>
          <w:rFonts w:ascii="Times New Roman" w:hAnsi="Times New Roman" w:cs="Times New Roman"/>
          <w:sz w:val="12"/>
          <w:szCs w:val="12"/>
        </w:rPr>
      </w:pPr>
      <w:r w:rsidRPr="001C32DC">
        <w:rPr>
          <w:rFonts w:ascii="Times New Roman" w:hAnsi="Times New Roman" w:cs="Times New Roman"/>
          <w:sz w:val="12"/>
          <w:szCs w:val="12"/>
        </w:rPr>
        <w:t>4) опубликование плана реализации в порядке, установленном для официального опубликования муниципальных правовых актов, и размещение на официальном сайте администрации поселения.</w:t>
      </w:r>
    </w:p>
    <w:p w14:paraId="0FFF4B24" w14:textId="77777777" w:rsidR="00D4210D" w:rsidRDefault="00D4210D" w:rsidP="001C32DC">
      <w:pPr>
        <w:spacing w:after="0" w:line="240" w:lineRule="auto"/>
        <w:ind w:firstLine="284"/>
        <w:jc w:val="both"/>
        <w:rPr>
          <w:rFonts w:ascii="Times New Roman" w:hAnsi="Times New Roman" w:cs="Times New Roman"/>
          <w:sz w:val="12"/>
          <w:szCs w:val="12"/>
        </w:rPr>
      </w:pPr>
    </w:p>
    <w:p w14:paraId="4AE4AEFB" w14:textId="77777777" w:rsidR="00D4210D" w:rsidRPr="00D4210D" w:rsidRDefault="00D4210D" w:rsidP="00D4210D">
      <w:pPr>
        <w:spacing w:after="0" w:line="240" w:lineRule="auto"/>
        <w:ind w:firstLine="284"/>
        <w:jc w:val="center"/>
        <w:rPr>
          <w:rFonts w:ascii="Times New Roman" w:hAnsi="Times New Roman" w:cs="Times New Roman"/>
          <w:sz w:val="12"/>
          <w:szCs w:val="12"/>
        </w:rPr>
      </w:pPr>
      <w:r w:rsidRPr="00D4210D">
        <w:rPr>
          <w:rFonts w:ascii="Times New Roman" w:hAnsi="Times New Roman" w:cs="Times New Roman"/>
          <w:sz w:val="12"/>
          <w:szCs w:val="12"/>
        </w:rPr>
        <w:t xml:space="preserve">Администрация </w:t>
      </w:r>
    </w:p>
    <w:p w14:paraId="1EEF5B95" w14:textId="77777777" w:rsidR="00D4210D" w:rsidRDefault="00D4210D" w:rsidP="00D4210D">
      <w:pPr>
        <w:spacing w:after="0" w:line="240" w:lineRule="auto"/>
        <w:ind w:firstLine="284"/>
        <w:jc w:val="center"/>
        <w:rPr>
          <w:rFonts w:ascii="Times New Roman" w:hAnsi="Times New Roman" w:cs="Times New Roman"/>
          <w:sz w:val="12"/>
          <w:szCs w:val="12"/>
        </w:rPr>
      </w:pPr>
      <w:r w:rsidRPr="00D4210D">
        <w:rPr>
          <w:rFonts w:ascii="Times New Roman" w:hAnsi="Times New Roman" w:cs="Times New Roman"/>
          <w:sz w:val="12"/>
          <w:szCs w:val="12"/>
        </w:rPr>
        <w:t xml:space="preserve">сельского поселения </w:t>
      </w:r>
      <w:r>
        <w:rPr>
          <w:rFonts w:ascii="Times New Roman" w:hAnsi="Times New Roman" w:cs="Times New Roman"/>
          <w:sz w:val="12"/>
          <w:szCs w:val="12"/>
        </w:rPr>
        <w:t xml:space="preserve">Сергиевск  </w:t>
      </w:r>
    </w:p>
    <w:p w14:paraId="7156EB16" w14:textId="117A8DA9" w:rsidR="00D4210D" w:rsidRPr="00D4210D" w:rsidRDefault="00D4210D" w:rsidP="00D4210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w:t>
      </w:r>
      <w:r w:rsidRPr="00D4210D">
        <w:rPr>
          <w:rFonts w:ascii="Times New Roman" w:hAnsi="Times New Roman" w:cs="Times New Roman"/>
          <w:sz w:val="12"/>
          <w:szCs w:val="12"/>
        </w:rPr>
        <w:t>Сергиевский</w:t>
      </w:r>
    </w:p>
    <w:p w14:paraId="2E859CA9" w14:textId="77777777" w:rsidR="00D4210D" w:rsidRPr="00D4210D" w:rsidRDefault="00D4210D" w:rsidP="00D4210D">
      <w:pPr>
        <w:spacing w:after="0" w:line="240" w:lineRule="auto"/>
        <w:ind w:firstLine="284"/>
        <w:jc w:val="center"/>
        <w:rPr>
          <w:rFonts w:ascii="Times New Roman" w:hAnsi="Times New Roman" w:cs="Times New Roman"/>
          <w:sz w:val="12"/>
          <w:szCs w:val="12"/>
        </w:rPr>
      </w:pPr>
      <w:r w:rsidRPr="00D4210D">
        <w:rPr>
          <w:rFonts w:ascii="Times New Roman" w:hAnsi="Times New Roman" w:cs="Times New Roman"/>
          <w:sz w:val="12"/>
          <w:szCs w:val="12"/>
        </w:rPr>
        <w:t>Самарской области</w:t>
      </w:r>
    </w:p>
    <w:p w14:paraId="56D7C800" w14:textId="77777777" w:rsidR="00D4210D" w:rsidRPr="00D4210D" w:rsidRDefault="00D4210D" w:rsidP="00D4210D">
      <w:pPr>
        <w:spacing w:after="0" w:line="240" w:lineRule="auto"/>
        <w:ind w:firstLine="284"/>
        <w:jc w:val="center"/>
        <w:rPr>
          <w:rFonts w:ascii="Times New Roman" w:hAnsi="Times New Roman" w:cs="Times New Roman"/>
          <w:sz w:val="12"/>
          <w:szCs w:val="12"/>
        </w:rPr>
      </w:pPr>
      <w:r w:rsidRPr="00D4210D">
        <w:rPr>
          <w:rFonts w:ascii="Times New Roman" w:hAnsi="Times New Roman" w:cs="Times New Roman"/>
          <w:sz w:val="12"/>
          <w:szCs w:val="12"/>
        </w:rPr>
        <w:t>ПОСТАНОВЛЕНИЕ</w:t>
      </w:r>
    </w:p>
    <w:p w14:paraId="7EDECE29" w14:textId="7284F302" w:rsidR="00D4210D" w:rsidRDefault="00D4210D" w:rsidP="00D4210D">
      <w:pPr>
        <w:spacing w:after="0" w:line="240" w:lineRule="auto"/>
        <w:ind w:firstLine="284"/>
        <w:rPr>
          <w:rFonts w:ascii="Times New Roman" w:hAnsi="Times New Roman" w:cs="Times New Roman"/>
          <w:sz w:val="12"/>
          <w:szCs w:val="12"/>
        </w:rPr>
      </w:pPr>
      <w:r w:rsidRPr="00D4210D">
        <w:rPr>
          <w:rFonts w:ascii="Times New Roman" w:hAnsi="Times New Roman" w:cs="Times New Roman"/>
          <w:sz w:val="12"/>
          <w:szCs w:val="12"/>
        </w:rPr>
        <w:t>«08» 04   2022 г.</w:t>
      </w:r>
      <w:r>
        <w:rPr>
          <w:rFonts w:ascii="Times New Roman" w:hAnsi="Times New Roman" w:cs="Times New Roman"/>
          <w:sz w:val="12"/>
          <w:szCs w:val="12"/>
        </w:rPr>
        <w:t xml:space="preserve">                                                                                                                                                                                                             №</w:t>
      </w:r>
      <w:r w:rsidRPr="00D4210D">
        <w:rPr>
          <w:rFonts w:ascii="Times New Roman" w:hAnsi="Times New Roman" w:cs="Times New Roman"/>
          <w:sz w:val="12"/>
          <w:szCs w:val="12"/>
        </w:rPr>
        <w:t>19</w:t>
      </w:r>
    </w:p>
    <w:p w14:paraId="45DCA25C" w14:textId="0874B533" w:rsidR="00D4210D" w:rsidRPr="00D4210D" w:rsidRDefault="00D4210D" w:rsidP="00D4210D">
      <w:pPr>
        <w:spacing w:after="0" w:line="240" w:lineRule="auto"/>
        <w:ind w:firstLine="284"/>
        <w:jc w:val="center"/>
        <w:rPr>
          <w:rFonts w:ascii="Times New Roman" w:hAnsi="Times New Roman" w:cs="Times New Roman"/>
          <w:sz w:val="12"/>
          <w:szCs w:val="12"/>
        </w:rPr>
      </w:pPr>
      <w:r w:rsidRPr="00D4210D">
        <w:rPr>
          <w:rFonts w:ascii="Times New Roman" w:hAnsi="Times New Roman" w:cs="Times New Roman"/>
          <w:sz w:val="12"/>
          <w:szCs w:val="12"/>
        </w:rPr>
        <w:t>Об утверждении Порядка подготовки документации по планировке территории, разрабатываемой на основании решений администрации сельского поселения Сергиевск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3C4D6BCE"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 xml:space="preserve">В соответствии с частью 20 статьи 45 Градостроительного кодекса Российской Федерации, пунктом 20 части 1 статьи 1, частью 3 статьи 14 Федерального закона от 06.10.2003 № 131-ФЗ «Об общих принципах организации местного самоуправления в Российской Федерации», статьей 1 Закона Самарской области от 03.10.2014 № 86-ГД «О закреплении вопросов местного значения за сельскими поселениями Самарской области», Уставом сельского поселения Сергиевск  муниципального района Сергиевский Самарской области, Администрация сельского поселения Сергиевск  муниципального района Сергиевский </w:t>
      </w:r>
    </w:p>
    <w:p w14:paraId="012D8326"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ПОСТАНОВЛЯЕТ:</w:t>
      </w:r>
    </w:p>
    <w:p w14:paraId="4A0CFCF4"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1. Утвердить:</w:t>
      </w:r>
    </w:p>
    <w:p w14:paraId="6F5106AA"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1.1. Прилагаемый Порядок подготовки документации по планировке территории, разрабатываемой на основании решений администрации сельского поселения Сергиевск  муниципального района Сергиевский Самарской области, и принятия решения об утверждении документации по планировке территории, согласно приложения 1 к настоящему постановлению;</w:t>
      </w:r>
    </w:p>
    <w:p w14:paraId="12798DE3"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1.2. Прилагаемый Порядок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 согласно приложения 2 к настоящему постановлению.</w:t>
      </w:r>
    </w:p>
    <w:p w14:paraId="5C45071E"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lastRenderedPageBreak/>
        <w:t>2. Постановление администрации сельского поселения Сергиевск  муниципального района Сергиевский Самарской области «Об утверждении Порядка подготовки документации по планировке территории, разрабатываемой на основании решения Администрации сельского поселения Сергиевск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документации,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 17 от 26.02.2020 года считать утратившим силу.</w:t>
      </w:r>
    </w:p>
    <w:p w14:paraId="5F2EF8F1"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сети "Интернет".</w:t>
      </w:r>
    </w:p>
    <w:p w14:paraId="281116BC"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4. Контроль за исполнением настоящего постановления оставляю за собой.</w:t>
      </w:r>
    </w:p>
    <w:p w14:paraId="32A1F454" w14:textId="77777777" w:rsidR="00D4210D" w:rsidRPr="00D4210D" w:rsidRDefault="00D4210D" w:rsidP="00D4210D">
      <w:pPr>
        <w:spacing w:after="0" w:line="240" w:lineRule="auto"/>
        <w:ind w:firstLine="284"/>
        <w:jc w:val="right"/>
        <w:rPr>
          <w:rFonts w:ascii="Times New Roman" w:hAnsi="Times New Roman" w:cs="Times New Roman"/>
          <w:sz w:val="12"/>
          <w:szCs w:val="12"/>
        </w:rPr>
      </w:pPr>
      <w:r w:rsidRPr="00D4210D">
        <w:rPr>
          <w:rFonts w:ascii="Times New Roman" w:hAnsi="Times New Roman" w:cs="Times New Roman"/>
          <w:sz w:val="12"/>
          <w:szCs w:val="12"/>
        </w:rPr>
        <w:t xml:space="preserve">Глава сельского поселения Сергиевск  </w:t>
      </w:r>
    </w:p>
    <w:p w14:paraId="0A26FFAE" w14:textId="77777777" w:rsidR="00D4210D" w:rsidRPr="00D4210D" w:rsidRDefault="00D4210D" w:rsidP="00D4210D">
      <w:pPr>
        <w:spacing w:after="0" w:line="240" w:lineRule="auto"/>
        <w:ind w:firstLine="284"/>
        <w:jc w:val="right"/>
        <w:rPr>
          <w:rFonts w:ascii="Times New Roman" w:hAnsi="Times New Roman" w:cs="Times New Roman"/>
          <w:sz w:val="12"/>
          <w:szCs w:val="12"/>
        </w:rPr>
      </w:pPr>
      <w:r w:rsidRPr="00D4210D">
        <w:rPr>
          <w:rFonts w:ascii="Times New Roman" w:hAnsi="Times New Roman" w:cs="Times New Roman"/>
          <w:sz w:val="12"/>
          <w:szCs w:val="12"/>
        </w:rPr>
        <w:t>муниципального района Сергиевский</w:t>
      </w:r>
    </w:p>
    <w:p w14:paraId="3E755461" w14:textId="77777777" w:rsidR="00D4210D" w:rsidRDefault="00D4210D" w:rsidP="00D4210D">
      <w:pPr>
        <w:spacing w:after="0" w:line="240" w:lineRule="auto"/>
        <w:ind w:firstLine="284"/>
        <w:jc w:val="right"/>
        <w:rPr>
          <w:rFonts w:ascii="Times New Roman" w:hAnsi="Times New Roman" w:cs="Times New Roman"/>
          <w:sz w:val="12"/>
          <w:szCs w:val="12"/>
        </w:rPr>
      </w:pPr>
      <w:r w:rsidRPr="00D4210D">
        <w:rPr>
          <w:rFonts w:ascii="Times New Roman" w:hAnsi="Times New Roman" w:cs="Times New Roman"/>
          <w:sz w:val="12"/>
          <w:szCs w:val="12"/>
        </w:rPr>
        <w:t xml:space="preserve">Самарской области                   </w:t>
      </w:r>
    </w:p>
    <w:p w14:paraId="3EE45826" w14:textId="3632F517" w:rsidR="00D4210D" w:rsidRDefault="00D4210D" w:rsidP="00D4210D">
      <w:pPr>
        <w:spacing w:after="0" w:line="240" w:lineRule="auto"/>
        <w:ind w:firstLine="284"/>
        <w:jc w:val="right"/>
        <w:rPr>
          <w:rFonts w:ascii="Times New Roman" w:hAnsi="Times New Roman" w:cs="Times New Roman"/>
          <w:sz w:val="12"/>
          <w:szCs w:val="12"/>
        </w:rPr>
      </w:pPr>
      <w:r w:rsidRPr="00D4210D">
        <w:rPr>
          <w:rFonts w:ascii="Times New Roman" w:hAnsi="Times New Roman" w:cs="Times New Roman"/>
          <w:sz w:val="12"/>
          <w:szCs w:val="12"/>
        </w:rPr>
        <w:t xml:space="preserve">                          </w:t>
      </w:r>
      <w:r>
        <w:rPr>
          <w:rFonts w:ascii="Times New Roman" w:hAnsi="Times New Roman" w:cs="Times New Roman"/>
          <w:sz w:val="12"/>
          <w:szCs w:val="12"/>
        </w:rPr>
        <w:t xml:space="preserve">                  М.М.Арчибасов</w:t>
      </w:r>
    </w:p>
    <w:p w14:paraId="5BF143C1" w14:textId="77777777" w:rsidR="00D4210D" w:rsidRPr="00D4210D" w:rsidRDefault="00D4210D" w:rsidP="00D4210D">
      <w:pPr>
        <w:spacing w:after="0" w:line="240" w:lineRule="auto"/>
        <w:ind w:firstLine="284"/>
        <w:jc w:val="right"/>
        <w:rPr>
          <w:rFonts w:ascii="Times New Roman" w:hAnsi="Times New Roman" w:cs="Times New Roman"/>
          <w:sz w:val="12"/>
          <w:szCs w:val="12"/>
        </w:rPr>
      </w:pPr>
    </w:p>
    <w:p w14:paraId="59167F12" w14:textId="77777777" w:rsidR="00D4210D" w:rsidRPr="00D4210D" w:rsidRDefault="00D4210D" w:rsidP="00D4210D">
      <w:pPr>
        <w:spacing w:after="0" w:line="240" w:lineRule="auto"/>
        <w:ind w:firstLine="284"/>
        <w:jc w:val="right"/>
        <w:rPr>
          <w:rFonts w:ascii="Times New Roman" w:hAnsi="Times New Roman" w:cs="Times New Roman"/>
          <w:sz w:val="12"/>
          <w:szCs w:val="12"/>
        </w:rPr>
      </w:pPr>
      <w:r w:rsidRPr="00D4210D">
        <w:rPr>
          <w:rFonts w:ascii="Times New Roman" w:hAnsi="Times New Roman" w:cs="Times New Roman"/>
          <w:sz w:val="12"/>
          <w:szCs w:val="12"/>
        </w:rPr>
        <w:t>Приложение 1</w:t>
      </w:r>
    </w:p>
    <w:p w14:paraId="4F15CA80" w14:textId="77777777" w:rsidR="00D4210D" w:rsidRPr="00D4210D" w:rsidRDefault="00D4210D" w:rsidP="00D4210D">
      <w:pPr>
        <w:spacing w:after="0" w:line="240" w:lineRule="auto"/>
        <w:ind w:firstLine="284"/>
        <w:jc w:val="right"/>
        <w:rPr>
          <w:rFonts w:ascii="Times New Roman" w:hAnsi="Times New Roman" w:cs="Times New Roman"/>
          <w:sz w:val="12"/>
          <w:szCs w:val="12"/>
        </w:rPr>
      </w:pPr>
      <w:r w:rsidRPr="00D4210D">
        <w:rPr>
          <w:rFonts w:ascii="Times New Roman" w:hAnsi="Times New Roman" w:cs="Times New Roman"/>
          <w:sz w:val="12"/>
          <w:szCs w:val="12"/>
        </w:rPr>
        <w:t>к постановлению администрации</w:t>
      </w:r>
    </w:p>
    <w:p w14:paraId="12067F19" w14:textId="77777777" w:rsidR="00D4210D" w:rsidRPr="00D4210D" w:rsidRDefault="00D4210D" w:rsidP="00D4210D">
      <w:pPr>
        <w:spacing w:after="0" w:line="240" w:lineRule="auto"/>
        <w:ind w:firstLine="284"/>
        <w:jc w:val="right"/>
        <w:rPr>
          <w:rFonts w:ascii="Times New Roman" w:hAnsi="Times New Roman" w:cs="Times New Roman"/>
          <w:sz w:val="12"/>
          <w:szCs w:val="12"/>
        </w:rPr>
      </w:pPr>
      <w:r w:rsidRPr="00D4210D">
        <w:rPr>
          <w:rFonts w:ascii="Times New Roman" w:hAnsi="Times New Roman" w:cs="Times New Roman"/>
          <w:sz w:val="12"/>
          <w:szCs w:val="12"/>
        </w:rPr>
        <w:t xml:space="preserve">сельского поселения Сергиевск  </w:t>
      </w:r>
    </w:p>
    <w:p w14:paraId="1E469975" w14:textId="77777777" w:rsidR="00D4210D" w:rsidRPr="00D4210D" w:rsidRDefault="00D4210D" w:rsidP="00D4210D">
      <w:pPr>
        <w:spacing w:after="0" w:line="240" w:lineRule="auto"/>
        <w:ind w:firstLine="284"/>
        <w:jc w:val="right"/>
        <w:rPr>
          <w:rFonts w:ascii="Times New Roman" w:hAnsi="Times New Roman" w:cs="Times New Roman"/>
          <w:sz w:val="12"/>
          <w:szCs w:val="12"/>
        </w:rPr>
      </w:pPr>
      <w:r w:rsidRPr="00D4210D">
        <w:rPr>
          <w:rFonts w:ascii="Times New Roman" w:hAnsi="Times New Roman" w:cs="Times New Roman"/>
          <w:sz w:val="12"/>
          <w:szCs w:val="12"/>
        </w:rPr>
        <w:t>муниципального района Сергиевский</w:t>
      </w:r>
    </w:p>
    <w:p w14:paraId="1579D9E6" w14:textId="77777777" w:rsidR="00D4210D" w:rsidRPr="00D4210D" w:rsidRDefault="00D4210D" w:rsidP="00D4210D">
      <w:pPr>
        <w:spacing w:after="0" w:line="240" w:lineRule="auto"/>
        <w:ind w:firstLine="284"/>
        <w:jc w:val="right"/>
        <w:rPr>
          <w:rFonts w:ascii="Times New Roman" w:hAnsi="Times New Roman" w:cs="Times New Roman"/>
          <w:sz w:val="12"/>
          <w:szCs w:val="12"/>
        </w:rPr>
      </w:pPr>
      <w:r w:rsidRPr="00D4210D">
        <w:rPr>
          <w:rFonts w:ascii="Times New Roman" w:hAnsi="Times New Roman" w:cs="Times New Roman"/>
          <w:sz w:val="12"/>
          <w:szCs w:val="12"/>
        </w:rPr>
        <w:t>Самарской области</w:t>
      </w:r>
    </w:p>
    <w:p w14:paraId="7EA90F76" w14:textId="77777777" w:rsidR="00D4210D" w:rsidRPr="00D4210D" w:rsidRDefault="00D4210D" w:rsidP="00D4210D">
      <w:pPr>
        <w:spacing w:after="0" w:line="240" w:lineRule="auto"/>
        <w:ind w:firstLine="284"/>
        <w:jc w:val="right"/>
        <w:rPr>
          <w:rFonts w:ascii="Times New Roman" w:hAnsi="Times New Roman" w:cs="Times New Roman"/>
          <w:sz w:val="12"/>
          <w:szCs w:val="12"/>
        </w:rPr>
      </w:pPr>
      <w:r w:rsidRPr="00D4210D">
        <w:rPr>
          <w:rFonts w:ascii="Times New Roman" w:hAnsi="Times New Roman" w:cs="Times New Roman"/>
          <w:sz w:val="12"/>
          <w:szCs w:val="12"/>
        </w:rPr>
        <w:t>от 08.04. 2022 г. №19</w:t>
      </w:r>
    </w:p>
    <w:p w14:paraId="36C329F0" w14:textId="77777777" w:rsidR="00D4210D" w:rsidRPr="00D4210D" w:rsidRDefault="00D4210D" w:rsidP="00D4210D">
      <w:pPr>
        <w:spacing w:after="0" w:line="240" w:lineRule="auto"/>
        <w:ind w:firstLine="284"/>
        <w:jc w:val="both"/>
        <w:rPr>
          <w:rFonts w:ascii="Times New Roman" w:hAnsi="Times New Roman" w:cs="Times New Roman"/>
          <w:sz w:val="12"/>
          <w:szCs w:val="12"/>
        </w:rPr>
      </w:pPr>
    </w:p>
    <w:p w14:paraId="65810586" w14:textId="51C11921" w:rsidR="00D4210D" w:rsidRPr="00D4210D" w:rsidRDefault="00D4210D" w:rsidP="00D4210D">
      <w:pPr>
        <w:spacing w:after="0" w:line="240" w:lineRule="auto"/>
        <w:ind w:firstLine="284"/>
        <w:jc w:val="center"/>
        <w:rPr>
          <w:rFonts w:ascii="Times New Roman" w:hAnsi="Times New Roman" w:cs="Times New Roman"/>
          <w:sz w:val="12"/>
          <w:szCs w:val="12"/>
        </w:rPr>
      </w:pPr>
      <w:r w:rsidRPr="00D4210D">
        <w:rPr>
          <w:rFonts w:ascii="Times New Roman" w:hAnsi="Times New Roman" w:cs="Times New Roman"/>
          <w:sz w:val="12"/>
          <w:szCs w:val="12"/>
        </w:rPr>
        <w:t>Порядок подготовки документации по планировке территории, разрабатываемой на основании решений администрации сельского поселения Сергиевск муниципального района Сергиевский Самарской области, и принятия решения об утверждении документации по планировке территории</w:t>
      </w:r>
    </w:p>
    <w:p w14:paraId="21BDDB65" w14:textId="46B0AEF5"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1.Настоящий Порядок определяет процедуру подготовки докум</w:t>
      </w:r>
      <w:r>
        <w:rPr>
          <w:rFonts w:ascii="Times New Roman" w:hAnsi="Times New Roman" w:cs="Times New Roman"/>
          <w:sz w:val="12"/>
          <w:szCs w:val="12"/>
        </w:rPr>
        <w:t xml:space="preserve">ентации </w:t>
      </w:r>
      <w:r w:rsidRPr="00D4210D">
        <w:rPr>
          <w:rFonts w:ascii="Times New Roman" w:hAnsi="Times New Roman" w:cs="Times New Roman"/>
          <w:sz w:val="12"/>
          <w:szCs w:val="12"/>
        </w:rPr>
        <w:t>по планировке территории, подготовка которой осуществляется на основании решений администрации сельского поселения Сергиевск муниципального района Сергиевский Самарской области, и принятия решения администрацией сельского поселения Сергиевск муниципального района Сергиевский Самарской области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для размещения объектов местного значения сельского поселения Сергиевск и иных объектов капитального строительства, размещение которых планируется в границах сельского поселения Сергиевск (далее соответственно – уполномоченный орган, документация по планировке территории).</w:t>
      </w:r>
    </w:p>
    <w:p w14:paraId="0B9672E2"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2.Уполномоченный орган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статьи 45 Градостроительного кодекса, предусматривающей размещение:</w:t>
      </w:r>
    </w:p>
    <w:p w14:paraId="25C1FCA1"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а) объектов местного значения сельского поселения Сергиевск в границах поселения (далее – объекты местного значения поселения);</w:t>
      </w:r>
    </w:p>
    <w:p w14:paraId="1E056CA1"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w:t>
      </w:r>
    </w:p>
    <w:p w14:paraId="5125228C"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Сергиевск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18AB2855"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3.Уполномоченный орган принимает решение об утверждении документации по планировке территории, подготовленной в том числе лицами, указанными в части 1.1  статьи 45 Градостроительного кодекса Российской Федерации, предусматривающей размещение:</w:t>
      </w:r>
    </w:p>
    <w:p w14:paraId="793705B0"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а) объектов местного значения поселения в границах поселения;</w:t>
      </w:r>
    </w:p>
    <w:p w14:paraId="4EE235B6"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 с учетом особенностей, указанных в части 5.1 статьи 45 Градостроительного кодекса Российской Федерации.</w:t>
      </w:r>
    </w:p>
    <w:p w14:paraId="57335BDC"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Сергиевск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6857F178"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4.Решение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 случаев, указанных в частях  2 – 4.2, 5.2 статьи 45 Градостроительного кодекса Российской Федерации, либо по собственной инициативе</w:t>
      </w:r>
    </w:p>
    <w:p w14:paraId="10D76DAD"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14:paraId="33973A99"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5.В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 а также направляет в уполномоченный орган предложение о подготовке документации по планировке территории (Приложение № 3 к настоящему Порядку).</w:t>
      </w:r>
    </w:p>
    <w:p w14:paraId="4BAFD4A0"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14:paraId="337CDE2F"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Рекомендуемая форма проекта задания на разработку документации по планировке территории приведена в приложении №1, правила заполнения указанной формы приведены в приложении №2.</w:t>
      </w:r>
    </w:p>
    <w:p w14:paraId="586485AB"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p w14:paraId="2368CDBC"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6.В заявлении указывается следующая информация:</w:t>
      </w:r>
    </w:p>
    <w:p w14:paraId="06A96C42"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а) вид разрабатываемой документации по планировке территории;</w:t>
      </w:r>
    </w:p>
    <w:p w14:paraId="2CAAD3FA"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lastRenderedPageBreak/>
        <w:t>б) вид и наименование объекта капитального строительства;</w:t>
      </w:r>
    </w:p>
    <w:p w14:paraId="3092F9E9"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14:paraId="118A1C31"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г) источник финансирования работ по подготовке документации по планировке территории;</w:t>
      </w:r>
    </w:p>
    <w:p w14:paraId="7A682E48"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14:paraId="09C47FFD"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7.Проект задания на разработку документации по планировке территории содержит следующие сведения:</w:t>
      </w:r>
    </w:p>
    <w:p w14:paraId="526EBBE4"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а) вид разрабатываемой документации по планировке территории;</w:t>
      </w:r>
    </w:p>
    <w:p w14:paraId="7D2AEF65"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б) информация об инициаторе;</w:t>
      </w:r>
    </w:p>
    <w:p w14:paraId="732EE029"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в) источник финансирования работ по подготовке документации по планировке территории;</w:t>
      </w:r>
    </w:p>
    <w:p w14:paraId="685A8971"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г) состав документации по планировке территории;</w:t>
      </w:r>
    </w:p>
    <w:p w14:paraId="74579A53"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14:paraId="5FC86008"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е) населенные пункты, поселения в отношении территорий которых осуществляется подготовка документации по планировке территории.</w:t>
      </w:r>
    </w:p>
    <w:p w14:paraId="2518F2BE"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8.В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сельского поселения Сергиевск предусмотрено в соответствии с законодательством Российской Федерации, наименование такого объекта капитального строительства, а также населенные пункты, поселения, в отношении территорий которых осуществляется подготовка документации по планировке территории, указываются в соответствии с генеральным планом сельского поселения Сергиевск.</w:t>
      </w:r>
    </w:p>
    <w:p w14:paraId="492522B6"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9.Уполномоченный орган в течение пятнадцати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14:paraId="30B18918"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 xml:space="preserve">Решение о подготовке документации по планировке территории представляет собой распорядительный акт уполномоченного органа (постановление), утверждающий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14:paraId="25E5238E"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Решение о подготовке документации по планировке территории содержит сведения:</w:t>
      </w:r>
    </w:p>
    <w:p w14:paraId="6291BD26"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а) о виде документации по планировке территории;</w:t>
      </w:r>
    </w:p>
    <w:p w14:paraId="0C124E59"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б) о местонахождении территории в отношении которой принято решение о подготовке документации по планировке территории;</w:t>
      </w:r>
    </w:p>
    <w:p w14:paraId="35546341"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14:paraId="017093ED"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При поступлении письменных предложений за пределами срока, указанного в решении, такие предложения не рассматриваются и возвращаются направившему их лицу.</w:t>
      </w:r>
    </w:p>
    <w:p w14:paraId="56E7A05F"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уполномоченного органа в сети «Интернет» (далее – официальный сайт) в разделе «Градостроительство» подразделе «Проекты планировки и межевания территории».</w:t>
      </w:r>
    </w:p>
    <w:p w14:paraId="0F003BFA"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Со дня опубликования решения о подготовке документации по планировке территории физическое или юридическое лицо вправе представить в уполномоченный орган свои предложения о порядке, сроках подготовки и содержании документации по планировке территории.</w:t>
      </w:r>
    </w:p>
    <w:p w14:paraId="17098E22"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10.Уполномоченный орган принимает решение об отказе в подготовке документации по планировке территории в случае, если:</w:t>
      </w:r>
    </w:p>
    <w:p w14:paraId="649E7D8D"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14:paraId="2F4363D7"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б) планируемый к размещению объект капитального строительства не относится к объектам, предусмотренным пунктом 2 настоящего порядка;</w:t>
      </w:r>
    </w:p>
    <w:p w14:paraId="4759EBDF"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14:paraId="5FBAAFC3"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14:paraId="17F5BF4F"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д) в генеральном плане сельского поселения Сергиевск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14:paraId="49B8E9A7"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14:paraId="55E88F19"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55C68D58"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з) в иных случаях, установленных федеральным законодательством.</w:t>
      </w:r>
    </w:p>
    <w:p w14:paraId="3D294BF3"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11.Лицо,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направляет уведомление о принятом решении главе поселения, применительно к территории принято такое решение.</w:t>
      </w:r>
    </w:p>
    <w:p w14:paraId="74538117"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12.В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уполномоченным органом (в случае принятия уполномоченным органом решения о подготовке документации по планировке территории по собственной инициативе), инициатором или лицом, указанным в части 1.1 статьи 45 Градостроительного кодекса Российской Федерации, 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14:paraId="428C4B10"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 власти, осуществляющий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14:paraId="1B287A75"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lastRenderedPageBreak/>
        <w:t>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нужд, если проект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
    <w:p w14:paraId="7AEEA594"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в) главе поселения,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14:paraId="30531F1E"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14:paraId="7FDDA194"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14:paraId="748CA93E"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е) в орган государственной власти или орган местного самоуправления, уполномоченные на утверждение проекта планировки территории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если реконструкция существующих линейного объекта или линейных объектов может осуществляться на основании утвержденного проекта планировки территории в целях планируемых строительства, реконструкции линейного объекта местного значения (за исключением случая, если для реконструкции существующих линейного объекта или линейных объектов не требуется подготовка проекта планировки территории).</w:t>
      </w:r>
    </w:p>
    <w:p w14:paraId="5345A0BD"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13.Предметом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14:paraId="31345E2F"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w:t>
      </w:r>
    </w:p>
    <w:p w14:paraId="410DFDA7"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б) размещение объекта капитального строительства (за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
    <w:p w14:paraId="50C8BB92"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 не допускается в соответствии с законодательством Российской Федерации.</w:t>
      </w:r>
    </w:p>
    <w:p w14:paraId="3FD0A9F4"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14.Предметом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планировки территории границы зон планируемого размещения объектов местного значения.</w:t>
      </w:r>
    </w:p>
    <w:p w14:paraId="4314CE48"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Уполномоченный орган отказывает в согласовании документации по планировке территории по следующим основаниям:</w:t>
      </w:r>
    </w:p>
    <w:p w14:paraId="103A756E"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14:paraId="2DB7A533"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14:paraId="79495DC1"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14:paraId="0E9EB937"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15.Предметами согласования документации по планировке территории с главой поселения, указанным в подпункте «в» пункта 12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w:t>
      </w:r>
    </w:p>
    <w:p w14:paraId="7A342F72"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Глава поселения отказывает в согласовании документации по планировке территории по следующим основаниям:</w:t>
      </w:r>
    </w:p>
    <w:p w14:paraId="3F0D18A8"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14:paraId="7477C2C3"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14:paraId="3177BBF6"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16.Предметом согласования документации по планировке территории, указанной в подпункте «д» пункта 12 настоящего порядка, с владельцем автомобильной дороги является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59728F6D"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Владельцы автомобильной дороги отказывают в согласовании документации по планировке территории по следующим основаниям:</w:t>
      </w:r>
    </w:p>
    <w:p w14:paraId="1AF5383E"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14:paraId="4C7B6EBA"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14:paraId="3653A4FF"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41ED92CB"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 xml:space="preserve">17. Предметом согласования проекта планировки территории с органом государственной власти или органом местного самоуправления, указанными в подпункте «е» пункта 12 настоящего Порядка, являются предусмотренные проектом планировки территории границы зон </w:t>
      </w:r>
      <w:r w:rsidRPr="00D4210D">
        <w:rPr>
          <w:rFonts w:ascii="Times New Roman" w:hAnsi="Times New Roman" w:cs="Times New Roman"/>
          <w:sz w:val="12"/>
          <w:szCs w:val="12"/>
        </w:rPr>
        <w:lastRenderedPageBreak/>
        <w:t>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Орган государственной власти или орган местного самоуправления, указанные в подпункте «е» пункта 12  настоящего Порядка, отказывают в согласовании проекта планировки территории в случае несоответствия границ зон планируемого размещения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требованиям к установлению таких зон, предусмотренным законодательством Российской Федерации.</w:t>
      </w:r>
    </w:p>
    <w:p w14:paraId="52254C83"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 xml:space="preserve"> 18. Указанные в пункте 12 настоящего порядка органы государственной власти и органы местного самоуправления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пятнадцати дней со дня ее получения.</w:t>
      </w:r>
    </w:p>
    <w:p w14:paraId="7BF52477"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В случае, если по истечении пятнадцати дней с момента поступления в согласующие органы,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14:paraId="0684D222"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 xml:space="preserve">19.В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 уполномоченным органом решения о подготовке документации по планировке территории по собственной инициативе), инициатор или лицо, указанное части 1.1 статьи 45 Градостроительного кодекса Российской Федерации, дорабатывает документацию по планировке территории с учетом замечаний, изложенных в таком отказе, и повторно направляет ее в соответствующие согласующие органы, владельцам автомобильных дорог, которые представили такой отказ. </w:t>
      </w:r>
    </w:p>
    <w:p w14:paraId="307E2138"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15 рабочих дней со дня ее получения.</w:t>
      </w:r>
    </w:p>
    <w:p w14:paraId="71CD2407"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14:paraId="65EC13B5"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20. 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автомобильных дорог, повторно отказавших в согласовании документации по планировке территории (далее – обращение), в целях урегулирования разногласий. 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содержащую позицию инициатора или лица, указанного в части 1.1 статьи 45 Градостроительного кодекса Российской Федерации, по каждому из замечаний и ее обоснование. Разрешение разногласий между органами государственной власти, органами местного самоуправления и (или) владельцами автомобильных дорог и принятие решений по вопросам согласования документации по планировке территории, 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14:paraId="2CBCE7A3"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администрацию муниципального района Сергиевский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 также информации о представителях инициатора для включения в состав согласительной комиссии. Утверждение документации по планировке территории в данном случае осуществляется администрацией муниципального района Сергиевский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14:paraId="660F2CBB"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21.Согласованная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14:paraId="6F33FDF0"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Документация по планировке территории, согласование которой в соответствии 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14:paraId="38A1D1A1"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в отношении территорий которых осуществлялась подготовка документации по планировке территории, и муниципальных районов, осуществляющих ведение государственных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14:paraId="32F3E7A1"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Документация по планировке территории направляется в уполномоченный орган на электронном носителе в формате, позволяющем осуществить ее размещение в государственных информационных системах обеспечения градостроительной деятельности.</w:t>
      </w:r>
    </w:p>
    <w:p w14:paraId="5209D2AB"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14:paraId="5DE3D963"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22.Уполномоченный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пятнадцати рабочих дней со дня поступления такой документации.</w:t>
      </w:r>
    </w:p>
    <w:p w14:paraId="0917A10E"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По результатам проверки уполномоченный орган принимает решение:</w:t>
      </w:r>
    </w:p>
    <w:p w14:paraId="6A8A53C0"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а) о проведении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14:paraId="57BBD965"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б) об отклонении документации по планировке территории и направлении ее на доработку в случае ее несоответствия установленным требованиям.</w:t>
      </w:r>
    </w:p>
    <w:p w14:paraId="5C8FE011"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По результатам проверки документации по планировке территории, указанной в части 5.1 статьи 46 Градостроительного кодекса Российской Федерации, принимает решение:</w:t>
      </w:r>
    </w:p>
    <w:p w14:paraId="1693C6FE"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а) об утверждении документации по планировке территории;</w:t>
      </w:r>
    </w:p>
    <w:p w14:paraId="3E45B772"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б) отклонении документации по планировке территории и направлении ее на доработку в случае ее несоответствия установленным требованиям.</w:t>
      </w:r>
    </w:p>
    <w:p w14:paraId="139B5A99"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49EF4C50"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lastRenderedPageBreak/>
        <w:t>23.Публичные слушания по проекту документации по планировке территории проводятся в порядке, установленном решением собрания представителей сельского поселения Сергиевск «Об утверждении порядка организации и проведения публичных слушаний по вопросам градостроительной деятельности сельского поселения Сергиевск муниципального района Сергиевский Самарской области» с учетом требований статьи 5.1, части 11 статьи 46 Градостроительного кодекса Российской Федерации.</w:t>
      </w:r>
    </w:p>
    <w:p w14:paraId="7C4F83C2"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24.Уполномоченный орган с учетом протокола публичных слушаний по проекту документации по планировке территории и заключения о результатах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публичных слушаний, а в случае, если в соответствии с Градостроительным кодексом Российской Федерации публичные слушания не проводятся, в течение пятнадцати рабочих дней со дня поступления документации по планировке территории в уполномоченный орган.</w:t>
      </w:r>
    </w:p>
    <w:p w14:paraId="117E9C7F"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 (постановления).</w:t>
      </w:r>
    </w:p>
    <w:p w14:paraId="414660B8"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 xml:space="preserve">Утвержденная документация по планировке территории (проекты планировки территории и проекты межевания территории) подлежит официальному опубликованию в газете «Сергиевский вестник» в течение семи дней со дня ее утверждения и размещается на официальном сайте уполномоченного органа в информационно-телекоммуникационной сети «Интернет» (в разделе «Градостроительство» - подраздел «Проекты планировки и межевания территории»). </w:t>
      </w:r>
    </w:p>
    <w:p w14:paraId="43F94F9B"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Уполномоченный орган в течение семи дней со дня утверждения документации по планировке территории направляет ее главе поселения, применительно к территории которого осуществлялась подготовка такой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 картографии по Самарской области.</w:t>
      </w:r>
    </w:p>
    <w:p w14:paraId="4E6FC234"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
    <w:p w14:paraId="307A1703"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14:paraId="56D1AAED"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В случае отклонения и направления на доработку измененная документация 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затрагивается предмет согласования. Рассмотрение такой документации по планировке территории осуществляется в течение 15 рабочих дней со дня ее получения.</w:t>
      </w:r>
    </w:p>
    <w:p w14:paraId="449721F6"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25.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74FEA85D"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26.Внесение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14:paraId="688DFB5B"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Согласование документации по планировке территории осуществляется применительно к утверждаемым частям.</w:t>
      </w:r>
    </w:p>
    <w:p w14:paraId="29F0D0C4"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Публичные слушания проводятся применительно к утверждаемым частям.</w:t>
      </w:r>
    </w:p>
    <w:p w14:paraId="1685A89A"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Расходы по внесению изменений в утвержденную документацию по планировке территории несет лицо, обратившееся с данными предложениями.</w:t>
      </w:r>
    </w:p>
    <w:p w14:paraId="20A1D4AB"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27.Особенности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p>
    <w:p w14:paraId="7B686ADA"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28.В случае если в течение шести лет со дня утверждения документации по планировке территории, предусматривающей размещение объектов местного значения поселения,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или муниципальных нужд, уполномоченный орган принимает решение о признании документации не подлежащей применению в части определения границ зон планируемого размещения таких объектов.</w:t>
      </w:r>
    </w:p>
    <w:p w14:paraId="6FD81904"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 xml:space="preserve">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территории не подлежащей применению. </w:t>
      </w:r>
    </w:p>
    <w:p w14:paraId="504496FA"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В случае, если уполномоченным органом в соответствии со статьей 48 Федерального закона от 06.10.2003 № 131-ФЗ «Об общих принципах местного самоуправления в Российской Федерации» установлено, что документация по планировке территории не соответствует требованиям части 10 статьи 45 Градостроительного кодекса Российской Федерации, уполномоченный орган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Градостроительного кодекса Российской Федерации, принято решение о внесении изменений в такую документацию в целях приведения ее в соответствие действующему законодательству.</w:t>
      </w:r>
    </w:p>
    <w:p w14:paraId="7260DDA4"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Указанные решения оформляются путем принятия соответствующего распорядительного акта уполномоченного органа (постановления), который подлежит официальному опубликованию в газете «Сергиевский вестник» в течение трех дней со дня утверждения указанной документации и размещается на официальном уполномоченного органа в информационно-телекоммуникационной сети «Интернет» (в разделе «Градостроительство» - подраздел «Проекты планировки и межевания территории»).</w:t>
      </w:r>
    </w:p>
    <w:p w14:paraId="0923E134" w14:textId="77777777" w:rsidR="00D4210D" w:rsidRP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Уполномоченный орган в течение семи дней со дня принятия решения направляет указанное решение главе поселения, применительно к территории которого осуществлялась подготовка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 картографии по Самарской области.</w:t>
      </w:r>
    </w:p>
    <w:p w14:paraId="716B8F35" w14:textId="40834ED9" w:rsidR="00D4210D" w:rsidRDefault="00D4210D" w:rsidP="00D4210D">
      <w:pPr>
        <w:spacing w:after="0" w:line="240" w:lineRule="auto"/>
        <w:ind w:firstLine="284"/>
        <w:jc w:val="both"/>
        <w:rPr>
          <w:rFonts w:ascii="Times New Roman" w:hAnsi="Times New Roman" w:cs="Times New Roman"/>
          <w:sz w:val="12"/>
          <w:szCs w:val="12"/>
        </w:rPr>
      </w:pPr>
      <w:r w:rsidRPr="00D4210D">
        <w:rPr>
          <w:rFonts w:ascii="Times New Roman" w:hAnsi="Times New Roman" w:cs="Times New Roman"/>
          <w:sz w:val="12"/>
          <w:szCs w:val="12"/>
        </w:rPr>
        <w:t>Уполномоченный орган в течение двух рабочих дней со дня со дня принятия указанных решений уведомляет в письменной форме инициатора или лицо, указанное в части 1.1 статьи 45 Градостроительного кодекса Российской Федерации, и направляет ему копию соответствующего распорядительного акта.</w:t>
      </w:r>
    </w:p>
    <w:p w14:paraId="6F6E28D4" w14:textId="77777777" w:rsidR="00AD70EB" w:rsidRPr="00D91B5A" w:rsidRDefault="00AD70EB" w:rsidP="00AD70EB">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ПРИЛОЖЕНИЕ №1</w:t>
      </w:r>
    </w:p>
    <w:p w14:paraId="70214DE4" w14:textId="77777777" w:rsidR="00AD70EB" w:rsidRDefault="00AD70EB" w:rsidP="00AD70EB">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к Порядку подготовки документации по планировке территории, </w:t>
      </w:r>
    </w:p>
    <w:p w14:paraId="48B60DDA" w14:textId="29EF5DBA" w:rsidR="00AD70EB" w:rsidRDefault="00AD70EB" w:rsidP="00AD70EB">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разрабатываемой на основании решений администрации сельского поселения </w:t>
      </w:r>
      <w:r w:rsidRPr="00AD70EB">
        <w:rPr>
          <w:rFonts w:ascii="Times New Roman" w:hAnsi="Times New Roman" w:cs="Times New Roman"/>
          <w:sz w:val="12"/>
          <w:szCs w:val="12"/>
        </w:rPr>
        <w:t>Сергиевск</w:t>
      </w:r>
    </w:p>
    <w:p w14:paraId="0B3E3EF0" w14:textId="77777777" w:rsidR="00AD70EB" w:rsidRDefault="00AD70EB" w:rsidP="00AD70EB">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 муниципального района Сергиевский Самарской области, и принятия решений </w:t>
      </w:r>
    </w:p>
    <w:p w14:paraId="6E012F63" w14:textId="77777777" w:rsidR="00AD70EB" w:rsidRDefault="00AD70EB" w:rsidP="00AD70EB">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lastRenderedPageBreak/>
        <w:t>об утверждении документации по планировке территории</w:t>
      </w:r>
    </w:p>
    <w:p w14:paraId="3E83DDA1" w14:textId="77777777" w:rsidR="00AD70EB" w:rsidRPr="00BF70AA" w:rsidRDefault="00AD70EB" w:rsidP="00AD70EB">
      <w:pPr>
        <w:spacing w:after="0" w:line="240" w:lineRule="auto"/>
        <w:ind w:firstLine="284"/>
        <w:jc w:val="both"/>
        <w:rPr>
          <w:rFonts w:ascii="Times New Roman" w:hAnsi="Times New Roman" w:cs="Times New Roman"/>
          <w:sz w:val="12"/>
          <w:szCs w:val="12"/>
        </w:rPr>
      </w:pPr>
    </w:p>
    <w:tbl>
      <w:tblPr>
        <w:tblW w:w="5000" w:type="pct"/>
        <w:tblLook w:val="0000" w:firstRow="0" w:lastRow="0" w:firstColumn="0" w:lastColumn="0" w:noHBand="0" w:noVBand="0"/>
      </w:tblPr>
      <w:tblGrid>
        <w:gridCol w:w="2413"/>
        <w:gridCol w:w="4147"/>
        <w:gridCol w:w="222"/>
        <w:gridCol w:w="947"/>
      </w:tblGrid>
      <w:tr w:rsidR="00AD70EB" w:rsidRPr="00BF70AA" w14:paraId="41B98C1B" w14:textId="77777777" w:rsidTr="003869B7">
        <w:tc>
          <w:tcPr>
            <w:tcW w:w="1580" w:type="pct"/>
          </w:tcPr>
          <w:p w14:paraId="63DA3C48" w14:textId="77777777" w:rsidR="00AD70EB" w:rsidRPr="00BF70AA" w:rsidRDefault="00AD70EB" w:rsidP="003869B7">
            <w:pPr>
              <w:pStyle w:val="afffffffffffffffff5"/>
              <w:rPr>
                <w:rFonts w:ascii="Times New Roman" w:hAnsi="Times New Roman" w:cs="Times New Roman"/>
                <w:sz w:val="12"/>
                <w:szCs w:val="12"/>
              </w:rPr>
            </w:pPr>
          </w:p>
        </w:tc>
        <w:tc>
          <w:tcPr>
            <w:tcW w:w="3420" w:type="pct"/>
            <w:gridSpan w:val="3"/>
          </w:tcPr>
          <w:p w14:paraId="46478B58" w14:textId="77777777" w:rsidR="00AD70EB" w:rsidRPr="00BF70AA" w:rsidRDefault="00AD70EB" w:rsidP="003869B7">
            <w:pPr>
              <w:pStyle w:val="afffffffffffffffff5"/>
              <w:jc w:val="right"/>
              <w:rPr>
                <w:rFonts w:ascii="Times New Roman" w:hAnsi="Times New Roman" w:cs="Times New Roman"/>
                <w:sz w:val="12"/>
                <w:szCs w:val="12"/>
              </w:rPr>
            </w:pPr>
            <w:r w:rsidRPr="00BF70AA">
              <w:rPr>
                <w:rFonts w:ascii="Times New Roman" w:hAnsi="Times New Roman" w:cs="Times New Roman"/>
                <w:sz w:val="12"/>
                <w:szCs w:val="12"/>
              </w:rPr>
              <w:t>УТВЕРЖДЕНО</w:t>
            </w:r>
          </w:p>
        </w:tc>
      </w:tr>
      <w:tr w:rsidR="00AD70EB" w:rsidRPr="00BF70AA" w14:paraId="19696891" w14:textId="77777777" w:rsidTr="003869B7">
        <w:tc>
          <w:tcPr>
            <w:tcW w:w="1580" w:type="pct"/>
          </w:tcPr>
          <w:p w14:paraId="0640B92F" w14:textId="77777777" w:rsidR="00AD70EB" w:rsidRPr="00BF70AA" w:rsidRDefault="00AD70EB" w:rsidP="003869B7">
            <w:pPr>
              <w:pStyle w:val="afffffffffffffffff5"/>
              <w:rPr>
                <w:rFonts w:ascii="Times New Roman" w:hAnsi="Times New Roman" w:cs="Times New Roman"/>
                <w:sz w:val="12"/>
                <w:szCs w:val="12"/>
              </w:rPr>
            </w:pPr>
          </w:p>
        </w:tc>
        <w:tc>
          <w:tcPr>
            <w:tcW w:w="3420" w:type="pct"/>
            <w:gridSpan w:val="3"/>
          </w:tcPr>
          <w:p w14:paraId="7C0CFD96" w14:textId="77777777" w:rsidR="00AD70EB" w:rsidRPr="00BF70AA" w:rsidRDefault="00AD70EB" w:rsidP="003869B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(вид документа органа, уполномоченного на принятие решения о подготовке документации по планировке территории)</w:t>
            </w:r>
          </w:p>
        </w:tc>
      </w:tr>
      <w:tr w:rsidR="00AD70EB" w:rsidRPr="00BF70AA" w14:paraId="7497BFD1" w14:textId="77777777" w:rsidTr="003869B7">
        <w:tc>
          <w:tcPr>
            <w:tcW w:w="1580" w:type="pct"/>
          </w:tcPr>
          <w:p w14:paraId="7BDD4CED" w14:textId="77777777" w:rsidR="00AD70EB" w:rsidRPr="00BF70AA" w:rsidRDefault="00AD70EB" w:rsidP="003869B7">
            <w:pPr>
              <w:pStyle w:val="afffffffffffffffff5"/>
              <w:rPr>
                <w:rFonts w:ascii="Times New Roman" w:hAnsi="Times New Roman" w:cs="Times New Roman"/>
                <w:sz w:val="12"/>
                <w:szCs w:val="12"/>
              </w:rPr>
            </w:pPr>
          </w:p>
        </w:tc>
        <w:tc>
          <w:tcPr>
            <w:tcW w:w="3420" w:type="pct"/>
            <w:gridSpan w:val="3"/>
          </w:tcPr>
          <w:p w14:paraId="73DD2086" w14:textId="77777777" w:rsidR="00AD70EB" w:rsidRPr="00BF70AA" w:rsidRDefault="00AD70EB" w:rsidP="003869B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от "__" __________________________20__ г. N ____</w:t>
            </w:r>
          </w:p>
          <w:p w14:paraId="05359B69" w14:textId="77777777" w:rsidR="00AD70EB" w:rsidRPr="00BF70AA" w:rsidRDefault="00AD70EB" w:rsidP="003869B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(дата и номер документа о принятии решения о подготовке документации по планировке территории)</w:t>
            </w:r>
          </w:p>
        </w:tc>
      </w:tr>
      <w:tr w:rsidR="00AD70EB" w:rsidRPr="00BF70AA" w14:paraId="6FE7EFC3" w14:textId="77777777" w:rsidTr="003869B7">
        <w:tc>
          <w:tcPr>
            <w:tcW w:w="1580" w:type="pct"/>
          </w:tcPr>
          <w:p w14:paraId="7CA6A95C" w14:textId="77777777" w:rsidR="00AD70EB" w:rsidRPr="00BF70AA" w:rsidRDefault="00AD70EB" w:rsidP="003869B7">
            <w:pPr>
              <w:pStyle w:val="afffffffffffffffff5"/>
              <w:rPr>
                <w:rFonts w:ascii="Times New Roman" w:hAnsi="Times New Roman" w:cs="Times New Roman"/>
                <w:sz w:val="12"/>
                <w:szCs w:val="12"/>
              </w:rPr>
            </w:pPr>
          </w:p>
        </w:tc>
        <w:tc>
          <w:tcPr>
            <w:tcW w:w="3420" w:type="pct"/>
            <w:gridSpan w:val="3"/>
          </w:tcPr>
          <w:p w14:paraId="20BC391E" w14:textId="77777777" w:rsidR="00AD70EB" w:rsidRPr="00BF70AA" w:rsidRDefault="00AD70EB" w:rsidP="003869B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(должность уполномоченного лица органа, уполномоченного на принятие решения о подготовке документации по планировке территории)</w:t>
            </w:r>
          </w:p>
        </w:tc>
      </w:tr>
      <w:tr w:rsidR="00AD70EB" w:rsidRPr="00BF70AA" w14:paraId="20AC60A9" w14:textId="77777777" w:rsidTr="003869B7">
        <w:tc>
          <w:tcPr>
            <w:tcW w:w="1580" w:type="pct"/>
          </w:tcPr>
          <w:p w14:paraId="2FE61110" w14:textId="77777777" w:rsidR="00AD70EB" w:rsidRPr="00BF70AA" w:rsidRDefault="00AD70EB" w:rsidP="003869B7">
            <w:pPr>
              <w:pStyle w:val="afffffffffffffffff5"/>
              <w:rPr>
                <w:rFonts w:ascii="Times New Roman" w:hAnsi="Times New Roman" w:cs="Times New Roman"/>
                <w:sz w:val="12"/>
                <w:szCs w:val="12"/>
              </w:rPr>
            </w:pPr>
          </w:p>
        </w:tc>
        <w:tc>
          <w:tcPr>
            <w:tcW w:w="2701" w:type="pct"/>
          </w:tcPr>
          <w:p w14:paraId="28296B28" w14:textId="77777777" w:rsidR="00AD70EB" w:rsidRPr="00BF70AA" w:rsidRDefault="00AD70EB" w:rsidP="003869B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(подпись уполномоченного лица органа, уполномоченного на принятие решения о подготовке документации по планировке территории)</w:t>
            </w:r>
          </w:p>
          <w:p w14:paraId="580096ED" w14:textId="77777777" w:rsidR="00AD70EB" w:rsidRPr="00BF70AA" w:rsidRDefault="00AD70EB" w:rsidP="003869B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М.П.</w:t>
            </w:r>
          </w:p>
        </w:tc>
        <w:tc>
          <w:tcPr>
            <w:tcW w:w="149" w:type="pct"/>
          </w:tcPr>
          <w:p w14:paraId="29AAE12F" w14:textId="77777777" w:rsidR="00AD70EB" w:rsidRPr="00BF70AA" w:rsidRDefault="00AD70EB" w:rsidP="003869B7">
            <w:pPr>
              <w:pStyle w:val="afffffffffffffffff5"/>
              <w:rPr>
                <w:rFonts w:ascii="Times New Roman" w:hAnsi="Times New Roman" w:cs="Times New Roman"/>
                <w:sz w:val="12"/>
                <w:szCs w:val="12"/>
              </w:rPr>
            </w:pPr>
          </w:p>
        </w:tc>
        <w:tc>
          <w:tcPr>
            <w:tcW w:w="571" w:type="pct"/>
          </w:tcPr>
          <w:p w14:paraId="1B8D8ECF" w14:textId="77777777" w:rsidR="00AD70EB" w:rsidRPr="00BF70AA" w:rsidRDefault="00AD70EB" w:rsidP="003869B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(расшифровка подписи)</w:t>
            </w:r>
          </w:p>
        </w:tc>
      </w:tr>
    </w:tbl>
    <w:p w14:paraId="1004F57C" w14:textId="77777777" w:rsidR="00AD70EB" w:rsidRPr="00BF70AA" w:rsidRDefault="00AD70EB" w:rsidP="00AD70EB">
      <w:pPr>
        <w:spacing w:after="0" w:line="240" w:lineRule="auto"/>
        <w:ind w:firstLine="284"/>
        <w:jc w:val="both"/>
        <w:rPr>
          <w:rFonts w:ascii="Times New Roman" w:hAnsi="Times New Roman" w:cs="Times New Roman"/>
          <w:sz w:val="12"/>
          <w:szCs w:val="12"/>
        </w:rPr>
      </w:pPr>
    </w:p>
    <w:p w14:paraId="294A5177" w14:textId="77777777" w:rsidR="00AD70EB" w:rsidRPr="00BF70AA" w:rsidRDefault="00AD70EB" w:rsidP="00AD70EB">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ЗАДАНИЕ</w:t>
      </w:r>
    </w:p>
    <w:p w14:paraId="23241DA5" w14:textId="77777777" w:rsidR="00AD70EB" w:rsidRPr="00BF70AA" w:rsidRDefault="00AD70EB" w:rsidP="00AD70EB">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на разработку документации по планировке территории</w:t>
      </w:r>
    </w:p>
    <w:p w14:paraId="3B920D7F" w14:textId="77777777" w:rsidR="00AD70EB" w:rsidRPr="00BF70AA" w:rsidRDefault="00AD70EB" w:rsidP="00AD70EB">
      <w:pPr>
        <w:spacing w:after="0" w:line="240" w:lineRule="auto"/>
        <w:ind w:firstLine="284"/>
        <w:jc w:val="both"/>
        <w:rPr>
          <w:rFonts w:ascii="Times New Roman" w:hAnsi="Times New Roman" w:cs="Times New Roman"/>
          <w:sz w:val="12"/>
          <w:szCs w:val="12"/>
        </w:rPr>
      </w:pPr>
    </w:p>
    <w:p w14:paraId="6D1C90B5" w14:textId="77777777" w:rsidR="00AD70EB" w:rsidRDefault="00AD70EB" w:rsidP="00AD70EB">
      <w:pPr>
        <w:pBdr>
          <w:top w:val="single" w:sz="4" w:space="1" w:color="auto"/>
        </w:pBd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(наименование территории, наименование объекта (объектов) капитального строительства, дл</w:t>
      </w:r>
      <w:r>
        <w:rPr>
          <w:rFonts w:ascii="Times New Roman" w:hAnsi="Times New Roman" w:cs="Times New Roman"/>
          <w:sz w:val="12"/>
          <w:szCs w:val="12"/>
        </w:rPr>
        <w:t xml:space="preserve">я размещения которого (которых) </w:t>
      </w:r>
      <w:r w:rsidRPr="00BF70AA">
        <w:rPr>
          <w:rFonts w:ascii="Times New Roman" w:hAnsi="Times New Roman" w:cs="Times New Roman"/>
          <w:sz w:val="12"/>
          <w:szCs w:val="12"/>
        </w:rPr>
        <w:t>подготавливается документация по планировке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
        <w:gridCol w:w="6517"/>
        <w:gridCol w:w="849"/>
      </w:tblGrid>
      <w:tr w:rsidR="00AD70EB" w:rsidRPr="00BF70AA" w14:paraId="657F7302" w14:textId="77777777" w:rsidTr="003869B7">
        <w:tc>
          <w:tcPr>
            <w:tcW w:w="235" w:type="pct"/>
          </w:tcPr>
          <w:p w14:paraId="7BE86C35" w14:textId="77777777" w:rsidR="00AD70EB" w:rsidRPr="00BF70AA" w:rsidRDefault="00AD70EB" w:rsidP="003869B7">
            <w:pPr>
              <w:pStyle w:val="afffffffffffffffff5"/>
              <w:rPr>
                <w:rFonts w:ascii="Times New Roman" w:hAnsi="Times New Roman" w:cs="Times New Roman"/>
                <w:sz w:val="12"/>
                <w:szCs w:val="12"/>
              </w:rPr>
            </w:pPr>
          </w:p>
        </w:tc>
        <w:tc>
          <w:tcPr>
            <w:tcW w:w="4215" w:type="pct"/>
          </w:tcPr>
          <w:p w14:paraId="1E8C2238" w14:textId="77777777" w:rsidR="00AD70EB" w:rsidRPr="00BF70AA" w:rsidRDefault="00AD70EB" w:rsidP="003869B7">
            <w:pPr>
              <w:pStyle w:val="affffffffffffffffffc"/>
              <w:rPr>
                <w:rFonts w:ascii="Times New Roman" w:hAnsi="Times New Roman" w:cs="Times New Roman"/>
                <w:sz w:val="12"/>
                <w:szCs w:val="12"/>
              </w:rPr>
            </w:pPr>
            <w:r w:rsidRPr="00BF70AA">
              <w:rPr>
                <w:rFonts w:ascii="Times New Roman" w:hAnsi="Times New Roman" w:cs="Times New Roman"/>
                <w:sz w:val="12"/>
                <w:szCs w:val="12"/>
              </w:rPr>
              <w:t>Наименование позиции</w:t>
            </w:r>
          </w:p>
        </w:tc>
        <w:tc>
          <w:tcPr>
            <w:tcW w:w="549" w:type="pct"/>
          </w:tcPr>
          <w:p w14:paraId="010986A7" w14:textId="77777777" w:rsidR="00AD70EB" w:rsidRPr="00BF70AA" w:rsidRDefault="00AD70EB" w:rsidP="003869B7">
            <w:pPr>
              <w:pStyle w:val="affffffffffffffffffc"/>
              <w:rPr>
                <w:rFonts w:ascii="Times New Roman" w:hAnsi="Times New Roman" w:cs="Times New Roman"/>
                <w:sz w:val="12"/>
                <w:szCs w:val="12"/>
              </w:rPr>
            </w:pPr>
            <w:r w:rsidRPr="00BF70AA">
              <w:rPr>
                <w:rFonts w:ascii="Times New Roman" w:hAnsi="Times New Roman" w:cs="Times New Roman"/>
                <w:sz w:val="12"/>
                <w:szCs w:val="12"/>
              </w:rPr>
              <w:t>Содержание</w:t>
            </w:r>
          </w:p>
        </w:tc>
      </w:tr>
      <w:tr w:rsidR="00AD70EB" w:rsidRPr="00BF70AA" w14:paraId="788E7DD4" w14:textId="77777777" w:rsidTr="003869B7">
        <w:tc>
          <w:tcPr>
            <w:tcW w:w="235" w:type="pct"/>
          </w:tcPr>
          <w:p w14:paraId="656BF25C" w14:textId="77777777" w:rsidR="00AD70EB" w:rsidRPr="00BF70AA" w:rsidRDefault="00AD70EB" w:rsidP="003869B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1.</w:t>
            </w:r>
          </w:p>
        </w:tc>
        <w:tc>
          <w:tcPr>
            <w:tcW w:w="4215" w:type="pct"/>
          </w:tcPr>
          <w:p w14:paraId="793DA888" w14:textId="77777777" w:rsidR="00AD70EB" w:rsidRPr="00BF70AA" w:rsidRDefault="00AD70EB" w:rsidP="003869B7">
            <w:pPr>
              <w:pStyle w:val="affffffffffffffffffc"/>
              <w:rPr>
                <w:rFonts w:ascii="Times New Roman" w:hAnsi="Times New Roman" w:cs="Times New Roman"/>
                <w:sz w:val="12"/>
                <w:szCs w:val="12"/>
              </w:rPr>
            </w:pPr>
            <w:r w:rsidRPr="00BF70AA">
              <w:rPr>
                <w:rFonts w:ascii="Times New Roman" w:hAnsi="Times New Roman" w:cs="Times New Roman"/>
                <w:sz w:val="12"/>
                <w:szCs w:val="12"/>
              </w:rPr>
              <w:t>Вид разрабатываемой документации по планировке территории</w:t>
            </w:r>
          </w:p>
        </w:tc>
        <w:tc>
          <w:tcPr>
            <w:tcW w:w="549" w:type="pct"/>
          </w:tcPr>
          <w:p w14:paraId="4D7765F0" w14:textId="77777777" w:rsidR="00AD70EB" w:rsidRPr="00BF70AA" w:rsidRDefault="00AD70EB" w:rsidP="003869B7">
            <w:pPr>
              <w:pStyle w:val="afffffffffffffffff5"/>
              <w:rPr>
                <w:rFonts w:ascii="Times New Roman" w:hAnsi="Times New Roman" w:cs="Times New Roman"/>
                <w:sz w:val="12"/>
                <w:szCs w:val="12"/>
              </w:rPr>
            </w:pPr>
          </w:p>
        </w:tc>
      </w:tr>
      <w:tr w:rsidR="00AD70EB" w:rsidRPr="00BF70AA" w14:paraId="38BAFE88" w14:textId="77777777" w:rsidTr="003869B7">
        <w:tc>
          <w:tcPr>
            <w:tcW w:w="235" w:type="pct"/>
          </w:tcPr>
          <w:p w14:paraId="0D7E1F76" w14:textId="77777777" w:rsidR="00AD70EB" w:rsidRPr="00BF70AA" w:rsidRDefault="00AD70EB" w:rsidP="003869B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2.</w:t>
            </w:r>
          </w:p>
        </w:tc>
        <w:tc>
          <w:tcPr>
            <w:tcW w:w="4215" w:type="pct"/>
          </w:tcPr>
          <w:p w14:paraId="3A89A5A5" w14:textId="77777777" w:rsidR="00AD70EB" w:rsidRPr="00BF70AA" w:rsidRDefault="00AD70EB" w:rsidP="003869B7">
            <w:pPr>
              <w:pStyle w:val="affffffffffffffffffc"/>
              <w:rPr>
                <w:rFonts w:ascii="Times New Roman" w:hAnsi="Times New Roman" w:cs="Times New Roman"/>
                <w:sz w:val="12"/>
                <w:szCs w:val="12"/>
              </w:rPr>
            </w:pPr>
            <w:r w:rsidRPr="00BF70AA">
              <w:rPr>
                <w:rFonts w:ascii="Times New Roman" w:hAnsi="Times New Roman" w:cs="Times New Roman"/>
                <w:sz w:val="12"/>
                <w:szCs w:val="12"/>
              </w:rPr>
              <w:t>Инициатор подготовки документации по планировке территории</w:t>
            </w:r>
          </w:p>
        </w:tc>
        <w:tc>
          <w:tcPr>
            <w:tcW w:w="549" w:type="pct"/>
          </w:tcPr>
          <w:p w14:paraId="4DA4721F" w14:textId="77777777" w:rsidR="00AD70EB" w:rsidRPr="00BF70AA" w:rsidRDefault="00AD70EB" w:rsidP="003869B7">
            <w:pPr>
              <w:pStyle w:val="afffffffffffffffff5"/>
              <w:rPr>
                <w:rFonts w:ascii="Times New Roman" w:hAnsi="Times New Roman" w:cs="Times New Roman"/>
                <w:sz w:val="12"/>
                <w:szCs w:val="12"/>
              </w:rPr>
            </w:pPr>
          </w:p>
        </w:tc>
      </w:tr>
      <w:tr w:rsidR="00AD70EB" w:rsidRPr="00BF70AA" w14:paraId="2CA98E67" w14:textId="77777777" w:rsidTr="003869B7">
        <w:tc>
          <w:tcPr>
            <w:tcW w:w="235" w:type="pct"/>
          </w:tcPr>
          <w:p w14:paraId="78C37720" w14:textId="77777777" w:rsidR="00AD70EB" w:rsidRPr="00BF70AA" w:rsidRDefault="00AD70EB" w:rsidP="003869B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3.</w:t>
            </w:r>
          </w:p>
        </w:tc>
        <w:tc>
          <w:tcPr>
            <w:tcW w:w="4215" w:type="pct"/>
          </w:tcPr>
          <w:p w14:paraId="7DBE1104" w14:textId="77777777" w:rsidR="00AD70EB" w:rsidRPr="00BF70AA" w:rsidRDefault="00AD70EB" w:rsidP="003869B7">
            <w:pPr>
              <w:pStyle w:val="affffffffffffffffffc"/>
              <w:rPr>
                <w:rFonts w:ascii="Times New Roman" w:hAnsi="Times New Roman" w:cs="Times New Roman"/>
                <w:sz w:val="12"/>
                <w:szCs w:val="12"/>
              </w:rPr>
            </w:pPr>
            <w:r w:rsidRPr="00BF70AA">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549" w:type="pct"/>
          </w:tcPr>
          <w:p w14:paraId="7F9FB32C" w14:textId="77777777" w:rsidR="00AD70EB" w:rsidRPr="00BF70AA" w:rsidRDefault="00AD70EB" w:rsidP="003869B7">
            <w:pPr>
              <w:pStyle w:val="afffffffffffffffff5"/>
              <w:rPr>
                <w:rFonts w:ascii="Times New Roman" w:hAnsi="Times New Roman" w:cs="Times New Roman"/>
                <w:sz w:val="12"/>
                <w:szCs w:val="12"/>
              </w:rPr>
            </w:pPr>
          </w:p>
        </w:tc>
      </w:tr>
      <w:tr w:rsidR="00AD70EB" w:rsidRPr="00BF70AA" w14:paraId="0A71322E" w14:textId="77777777" w:rsidTr="003869B7">
        <w:tc>
          <w:tcPr>
            <w:tcW w:w="235" w:type="pct"/>
          </w:tcPr>
          <w:p w14:paraId="7FC8E326" w14:textId="77777777" w:rsidR="00AD70EB" w:rsidRPr="00BF70AA" w:rsidRDefault="00AD70EB" w:rsidP="003869B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4.</w:t>
            </w:r>
          </w:p>
        </w:tc>
        <w:tc>
          <w:tcPr>
            <w:tcW w:w="4215" w:type="pct"/>
          </w:tcPr>
          <w:p w14:paraId="58BF31EC" w14:textId="77777777" w:rsidR="00AD70EB" w:rsidRPr="00BF70AA" w:rsidRDefault="00AD70EB" w:rsidP="003869B7">
            <w:pPr>
              <w:pStyle w:val="affffffffffffffffffc"/>
              <w:rPr>
                <w:rFonts w:ascii="Times New Roman" w:hAnsi="Times New Roman" w:cs="Times New Roman"/>
                <w:sz w:val="12"/>
                <w:szCs w:val="12"/>
              </w:rPr>
            </w:pPr>
            <w:r w:rsidRPr="00BF70AA">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549" w:type="pct"/>
          </w:tcPr>
          <w:p w14:paraId="39EB1429" w14:textId="77777777" w:rsidR="00AD70EB" w:rsidRPr="00BF70AA" w:rsidRDefault="00AD70EB" w:rsidP="003869B7">
            <w:pPr>
              <w:pStyle w:val="afffffffffffffffff5"/>
              <w:rPr>
                <w:rFonts w:ascii="Times New Roman" w:hAnsi="Times New Roman" w:cs="Times New Roman"/>
                <w:sz w:val="12"/>
                <w:szCs w:val="12"/>
              </w:rPr>
            </w:pPr>
          </w:p>
        </w:tc>
      </w:tr>
      <w:tr w:rsidR="00AD70EB" w:rsidRPr="00BF70AA" w14:paraId="554B81A2" w14:textId="77777777" w:rsidTr="003869B7">
        <w:tc>
          <w:tcPr>
            <w:tcW w:w="235" w:type="pct"/>
          </w:tcPr>
          <w:p w14:paraId="339EB48D" w14:textId="77777777" w:rsidR="00AD70EB" w:rsidRPr="00BF70AA" w:rsidRDefault="00AD70EB" w:rsidP="003869B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5.</w:t>
            </w:r>
          </w:p>
        </w:tc>
        <w:tc>
          <w:tcPr>
            <w:tcW w:w="4215" w:type="pct"/>
          </w:tcPr>
          <w:p w14:paraId="6A8154A5" w14:textId="77777777" w:rsidR="00AD70EB" w:rsidRPr="00BF70AA" w:rsidRDefault="00AD70EB" w:rsidP="003869B7">
            <w:pPr>
              <w:pStyle w:val="affffffffffffffffffc"/>
              <w:rPr>
                <w:rFonts w:ascii="Times New Roman" w:hAnsi="Times New Roman" w:cs="Times New Roman"/>
                <w:sz w:val="12"/>
                <w:szCs w:val="12"/>
              </w:rPr>
            </w:pPr>
            <w:r w:rsidRPr="00BF70AA">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549" w:type="pct"/>
          </w:tcPr>
          <w:p w14:paraId="7E992C75" w14:textId="77777777" w:rsidR="00AD70EB" w:rsidRPr="00BF70AA" w:rsidRDefault="00AD70EB" w:rsidP="003869B7">
            <w:pPr>
              <w:pStyle w:val="afffffffffffffffff5"/>
              <w:rPr>
                <w:rFonts w:ascii="Times New Roman" w:hAnsi="Times New Roman" w:cs="Times New Roman"/>
                <w:sz w:val="12"/>
                <w:szCs w:val="12"/>
              </w:rPr>
            </w:pPr>
          </w:p>
        </w:tc>
      </w:tr>
      <w:tr w:rsidR="00AD70EB" w:rsidRPr="00BF70AA" w14:paraId="05569BD3" w14:textId="77777777" w:rsidTr="003869B7">
        <w:tc>
          <w:tcPr>
            <w:tcW w:w="235" w:type="pct"/>
          </w:tcPr>
          <w:p w14:paraId="4CB90AE1" w14:textId="77777777" w:rsidR="00AD70EB" w:rsidRPr="00BF70AA" w:rsidRDefault="00AD70EB" w:rsidP="003869B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6.</w:t>
            </w:r>
          </w:p>
        </w:tc>
        <w:tc>
          <w:tcPr>
            <w:tcW w:w="4215" w:type="pct"/>
          </w:tcPr>
          <w:p w14:paraId="71E32A35" w14:textId="77777777" w:rsidR="00AD70EB" w:rsidRPr="00BF70AA" w:rsidRDefault="00AD70EB" w:rsidP="003869B7">
            <w:pPr>
              <w:pStyle w:val="affffffffffffffffffc"/>
              <w:rPr>
                <w:rFonts w:ascii="Times New Roman" w:hAnsi="Times New Roman" w:cs="Times New Roman"/>
                <w:sz w:val="12"/>
                <w:szCs w:val="12"/>
              </w:rPr>
            </w:pPr>
            <w:r w:rsidRPr="00BF70AA">
              <w:rPr>
                <w:rFonts w:ascii="Times New Roman" w:hAnsi="Times New Roman" w:cs="Times New Roman"/>
                <w:sz w:val="12"/>
                <w:szCs w:val="12"/>
              </w:rPr>
              <w:t>Состав документации по планировке территории</w:t>
            </w:r>
          </w:p>
        </w:tc>
        <w:tc>
          <w:tcPr>
            <w:tcW w:w="549" w:type="pct"/>
          </w:tcPr>
          <w:p w14:paraId="32D7369B" w14:textId="77777777" w:rsidR="00AD70EB" w:rsidRPr="00BF70AA" w:rsidRDefault="00AD70EB" w:rsidP="003869B7">
            <w:pPr>
              <w:pStyle w:val="afffffffffffffffff5"/>
              <w:rPr>
                <w:rFonts w:ascii="Times New Roman" w:hAnsi="Times New Roman" w:cs="Times New Roman"/>
                <w:sz w:val="12"/>
                <w:szCs w:val="12"/>
              </w:rPr>
            </w:pPr>
          </w:p>
        </w:tc>
      </w:tr>
    </w:tbl>
    <w:p w14:paraId="3EE4ED3E" w14:textId="77777777" w:rsidR="00AD70EB" w:rsidRDefault="00AD70EB" w:rsidP="00D4210D">
      <w:pPr>
        <w:spacing w:after="0" w:line="240" w:lineRule="auto"/>
        <w:ind w:firstLine="284"/>
        <w:jc w:val="both"/>
        <w:rPr>
          <w:rFonts w:ascii="Times New Roman" w:hAnsi="Times New Roman" w:cs="Times New Roman"/>
          <w:sz w:val="12"/>
          <w:szCs w:val="12"/>
        </w:rPr>
      </w:pPr>
    </w:p>
    <w:p w14:paraId="1F62DEC8" w14:textId="77777777" w:rsidR="00AD70EB" w:rsidRPr="00AD70EB" w:rsidRDefault="00AD70EB" w:rsidP="00AD70EB">
      <w:pPr>
        <w:spacing w:after="0" w:line="240" w:lineRule="auto"/>
        <w:ind w:firstLine="284"/>
        <w:jc w:val="right"/>
        <w:rPr>
          <w:rFonts w:ascii="Times New Roman" w:hAnsi="Times New Roman" w:cs="Times New Roman"/>
          <w:sz w:val="12"/>
          <w:szCs w:val="12"/>
        </w:rPr>
      </w:pPr>
      <w:r w:rsidRPr="00AD70EB">
        <w:rPr>
          <w:rFonts w:ascii="Times New Roman" w:hAnsi="Times New Roman" w:cs="Times New Roman"/>
          <w:sz w:val="12"/>
          <w:szCs w:val="12"/>
        </w:rPr>
        <w:t>ПРИЛОЖЕНИЕ №2</w:t>
      </w:r>
    </w:p>
    <w:p w14:paraId="35203677" w14:textId="77777777" w:rsidR="00AD70EB" w:rsidRDefault="00AD70EB" w:rsidP="00AD70EB">
      <w:pPr>
        <w:spacing w:after="0" w:line="240" w:lineRule="auto"/>
        <w:ind w:firstLine="284"/>
        <w:jc w:val="right"/>
        <w:rPr>
          <w:rFonts w:ascii="Times New Roman" w:hAnsi="Times New Roman" w:cs="Times New Roman"/>
          <w:sz w:val="12"/>
          <w:szCs w:val="12"/>
        </w:rPr>
      </w:pPr>
      <w:r w:rsidRPr="00AD70EB">
        <w:rPr>
          <w:rFonts w:ascii="Times New Roman" w:hAnsi="Times New Roman" w:cs="Times New Roman"/>
          <w:sz w:val="12"/>
          <w:szCs w:val="12"/>
        </w:rPr>
        <w:t xml:space="preserve">к Порядку подготовки документации по планировке территории, </w:t>
      </w:r>
    </w:p>
    <w:p w14:paraId="4B4EDD99" w14:textId="77777777" w:rsidR="00AD70EB" w:rsidRDefault="00AD70EB" w:rsidP="00AD70EB">
      <w:pPr>
        <w:spacing w:after="0" w:line="240" w:lineRule="auto"/>
        <w:ind w:firstLine="284"/>
        <w:jc w:val="right"/>
        <w:rPr>
          <w:rFonts w:ascii="Times New Roman" w:hAnsi="Times New Roman" w:cs="Times New Roman"/>
          <w:sz w:val="12"/>
          <w:szCs w:val="12"/>
        </w:rPr>
      </w:pPr>
      <w:r w:rsidRPr="00AD70EB">
        <w:rPr>
          <w:rFonts w:ascii="Times New Roman" w:hAnsi="Times New Roman" w:cs="Times New Roman"/>
          <w:sz w:val="12"/>
          <w:szCs w:val="12"/>
        </w:rPr>
        <w:t xml:space="preserve">разрабатываемой на основании решений администрации сельского поселения  Сергиевск </w:t>
      </w:r>
    </w:p>
    <w:p w14:paraId="0583DC59" w14:textId="77777777" w:rsidR="00AD70EB" w:rsidRDefault="00AD70EB" w:rsidP="00AD70EB">
      <w:pPr>
        <w:spacing w:after="0" w:line="240" w:lineRule="auto"/>
        <w:ind w:firstLine="284"/>
        <w:jc w:val="right"/>
        <w:rPr>
          <w:rFonts w:ascii="Times New Roman" w:hAnsi="Times New Roman" w:cs="Times New Roman"/>
          <w:sz w:val="12"/>
          <w:szCs w:val="12"/>
        </w:rPr>
      </w:pPr>
      <w:r w:rsidRPr="00AD70EB">
        <w:rPr>
          <w:rFonts w:ascii="Times New Roman" w:hAnsi="Times New Roman" w:cs="Times New Roman"/>
          <w:sz w:val="12"/>
          <w:szCs w:val="12"/>
        </w:rPr>
        <w:t xml:space="preserve">муниципального района Сергиевский Самарской области, и принятия решений </w:t>
      </w:r>
    </w:p>
    <w:p w14:paraId="6995F17F" w14:textId="0503BB5B" w:rsidR="00AD70EB" w:rsidRPr="00AD70EB" w:rsidRDefault="00AD70EB" w:rsidP="00AD70EB">
      <w:pPr>
        <w:spacing w:after="0" w:line="240" w:lineRule="auto"/>
        <w:ind w:firstLine="284"/>
        <w:jc w:val="right"/>
        <w:rPr>
          <w:rFonts w:ascii="Times New Roman" w:hAnsi="Times New Roman" w:cs="Times New Roman"/>
          <w:sz w:val="12"/>
          <w:szCs w:val="12"/>
        </w:rPr>
      </w:pPr>
      <w:r w:rsidRPr="00AD70EB">
        <w:rPr>
          <w:rFonts w:ascii="Times New Roman" w:hAnsi="Times New Roman" w:cs="Times New Roman"/>
          <w:sz w:val="12"/>
          <w:szCs w:val="12"/>
        </w:rPr>
        <w:t>об утверждении докуме</w:t>
      </w:r>
      <w:r>
        <w:rPr>
          <w:rFonts w:ascii="Times New Roman" w:hAnsi="Times New Roman" w:cs="Times New Roman"/>
          <w:sz w:val="12"/>
          <w:szCs w:val="12"/>
        </w:rPr>
        <w:t>нтации по планировке территории</w:t>
      </w:r>
    </w:p>
    <w:p w14:paraId="492261BA" w14:textId="7B374109" w:rsidR="00AD70EB" w:rsidRPr="00AD70EB" w:rsidRDefault="00AD70EB" w:rsidP="00AD70E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Правила </w:t>
      </w:r>
      <w:r w:rsidRPr="00AD70EB">
        <w:rPr>
          <w:rFonts w:ascii="Times New Roman" w:hAnsi="Times New Roman" w:cs="Times New Roman"/>
          <w:sz w:val="12"/>
          <w:szCs w:val="12"/>
        </w:rPr>
        <w:t>заполнения формы задания на разработку документации по планировке территории, которая осуществляется на основании решений уполномоченных федеральных органов исполнительной власти</w:t>
      </w:r>
    </w:p>
    <w:p w14:paraId="470C0445"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14:paraId="330CB3E4"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а) проект планировки территории;</w:t>
      </w:r>
    </w:p>
    <w:p w14:paraId="095E1017"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б) проект планировки территории, содержащий проект межевания территории;</w:t>
      </w:r>
    </w:p>
    <w:p w14:paraId="789C0929"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14:paraId="15185CB0"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г) проект межевания территории в виде отдельного документа.</w:t>
      </w:r>
    </w:p>
    <w:p w14:paraId="62A889E7"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2. В позиции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14:paraId="76BF4512"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а) полное наименование федерального органа исполнительной власти;</w:t>
      </w:r>
    </w:p>
    <w:p w14:paraId="22C9C1CC"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б) полное наименование органа исполнительной власти субъекта Российской Федерации;</w:t>
      </w:r>
    </w:p>
    <w:p w14:paraId="311C6522"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в) полное наименование органа местного самоуправления;</w:t>
      </w:r>
    </w:p>
    <w:p w14:paraId="2960A1C5"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14:paraId="7B2AC2ED"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д) фамилия, имя, отчество, адрес места регистрации и паспортные данные физического лица.</w:t>
      </w:r>
    </w:p>
    <w:p w14:paraId="3284FF6D"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14:paraId="3347BFDB"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14:paraId="6298046E"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14:paraId="7CEEE1EC"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14:paraId="735E2580"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14:paraId="7DD1889F"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14:paraId="6A7335F8"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14:paraId="60EA4ED2"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lastRenderedPageBreak/>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14:paraId="1D4667A4" w14:textId="1D5614A4"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 xml:space="preserve">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w:t>
      </w:r>
      <w:r>
        <w:rPr>
          <w:rFonts w:ascii="Times New Roman" w:hAnsi="Times New Roman" w:cs="Times New Roman"/>
          <w:sz w:val="12"/>
          <w:szCs w:val="12"/>
        </w:rPr>
        <w:t>проектов планировки территории.</w:t>
      </w:r>
    </w:p>
    <w:p w14:paraId="3102C948" w14:textId="77777777" w:rsidR="00AD70EB" w:rsidRPr="00AD70EB" w:rsidRDefault="00AD70EB" w:rsidP="00AD70EB">
      <w:pPr>
        <w:spacing w:after="0" w:line="240" w:lineRule="auto"/>
        <w:ind w:firstLine="284"/>
        <w:jc w:val="right"/>
        <w:rPr>
          <w:rFonts w:ascii="Times New Roman" w:hAnsi="Times New Roman" w:cs="Times New Roman"/>
          <w:sz w:val="12"/>
          <w:szCs w:val="12"/>
        </w:rPr>
      </w:pPr>
      <w:r w:rsidRPr="00AD70EB">
        <w:rPr>
          <w:rFonts w:ascii="Times New Roman" w:hAnsi="Times New Roman" w:cs="Times New Roman"/>
          <w:sz w:val="12"/>
          <w:szCs w:val="12"/>
        </w:rPr>
        <w:t>ПРИЛОЖЕНИЕ №3</w:t>
      </w:r>
    </w:p>
    <w:p w14:paraId="52F0ACAA" w14:textId="77777777" w:rsidR="00AD70EB" w:rsidRPr="00AD70EB" w:rsidRDefault="00AD70EB" w:rsidP="00AD70EB">
      <w:pPr>
        <w:spacing w:after="0" w:line="240" w:lineRule="auto"/>
        <w:ind w:firstLine="284"/>
        <w:jc w:val="right"/>
        <w:rPr>
          <w:rFonts w:ascii="Times New Roman" w:hAnsi="Times New Roman" w:cs="Times New Roman"/>
          <w:sz w:val="12"/>
          <w:szCs w:val="12"/>
        </w:rPr>
      </w:pPr>
      <w:r w:rsidRPr="00AD70EB">
        <w:rPr>
          <w:rFonts w:ascii="Times New Roman" w:hAnsi="Times New Roman" w:cs="Times New Roman"/>
          <w:sz w:val="12"/>
          <w:szCs w:val="12"/>
        </w:rPr>
        <w:t xml:space="preserve">к Порядку подготовки документации по планировке </w:t>
      </w:r>
    </w:p>
    <w:p w14:paraId="761CE9F8" w14:textId="77777777" w:rsidR="00AD70EB" w:rsidRPr="00AD70EB" w:rsidRDefault="00AD70EB" w:rsidP="00AD70EB">
      <w:pPr>
        <w:spacing w:after="0" w:line="240" w:lineRule="auto"/>
        <w:ind w:firstLine="284"/>
        <w:jc w:val="right"/>
        <w:rPr>
          <w:rFonts w:ascii="Times New Roman" w:hAnsi="Times New Roman" w:cs="Times New Roman"/>
          <w:sz w:val="12"/>
          <w:szCs w:val="12"/>
        </w:rPr>
      </w:pPr>
      <w:r w:rsidRPr="00AD70EB">
        <w:rPr>
          <w:rFonts w:ascii="Times New Roman" w:hAnsi="Times New Roman" w:cs="Times New Roman"/>
          <w:sz w:val="12"/>
          <w:szCs w:val="12"/>
        </w:rPr>
        <w:t xml:space="preserve">территории, разрабатываемой на основании </w:t>
      </w:r>
    </w:p>
    <w:p w14:paraId="4E48C4BB" w14:textId="77777777" w:rsidR="00AD70EB" w:rsidRPr="00AD70EB" w:rsidRDefault="00AD70EB" w:rsidP="00AD70EB">
      <w:pPr>
        <w:spacing w:after="0" w:line="240" w:lineRule="auto"/>
        <w:ind w:firstLine="284"/>
        <w:jc w:val="right"/>
        <w:rPr>
          <w:rFonts w:ascii="Times New Roman" w:hAnsi="Times New Roman" w:cs="Times New Roman"/>
          <w:sz w:val="12"/>
          <w:szCs w:val="12"/>
        </w:rPr>
      </w:pPr>
      <w:r w:rsidRPr="00AD70EB">
        <w:rPr>
          <w:rFonts w:ascii="Times New Roman" w:hAnsi="Times New Roman" w:cs="Times New Roman"/>
          <w:sz w:val="12"/>
          <w:szCs w:val="12"/>
        </w:rPr>
        <w:t>решений администрации сельского поселения Сергиевск</w:t>
      </w:r>
    </w:p>
    <w:p w14:paraId="58B01AAA" w14:textId="77777777" w:rsidR="00AD70EB" w:rsidRPr="00AD70EB" w:rsidRDefault="00AD70EB" w:rsidP="00AD70EB">
      <w:pPr>
        <w:spacing w:after="0" w:line="240" w:lineRule="auto"/>
        <w:ind w:firstLine="284"/>
        <w:jc w:val="right"/>
        <w:rPr>
          <w:rFonts w:ascii="Times New Roman" w:hAnsi="Times New Roman" w:cs="Times New Roman"/>
          <w:sz w:val="12"/>
          <w:szCs w:val="12"/>
        </w:rPr>
      </w:pPr>
      <w:r w:rsidRPr="00AD70EB">
        <w:rPr>
          <w:rFonts w:ascii="Times New Roman" w:hAnsi="Times New Roman" w:cs="Times New Roman"/>
          <w:sz w:val="12"/>
          <w:szCs w:val="12"/>
        </w:rPr>
        <w:t xml:space="preserve"> муниципального района Сергиевский Самарской области, </w:t>
      </w:r>
    </w:p>
    <w:p w14:paraId="76FBD8B3" w14:textId="77777777" w:rsidR="00AD70EB" w:rsidRPr="00AD70EB" w:rsidRDefault="00AD70EB" w:rsidP="00AD70EB">
      <w:pPr>
        <w:spacing w:after="0" w:line="240" w:lineRule="auto"/>
        <w:ind w:firstLine="284"/>
        <w:jc w:val="right"/>
        <w:rPr>
          <w:rFonts w:ascii="Times New Roman" w:hAnsi="Times New Roman" w:cs="Times New Roman"/>
          <w:sz w:val="12"/>
          <w:szCs w:val="12"/>
        </w:rPr>
      </w:pPr>
      <w:r w:rsidRPr="00AD70EB">
        <w:rPr>
          <w:rFonts w:ascii="Times New Roman" w:hAnsi="Times New Roman" w:cs="Times New Roman"/>
          <w:sz w:val="12"/>
          <w:szCs w:val="12"/>
        </w:rPr>
        <w:t xml:space="preserve">и принятия решений об утверждении </w:t>
      </w:r>
    </w:p>
    <w:p w14:paraId="2D99632A" w14:textId="7ED906E2" w:rsidR="00AD70EB" w:rsidRPr="00AD70EB" w:rsidRDefault="00AD70EB" w:rsidP="00AD70EB">
      <w:pPr>
        <w:spacing w:after="0" w:line="240" w:lineRule="auto"/>
        <w:ind w:firstLine="284"/>
        <w:jc w:val="right"/>
        <w:rPr>
          <w:rFonts w:ascii="Times New Roman" w:hAnsi="Times New Roman" w:cs="Times New Roman"/>
          <w:sz w:val="12"/>
          <w:szCs w:val="12"/>
        </w:rPr>
      </w:pPr>
      <w:r w:rsidRPr="00AD70EB">
        <w:rPr>
          <w:rFonts w:ascii="Times New Roman" w:hAnsi="Times New Roman" w:cs="Times New Roman"/>
          <w:sz w:val="12"/>
          <w:szCs w:val="12"/>
        </w:rPr>
        <w:t>докуме</w:t>
      </w:r>
      <w:r>
        <w:rPr>
          <w:rFonts w:ascii="Times New Roman" w:hAnsi="Times New Roman" w:cs="Times New Roman"/>
          <w:sz w:val="12"/>
          <w:szCs w:val="12"/>
        </w:rPr>
        <w:t>нтации по планировке территории</w:t>
      </w:r>
    </w:p>
    <w:p w14:paraId="707E2097" w14:textId="77777777" w:rsidR="00AD70EB" w:rsidRPr="00AD70EB" w:rsidRDefault="00AD70EB" w:rsidP="00AD70EB">
      <w:pPr>
        <w:spacing w:after="0" w:line="240" w:lineRule="auto"/>
        <w:ind w:firstLine="284"/>
        <w:jc w:val="center"/>
        <w:rPr>
          <w:rFonts w:ascii="Times New Roman" w:hAnsi="Times New Roman" w:cs="Times New Roman"/>
          <w:sz w:val="12"/>
          <w:szCs w:val="12"/>
        </w:rPr>
      </w:pPr>
      <w:r w:rsidRPr="00AD70EB">
        <w:rPr>
          <w:rFonts w:ascii="Times New Roman" w:hAnsi="Times New Roman" w:cs="Times New Roman"/>
          <w:sz w:val="12"/>
          <w:szCs w:val="12"/>
        </w:rPr>
        <w:t>Руководителю уполномоченного органа</w:t>
      </w:r>
    </w:p>
    <w:p w14:paraId="31B534FF" w14:textId="77777777" w:rsidR="00AD70EB" w:rsidRPr="00AD70EB" w:rsidRDefault="00AD70EB" w:rsidP="00AD70EB">
      <w:pPr>
        <w:spacing w:after="0" w:line="240" w:lineRule="auto"/>
        <w:ind w:firstLine="284"/>
        <w:jc w:val="center"/>
        <w:rPr>
          <w:rFonts w:ascii="Times New Roman" w:hAnsi="Times New Roman" w:cs="Times New Roman"/>
          <w:sz w:val="12"/>
          <w:szCs w:val="12"/>
        </w:rPr>
      </w:pPr>
      <w:r w:rsidRPr="00AD70EB">
        <w:rPr>
          <w:rFonts w:ascii="Times New Roman" w:hAnsi="Times New Roman" w:cs="Times New Roman"/>
          <w:sz w:val="12"/>
          <w:szCs w:val="12"/>
        </w:rPr>
        <w:t>______________________________</w:t>
      </w:r>
    </w:p>
    <w:p w14:paraId="0FBEE318" w14:textId="77777777" w:rsidR="00AD70EB" w:rsidRPr="00AD70EB" w:rsidRDefault="00AD70EB" w:rsidP="00AD70EB">
      <w:pPr>
        <w:spacing w:after="0" w:line="240" w:lineRule="auto"/>
        <w:ind w:firstLine="284"/>
        <w:jc w:val="center"/>
        <w:rPr>
          <w:rFonts w:ascii="Times New Roman" w:hAnsi="Times New Roman" w:cs="Times New Roman"/>
          <w:sz w:val="12"/>
          <w:szCs w:val="12"/>
        </w:rPr>
      </w:pPr>
      <w:r w:rsidRPr="00AD70EB">
        <w:rPr>
          <w:rFonts w:ascii="Times New Roman" w:hAnsi="Times New Roman" w:cs="Times New Roman"/>
          <w:sz w:val="12"/>
          <w:szCs w:val="12"/>
        </w:rPr>
        <w:t>(наименование руководителя и уполномоченного органа)</w:t>
      </w:r>
    </w:p>
    <w:p w14:paraId="291ADBFF" w14:textId="77777777" w:rsidR="00AD70EB" w:rsidRPr="00AD70EB" w:rsidRDefault="00AD70EB" w:rsidP="00AD70EB">
      <w:pPr>
        <w:spacing w:after="0" w:line="240" w:lineRule="auto"/>
        <w:ind w:firstLine="284"/>
        <w:jc w:val="center"/>
        <w:rPr>
          <w:rFonts w:ascii="Times New Roman" w:hAnsi="Times New Roman" w:cs="Times New Roman"/>
          <w:sz w:val="12"/>
          <w:szCs w:val="12"/>
        </w:rPr>
      </w:pPr>
      <w:r w:rsidRPr="00AD70EB">
        <w:rPr>
          <w:rFonts w:ascii="Times New Roman" w:hAnsi="Times New Roman" w:cs="Times New Roman"/>
          <w:sz w:val="12"/>
          <w:szCs w:val="12"/>
        </w:rPr>
        <w:t>__________________________________________</w:t>
      </w:r>
    </w:p>
    <w:p w14:paraId="06769C08" w14:textId="77777777" w:rsidR="00AD70EB" w:rsidRPr="00AD70EB" w:rsidRDefault="00AD70EB" w:rsidP="00AD70EB">
      <w:pPr>
        <w:spacing w:after="0" w:line="240" w:lineRule="auto"/>
        <w:ind w:firstLine="284"/>
        <w:jc w:val="center"/>
        <w:rPr>
          <w:rFonts w:ascii="Times New Roman" w:hAnsi="Times New Roman" w:cs="Times New Roman"/>
          <w:sz w:val="12"/>
          <w:szCs w:val="12"/>
        </w:rPr>
      </w:pPr>
      <w:r w:rsidRPr="00AD70EB">
        <w:rPr>
          <w:rFonts w:ascii="Times New Roman" w:hAnsi="Times New Roman" w:cs="Times New Roman"/>
          <w:sz w:val="12"/>
          <w:szCs w:val="12"/>
        </w:rPr>
        <w:t>(для юридических лиц: наименование, местонахождение, ОГРН, ИНН)</w:t>
      </w:r>
    </w:p>
    <w:p w14:paraId="0F4CA2F2" w14:textId="77777777" w:rsidR="00AD70EB" w:rsidRPr="00AD70EB" w:rsidRDefault="00AD70EB" w:rsidP="00AD70EB">
      <w:pPr>
        <w:spacing w:after="0" w:line="240" w:lineRule="auto"/>
        <w:ind w:firstLine="284"/>
        <w:jc w:val="center"/>
        <w:rPr>
          <w:rFonts w:ascii="Times New Roman" w:hAnsi="Times New Roman" w:cs="Times New Roman"/>
          <w:sz w:val="12"/>
          <w:szCs w:val="12"/>
        </w:rPr>
      </w:pPr>
      <w:r w:rsidRPr="00AD70EB">
        <w:rPr>
          <w:rFonts w:ascii="Times New Roman" w:hAnsi="Times New Roman" w:cs="Times New Roman"/>
          <w:sz w:val="12"/>
          <w:szCs w:val="12"/>
        </w:rPr>
        <w:t>__________________________________________</w:t>
      </w:r>
    </w:p>
    <w:p w14:paraId="0A13CEB2" w14:textId="77777777" w:rsidR="00AD70EB" w:rsidRPr="00AD70EB" w:rsidRDefault="00AD70EB" w:rsidP="00AD70EB">
      <w:pPr>
        <w:spacing w:after="0" w:line="240" w:lineRule="auto"/>
        <w:ind w:firstLine="284"/>
        <w:jc w:val="center"/>
        <w:rPr>
          <w:rFonts w:ascii="Times New Roman" w:hAnsi="Times New Roman" w:cs="Times New Roman"/>
          <w:sz w:val="12"/>
          <w:szCs w:val="12"/>
        </w:rPr>
      </w:pPr>
      <w:r w:rsidRPr="00AD70EB">
        <w:rPr>
          <w:rFonts w:ascii="Times New Roman" w:hAnsi="Times New Roman" w:cs="Times New Roman"/>
          <w:sz w:val="12"/>
          <w:szCs w:val="12"/>
        </w:rPr>
        <w:t>(для физических лиц: фамилия, имя и (при наличии ) отчество, дата и место рождение,</w:t>
      </w:r>
    </w:p>
    <w:p w14:paraId="34ED3FA8" w14:textId="77777777" w:rsidR="00AD70EB" w:rsidRPr="00AD70EB" w:rsidRDefault="00AD70EB" w:rsidP="00AD70EB">
      <w:pPr>
        <w:spacing w:after="0" w:line="240" w:lineRule="auto"/>
        <w:ind w:firstLine="284"/>
        <w:jc w:val="center"/>
        <w:rPr>
          <w:rFonts w:ascii="Times New Roman" w:hAnsi="Times New Roman" w:cs="Times New Roman"/>
          <w:sz w:val="12"/>
          <w:szCs w:val="12"/>
        </w:rPr>
      </w:pPr>
      <w:r w:rsidRPr="00AD70EB">
        <w:rPr>
          <w:rFonts w:ascii="Times New Roman" w:hAnsi="Times New Roman" w:cs="Times New Roman"/>
          <w:sz w:val="12"/>
          <w:szCs w:val="12"/>
        </w:rPr>
        <w:t>адрес места жительства (регистрации), реквизиты документа, удостоверяющего личность</w:t>
      </w:r>
    </w:p>
    <w:p w14:paraId="0CAFE454" w14:textId="77777777" w:rsidR="00AD70EB" w:rsidRPr="00AD70EB" w:rsidRDefault="00AD70EB" w:rsidP="00AD70EB">
      <w:pPr>
        <w:spacing w:after="0" w:line="240" w:lineRule="auto"/>
        <w:ind w:firstLine="284"/>
        <w:jc w:val="center"/>
        <w:rPr>
          <w:rFonts w:ascii="Times New Roman" w:hAnsi="Times New Roman" w:cs="Times New Roman"/>
          <w:sz w:val="12"/>
          <w:szCs w:val="12"/>
        </w:rPr>
      </w:pPr>
      <w:r w:rsidRPr="00AD70EB">
        <w:rPr>
          <w:rFonts w:ascii="Times New Roman" w:hAnsi="Times New Roman" w:cs="Times New Roman"/>
          <w:sz w:val="12"/>
          <w:szCs w:val="12"/>
        </w:rPr>
        <w:t>(наименование, серия и номер, дата выдачи, наименование органа, выдавшего документ),</w:t>
      </w:r>
    </w:p>
    <w:p w14:paraId="23A3340F" w14:textId="3D03715B" w:rsidR="00AD70EB" w:rsidRPr="00AD70EB" w:rsidRDefault="00AD70EB" w:rsidP="00AD70EB">
      <w:pPr>
        <w:spacing w:after="0" w:line="240" w:lineRule="auto"/>
        <w:ind w:firstLine="284"/>
        <w:jc w:val="center"/>
        <w:rPr>
          <w:rFonts w:ascii="Times New Roman" w:hAnsi="Times New Roman" w:cs="Times New Roman"/>
          <w:sz w:val="12"/>
          <w:szCs w:val="12"/>
        </w:rPr>
      </w:pPr>
      <w:r w:rsidRPr="00AD70EB">
        <w:rPr>
          <w:rFonts w:ascii="Times New Roman" w:hAnsi="Times New Roman" w:cs="Times New Roman"/>
          <w:sz w:val="12"/>
          <w:szCs w:val="12"/>
        </w:rPr>
        <w:t>номер телефона, факс, почтовый адрес и (или) адрес элект</w:t>
      </w:r>
      <w:r>
        <w:rPr>
          <w:rFonts w:ascii="Times New Roman" w:hAnsi="Times New Roman" w:cs="Times New Roman"/>
          <w:sz w:val="12"/>
          <w:szCs w:val="12"/>
        </w:rPr>
        <w:t>ронной почты для связи)</w:t>
      </w:r>
    </w:p>
    <w:p w14:paraId="6BECB573" w14:textId="21B640FB"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Предложение о подготовке докуме</w:t>
      </w:r>
      <w:r>
        <w:rPr>
          <w:rFonts w:ascii="Times New Roman" w:hAnsi="Times New Roman" w:cs="Times New Roman"/>
          <w:sz w:val="12"/>
          <w:szCs w:val="12"/>
        </w:rPr>
        <w:t>нтации по планировке территории</w:t>
      </w:r>
    </w:p>
    <w:p w14:paraId="72F9E560"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Прошу принять решение о подготовке документации по планировке территории, имеющей следующие характеристики:</w:t>
      </w:r>
    </w:p>
    <w:p w14:paraId="77E18397" w14:textId="3CE42FB1" w:rsidR="00AD70EB" w:rsidRPr="00AD70EB" w:rsidRDefault="00AD70EB" w:rsidP="00AD70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D70EB">
        <w:rPr>
          <w:rFonts w:ascii="Times New Roman" w:hAnsi="Times New Roman" w:cs="Times New Roman"/>
          <w:sz w:val="12"/>
          <w:szCs w:val="12"/>
        </w:rPr>
        <w:t>Вид  документации по планировке территории – _____________________________________________________________</w:t>
      </w:r>
    </w:p>
    <w:p w14:paraId="21823177"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(варианты: а) проект планировки территории; б) проект межевания территории; в) проект планировки территории с проектом межевания территории в его составе; г) проект планировки территории с проектом межевания и градостроительными планами земельных участков в его составе; д) проект межевания территории с градостроительными планами земельных участков в его составе)</w:t>
      </w:r>
    </w:p>
    <w:p w14:paraId="1AB07494" w14:textId="2728A181" w:rsidR="00AD70EB" w:rsidRPr="00AD70EB" w:rsidRDefault="00AD70EB" w:rsidP="00AD70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AD70EB">
        <w:rPr>
          <w:rFonts w:ascii="Times New Roman" w:hAnsi="Times New Roman" w:cs="Times New Roman"/>
          <w:sz w:val="12"/>
          <w:szCs w:val="12"/>
        </w:rPr>
        <w:t>Назначение документации по планировке территории – _____________________________________________________________</w:t>
      </w:r>
    </w:p>
    <w:p w14:paraId="7E751D24"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(варианты: а) для размещения линейного объекта; б) для развития территории, установления элементов планировочной структуры и связанного с этим размещения объектов капитального строительства)</w:t>
      </w:r>
    </w:p>
    <w:p w14:paraId="6DEBE3F0" w14:textId="1448856D" w:rsidR="00AD70EB" w:rsidRPr="00AD70EB" w:rsidRDefault="00AD70EB" w:rsidP="00AD70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AD70EB">
        <w:rPr>
          <w:rFonts w:ascii="Times New Roman" w:hAnsi="Times New Roman" w:cs="Times New Roman"/>
          <w:sz w:val="12"/>
          <w:szCs w:val="12"/>
        </w:rPr>
        <w:t>Ориентировочная площадь территории, в отношении которой осуществляется подготовка документации по планировке территории ______ га;</w:t>
      </w:r>
    </w:p>
    <w:p w14:paraId="0D9463C1" w14:textId="77C5690B" w:rsidR="00AD70EB" w:rsidRPr="00AD70EB" w:rsidRDefault="00AD70EB" w:rsidP="00AD70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AD70EB">
        <w:rPr>
          <w:rFonts w:ascii="Times New Roman" w:hAnsi="Times New Roman" w:cs="Times New Roman"/>
          <w:sz w:val="12"/>
          <w:szCs w:val="12"/>
        </w:rPr>
        <w:t>Описание границ территории, в отношении которой осуществляется подготовка документации по планировке территории – _____________________________________________________________</w:t>
      </w:r>
    </w:p>
    <w:p w14:paraId="10C39671"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(указываются улицы либо номера земельных участков, либо иные ориентиры в границах которых осуществляется разработка документации по планировке территории)</w:t>
      </w:r>
    </w:p>
    <w:p w14:paraId="3A6F30C9" w14:textId="3A392497" w:rsidR="00AD70EB" w:rsidRPr="00AD70EB" w:rsidRDefault="00AD70EB" w:rsidP="00AD70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AD70EB">
        <w:rPr>
          <w:rFonts w:ascii="Times New Roman" w:hAnsi="Times New Roman" w:cs="Times New Roman"/>
          <w:sz w:val="12"/>
          <w:szCs w:val="12"/>
        </w:rPr>
        <w:t>Вид территории, в отношении которой осуществляется подготовка документации по планировке территории – _____________________________________________________________</w:t>
      </w:r>
    </w:p>
    <w:p w14:paraId="56AF70A6"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(варианты: а) застроенная; б) незастроенная)</w:t>
      </w:r>
    </w:p>
    <w:p w14:paraId="23818425" w14:textId="7C4AA356" w:rsidR="00AD70EB" w:rsidRPr="00AD70EB" w:rsidRDefault="00AD70EB" w:rsidP="00AD70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AD70EB">
        <w:rPr>
          <w:rFonts w:ascii="Times New Roman" w:hAnsi="Times New Roman" w:cs="Times New Roman"/>
          <w:sz w:val="12"/>
          <w:szCs w:val="12"/>
        </w:rPr>
        <w:t xml:space="preserve">Вид линейного объекта, для размещения которого осуществляется подготовка документации по планировке территории – _____________________________________________________________ (заполняется в случае подготовки документации по планировке территории для размещения линейного объекта) </w:t>
      </w:r>
    </w:p>
    <w:p w14:paraId="3AB7523D" w14:textId="15FDBDA2" w:rsidR="00AD70EB" w:rsidRPr="00AD70EB" w:rsidRDefault="00AD70EB" w:rsidP="00AD70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AD70EB">
        <w:rPr>
          <w:rFonts w:ascii="Times New Roman" w:hAnsi="Times New Roman" w:cs="Times New Roman"/>
          <w:sz w:val="12"/>
          <w:szCs w:val="12"/>
        </w:rPr>
        <w:t>Цель планировки территории (инвестиционно-строительные намерения заявителя) – _____________________________________________________________</w:t>
      </w:r>
    </w:p>
    <w:p w14:paraId="25DABCFD"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(указываются в произвольной форме, например, многоэтажная до 5 этажей застройка территории, застройка территории индивидуальными жилыми домами, размещение объектов по производству сельскохозяйственной продукции и так далее)</w:t>
      </w:r>
    </w:p>
    <w:p w14:paraId="5390ECAF" w14:textId="0CCC565F" w:rsidR="00AD70EB" w:rsidRPr="00AD70EB" w:rsidRDefault="003869B7" w:rsidP="00AD70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00AD70EB" w:rsidRPr="00AD70EB">
        <w:rPr>
          <w:rFonts w:ascii="Times New Roman" w:hAnsi="Times New Roman" w:cs="Times New Roman"/>
          <w:sz w:val="12"/>
          <w:szCs w:val="12"/>
        </w:rPr>
        <w:t>Источник финансирования работ по подготовке документации по планировке территории – _____________________________________________________________</w:t>
      </w:r>
    </w:p>
    <w:p w14:paraId="79D4C6F1"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(варианты: а)местный бюджет; б) средства заявителя)</w:t>
      </w:r>
    </w:p>
    <w:p w14:paraId="72E115CA" w14:textId="032FADEF" w:rsidR="00AD70EB" w:rsidRPr="00AD70EB" w:rsidRDefault="003869B7" w:rsidP="00AD70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00AD70EB" w:rsidRPr="00AD70EB">
        <w:rPr>
          <w:rFonts w:ascii="Times New Roman" w:hAnsi="Times New Roman" w:cs="Times New Roman"/>
          <w:sz w:val="12"/>
          <w:szCs w:val="12"/>
        </w:rPr>
        <w:t>Срок проведения работ по подготовке документации по планировке территории __________________________________________месяцев</w:t>
      </w:r>
    </w:p>
    <w:p w14:paraId="711191B3" w14:textId="75B761CC" w:rsidR="00AD70EB" w:rsidRPr="00AD70EB" w:rsidRDefault="00AD70EB" w:rsidP="003869B7">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(указывается в случае, если подготовка документации по планировке территории осуществля</w:t>
      </w:r>
      <w:r w:rsidR="003869B7">
        <w:rPr>
          <w:rFonts w:ascii="Times New Roman" w:hAnsi="Times New Roman" w:cs="Times New Roman"/>
          <w:sz w:val="12"/>
          <w:szCs w:val="12"/>
        </w:rPr>
        <w:t>ется за счет средств заявителя)</w:t>
      </w:r>
    </w:p>
    <w:p w14:paraId="502D03CD" w14:textId="217B9304" w:rsidR="00AD70EB" w:rsidRPr="00AD70EB" w:rsidRDefault="00AD70EB" w:rsidP="003869B7">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Прошу предоставить  решение о подготовке документации по планировке территории или мотивированный отказ в принятии такого решения по почте, по электронной почте, на</w:t>
      </w:r>
      <w:r w:rsidR="003869B7">
        <w:rPr>
          <w:rFonts w:ascii="Times New Roman" w:hAnsi="Times New Roman" w:cs="Times New Roman"/>
          <w:sz w:val="12"/>
          <w:szCs w:val="12"/>
        </w:rPr>
        <w:t xml:space="preserve"> личном приеме (указать нужное)</w:t>
      </w:r>
    </w:p>
    <w:p w14:paraId="69F7BFB7"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 xml:space="preserve">Приложения: </w:t>
      </w:r>
    </w:p>
    <w:p w14:paraId="6082AD10" w14:textId="1AD7A344" w:rsidR="00AD70EB" w:rsidRPr="00AD70EB" w:rsidRDefault="003869B7" w:rsidP="00AD70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AD70EB" w:rsidRPr="00AD70EB">
        <w:rPr>
          <w:rFonts w:ascii="Times New Roman" w:hAnsi="Times New Roman" w:cs="Times New Roman"/>
          <w:sz w:val="12"/>
          <w:szCs w:val="12"/>
        </w:rPr>
        <w:t xml:space="preserve">Схема границ разработки документации по планировке территории*. </w:t>
      </w:r>
    </w:p>
    <w:p w14:paraId="103639FF" w14:textId="3C6F5F0C" w:rsidR="00AD70EB" w:rsidRPr="00AD70EB" w:rsidRDefault="003869B7" w:rsidP="00AD70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AD70EB" w:rsidRPr="00AD70EB">
        <w:rPr>
          <w:rFonts w:ascii="Times New Roman" w:hAnsi="Times New Roman" w:cs="Times New Roman"/>
          <w:sz w:val="12"/>
          <w:szCs w:val="12"/>
        </w:rPr>
        <w:t>Документы, подтверждающие инвестиционно-строительные намерения заявителя**.</w:t>
      </w:r>
    </w:p>
    <w:p w14:paraId="58804457" w14:textId="280A0D70" w:rsidR="00AD70EB" w:rsidRPr="00AD70EB" w:rsidRDefault="00AD70EB" w:rsidP="003869B7">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w:t>
      </w:r>
      <w:r w:rsidR="003869B7">
        <w:rPr>
          <w:rFonts w:ascii="Times New Roman" w:hAnsi="Times New Roman" w:cs="Times New Roman"/>
          <w:sz w:val="12"/>
          <w:szCs w:val="12"/>
        </w:rPr>
        <w:t>рации о персональных данных***.</w:t>
      </w:r>
    </w:p>
    <w:p w14:paraId="4BCA9918"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_________________           __________________________________________</w:t>
      </w:r>
    </w:p>
    <w:p w14:paraId="0AF8254B" w14:textId="6474B501" w:rsidR="00AD70EB" w:rsidRPr="00AD70EB" w:rsidRDefault="00AD70EB" w:rsidP="003869B7">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(подпись)                                         (ФИО подписавшег</w:t>
      </w:r>
      <w:r w:rsidR="003869B7">
        <w:rPr>
          <w:rFonts w:ascii="Times New Roman" w:hAnsi="Times New Roman" w:cs="Times New Roman"/>
          <w:sz w:val="12"/>
          <w:szCs w:val="12"/>
        </w:rPr>
        <w:t>о лица, наименование должности)</w:t>
      </w:r>
    </w:p>
    <w:p w14:paraId="14D9F2AD" w14:textId="6C50D74E" w:rsidR="00AD70EB" w:rsidRPr="00AD70EB" w:rsidRDefault="003869B7" w:rsidP="003869B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М.П.</w:t>
      </w:r>
    </w:p>
    <w:p w14:paraId="083F89CD"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*схема границ разработки документации по планировке территории является обязательным приложением к заявлению. Схема может быть подготовлена на основе карт градостроительного зонирования территории либо на основе кадастрового плана территории с указанием привязки к объектам адресации и (или) с указанием координат поворотных точек в системе координат государственного кадастра недвижимости.</w:t>
      </w:r>
    </w:p>
    <w:p w14:paraId="089644BC"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**в целях подтверждения инвестиционно-строительных намерений заявителя могут прилагаться графические материалы, чертежи, карты, схемы, технико-экономические обоснования. Данные материалы прилагаются к заявлению по желанию заявителя.</w:t>
      </w:r>
    </w:p>
    <w:p w14:paraId="224DEBEE" w14:textId="3CCFA886" w:rsidR="00AD70EB" w:rsidRPr="00AD70EB" w:rsidRDefault="00AD70EB" w:rsidP="003869B7">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***указывается в случае, если заяви</w:t>
      </w:r>
      <w:r w:rsidR="003869B7">
        <w:rPr>
          <w:rFonts w:ascii="Times New Roman" w:hAnsi="Times New Roman" w:cs="Times New Roman"/>
          <w:sz w:val="12"/>
          <w:szCs w:val="12"/>
        </w:rPr>
        <w:t>телем является физическое лицо.</w:t>
      </w:r>
    </w:p>
    <w:p w14:paraId="2260E015" w14:textId="77777777" w:rsidR="00AD70EB" w:rsidRPr="00AD70EB" w:rsidRDefault="00AD70EB" w:rsidP="003869B7">
      <w:pPr>
        <w:spacing w:after="0" w:line="240" w:lineRule="auto"/>
        <w:ind w:firstLine="284"/>
        <w:jc w:val="right"/>
        <w:rPr>
          <w:rFonts w:ascii="Times New Roman" w:hAnsi="Times New Roman" w:cs="Times New Roman"/>
          <w:sz w:val="12"/>
          <w:szCs w:val="12"/>
        </w:rPr>
      </w:pPr>
      <w:r w:rsidRPr="00AD70EB">
        <w:rPr>
          <w:rFonts w:ascii="Times New Roman" w:hAnsi="Times New Roman" w:cs="Times New Roman"/>
          <w:sz w:val="12"/>
          <w:szCs w:val="12"/>
        </w:rPr>
        <w:t>Приложение 2</w:t>
      </w:r>
    </w:p>
    <w:p w14:paraId="79813834" w14:textId="77777777" w:rsidR="00AD70EB" w:rsidRPr="00AD70EB" w:rsidRDefault="00AD70EB" w:rsidP="003869B7">
      <w:pPr>
        <w:spacing w:after="0" w:line="240" w:lineRule="auto"/>
        <w:ind w:firstLine="284"/>
        <w:jc w:val="right"/>
        <w:rPr>
          <w:rFonts w:ascii="Times New Roman" w:hAnsi="Times New Roman" w:cs="Times New Roman"/>
          <w:sz w:val="12"/>
          <w:szCs w:val="12"/>
        </w:rPr>
      </w:pPr>
      <w:r w:rsidRPr="00AD70EB">
        <w:rPr>
          <w:rFonts w:ascii="Times New Roman" w:hAnsi="Times New Roman" w:cs="Times New Roman"/>
          <w:sz w:val="12"/>
          <w:szCs w:val="12"/>
        </w:rPr>
        <w:t>к постановлению администрации</w:t>
      </w:r>
    </w:p>
    <w:p w14:paraId="6D561408" w14:textId="77777777" w:rsidR="00AD70EB" w:rsidRPr="00AD70EB" w:rsidRDefault="00AD70EB" w:rsidP="003869B7">
      <w:pPr>
        <w:spacing w:after="0" w:line="240" w:lineRule="auto"/>
        <w:ind w:firstLine="284"/>
        <w:jc w:val="right"/>
        <w:rPr>
          <w:rFonts w:ascii="Times New Roman" w:hAnsi="Times New Roman" w:cs="Times New Roman"/>
          <w:sz w:val="12"/>
          <w:szCs w:val="12"/>
        </w:rPr>
      </w:pPr>
      <w:r w:rsidRPr="00AD70EB">
        <w:rPr>
          <w:rFonts w:ascii="Times New Roman" w:hAnsi="Times New Roman" w:cs="Times New Roman"/>
          <w:sz w:val="12"/>
          <w:szCs w:val="12"/>
        </w:rPr>
        <w:t>сельского поселения Сергиевск</w:t>
      </w:r>
    </w:p>
    <w:p w14:paraId="1A4B5B8A" w14:textId="77777777" w:rsidR="00AD70EB" w:rsidRPr="00AD70EB" w:rsidRDefault="00AD70EB" w:rsidP="003869B7">
      <w:pPr>
        <w:spacing w:after="0" w:line="240" w:lineRule="auto"/>
        <w:ind w:firstLine="284"/>
        <w:jc w:val="right"/>
        <w:rPr>
          <w:rFonts w:ascii="Times New Roman" w:hAnsi="Times New Roman" w:cs="Times New Roman"/>
          <w:sz w:val="12"/>
          <w:szCs w:val="12"/>
        </w:rPr>
      </w:pPr>
      <w:r w:rsidRPr="00AD70EB">
        <w:rPr>
          <w:rFonts w:ascii="Times New Roman" w:hAnsi="Times New Roman" w:cs="Times New Roman"/>
          <w:sz w:val="12"/>
          <w:szCs w:val="12"/>
        </w:rPr>
        <w:t>муниципального района Сергиевский</w:t>
      </w:r>
    </w:p>
    <w:p w14:paraId="16B365F8" w14:textId="0B8ABB77" w:rsidR="00AD70EB" w:rsidRPr="00AD70EB" w:rsidRDefault="00AD70EB" w:rsidP="003869B7">
      <w:pPr>
        <w:spacing w:after="0" w:line="240" w:lineRule="auto"/>
        <w:ind w:firstLine="284"/>
        <w:jc w:val="right"/>
        <w:rPr>
          <w:rFonts w:ascii="Times New Roman" w:hAnsi="Times New Roman" w:cs="Times New Roman"/>
          <w:sz w:val="12"/>
          <w:szCs w:val="12"/>
        </w:rPr>
      </w:pPr>
      <w:r w:rsidRPr="00AD70EB">
        <w:rPr>
          <w:rFonts w:ascii="Times New Roman" w:hAnsi="Times New Roman" w:cs="Times New Roman"/>
          <w:sz w:val="12"/>
          <w:szCs w:val="12"/>
        </w:rPr>
        <w:lastRenderedPageBreak/>
        <w:t>Сама</w:t>
      </w:r>
      <w:r w:rsidR="003869B7">
        <w:rPr>
          <w:rFonts w:ascii="Times New Roman" w:hAnsi="Times New Roman" w:cs="Times New Roman"/>
          <w:sz w:val="12"/>
          <w:szCs w:val="12"/>
        </w:rPr>
        <w:t>рской области от 08.04.2022 №19</w:t>
      </w:r>
    </w:p>
    <w:p w14:paraId="255A73BA" w14:textId="64467143" w:rsidR="00AD70EB" w:rsidRPr="00AD70EB" w:rsidRDefault="003869B7" w:rsidP="003869B7">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00AD70EB" w:rsidRPr="00AD70EB">
        <w:rPr>
          <w:rFonts w:ascii="Times New Roman" w:hAnsi="Times New Roman" w:cs="Times New Roman"/>
          <w:sz w:val="12"/>
          <w:szCs w:val="12"/>
        </w:rPr>
        <w:t>внесения изменений в документацию по планировке,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1A16740D"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1. Настоящий Порядок устанавливает порядок внесения изменений в документацию по планировке территории для размещения объектов, указанных в пунктах 2, 3 Порядка подготовки документации по планировке территории, разрабатываемой на основании решений администрации сельского поселения Сергиевск муниципального района Сергиевский Самарской области, и принятия решения об утверждении документации по планировке территории (далее - документация по планировке территории), отмены такой документации или ее отдельных частей, признания отдельных частей такой документации не подлежащими применению.</w:t>
      </w:r>
    </w:p>
    <w:p w14:paraId="6A6EDA28"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2. Внесение изменений в документацию по планировке территории осуществляется применительно к основной части проекта планировки территории и (или) основной части проекта межевания территории.</w:t>
      </w:r>
    </w:p>
    <w:p w14:paraId="39B41CA7"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3. Внесение изменений в проект планировки территории осуществляется в целях:</w:t>
      </w:r>
    </w:p>
    <w:p w14:paraId="4DBC10A1"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а) установления, изменения, отмены красных линий;</w:t>
      </w:r>
    </w:p>
    <w:p w14:paraId="42D6C1C9"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б) изменения границ существующих и планируемых элементов планировочной структуры;</w:t>
      </w:r>
    </w:p>
    <w:p w14:paraId="43D518EE"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в) изменения границ зон планируемого размещения объектов капитального строительства;</w:t>
      </w:r>
    </w:p>
    <w:p w14:paraId="612A454A"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г) изменения характеристик и (или) очередности планируемого развития территории;</w:t>
      </w:r>
    </w:p>
    <w:p w14:paraId="2DB11820"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д) изменения наименования, местоположения, основных характеристик (категория, протяженность, проектная мощность, пропускная способность, грузонапряженность, интенсивность движения) и назначения планируемых для размещения линейных объектов, а также предельных параметров разрешенного строительства, реконструкции объектов капитального строительства, входящих в состав линейных объектов;</w:t>
      </w:r>
    </w:p>
    <w:p w14:paraId="7DF76135"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е) исправления технических ошибок (описок, опечаток и иных).</w:t>
      </w:r>
    </w:p>
    <w:p w14:paraId="16592970"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4. Внесение изменений в проект межевания территории осуществляется в целях:</w:t>
      </w:r>
    </w:p>
    <w:p w14:paraId="759778D6"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а) изменения местоположения границ образуемых и изменяемых земельных участков;</w:t>
      </w:r>
    </w:p>
    <w:p w14:paraId="4F03B110"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б) установления, изменения, отмены красных линий;</w:t>
      </w:r>
    </w:p>
    <w:p w14:paraId="5BAC8E73"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в) изменения перечня образуемых земельных участков, в том числе возможных способов их образования, и сведений о площади таких земельных участков в случае, если площадь земельного участка, полученная в результате выполнения кадастровых работ, отличается от площади земельного участка, указанной в утвержденном проекте межевания территории, более чем на 10 процентов;</w:t>
      </w:r>
    </w:p>
    <w:p w14:paraId="05E1B13D"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г) изменения вида разрешенного использования земельного участка;</w:t>
      </w:r>
    </w:p>
    <w:p w14:paraId="3E59345F"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д) изменения сведений о границах территории, в отношении которой утвержден проект межевания, содержащих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7F3AF7BA"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е) изменения линий отступа от красных линий в целях определения мест допустимого размещения зданий, строений, сооружений;</w:t>
      </w:r>
    </w:p>
    <w:p w14:paraId="143E84E6"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ж) исправления технических ошибок (описок, опечаток и иных).</w:t>
      </w:r>
    </w:p>
    <w:p w14:paraId="3D7D1571"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5. Решение о подготовке изменений в документацию по планировке территории принимается и подготовка таких изменений обеспечивается администрацией сельского поселения Сергиевск муниципального района Сергиевский, физическими или юридическими лицами, которыми обеспечивалась подготовка такой документации по планировке территории (далее - инициатор).</w:t>
      </w:r>
    </w:p>
    <w:p w14:paraId="02AC5823"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6. Решение об утверждении изменений в документацию по планировке территории принимается администрацией сельского поселения Сергиевск муниципального района Сергиевский, уполномоченной на утверждение документации по планировке территории (далее - уполномоченный орган).</w:t>
      </w:r>
    </w:p>
    <w:p w14:paraId="28BDE027"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7. В случае если согласование изменений в документацию по планировке территории является обязательным в соответствии с законодательством Российской Федерации, такие изменения после завершения их подготовки направляются инициатором на согласование в органы государственной власти, органы местного самоуправления, главе поселения, владельцам автомобильных дорог (далее - согласующие органы, владельцы автомобильных дорог).</w:t>
      </w:r>
    </w:p>
    <w:p w14:paraId="174CFCCF"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10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при условии, что внесение изменений не повлияет на предусмотренные проектом планировки территории планировочные решения, а также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7F8B43FF"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Разрешение разногласий по вопросам согласования изменений в документацию по планировке территории осуществляется в порядке, предусмотренном Порядком подготовки документации по планировке территории, разрабатываемой на основании решений администрации сельского поселения Сергиевск муниципального района Сергиевский, и принятия решения об утверждении документации по планировке территории.</w:t>
      </w:r>
    </w:p>
    <w:p w14:paraId="1CBC93B0"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8. Согласующие органы, владельцы автомобильных дорог обеспечивают рассмотрение представленных на согласование изменений в документацию по планировке территории в течение 15 календарных дней со дня их получения и уведомляют в письменной форме о результатах согласования инициатора.</w:t>
      </w:r>
    </w:p>
    <w:p w14:paraId="097A78C5"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9. В случае если согласующими органами, владельцами автомобильных дорог по истечении 15 календарных дней со дня направления изменений в документацию по планировке территории не представлено уведомление о результатах рассмотрения изменений в документацию по планировке территории, такие изменения считаются согласованными.</w:t>
      </w:r>
    </w:p>
    <w:p w14:paraId="3A77C907"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10. В целях внесения изменений в документацию по планировке территории инициатор направляет в уполномоченный орган заявление о внесении изменений в документацию по планировке территории (за исключением случая, если уполномоченный орган является одновременно инициатором). В этом заявлении указывается следующая информация:</w:t>
      </w:r>
    </w:p>
    <w:p w14:paraId="2067D282"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а) вид документации по планировке территории, в которую вносятся изменения;</w:t>
      </w:r>
    </w:p>
    <w:p w14:paraId="4A038B36"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б) реквизиты (номер и дата) решения об утверждении документации по планировке территории;</w:t>
      </w:r>
    </w:p>
    <w:p w14:paraId="0500631F"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в) мотивированное обоснование необходимости внесения изменений в документацию по планировке территории.</w:t>
      </w:r>
    </w:p>
    <w:p w14:paraId="7AE76131"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11. К заявлению о внесении изменений в документацию по планировке территории прилагаются:</w:t>
      </w:r>
    </w:p>
    <w:p w14:paraId="19889934"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а) изменения в документацию по планировке территории;</w:t>
      </w:r>
    </w:p>
    <w:p w14:paraId="286A11DF"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б) обоснование изменений в документацию по планировке территории, представляемые в виде графической части и пояснительной записки;</w:t>
      </w:r>
    </w:p>
    <w:p w14:paraId="083C5169"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в) материалы и результаты инженерных изысканий, используемые при подготовке изменений в документацию по планировке территории;</w:t>
      </w:r>
    </w:p>
    <w:p w14:paraId="0D0BE1DE"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г) уведомления согласующих органов, владельцев автомобильных дорог, подтверждающие согласование изменений в документацию по планировке территории в случае, если согласование таких изменений является обязательным в соответствии с законодательством Российской Федерации.</w:t>
      </w:r>
    </w:p>
    <w:p w14:paraId="1BE4C862"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Уполномоченный орган не вправе требовать от инициатора уведомление о результатах согласования согласующих органов, владельцев автомобильных дорог, если такими органами, владельцами по истечении 15 календарных дней со дня получения изменений в документацию по планировке территории инициатору не предоставлено такое уведомление.</w:t>
      </w:r>
    </w:p>
    <w:p w14:paraId="32E81D10"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lastRenderedPageBreak/>
        <w:t>12. Материалы, указанные в подпунктах «а» – «в» пункта 11 настоящего Порядка, направляются инициатором в уполномоченный орган на бумажном носителе в сброшюрованном и прошитом виде в 2 экземплярах, а также на электронном носителе в одном экземпляре для хранения в архиве уполномоченного органа. Материалы, указанные в подпунктах «а» и «б» пункта 11 настоящего Порядка, направляются в уполномоченный орган на электронном носителе в количестве экземпляров, равном количеству поселений, городских округов, применительно к документации по планировке территории которых осуществлялась подготовка изменений.</w:t>
      </w:r>
    </w:p>
    <w:p w14:paraId="0DAFB0E7"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13. Уполномоченный орган в течение 15 рабочих дней со дня получения заявления о внесении изменений в документацию по планировке территории и прилагаемых к нему материалов осуществляет проверку их комплектности и соответствия требованиям, указанным в части 10 статьи 45 Градостроительного кодекса Российской Федерации, и по результатам такой проверки принимает решение об утверждении изменений в документацию по планировке территории либо отклоняет такие изменения и направляет их на доработку.</w:t>
      </w:r>
    </w:p>
    <w:p w14:paraId="28224956"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14. Уполномоченный орган отклоняет изменения в документацию по планировке территории и направляет их на доработку в случае, если:</w:t>
      </w:r>
    </w:p>
    <w:p w14:paraId="466443A8"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а) в заявлении о внесении изменений в документацию по планировке территории отсутствует информация, предусмотренная пунктом 10 настоящего Порядка;</w:t>
      </w:r>
    </w:p>
    <w:p w14:paraId="0F844E97"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б) инициатором не представлены документы, предусмотренные пунктом 11 настоящего Порядка;</w:t>
      </w:r>
    </w:p>
    <w:p w14:paraId="61C7A010"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в) изменения в документацию по планировке территории не соответствуют требованиям, указанным в части 10 статьи 45 Градостроительного кодекса Российской Федерации.</w:t>
      </w:r>
    </w:p>
    <w:p w14:paraId="42548245"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15. В случае отклонения изменений в документацию по планировке территории и направления их на доработку такие изменения подлежат повторному согласованию с согласующими органами, владельцами автомобильных дорог только в части доработанных изменений.</w:t>
      </w:r>
    </w:p>
    <w:p w14:paraId="3F165F97"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16. Уполномоченный орган в течение 7 рабочих дней со дня принятия решения об утверждении изменений в документацию по планировке территории уведомляет о принятом решении инициатора и направляет ему один экземпляр изменений в документацию по планировке территории на бумажном носителе с отметкой уполномоченного органа об утверждении изменений в документацию по планировке территории на месте прошивки, с приложением копии решения уполномоченного органа (за исключением случая, если уполномоченный орган является инициатором).</w:t>
      </w:r>
    </w:p>
    <w:p w14:paraId="585E0B7B"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Уполномоченный орган в течение 5 рабочих дней со дня принятия решения об утверждении изменений в документацию по планировке территории направляет копию такого решения в органы исполнительной власти, осуществляющие ведение государственных информационных систем обеспечения градостроительной деятельности, в которых решение об утверждении изменений в документацию по планировке территории подлежит размещению, а также в Управление Федеральной службы государственной регистрации, кадастра и картографии по Самарской области прав в случае, если изменения внесены в проект межевания территории.</w:t>
      </w:r>
    </w:p>
    <w:p w14:paraId="2AEB4F8B"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В течение 10 рабочих дней со дня принятия решения об утверждении изменений в документацию по планировке территории уполномоченный орган уведомляет о таком решении главу муниципального района, главу городского округа, применительно к документации по планировке территории которых принято такое решение, с приложением копии указанного решения.</w:t>
      </w:r>
    </w:p>
    <w:p w14:paraId="20574384"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17. Изменения в документацию по планировке территории, инициатором которых является уполномоченный орган, утверждаются таким уполномоченным органом после их согласования в соответствии с пунктом 7 настоящего Порядка.</w:t>
      </w:r>
    </w:p>
    <w:p w14:paraId="4EC5E563"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В случае если согласование изменений в документацию по планировке территории, инициатором которых является уполномоченный орган, в соответствии с законодательством Российской Федерации не требуется, такие изменения утверждаются уполномоченным органом после их подготовки.</w:t>
      </w:r>
    </w:p>
    <w:p w14:paraId="18FDD6EB"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18. Отмена документации по планировке территории осуществляется в случаях, установленных законодательством Российской Федерации. Отмена отдельных частей документации по планировке территории осуществляется в случае принятия решения об отмене красных линий, которые обозначают границы территорий, занятых линейными объектами и (или) предназначенных для размещения линейных объектов.</w:t>
      </w:r>
    </w:p>
    <w:p w14:paraId="5D2AA194"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19. В случае, предусмотренном пунктом 18 настоящего Порядка, орган местного самоуправления, принявший решение об отмене красных линий, которые обозначают границы территорий, занятых линейными объектами и (или) предназначенных для размещения линейных объектов, направляет в уполномоченный орган уведомление о необходимости отмены соответствующих отдельных частей документации по планировке территории, в котором указываются:</w:t>
      </w:r>
    </w:p>
    <w:p w14:paraId="47858B0C"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а) реквизиты решения (номер и дата) об утверждении документации по планировке территории, отдельные части которой подлежат отмене;</w:t>
      </w:r>
    </w:p>
    <w:p w14:paraId="693434DB"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б) часть документации по планировке территории, подлежащая отмене;</w:t>
      </w:r>
    </w:p>
    <w:p w14:paraId="12DCAC2C"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в) реквизиты (номер и дата) решения органа местного самоуправления об отмене красных линий, которые обозначают границы территорий, занятых линейными объектами и (или) предназначенных для размещения линейных объектов.</w:t>
      </w:r>
    </w:p>
    <w:p w14:paraId="36C5DC11"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20. Уполномоченный орган в течение 15 рабочих дней со дня поступления уведомления, указанного в пункте 19 настоящего Порядка, принимает решение об отмене отдельных частей документации по планировке территории и уведомляет о таком решении орган местного самоуправления, направивший указанное уведомление, а также физических или юридических лиц, по инициативе которых осуществлялась подготовка документации по планировке территории, в отношении которой уполномоченным органом принято решение об отмене отдельных частей документации по планировке территории.</w:t>
      </w:r>
    </w:p>
    <w:p w14:paraId="5F9847F9"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21. Уполномоченный орган в течение 5 рабочих дней со дня принятия решения об отмене отдельных частей документации по планировке территории направляет копию такого решения в органы, осуществляющие ведение государственных информационных систем обеспечения градостроительной деятельности, в которых решение об отмене отдельных частей документации по планировке территории подлежит размещению.</w:t>
      </w:r>
    </w:p>
    <w:p w14:paraId="700E0674"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22. В течение 10 рабочих дней со дня принятия решения об отмене отдельных частей документации по планировке территории уполномоченный орган уведомляет о принятом решении главу муниципального района, главу городского округа, применительно к документации по планировке территории которых принято такое решение, с приложением копии указанного решения.</w:t>
      </w:r>
    </w:p>
    <w:p w14:paraId="651A78AA"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23. Признание отдельных частей документации по планировке территории не подлежащими применению осуществляется в случае:</w:t>
      </w:r>
    </w:p>
    <w:p w14:paraId="4393FA95"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а) если в связи с планируемыми строительством, реконструкцией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размещенных на основании такой документации;</w:t>
      </w:r>
    </w:p>
    <w:p w14:paraId="1F010464"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б) если проектом планировки территории предусмотрено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местного самоуправления, и в течение 6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14:paraId="05123724"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в) обращения федеральных органов исполнительной власти, органов исполнительной власти субъектов Российской Федерации, органов местного самоуправления, физических или юридических лиц о признании отдельных частей документации по планировке территории не подлежащими применению в связи с планируемым строительством объектов в границах территории, в отношении которой утверждена такая документация.</w:t>
      </w:r>
    </w:p>
    <w:p w14:paraId="26DA0625"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24. В случае, предусмотренном подпунктом «а» пункта 23 настоящего Порядка, федеральные органы исполнительной власти, органы исполнительной власти субъектов Российской Федерации, органы местного самоуправления, физические или юридические лица направляют в уполномоченный орган обращение о признании отдельных частей проекта планировки территории не подлежащими применению. В указанном обращении указывается следующая информация:</w:t>
      </w:r>
    </w:p>
    <w:p w14:paraId="152A7769"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lastRenderedPageBreak/>
        <w:t>а) реквизиты решения (номер и дата) об утверждении документации по планировке территории, отдельные части которой подлежат признанию не подлежащими применению;</w:t>
      </w:r>
    </w:p>
    <w:p w14:paraId="1933B2F1"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б) реквизиты решения (номер и дата) об утверждении проекта планировки территории, которым предусмотрена реконструкция существующих линейного объекта или линейных объектов, размещенных на основании такого проекта;</w:t>
      </w:r>
    </w:p>
    <w:p w14:paraId="6F647913"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в) перечень отдельных частей проекта планировки территории, признаваемых не подлежащими применению;</w:t>
      </w:r>
    </w:p>
    <w:p w14:paraId="7C85D093"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г) основание для признания отдельных частей проекта планировки территории не подлежащими применению.</w:t>
      </w:r>
    </w:p>
    <w:p w14:paraId="349F8F37"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25. В случае, предусмотренном подпунктом «а» пункта 23 настоящего Порядка, признание отдельных частей документации по планировке территории не подлежащими применению осуществляется исключительно в части границ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w:t>
      </w:r>
    </w:p>
    <w:p w14:paraId="6845F58A"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Уполномоченный орган в течение 10 рабочих дней со дня поступления обращения от федеральных органов исполнительной власти, органов исполнительной власти субъектов Российской Федерации, органов местного самоуправления, физических или юридических лиц осуществляет проверку такого обращения на соответствие положениям, предусмотренным пунктом 24 настоящего Порядка, а также на наличие основания для признания отдельных частей документации по планировке территории не подлежащими применению и по результатам такой проверки принимает решение о признании отдельных частей документации по планировке территории не подлежащими применению либо отклоняет обращение с указанием причин отклонения.</w:t>
      </w:r>
    </w:p>
    <w:p w14:paraId="5EE990B0"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26. В случае, предусмотренном подпунктом «б» пункта 23 настоящего Порядка, физическое или юридическое лицо, орган государственной власти или орган местного самоуправления, которым принадлежит либо которым предоставлен земельный участок, на котором проектом планировки территории предусмотрено размещение объектов местного значения, для размещения которых допускается изъятие земельных участков для государственных или муниципальных нужд, направляют в уполномоченный орган обращение о признании отдельных частей проекта планировки территории не подлежащими применению. В указанном обращении указывается следующая информация:</w:t>
      </w:r>
    </w:p>
    <w:p w14:paraId="41609CCF"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а) реквизиты решения (номер и дата) об утверждении документации по планировке территории, о признании отдельных частей которой не подлежащими применению направляется обращение;</w:t>
      </w:r>
    </w:p>
    <w:p w14:paraId="326C881E"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б) кадастровый номер земельного участка или ранее присвоенный государственный учетный номер земельного участка, расположенного в границах зон планируемого размещения объектов местного значения, для размещения которых допускается изъятие земельных участков для государственных или муниципальных нужд;</w:t>
      </w:r>
    </w:p>
    <w:p w14:paraId="08AEB55A"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в) основание для признания отдельных частей проекта планировки территории не подлежащими применению.</w:t>
      </w:r>
    </w:p>
    <w:p w14:paraId="316FF7FE"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27. К обращению, указанному в пункте 26 настоящего Порядка, может прилагаться выписка из Единого государственного реестра недвижимости об основных характеристиках и зарегистрированных правах на объект недвижимости, содержащая сведения о правообладателе земельного участка, ограничении прав и обременении земельного участка, указанного в подпункте «б» пункта 26 настоящего Порядка, выданная органом регистрации прав по истечении 6 лет с даты утверждения соответствующего проекта планировки территории.</w:t>
      </w:r>
    </w:p>
    <w:p w14:paraId="2F898AE4"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28. Уполномоченный орган в течение 2 рабочих дней со дня поступления обращения, указанного в пункте 26 настоящего Порядка, направляет в Управление Федеральной службы государственной регистрации, кадастра и картографии по Самарской области посредством информационно-телекоммуникационных сетей общего пользования запрос о предоставлении сведений об основных характеристиках и зарегистрированных правах на объект недвижимости, содержащихся в Едином государственном реестре недвижимости в отношении земельного участка, указанного в подпункте «б» пункта 26 настоящего Порядка.</w:t>
      </w:r>
    </w:p>
    <w:p w14:paraId="4AA20879"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29. Уполномоченный орган в течение 10 рабочих дней со дня поступления обращения, указанного в пункте 26 настоящего Порядка, осуществляет его проверку на соответствие положениям, предусмотренным пунктом 26 настоящего Порядка, а также на наличие основания для признания отдельных частей документации по планировке территории не подлежащими применению и по результатам такой проверки принимает решение о признании отдельных частей проекта планировки территории не подлежащими применению либо в случаях, указанных в пункте 30 настоящего Порядка, отклоняет такое обращение с указанием причин отклонения.</w:t>
      </w:r>
    </w:p>
    <w:p w14:paraId="452BD3E9"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30. Уполномоченный орган отклоняет обращение, указанное в пункте 26 настоящего Порядка, в случае:</w:t>
      </w:r>
    </w:p>
    <w:p w14:paraId="3D6D7633"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а) несоответствия обращения положениям, предусмотренным пунктом 26 настоящего Порядка;</w:t>
      </w:r>
    </w:p>
    <w:p w14:paraId="2B5C533A"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б) если в течение 6 лет со дня утверждения проекта планировки территории, предусматривающего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в отношении таких земельных участков принято решение об их изъятии для муниципальных нужд.</w:t>
      </w:r>
    </w:p>
    <w:p w14:paraId="0FF1A39A"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31. В случае, предусмотренном подпунктом «в» пункта 23 настоящего Порядка, органы и лица, указанные в этом подпункте, направляют в уполномоченный орган обращение о признании отдельных частей документации по планировке территории не подлежащими применению, в котором указываются:</w:t>
      </w:r>
    </w:p>
    <w:p w14:paraId="441E0205"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а) реквизиты решения (номер и дата) об утверждении документации по планировке территории, о признании отдельных частей которой не подлежащими применению направляется обращение;</w:t>
      </w:r>
    </w:p>
    <w:p w14:paraId="4E4040B3"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б) перечень отдельных частей документации по планировке территории, о признании которых не подлежащими применению направляется обращение;</w:t>
      </w:r>
    </w:p>
    <w:p w14:paraId="11FEE66D"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в) обоснование необходимости признания отдельных частей документации по планировке территории не подлежащими применению.</w:t>
      </w:r>
    </w:p>
    <w:p w14:paraId="7ADA9D70"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32. Уполномоченный орган в течение 10 рабочих дней со дня поступления обращения, указанного в подпункте 31 настоящего Порядка, осуществляет его проверку на соответствие положениям, предусмотренным пунктом 31 настоящего Порядка, и по результатам проверки принимает решение о признании отдельных частей документации по планировке территории не подлежащими применению либо отклоняет такое обращение с указанием причин отклонения.</w:t>
      </w:r>
    </w:p>
    <w:p w14:paraId="2FD6DA95"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33. Уполномоченный орган в течение 7 рабочих дней со дня принятия решения о признании отдельных частей документации по планировке территории не подлежащими применению уведомляет о принятом решении органы государственной власти, органы местного самоуправления или лиц, направивших обращение, указанное в пункте 31 настоящего Порядка, с приложением копии решения уполномоченного органа.</w:t>
      </w:r>
    </w:p>
    <w:p w14:paraId="608C5A92" w14:textId="77777777" w:rsidR="00AD70EB" w:rsidRP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34. Уполномоченный орган в течение 5 рабочих дней со дня принятия решения о признании отдельных частей документации по планировке территории не подлежащими применению направляет копию такого решения в органы, осуществляющие ведение государственных информационных систем обеспечения градостроительной деятельности, в которых решение о признании отдельных частей документации по планировке территории не подлежащими применению подлежит размещению.</w:t>
      </w:r>
    </w:p>
    <w:p w14:paraId="5EEB8062" w14:textId="037B8815" w:rsidR="00AD70EB" w:rsidRDefault="00AD70EB" w:rsidP="00AD70EB">
      <w:pPr>
        <w:spacing w:after="0" w:line="240" w:lineRule="auto"/>
        <w:ind w:firstLine="284"/>
        <w:jc w:val="both"/>
        <w:rPr>
          <w:rFonts w:ascii="Times New Roman" w:hAnsi="Times New Roman" w:cs="Times New Roman"/>
          <w:sz w:val="12"/>
          <w:szCs w:val="12"/>
        </w:rPr>
      </w:pPr>
      <w:r w:rsidRPr="00AD70EB">
        <w:rPr>
          <w:rFonts w:ascii="Times New Roman" w:hAnsi="Times New Roman" w:cs="Times New Roman"/>
          <w:sz w:val="12"/>
          <w:szCs w:val="12"/>
        </w:rPr>
        <w:t>35. В течение 10 рабочих дней со дня принятия решения о признании отдельных частей документации по планировке территории не подлежащими применению уполномоченный орган уведомляет о принятом решении главу муниципального района, применительно к документации по планировке территории которых принято такое решение, с приложением копии указанного решения.</w:t>
      </w:r>
    </w:p>
    <w:p w14:paraId="5072F85B" w14:textId="77777777" w:rsidR="00D4210D" w:rsidRDefault="00D4210D" w:rsidP="00D4210D">
      <w:pPr>
        <w:spacing w:after="0" w:line="240" w:lineRule="auto"/>
        <w:ind w:firstLine="284"/>
        <w:jc w:val="both"/>
        <w:rPr>
          <w:rFonts w:ascii="Times New Roman" w:hAnsi="Times New Roman" w:cs="Times New Roman"/>
          <w:sz w:val="12"/>
          <w:szCs w:val="12"/>
        </w:rPr>
      </w:pPr>
    </w:p>
    <w:p w14:paraId="5EE1AC28" w14:textId="37651CB8" w:rsidR="003869B7" w:rsidRPr="003869B7" w:rsidRDefault="003869B7" w:rsidP="003869B7">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14:paraId="2D940226" w14:textId="3E8FE075"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 xml:space="preserve">«08»  апреля   2022 г.                                                                                </w:t>
      </w:r>
      <w:r>
        <w:rPr>
          <w:rFonts w:ascii="Times New Roman" w:hAnsi="Times New Roman" w:cs="Times New Roman"/>
          <w:sz w:val="12"/>
          <w:szCs w:val="12"/>
        </w:rPr>
        <w:t xml:space="preserve">                                                                                                          №14</w:t>
      </w:r>
    </w:p>
    <w:p w14:paraId="3C4AF299" w14:textId="30A2CF4F" w:rsidR="003869B7" w:rsidRPr="003869B7" w:rsidRDefault="003869B7" w:rsidP="003869B7">
      <w:pPr>
        <w:spacing w:after="0" w:line="240" w:lineRule="auto"/>
        <w:ind w:firstLine="284"/>
        <w:jc w:val="center"/>
        <w:rPr>
          <w:rFonts w:ascii="Times New Roman" w:hAnsi="Times New Roman" w:cs="Times New Roman"/>
          <w:sz w:val="12"/>
          <w:szCs w:val="12"/>
        </w:rPr>
      </w:pPr>
      <w:r w:rsidRPr="003869B7">
        <w:rPr>
          <w:rFonts w:ascii="Times New Roman" w:hAnsi="Times New Roman" w:cs="Times New Roman"/>
          <w:sz w:val="12"/>
          <w:szCs w:val="12"/>
        </w:rPr>
        <w:t>«Об утверждении Порядкаорганизации и проведенияобщественных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w:t>
      </w:r>
    </w:p>
    <w:p w14:paraId="2249BB04"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lastRenderedPageBreak/>
        <w:t>Принято Собранием  представителей</w:t>
      </w:r>
    </w:p>
    <w:p w14:paraId="01983D5B"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сельского поселения  Сергиевск</w:t>
      </w:r>
    </w:p>
    <w:p w14:paraId="487688AD"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муниципального района Сергиевский</w:t>
      </w:r>
    </w:p>
    <w:p w14:paraId="06662CAB"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 xml:space="preserve">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руководствуясь Уставом сельского поселения Сергиевск муниципального района Сергиевский Самарской области, Собрание представителей сельского поселения Сергиевск муниципального района Сергиевский Самарской области </w:t>
      </w:r>
    </w:p>
    <w:p w14:paraId="7221C639" w14:textId="70F7C544" w:rsidR="003869B7" w:rsidRPr="003869B7" w:rsidRDefault="003869B7" w:rsidP="003869B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РЕШИЛО:</w:t>
      </w:r>
    </w:p>
    <w:p w14:paraId="14BE78D6" w14:textId="7A49FA8B" w:rsidR="003869B7" w:rsidRPr="003869B7" w:rsidRDefault="003869B7" w:rsidP="003869B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3869B7">
        <w:rPr>
          <w:rFonts w:ascii="Times New Roman" w:hAnsi="Times New Roman" w:cs="Times New Roman"/>
          <w:sz w:val="12"/>
          <w:szCs w:val="12"/>
        </w:rPr>
        <w:t>Утвердить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(Приложение №1).</w:t>
      </w:r>
    </w:p>
    <w:p w14:paraId="6A2E7498" w14:textId="243D6B04" w:rsidR="003869B7" w:rsidRPr="003869B7" w:rsidRDefault="003869B7" w:rsidP="003869B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3869B7">
        <w:rPr>
          <w:rFonts w:ascii="Times New Roman" w:hAnsi="Times New Roman" w:cs="Times New Roman"/>
          <w:sz w:val="12"/>
          <w:szCs w:val="12"/>
        </w:rPr>
        <w:t>Решение Собрания представителей сельского поселения Сергиевск муниципального района Сергиевский от 01.04.2020 года № 7«Об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признать утратившим силу.</w:t>
      </w:r>
    </w:p>
    <w:p w14:paraId="133BD6AB" w14:textId="0DAFA229" w:rsidR="003869B7" w:rsidRPr="003869B7" w:rsidRDefault="003869B7" w:rsidP="003869B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3869B7">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14:paraId="1C128CF6" w14:textId="4BF3A4E9" w:rsidR="003869B7" w:rsidRPr="003869B7" w:rsidRDefault="003869B7" w:rsidP="003869B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3869B7">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14:paraId="0EB66C8C" w14:textId="77777777" w:rsidR="003869B7" w:rsidRPr="003869B7" w:rsidRDefault="003869B7" w:rsidP="003869B7">
      <w:pPr>
        <w:spacing w:after="0" w:line="240" w:lineRule="auto"/>
        <w:ind w:firstLine="284"/>
        <w:jc w:val="right"/>
        <w:rPr>
          <w:rFonts w:ascii="Times New Roman" w:hAnsi="Times New Roman" w:cs="Times New Roman"/>
          <w:sz w:val="12"/>
          <w:szCs w:val="12"/>
        </w:rPr>
      </w:pPr>
      <w:r w:rsidRPr="003869B7">
        <w:rPr>
          <w:rFonts w:ascii="Times New Roman" w:hAnsi="Times New Roman" w:cs="Times New Roman"/>
          <w:sz w:val="12"/>
          <w:szCs w:val="12"/>
        </w:rPr>
        <w:t>Председатель Собрания представителей</w:t>
      </w:r>
    </w:p>
    <w:p w14:paraId="076EECA9" w14:textId="77777777" w:rsidR="003869B7" w:rsidRPr="003869B7" w:rsidRDefault="003869B7" w:rsidP="003869B7">
      <w:pPr>
        <w:spacing w:after="0" w:line="240" w:lineRule="auto"/>
        <w:ind w:firstLine="284"/>
        <w:jc w:val="right"/>
        <w:rPr>
          <w:rFonts w:ascii="Times New Roman" w:hAnsi="Times New Roman" w:cs="Times New Roman"/>
          <w:sz w:val="12"/>
          <w:szCs w:val="12"/>
        </w:rPr>
      </w:pPr>
      <w:r w:rsidRPr="003869B7">
        <w:rPr>
          <w:rFonts w:ascii="Times New Roman" w:hAnsi="Times New Roman" w:cs="Times New Roman"/>
          <w:sz w:val="12"/>
          <w:szCs w:val="12"/>
        </w:rPr>
        <w:t>сельского поселения Сергиевск</w:t>
      </w:r>
    </w:p>
    <w:p w14:paraId="7A8FB63B" w14:textId="77777777" w:rsidR="003869B7" w:rsidRDefault="003869B7" w:rsidP="003869B7">
      <w:pPr>
        <w:spacing w:after="0" w:line="240" w:lineRule="auto"/>
        <w:ind w:firstLine="284"/>
        <w:jc w:val="right"/>
        <w:rPr>
          <w:rFonts w:ascii="Times New Roman" w:hAnsi="Times New Roman" w:cs="Times New Roman"/>
          <w:sz w:val="12"/>
          <w:szCs w:val="12"/>
        </w:rPr>
      </w:pPr>
      <w:r w:rsidRPr="003869B7">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w:t>
      </w:r>
    </w:p>
    <w:p w14:paraId="6D9CDB01" w14:textId="764EDCAF" w:rsidR="003869B7" w:rsidRPr="003869B7" w:rsidRDefault="003869B7" w:rsidP="003869B7">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Т.Н.Глушкова</w:t>
      </w:r>
    </w:p>
    <w:p w14:paraId="358AB591" w14:textId="77777777" w:rsidR="003869B7" w:rsidRPr="003869B7" w:rsidRDefault="003869B7" w:rsidP="003869B7">
      <w:pPr>
        <w:spacing w:after="0" w:line="240" w:lineRule="auto"/>
        <w:ind w:firstLine="284"/>
        <w:jc w:val="right"/>
        <w:rPr>
          <w:rFonts w:ascii="Times New Roman" w:hAnsi="Times New Roman" w:cs="Times New Roman"/>
          <w:sz w:val="12"/>
          <w:szCs w:val="12"/>
        </w:rPr>
      </w:pPr>
      <w:r w:rsidRPr="003869B7">
        <w:rPr>
          <w:rFonts w:ascii="Times New Roman" w:hAnsi="Times New Roman" w:cs="Times New Roman"/>
          <w:sz w:val="12"/>
          <w:szCs w:val="12"/>
        </w:rPr>
        <w:t>Глава сельского поселения Сергиевск</w:t>
      </w:r>
    </w:p>
    <w:p w14:paraId="28B70046" w14:textId="77777777" w:rsidR="003869B7" w:rsidRDefault="003869B7" w:rsidP="003869B7">
      <w:pPr>
        <w:spacing w:after="0" w:line="240" w:lineRule="auto"/>
        <w:ind w:firstLine="284"/>
        <w:jc w:val="right"/>
        <w:rPr>
          <w:rFonts w:ascii="Times New Roman" w:hAnsi="Times New Roman" w:cs="Times New Roman"/>
          <w:sz w:val="12"/>
          <w:szCs w:val="12"/>
        </w:rPr>
      </w:pPr>
      <w:r w:rsidRPr="003869B7">
        <w:rPr>
          <w:rFonts w:ascii="Times New Roman" w:hAnsi="Times New Roman" w:cs="Times New Roman"/>
          <w:sz w:val="12"/>
          <w:szCs w:val="12"/>
        </w:rPr>
        <w:t>муниципального района Сергиевский</w:t>
      </w:r>
      <w:r w:rsidRPr="003869B7">
        <w:rPr>
          <w:rFonts w:ascii="Times New Roman" w:hAnsi="Times New Roman" w:cs="Times New Roman"/>
          <w:sz w:val="12"/>
          <w:szCs w:val="12"/>
        </w:rPr>
        <w:tab/>
      </w:r>
    </w:p>
    <w:p w14:paraId="25644D6D" w14:textId="0F924C8F" w:rsidR="003869B7" w:rsidRPr="003869B7" w:rsidRDefault="003869B7" w:rsidP="003869B7">
      <w:pPr>
        <w:spacing w:after="0" w:line="240" w:lineRule="auto"/>
        <w:ind w:firstLine="284"/>
        <w:jc w:val="right"/>
        <w:rPr>
          <w:rFonts w:ascii="Times New Roman" w:hAnsi="Times New Roman" w:cs="Times New Roman"/>
          <w:sz w:val="12"/>
          <w:szCs w:val="12"/>
        </w:rPr>
      </w:pPr>
      <w:r w:rsidRPr="003869B7">
        <w:rPr>
          <w:rFonts w:ascii="Times New Roman" w:hAnsi="Times New Roman" w:cs="Times New Roman"/>
          <w:sz w:val="12"/>
          <w:szCs w:val="12"/>
        </w:rPr>
        <w:t>М.М.Арчибасов</w:t>
      </w:r>
    </w:p>
    <w:p w14:paraId="13FB0898" w14:textId="77777777" w:rsidR="003869B7" w:rsidRPr="003869B7" w:rsidRDefault="003869B7" w:rsidP="003869B7">
      <w:pPr>
        <w:spacing w:after="0" w:line="240" w:lineRule="auto"/>
        <w:ind w:firstLine="284"/>
        <w:jc w:val="right"/>
        <w:rPr>
          <w:rFonts w:ascii="Times New Roman" w:hAnsi="Times New Roman" w:cs="Times New Roman"/>
          <w:sz w:val="12"/>
          <w:szCs w:val="12"/>
        </w:rPr>
      </w:pPr>
      <w:r w:rsidRPr="003869B7">
        <w:rPr>
          <w:rFonts w:ascii="Times New Roman" w:hAnsi="Times New Roman" w:cs="Times New Roman"/>
          <w:sz w:val="12"/>
          <w:szCs w:val="12"/>
        </w:rPr>
        <w:tab/>
      </w:r>
      <w:r w:rsidRPr="003869B7">
        <w:rPr>
          <w:rFonts w:ascii="Times New Roman" w:hAnsi="Times New Roman" w:cs="Times New Roman"/>
          <w:sz w:val="12"/>
          <w:szCs w:val="12"/>
        </w:rPr>
        <w:tab/>
      </w:r>
    </w:p>
    <w:p w14:paraId="4A750B1A" w14:textId="77777777" w:rsidR="003869B7" w:rsidRDefault="003869B7" w:rsidP="003869B7">
      <w:pPr>
        <w:spacing w:after="0" w:line="240" w:lineRule="auto"/>
        <w:ind w:firstLine="284"/>
        <w:jc w:val="right"/>
        <w:rPr>
          <w:rFonts w:ascii="Times New Roman" w:hAnsi="Times New Roman" w:cs="Times New Roman"/>
          <w:sz w:val="12"/>
          <w:szCs w:val="12"/>
        </w:rPr>
      </w:pPr>
      <w:r w:rsidRPr="003869B7">
        <w:rPr>
          <w:rFonts w:ascii="Times New Roman" w:hAnsi="Times New Roman" w:cs="Times New Roman"/>
          <w:sz w:val="12"/>
          <w:szCs w:val="12"/>
        </w:rPr>
        <w:t>Приложение № 1</w:t>
      </w:r>
    </w:p>
    <w:p w14:paraId="0143BFEB" w14:textId="77777777" w:rsidR="003869B7" w:rsidRDefault="003869B7" w:rsidP="003869B7">
      <w:pPr>
        <w:spacing w:after="0" w:line="240" w:lineRule="auto"/>
        <w:ind w:firstLine="284"/>
        <w:jc w:val="right"/>
        <w:rPr>
          <w:rFonts w:ascii="Times New Roman" w:hAnsi="Times New Roman" w:cs="Times New Roman"/>
          <w:sz w:val="12"/>
          <w:szCs w:val="12"/>
        </w:rPr>
      </w:pPr>
      <w:r w:rsidRPr="003869B7">
        <w:rPr>
          <w:rFonts w:ascii="Times New Roman" w:hAnsi="Times New Roman" w:cs="Times New Roman"/>
          <w:sz w:val="12"/>
          <w:szCs w:val="12"/>
        </w:rPr>
        <w:t xml:space="preserve"> к решению Собрания представителей</w:t>
      </w:r>
    </w:p>
    <w:p w14:paraId="1C2C0802" w14:textId="77777777" w:rsidR="003869B7" w:rsidRDefault="003869B7" w:rsidP="003869B7">
      <w:pPr>
        <w:spacing w:after="0" w:line="240" w:lineRule="auto"/>
        <w:ind w:firstLine="284"/>
        <w:jc w:val="right"/>
        <w:rPr>
          <w:rFonts w:ascii="Times New Roman" w:hAnsi="Times New Roman" w:cs="Times New Roman"/>
          <w:sz w:val="12"/>
          <w:szCs w:val="12"/>
        </w:rPr>
      </w:pPr>
      <w:r w:rsidRPr="003869B7">
        <w:rPr>
          <w:rFonts w:ascii="Times New Roman" w:hAnsi="Times New Roman" w:cs="Times New Roman"/>
          <w:sz w:val="12"/>
          <w:szCs w:val="12"/>
        </w:rPr>
        <w:t xml:space="preserve"> сельского поселения Сергиевск</w:t>
      </w:r>
    </w:p>
    <w:p w14:paraId="759CB0BF" w14:textId="77777777" w:rsidR="003869B7" w:rsidRDefault="003869B7" w:rsidP="003869B7">
      <w:pPr>
        <w:spacing w:after="0" w:line="240" w:lineRule="auto"/>
        <w:ind w:firstLine="284"/>
        <w:jc w:val="right"/>
        <w:rPr>
          <w:rFonts w:ascii="Times New Roman" w:hAnsi="Times New Roman" w:cs="Times New Roman"/>
          <w:sz w:val="12"/>
          <w:szCs w:val="12"/>
        </w:rPr>
      </w:pPr>
      <w:r w:rsidRPr="003869B7">
        <w:rPr>
          <w:rFonts w:ascii="Times New Roman" w:hAnsi="Times New Roman" w:cs="Times New Roman"/>
          <w:sz w:val="12"/>
          <w:szCs w:val="12"/>
        </w:rPr>
        <w:t xml:space="preserve"> муниципального района Сергиевский </w:t>
      </w:r>
    </w:p>
    <w:p w14:paraId="78E732CF" w14:textId="77777777" w:rsidR="003869B7" w:rsidRDefault="003869B7" w:rsidP="003869B7">
      <w:pPr>
        <w:spacing w:after="0" w:line="240" w:lineRule="auto"/>
        <w:ind w:firstLine="284"/>
        <w:jc w:val="right"/>
        <w:rPr>
          <w:rFonts w:ascii="Times New Roman" w:hAnsi="Times New Roman" w:cs="Times New Roman"/>
          <w:sz w:val="12"/>
          <w:szCs w:val="12"/>
        </w:rPr>
      </w:pPr>
      <w:r w:rsidRPr="003869B7">
        <w:rPr>
          <w:rFonts w:ascii="Times New Roman" w:hAnsi="Times New Roman" w:cs="Times New Roman"/>
          <w:sz w:val="12"/>
          <w:szCs w:val="12"/>
        </w:rPr>
        <w:t>Самарской области</w:t>
      </w:r>
    </w:p>
    <w:p w14:paraId="3B8C3148" w14:textId="556C141E" w:rsidR="003869B7" w:rsidRPr="003869B7" w:rsidRDefault="003869B7" w:rsidP="003869B7">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от 08.04.2022 года № 14</w:t>
      </w:r>
    </w:p>
    <w:p w14:paraId="08ED9175" w14:textId="2E4CAE0C" w:rsidR="003869B7" w:rsidRPr="003869B7" w:rsidRDefault="003869B7" w:rsidP="003869B7">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3869B7">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Самарской области</w:t>
      </w:r>
    </w:p>
    <w:p w14:paraId="1CF1F98B"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Глава 1. Общие положения</w:t>
      </w:r>
    </w:p>
    <w:p w14:paraId="09FEFA47"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 Осуществление жителями сельского поселения Сергиевск права на участие в общественных обсуждениях или  публичных слушаниях основываетсяна принципах законности и добровольности такого участия.</w:t>
      </w:r>
    </w:p>
    <w:p w14:paraId="15D432CA"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2. Общественные обсуждения или публичные слушания проводятся в сельском поселении Сергиевск по следующим проектам:</w:t>
      </w:r>
    </w:p>
    <w:p w14:paraId="08AD1D51" w14:textId="633FB302" w:rsidR="003869B7" w:rsidRPr="003869B7" w:rsidRDefault="003869B7" w:rsidP="003869B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3869B7">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14:paraId="744A6D29" w14:textId="6932A63C" w:rsidR="003869B7" w:rsidRPr="003869B7" w:rsidRDefault="003869B7" w:rsidP="003869B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3869B7">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14:paraId="664ABBB2"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3) проект генерального плана сельского поселения Сергиевск, проект внесения изменений в генеральный план сельского поселения Сергиевск;</w:t>
      </w:r>
    </w:p>
    <w:p w14:paraId="5C0F9AF7"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4) проект планировки территории сельского поселения Сергиевск, проект межевания территории сельского поселения Сергиевск, проект внесения изменений в проект планировки и (или) проект межевания;</w:t>
      </w:r>
    </w:p>
    <w:p w14:paraId="5DB8E6DF"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14:paraId="197DDD7E"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0CA6F482"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14:paraId="7BFEC882"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14:paraId="785F26A6"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14:paraId="755A9F38"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14:paraId="309B1D5B"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14:paraId="49C20932"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14:paraId="33E7948A"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4. Процедура проведения публичных слушаний состоит из следующих этапов:</w:t>
      </w:r>
    </w:p>
    <w:p w14:paraId="563A2FA6"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 оповещение о начале публичных слушаний;</w:t>
      </w:r>
    </w:p>
    <w:p w14:paraId="1142D204"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14:paraId="4B7FADB5"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14:paraId="7C37D2D0"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4) проведение собрания или собраний участников публичных слушаний;</w:t>
      </w:r>
    </w:p>
    <w:p w14:paraId="049F8282"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5) подготовка и оформление протокола публичных слушаний;</w:t>
      </w:r>
    </w:p>
    <w:p w14:paraId="765E5BF6"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6) подготовка и опубликование заключения о результатах публичных слушаний.</w:t>
      </w:r>
    </w:p>
    <w:p w14:paraId="1CFAE90D"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5. Процедура проведения общественных обсуждений состоит из следующих этапов:</w:t>
      </w:r>
    </w:p>
    <w:p w14:paraId="60CB54CA"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 оповещение о начале общественных обсуждений;</w:t>
      </w:r>
    </w:p>
    <w:p w14:paraId="7380A4A5"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поселения в сети «Интернет» (далее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14:paraId="293930EC"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lastRenderedPageBreak/>
        <w:t>3) проведение экспозиции или экспозиций проекта, подлежащего рассмотрению на общественных обсуждениях;</w:t>
      </w:r>
    </w:p>
    <w:p w14:paraId="1216A5A1"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4) подготовка и оформление протокола общественных обсуждений;</w:t>
      </w:r>
    </w:p>
    <w:p w14:paraId="09DCC771"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5) подготовка и опубликование заключения о результатах общественных обсуждений.</w:t>
      </w:r>
    </w:p>
    <w:p w14:paraId="75DBE522" w14:textId="1696E986"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w:t>
      </w:r>
      <w:r>
        <w:rPr>
          <w:rFonts w:ascii="Times New Roman" w:hAnsi="Times New Roman" w:cs="Times New Roman"/>
          <w:sz w:val="12"/>
          <w:szCs w:val="12"/>
        </w:rPr>
        <w:t xml:space="preserve"> </w:t>
      </w:r>
      <w:r w:rsidRPr="003869B7">
        <w:rPr>
          <w:rFonts w:ascii="Times New Roman" w:hAnsi="Times New Roman" w:cs="Times New Roman"/>
          <w:sz w:val="12"/>
          <w:szCs w:val="12"/>
        </w:rPr>
        <w:t>на общественных обсуждениях, и информацио</w:t>
      </w:r>
      <w:r>
        <w:rPr>
          <w:rFonts w:ascii="Times New Roman" w:hAnsi="Times New Roman" w:cs="Times New Roman"/>
          <w:sz w:val="12"/>
          <w:szCs w:val="12"/>
        </w:rPr>
        <w:t xml:space="preserve">нных материалов к нему </w:t>
      </w:r>
      <w:r w:rsidRPr="003869B7">
        <w:rPr>
          <w:rFonts w:ascii="Times New Roman" w:hAnsi="Times New Roman" w:cs="Times New Roman"/>
          <w:sz w:val="12"/>
          <w:szCs w:val="12"/>
        </w:rPr>
        <w:t xml:space="preserve"> на официальном сайте и (или) в информационных системах и открытие экспозиции или экспозиций такого проекта, а также соблюдени</w:t>
      </w:r>
      <w:r>
        <w:rPr>
          <w:rFonts w:ascii="Times New Roman" w:hAnsi="Times New Roman" w:cs="Times New Roman"/>
          <w:sz w:val="12"/>
          <w:szCs w:val="12"/>
        </w:rPr>
        <w:t xml:space="preserve">и требований </w:t>
      </w:r>
      <w:r w:rsidRPr="003869B7">
        <w:rPr>
          <w:rFonts w:ascii="Times New Roman" w:hAnsi="Times New Roman" w:cs="Times New Roman"/>
          <w:sz w:val="12"/>
          <w:szCs w:val="12"/>
        </w:rPr>
        <w:t>к официальному сайту и (или) информационной системе.</w:t>
      </w:r>
    </w:p>
    <w:p w14:paraId="0FF23434"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14:paraId="59C96344"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Сергиевск о проведении общественных обсуждений или публичных слушаний.</w:t>
      </w:r>
      <w:r w:rsidRPr="003869B7">
        <w:rPr>
          <w:rFonts w:ascii="Times New Roman" w:hAnsi="Times New Roman" w:cs="Times New Roman"/>
          <w:sz w:val="12"/>
          <w:szCs w:val="12"/>
        </w:rPr>
        <w:tab/>
      </w:r>
      <w:r w:rsidRPr="003869B7">
        <w:rPr>
          <w:rFonts w:ascii="Times New Roman" w:hAnsi="Times New Roman" w:cs="Times New Roman"/>
          <w:sz w:val="12"/>
          <w:szCs w:val="12"/>
        </w:rPr>
        <w:tab/>
      </w:r>
    </w:p>
    <w:p w14:paraId="1DF20045"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Постановление главы сельского поселения Сергиевск о проведении общественных обсуждений или публичных слушаний:</w:t>
      </w:r>
    </w:p>
    <w:p w14:paraId="6801255D"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Сергиевск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14:paraId="0F0359DF"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Сергиевск, в местах массового скопления граждан и в иных местах, расположенных на территории,в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14:paraId="0E9B87DF"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2. Постановление главы сельского поселения Сергиевск о проведении общественных обсуждений или публичных слушаний должно содержать:</w:t>
      </w:r>
    </w:p>
    <w:p w14:paraId="7FB830E7"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14:paraId="58390547"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14:paraId="1E8C5C45"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09BC96FD"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14:paraId="22F92C2C"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5) лицо, ответственное за ведение протокола общественных обсуждений или публичных слушаний.</w:t>
      </w:r>
    </w:p>
    <w:p w14:paraId="4C2059AB"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 xml:space="preserve">3. Постановление главы сельского поселения Сергиевск о проведении общественных обсуждений должно также содержать информациюоб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14:paraId="101CCC1E"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4. Постановление главы сельского поселения Сергиевск о проведении публичных слушаний также должно содержать информацию:</w:t>
      </w:r>
    </w:p>
    <w:p w14:paraId="3BCF49F4"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14:paraId="1A54F22E"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14:paraId="47DB8EB3"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14:paraId="4CFE4783"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5. Администрация сельского поселения Сергиевск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14:paraId="520A484D"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6.В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Сергиевск и (или) разработчика проекта, подлежащего рассмотрению на общественных обсуждениях или публичных слушаниях.</w:t>
      </w:r>
    </w:p>
    <w:p w14:paraId="6F849866"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Глава 3. Участники общественных обсуждений или публичных слушаний</w:t>
      </w:r>
    </w:p>
    <w:p w14:paraId="4CD76682"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2главы 1 настоящего порядка, являются:</w:t>
      </w:r>
    </w:p>
    <w:p w14:paraId="7E8460F7"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14:paraId="3788D878"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17E54D6F"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14:paraId="52D86CFF"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14:paraId="53DA4C06"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14:paraId="78A376C4"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14:paraId="32102F52"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14:paraId="31F428D8"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7ECFA7F4"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lastRenderedPageBreak/>
        <w:t>3. Правила, формы участия и взаимодействия участников публичных слушаний или общественных обсуждений, указанных в пункте 2 настоящей главы, определяются Градостроительным кодексом Российской Федерации, законами Самарской области, Уставом сельского поселения Сергиевск, настоящим порядком и иными муниципальными правовыми актами поселения.</w:t>
      </w:r>
    </w:p>
    <w:p w14:paraId="7F6B3266"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4. Участники общественных обсуждений или публичных слушаний в целях идентификации представляют сведения о себес приложением документов, подтверждающих такие сведения:</w:t>
      </w:r>
    </w:p>
    <w:p w14:paraId="4E796F83"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14:paraId="23B7C331"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4) для юридических лиц:наименование, основной государственный регистрационный номер, место нахождения и адрес.</w:t>
      </w:r>
    </w:p>
    <w:p w14:paraId="5BC7F708"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215CCBA5"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14:paraId="7FFD3554"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14:paraId="2FF3E728"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3AF7A4F3"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14:paraId="497FD9B1"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14:paraId="48CF25DB"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14:paraId="4DEC1222"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14:paraId="74807871"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14:paraId="7F997BEF"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семь дней до окончания срока проведения публичных слушаний.</w:t>
      </w:r>
    </w:p>
    <w:p w14:paraId="3E348DD0"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9. Предложения и замечания, внесенные в соответствии с пунктом 4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14:paraId="0131467F" w14:textId="36897E1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14:paraId="5A6A391F"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 xml:space="preserve">Глава 4. Срок проведения общественных обсуждений или публичных слушаний </w:t>
      </w:r>
    </w:p>
    <w:p w14:paraId="381E42F0"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 Срок проведения общественных осуждений или публичных слушаний составляет:</w:t>
      </w:r>
    </w:p>
    <w:p w14:paraId="7BFACCF9"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 по проекту правил, внесению изменений в правила – 65 дней со дня опубликования такого проекта;</w:t>
      </w:r>
    </w:p>
    <w:p w14:paraId="5F9659DA"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2) по внесению изменений в Правила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20 дней со дня опубликования такого проекта;</w:t>
      </w:r>
    </w:p>
    <w:p w14:paraId="2601E187"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3) по проекту генерального плана поселения, внесению изменений в генеральный план поселения – 35 дней с момента оповещения жителей об их проведении;</w:t>
      </w:r>
    </w:p>
    <w:p w14:paraId="3135D003"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4)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35 дней со дня оповещения жителей об их проведении;</w:t>
      </w:r>
    </w:p>
    <w:p w14:paraId="7879C001"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5)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14:paraId="71C7DA0D"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 xml:space="preserve">6) по проектам правил благоустройства территорий – 35 дней со дня опубликования оповещения о началеобщественных обсуждений или публичных слушаний. </w:t>
      </w:r>
    </w:p>
    <w:p w14:paraId="1B050FF3"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публичных слушаний, за исключением случая, предусмотренного пунктом 3 настоящей главы. </w:t>
      </w:r>
    </w:p>
    <w:p w14:paraId="2C418E0F"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подпунктах 1, 2 пункта 1 настоящей главы исчисляется со дня опубликования соответствующего проекта правил, проекта по внесению изменений в правила. </w:t>
      </w:r>
    </w:p>
    <w:p w14:paraId="69F39270"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4. Срок проведения общественных обсуждений или публичных слушаний, указанный в пункте 1 настоящей главы,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14:paraId="4045CD58"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5. Выходные и праздничные дни включаются в срок проведения общественных обсуждений или публичных слушаний.</w:t>
      </w:r>
    </w:p>
    <w:p w14:paraId="50E39012"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Глава 5. Место проведения собрания или собраний участников публичных слушаний</w:t>
      </w:r>
    </w:p>
    <w:p w14:paraId="451AD9FB"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Сергиевск о проведении публичных слушаний.</w:t>
      </w:r>
    </w:p>
    <w:p w14:paraId="32294B0D"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14:paraId="7530F588"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 доступность для жителей поселения;</w:t>
      </w:r>
    </w:p>
    <w:p w14:paraId="72484B01"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2) наличие необходимых удобств, в том числе туалета, телефона;</w:t>
      </w:r>
    </w:p>
    <w:p w14:paraId="5A725515"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3) наличие отопления - в случае проведения публичных слушаний в холодное время года;</w:t>
      </w:r>
    </w:p>
    <w:p w14:paraId="6F36D9DF"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14:paraId="265138A6"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 xml:space="preserve">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Сергиевск о проведении публичных слушаний, жители сельского </w:t>
      </w:r>
      <w:r w:rsidRPr="003869B7">
        <w:rPr>
          <w:rFonts w:ascii="Times New Roman" w:hAnsi="Times New Roman" w:cs="Times New Roman"/>
          <w:sz w:val="12"/>
          <w:szCs w:val="12"/>
        </w:rPr>
        <w:lastRenderedPageBreak/>
        <w:t>поселения Сергиевск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14:paraId="14F6FCDE"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4. При необходимости проведения собрания в нескольких частях сельского поселения Сергиевск постановлением главы сельского поселения Сергиевск о проведении публичных слушаний определяются места проведения указанных мероприятий и доводятся до сведения жителей сельского поселения Сергиевск в соответствии с пунктом 1 главы 2 настоящего порядка.</w:t>
      </w:r>
    </w:p>
    <w:p w14:paraId="624F8BD7"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Глава 6. Уполномоченный на организацию проведения общественных обсуждений или публичных слушаний орган</w:t>
      </w:r>
    </w:p>
    <w:p w14:paraId="20B4A3FA"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 пунктами 1, 3, 4пункта 2 главы 1 настоящего порядка, является Администрациясельского поселения Сергиевск.</w:t>
      </w:r>
    </w:p>
    <w:p w14:paraId="4D0384BD"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Комиссия по подготовке проекта правил землепользования и застройки сельского поселения Сергиевск муниципального района Сергиевский (далее – Комиссия) – по проектам, предусмотренным подпунктами 2, 5 и 6пункта 2 главы 1 настоящего Порядка.</w:t>
      </w:r>
    </w:p>
    <w:p w14:paraId="1B08151D"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14:paraId="201EB3D5"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14:paraId="54E5B1FE"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 xml:space="preserve">2) оповещение жителей сельского поселения Сергиевск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14:paraId="0AEA3F49"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14:paraId="578A771C"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14:paraId="760851B9"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собрания(при проведении публичных слушаний);</w:t>
      </w:r>
    </w:p>
    <w:p w14:paraId="38341D45"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14:paraId="4253ABAB"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14:paraId="1EEDA387"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14:paraId="1DA734CE"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9) обеспечение ведения протокола общественных обсуждений или публичных слушаний;</w:t>
      </w:r>
    </w:p>
    <w:p w14:paraId="32A1969B"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14:paraId="7C1B94FE"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14:paraId="492FC890" w14:textId="77777777" w:rsidR="003869B7" w:rsidRPr="003869B7" w:rsidRDefault="003869B7" w:rsidP="003869B7">
      <w:pPr>
        <w:spacing w:after="0" w:line="240" w:lineRule="auto"/>
        <w:ind w:firstLine="284"/>
        <w:jc w:val="both"/>
        <w:rPr>
          <w:rFonts w:ascii="Times New Roman" w:hAnsi="Times New Roman" w:cs="Times New Roman"/>
          <w:sz w:val="12"/>
          <w:szCs w:val="12"/>
        </w:rPr>
      </w:pPr>
    </w:p>
    <w:p w14:paraId="492E128E"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Глава 7. Проведение собрания или собраний участников публичных слушаний</w:t>
      </w:r>
    </w:p>
    <w:p w14:paraId="078AAE0D"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14:paraId="6E43E1BE"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Сергиевск;</w:t>
      </w:r>
    </w:p>
    <w:p w14:paraId="3D3818A1"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2) руководители организаций, осуществляющих свою деятельность на территории сельского поселения Сергиевск в сфере, соответствующей вопросам публичных слушаний.</w:t>
      </w:r>
    </w:p>
    <w:p w14:paraId="2C15B3D4"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2. Участники публичных слушаний, жители сельского поселения Сергиевск и иные заинтересованные лица должны быть допущенык участию в собрании соответственно количеству свободных мест в помещении, предназначенном для проведения собрания. При этом количество мест для жителей сельского поселения Сергиевск и иных заинтересованных лиц в помещении, предназначенном для собрания, должно составлять не менее семидесяти процентов от общего количества мест в указанном помещении.</w:t>
      </w:r>
    </w:p>
    <w:p w14:paraId="57A08F9A"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4. Перед началом проведения собраниялицо, назначенное постановлением главы сельского поселения Сергиевск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14:paraId="45B1DAA4"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5. Председательствующий осуществляет:</w:t>
      </w:r>
    </w:p>
    <w:p w14:paraId="531D9B4C"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 открытие и ведение собранияучастников публичных слушаний;</w:t>
      </w:r>
    </w:p>
    <w:p w14:paraId="31DB84A8"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2) контроль за порядком обсуждения вопросов публичных слушаний;</w:t>
      </w:r>
    </w:p>
    <w:p w14:paraId="4D7CF6E6"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3) подписание протокола собрания участников публичных слушаний.</w:t>
      </w:r>
    </w:p>
    <w:p w14:paraId="4E18B58A"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6. При открытии собранияпредседательствующий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14:paraId="24F93CC3"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8. Время для выступлений докладчиков, содокладчиков, иных участников собранияопределяется председательствующим, исходя из количества выступающих и времени, отведенного для проведения собрания.</w:t>
      </w:r>
    </w:p>
    <w:p w14:paraId="089CBF36"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9. Председательствующий вправе:</w:t>
      </w:r>
    </w:p>
    <w:p w14:paraId="00604134"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14:paraId="07B21F6B"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14:paraId="576BEFD6"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10. Основными докладчиками по вопросам публичных слушаний должны являться уполномоченные должностные лица администрации поселения и представители разработчика проекта, вынесенного на публичные слушания.</w:t>
      </w:r>
    </w:p>
    <w:p w14:paraId="62DCD426"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11. Содокладчиками на собрании могут быть определены депутаты Собрания представителей поселения, должностные лица администрации поселения, члены комиссии, руководители муниципальных предприятий и учреждений и, по согласованию, представители общественных объединений, граждане.</w:t>
      </w:r>
    </w:p>
    <w:p w14:paraId="4CC3AA8B"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12.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Сергиевск а также лицам, заранее уведомившим администрацию поселения о намерении выступить путем направления письма.</w:t>
      </w:r>
    </w:p>
    <w:p w14:paraId="09727030"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13. После каждого выступления любой из участников собрания имеет право задать вопросы докладчику (содокладчику).</w:t>
      </w:r>
    </w:p>
    <w:p w14:paraId="0646A52D"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14. Все желающие выступить на собрании берут слово только с разрешения председательствующего.</w:t>
      </w:r>
    </w:p>
    <w:p w14:paraId="5F3B6A9D"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15.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14:paraId="0575FCE1"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lastRenderedPageBreak/>
        <w:t>16.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14:paraId="1A72F02C"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Глава 8. Протокол собрания участников публичных слушаний</w:t>
      </w:r>
    </w:p>
    <w:p w14:paraId="467496CF"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14:paraId="01CA6057"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14:paraId="4BDE949D"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3. В протоколе собрания участников публичных слушаний указываются:</w:t>
      </w:r>
    </w:p>
    <w:p w14:paraId="34F82EEB"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14:paraId="302CBCB9"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2) позиции и мнения участников публичных слушанийпо обсуждаемому на публичных слушаниях проекту, высказанные ими в ходе собрания.</w:t>
      </w:r>
    </w:p>
    <w:p w14:paraId="3F50C665"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Форма протокола собранияучастников публичных слушаний приводится в приложении № 4 к настоящему порядку.</w:t>
      </w:r>
    </w:p>
    <w:p w14:paraId="18D7EB95"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4. С протоколом собранияучастников публичных слушаний вправе ознакомиться все заинтересованные лица.</w:t>
      </w:r>
    </w:p>
    <w:p w14:paraId="2E757345" w14:textId="30534492" w:rsidR="003869B7" w:rsidRPr="003869B7" w:rsidRDefault="003869B7" w:rsidP="003869B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3869B7">
        <w:rPr>
          <w:rFonts w:ascii="Times New Roman" w:hAnsi="Times New Roman" w:cs="Times New Roman"/>
          <w:sz w:val="12"/>
          <w:szCs w:val="12"/>
        </w:rPr>
        <w:t>Каждая страница протокола собранияучастников публичных слушаний пронумеровывается и заверяется подписью председательствующего.</w:t>
      </w:r>
    </w:p>
    <w:p w14:paraId="6AD3E41F"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6. В случаях, предусмотренных постановлением главы сельского поселения Сергиевск о проведении слушаний, могут быть проведены два и более собрания, при этом на каждом из собраний ведется отдельный протокол в соответствии с положениями настоящейглавы.</w:t>
      </w:r>
    </w:p>
    <w:p w14:paraId="5DE37318"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14:paraId="79C3470B"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8. Протокол собранияучастников публичных слушаний прилагается к протоколу публичных слушаний в качестве его неотъемлемой части.</w:t>
      </w:r>
    </w:p>
    <w:p w14:paraId="53895D57"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14:paraId="57CEC59F"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 xml:space="preserve">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w:t>
      </w:r>
    </w:p>
    <w:p w14:paraId="328037A2"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 Администрация сельского поселения Сергиевск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а при проведении общественных обсуждений производится обеспечение к официальному сайту и (или) сети «Интернет», информационной системе.</w:t>
      </w:r>
    </w:p>
    <w:p w14:paraId="7BE317A4"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2. Администрация сельского поселения Сергиевск осуществляет принятие, рассмотрение, обобщение замечаний и предложений по вопросам общественных обсуждений или публичных слушаний, поступившихот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Сергиевск о проведении общественных обсуждений или публичных слушаний.</w:t>
      </w:r>
    </w:p>
    <w:p w14:paraId="520EEDF5"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Сергиевск о проведении общественных обсуждений или публичных слушаний.</w:t>
      </w:r>
    </w:p>
    <w:p w14:paraId="21CBA1C1"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14:paraId="1C09231C"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 дату оформления протокола общественных обсуждений или публичных слушаний;</w:t>
      </w:r>
    </w:p>
    <w:p w14:paraId="2594B347"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2) информацию об организаторе общественных обсуждений или публичных слушаний;</w:t>
      </w:r>
    </w:p>
    <w:p w14:paraId="54AE76EB"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3) информацию, содержащуюся в опубликованном постановлении главы сельского поселения Сергиевск о начале общественных обсуждений или публичных слушаний, дата и источник его опубликования;</w:t>
      </w:r>
    </w:p>
    <w:p w14:paraId="44150431"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14:paraId="754E9813"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14:paraId="632D0DA8"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5.К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5271D081"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14:paraId="7358C2F8"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Сергиевск о проведении публичных слушаний.</w:t>
      </w:r>
    </w:p>
    <w:p w14:paraId="2F3CA9B1"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w:t>
      </w:r>
    </w:p>
    <w:p w14:paraId="4546C00B"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9. Ведение Протоколаобщественных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семь дней до окончания срока публичных слушаний.</w:t>
      </w:r>
    </w:p>
    <w:p w14:paraId="4642508B"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14:paraId="7918C992" w14:textId="37501DF3"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Глава 10.Порядок подготовки и опубликования заключ</w:t>
      </w:r>
      <w:r>
        <w:rPr>
          <w:rFonts w:ascii="Times New Roman" w:hAnsi="Times New Roman" w:cs="Times New Roman"/>
          <w:sz w:val="12"/>
          <w:szCs w:val="12"/>
        </w:rPr>
        <w:t xml:space="preserve">ения </w:t>
      </w:r>
      <w:r w:rsidRPr="003869B7">
        <w:rPr>
          <w:rFonts w:ascii="Times New Roman" w:hAnsi="Times New Roman" w:cs="Times New Roman"/>
          <w:sz w:val="12"/>
          <w:szCs w:val="12"/>
        </w:rPr>
        <w:t>о результатах общественных обсуждений или публичных слушаний</w:t>
      </w:r>
    </w:p>
    <w:p w14:paraId="46F9E784"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 xml:space="preserve">1. По итогам рассмотрения и обобщения поступающих от участников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поселения подготавливает заключение о результатахобщественных обсуждений или публичных слушаний.  </w:t>
      </w:r>
    </w:p>
    <w:p w14:paraId="7C3387FE"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14:paraId="5FF521B1"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14:paraId="5A1A7E68"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14:paraId="45704654"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lastRenderedPageBreak/>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14:paraId="7F46E997"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14:paraId="5E7C4754"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14:paraId="60C95CEC"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6 к настоящему порядку.</w:t>
      </w:r>
    </w:p>
    <w:p w14:paraId="27FEA9CB" w14:textId="13BB6FA0" w:rsidR="003869B7" w:rsidRPr="003869B7" w:rsidRDefault="003869B7" w:rsidP="003869B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3869B7">
        <w:rPr>
          <w:rFonts w:ascii="Times New Roman" w:hAnsi="Times New Roman" w:cs="Times New Roman"/>
          <w:sz w:val="12"/>
          <w:szCs w:val="12"/>
        </w:rPr>
        <w:t>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сельского поселения Сергиевск на официальном сайте Администрации муниципального района Сергиевский Самарской областив сети «Интернет» не позднее 10 дней со дня подписания.</w:t>
      </w:r>
    </w:p>
    <w:p w14:paraId="6FC4A556" w14:textId="02814806" w:rsidR="003869B7" w:rsidRPr="003869B7" w:rsidRDefault="003869B7" w:rsidP="003869B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3869B7">
        <w:rPr>
          <w:rFonts w:ascii="Times New Roman" w:hAnsi="Times New Roman" w:cs="Times New Roman"/>
          <w:sz w:val="12"/>
          <w:szCs w:val="12"/>
        </w:rPr>
        <w:t>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таким образом заключение не может быть опубликовано после даты завершения общественных обсуждений или публичных слушаний.</w:t>
      </w:r>
    </w:p>
    <w:p w14:paraId="6607D737"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 xml:space="preserve">Глава 11. Учет результатов общественных обсуждений или публичных слушаний </w:t>
      </w:r>
    </w:p>
    <w:p w14:paraId="55D8464D"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Учет результатов общественных обсуждений или публичных слушаний, проводимых в соответствии с настоящим порядком, осуществляется администрацией сельского поселения Сергиевск в соответствии с заключением о результатах общественных обсуждений или публичных слушаний путем:</w:t>
      </w:r>
    </w:p>
    <w:p w14:paraId="650DD256"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обеспечения доработки проекта, вынесенного на общественные обсуждения или публичные слушания;</w:t>
      </w:r>
    </w:p>
    <w:p w14:paraId="5E4B0954"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подготовки рекомендаций в соответствии с пунктом 18главы 14 настоящего порядка – в случае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14:paraId="7FB1BE6B"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 xml:space="preserve">Глава 12. Особенности проведения общественных обсуждений или публичных слушаний по проекту генерального плана, внесению изменений в генеральный план </w:t>
      </w:r>
    </w:p>
    <w:p w14:paraId="60E30615"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 Общественные обсуждения или публичные слушания по проекту генерального плана сельского поселения Сергиевск, в том числе по внесению в него изменений проводятся в каждомнаселенном пункте поселения. В случае внесения измененийв генеральный план в отношении части территории сельского поселения Сергиевск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Сергиевск, в отношении которой осуществлялась подготовка указанных изменений.</w:t>
      </w:r>
    </w:p>
    <w:p w14:paraId="006D2D2C"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зарегистрированныхна такой части территории, устанавливается законом Самарской области.</w:t>
      </w:r>
    </w:p>
    <w:p w14:paraId="776AA6C8"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Сергиевск в Собрание представителей поселения.</w:t>
      </w:r>
    </w:p>
    <w:p w14:paraId="518D3088"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14:paraId="308BA9BF"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поселения по решению главы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14:paraId="78FBE424"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Глава 13. Особенности проведения общественных обсуждений илипубличных слушаний по проекту правил, внесению изменений в правила</w:t>
      </w:r>
    </w:p>
    <w:p w14:paraId="726C3E86"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 Глава сельского поселения Сергиевск при получении от администрации проекта правил, проекта изменений в правила принимает решение о проведении общественных обсуждений илипубличных слушаний по такому проекту в срок не позднее чем через десять дней со дня получения такого проекта.</w:t>
      </w:r>
    </w:p>
    <w:p w14:paraId="3DA787DA"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Сергиевск для официального опубликования муниципальных правовых актов, и размещается на официальном сайте Администрации муниципального района Сергиевскийв сети «Интернет» после опубликования постановления главы сельского поселения Сергиевск о проведении общественных обсуждений или публичных слушаний согласно пункта 1 главы 2 настоящего порядка.  </w:t>
      </w:r>
    </w:p>
    <w:p w14:paraId="5F1382B2"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3. Срок проведения общественных обсуждений или публичных слушаний исчисляется со дня опубликования проекта правил, проекта изменений в правила.</w:t>
      </w:r>
    </w:p>
    <w:p w14:paraId="0A89D1F7"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14:paraId="6448A866"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Глава 14. Особенности организации и проведения общественных обсуждений илипубличных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52714FAF"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назначаются постановлением главы поселения на основании рекомендаций комиссии.</w:t>
      </w:r>
    </w:p>
    <w:p w14:paraId="600AC55D"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14:paraId="184263FE"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14:paraId="4602CDA2"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lastRenderedPageBreak/>
        <w:t>2) фамилия, имя, отчество, место жительства заявителя, данные документа, удостоверяющего личность гражданина Российской Федерации,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14:paraId="749788D4"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3) полное наименование, организационно-правовая форма и место нахождения заявителя,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14:paraId="74692A11"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3.1) 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14:paraId="017FD487"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3.2) почтовый адрес, адрес электронной почты, номер телефона для связи с заявителем или представителем заявителя;</w:t>
      </w:r>
    </w:p>
    <w:p w14:paraId="2008E662"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14:paraId="107AFEF2"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5) категория земель и вид разрешенного использования земельного участка;</w:t>
      </w:r>
    </w:p>
    <w:p w14:paraId="59933183"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6)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14:paraId="7EDF5B7F"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7) испрашиваемый заявителем условно разрешенный вид использования, испрашиваемое заявителем отклонение от предельных параметров (установленный правилами предельный параметр разрешенного строительства, реконструкции объектов капитального строительства, на отклонение от которого испрашивается разрешение, а также предельные значения указанного параметра, которые просит установить заявитель);</w:t>
      </w:r>
    </w:p>
    <w:p w14:paraId="59C604AE"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8)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14:paraId="1CAE76A2"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9)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w:t>
      </w:r>
    </w:p>
    <w:p w14:paraId="6C09DC25"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10) подтверждение соответствия испрашиваемых отклонений требованиям технических регламентов;</w:t>
      </w:r>
    </w:p>
    <w:p w14:paraId="514F7997"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11) сведения о соседних земельных участках и объектах капитального строительства, на них расположенных, с указанием их адресов и правообладателей.</w:t>
      </w:r>
    </w:p>
    <w:p w14:paraId="70F88353"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В случае если земельный участок и (или) расположенный на нем объект капитального строительства, в отношении которых испрашивается разрешение на отклонение от предельных параметров или разрешение на условно разрешенный вид использования, находятсявдолевойсобственности, тозаявлениедолжнобытьподписановсемиучастникамидолевойсобственности.</w:t>
      </w:r>
    </w:p>
    <w:p w14:paraId="08D2EF75"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3. К заявлению, предусмотренному пунктом 2 настоящей главы, должны прилагаться следующие документы:</w:t>
      </w:r>
    </w:p>
    <w:p w14:paraId="1F3908FD"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 копии документов, удостоверяющих личность заявителя – физического лица;</w:t>
      </w:r>
    </w:p>
    <w:p w14:paraId="6A1A8F33"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14:paraId="17F487B3"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3)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 с предъявлением оригинала указанных документов при приеме заявления, либо нотариально удостоверенных копий указанных документов;</w:t>
      </w:r>
    </w:p>
    <w:p w14:paraId="1B068E49"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 xml:space="preserve">4) документы, удостоверяющие личность и полномочия представителя физического или юридического лица, если с заявлением обращается представитель заявителя: </w:t>
      </w:r>
    </w:p>
    <w:p w14:paraId="658D3918"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w:t>
      </w:r>
    </w:p>
    <w:p w14:paraId="75D43EDC"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для представителя физического лица – нотариально заверенная доверенность.</w:t>
      </w:r>
    </w:p>
    <w:p w14:paraId="6A7C6266"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4. К заявлениюо предоставлении разрешения на условно разрешенный вид использованиядолжны также прилагаться следующие документы:</w:t>
      </w:r>
    </w:p>
    <w:p w14:paraId="40D7D339"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1)выписка из Единого государственного реестра недвижимости на земельный участок, в отношении которого испрашивается разрешение на условно разрешенный вид использования;</w:t>
      </w:r>
    </w:p>
    <w:p w14:paraId="32CF0853"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условно разрешенный вид использования;</w:t>
      </w:r>
    </w:p>
    <w:p w14:paraId="4B7F3118"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3) документы, подтверждающие обстоятельства, указанные в подпункте8 пункта 2 настоящей главы (в свободной форме);</w:t>
      </w:r>
    </w:p>
    <w:p w14:paraId="698B307F"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4) схема планировочной организации земельного участка (в масштабе 1:500), фиксирующая:</w:t>
      </w:r>
    </w:p>
    <w:p w14:paraId="1BD05C9E"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границы земельного участка;</w:t>
      </w:r>
    </w:p>
    <w:p w14:paraId="237DE321"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14:paraId="2F7F38A3"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w:t>
      </w:r>
    </w:p>
    <w:p w14:paraId="3EACA247"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5. К заявлению о предоставлении разрешения на отклонение предельных параметров должны также прилагаться следующие документы:</w:t>
      </w:r>
    </w:p>
    <w:p w14:paraId="7FDA4831"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 выписка из Единого государственного реестра недвижимости на земельный участок, в отношении которого испрашивается разрешение на отклонение от предельных параметров разрешенного строительства;</w:t>
      </w:r>
    </w:p>
    <w:p w14:paraId="74108E29"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разрешениена отклонение от предельных параметров;</w:t>
      </w:r>
    </w:p>
    <w:p w14:paraId="3A2ABF98"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3) документы, подтверждающие обстоятельства, указанные в подпункте 9 пункта 2настоящей главы.</w:t>
      </w:r>
    </w:p>
    <w:p w14:paraId="1504F812"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 xml:space="preserve">В случае, если неблагоприятные для застройки характеристики земельного участка – инженерно-геологические, то необходимо представление подтверждающего указанного обстоятельства заключения, подготовленного физическим (юридическим) лицом, соответствующим требованиям законодательства Российской Федерации, предъявляемымк лицам, выполняющим инженерные изыскания. </w:t>
      </w:r>
    </w:p>
    <w:p w14:paraId="7AAD99CF"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 xml:space="preserve">4) документы, подтверждающие соблюдение требований технических регламентов: </w:t>
      </w:r>
    </w:p>
    <w:p w14:paraId="70F2A124"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4.1)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 – необходимо представление заключения специализированной организации о соответствии испрашиваемого отклонения противопожарным нормам и правилам (о соответствии Федеральному закону от 22.07.2008 №123-ФЗ «Технический регламент о требованиях пожарной безопасности»);</w:t>
      </w:r>
    </w:p>
    <w:p w14:paraId="271CE787"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4.2) заключение специализированной организации о соответствии испрашиваемого отклонения требованиям технических регламентов – в случае, если разрешение испрашивается на отклонение от других параметров. Представление указанного заключения не является обязательным;</w:t>
      </w:r>
    </w:p>
    <w:p w14:paraId="1AEAECDA"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5) схему планировочной организации земельного участка (в масштабе 1:500), фиксирующую:</w:t>
      </w:r>
    </w:p>
    <w:p w14:paraId="418D339F"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границы земельного участка;</w:t>
      </w:r>
    </w:p>
    <w:p w14:paraId="61023F17"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14:paraId="2E3B3783"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lastRenderedPageBreak/>
        <w:t>место испрашиваемого отклонения по отступу от границ земельного участка и(или) по минимальному отступу (бытовому разрыву) между зданиями –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w:t>
      </w:r>
    </w:p>
    <w:p w14:paraId="30CD747B"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 и правообладателей.</w:t>
      </w:r>
    </w:p>
    <w:p w14:paraId="54FA6EFF"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6. Заявление и документы, предусмотренные пунктами 2-5 настоящей главы, подаются заявителем или его представителем в комиссию лично либо направляется по почте заказным письмом с уведомлением о вручении. В последнем случае днем поступления заявления считается день вручения заказного письма.Прием и регистрация заявления и документов осуществляются уполномоченным должностным лицом администрации сельского поселения Сергиевск.</w:t>
      </w:r>
    </w:p>
    <w:p w14:paraId="2680FE16"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 xml:space="preserve">7. Документы, указанные в подпунктах 2, 3 пункта 3, подпунктах 1, 2 пункта 4 и подпунктах 1, 2 пункта 5 настоящей главы, могут быть запрошены администрацией сельского поселения Сергиевск в порядке межведомственного взаимодействия,если заявитель не представил такие документы и информацию самостоятельно. </w:t>
      </w:r>
    </w:p>
    <w:p w14:paraId="3DA0567A"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8. Основаниями для отказа в приеме документов, необходимых для предоставления разрешенияна условно разрешенный видиспользования, на отклонение от предельных параметров,являются:</w:t>
      </w:r>
    </w:p>
    <w:p w14:paraId="4B2260E9"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 обращение в орган местного самоуправления, неуполномоченный на выдачу разрешений на условно разрешенный видиспользования, на отклонение от предельных параметров разрешенного строительства;</w:t>
      </w:r>
    </w:p>
    <w:p w14:paraId="00EC9547"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2)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14:paraId="0F2774FA"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3) текст заявления не поддается прочтению;</w:t>
      </w:r>
    </w:p>
    <w:p w14:paraId="77BF466D"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4) отсутствие в заявлении сведений о заявителе, подписи заявителя, контактных телефонов, почтового адреса;</w:t>
      </w:r>
    </w:p>
    <w:p w14:paraId="7FFDC45C"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5) заявление подписано неуполномоченным лицом.</w:t>
      </w:r>
    </w:p>
    <w:p w14:paraId="4562F049" w14:textId="5BBDFE2D"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9. В случае, если основания для отказа в приеме документов, установленные пунктом 6 настоящей главы отсутствуют, комиссия</w:t>
      </w:r>
      <w:r>
        <w:rPr>
          <w:rFonts w:ascii="Times New Roman" w:hAnsi="Times New Roman" w:cs="Times New Roman"/>
          <w:sz w:val="12"/>
          <w:szCs w:val="12"/>
        </w:rPr>
        <w:t xml:space="preserve"> </w:t>
      </w:r>
      <w:r w:rsidRPr="003869B7">
        <w:rPr>
          <w:rFonts w:ascii="Times New Roman" w:hAnsi="Times New Roman" w:cs="Times New Roman"/>
          <w:sz w:val="12"/>
          <w:szCs w:val="12"/>
        </w:rPr>
        <w:t>рассматривает представленные заявителем документы и в срок не позднее десяти дней со дня поступления заявления подготавливает заключение, содержащее одну из следующих рекомендаций:</w:t>
      </w:r>
    </w:p>
    <w:p w14:paraId="7FA90BE3"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 о проведении общественных обсуждений или публичных слушаний;</w:t>
      </w:r>
    </w:p>
    <w:p w14:paraId="133A0ED6"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2) о невозможности проведения общественных обсуждений или публичных слушаний.</w:t>
      </w:r>
    </w:p>
    <w:p w14:paraId="3557D586"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10.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условно разрешенный вид использованияможет быть принято только при наличии одного или нескольких из следующих условий:</w:t>
      </w:r>
    </w:p>
    <w:p w14:paraId="05A74ED9"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 отсутствие указания в заявлении о предоставлении разрешения на условно разрешенный вид использования земельного участка конкретного условно разрешенного вида, разрешение на который испрашивается;</w:t>
      </w:r>
    </w:p>
    <w:p w14:paraId="7E889426"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2) испрашиваемый условно разрешенный вид использования земельного участка отсутствует в градостроительном регламенте территориальной зоны, в границах которой расположен земельный участок;</w:t>
      </w:r>
    </w:p>
    <w:p w14:paraId="58A87448"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3) неуказание или неполное указание в заявлении сведений, указанных в пункте 2 настоящей главы;</w:t>
      </w:r>
    </w:p>
    <w:p w14:paraId="5181DF5F"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4) непредставление документов, указанных в пунктах4, 5 настоящей главы;</w:t>
      </w:r>
    </w:p>
    <w:p w14:paraId="7E632AF5"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5)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14:paraId="3D73E4FA"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6)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22241AEC"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7)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14:paraId="5E2989E1"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8) предоставление разрешения на условно разрешенный вид использования земельного участка или объекта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14:paraId="7A9B54C7"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11.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отклонение от предельных параметров может быть принято только при наличии одного или нескольких из следующих условий:</w:t>
      </w:r>
    </w:p>
    <w:p w14:paraId="3410408B"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 несоответствие испрашиваемого разрешения требованиям Федерального закона от 22.07.2008 № 123-ФЗ «Технический регламент о требованиях пожарной безопасности», Федерального закона от 30.12.2009 № 384-ФЗ «Технический регламент о безопасности зданий и сооружений» или требованиям иных технических регламентов;</w:t>
      </w:r>
    </w:p>
    <w:p w14:paraId="6E88DDD9"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2) 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14:paraId="13B3C75E"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3) неуказание или неполное указание в заявлении сведений, указанных в пункте 2 настоящей главы;</w:t>
      </w:r>
    </w:p>
    <w:p w14:paraId="72F42C99"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6) непредставление документов, указанных в пунктах3 и 5настоящей  главы (за исключением документов, предусмотренных подпунктами 3 и 4.2 пункта 5 настоящей главы);</w:t>
      </w:r>
    </w:p>
    <w:p w14:paraId="1C5FE66A"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7)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14:paraId="26173BAA"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 xml:space="preserve">8)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w:t>
      </w:r>
      <w:r w:rsidRPr="003869B7">
        <w:rPr>
          <w:rFonts w:ascii="Times New Roman" w:hAnsi="Times New Roman" w:cs="Times New Roman"/>
          <w:sz w:val="12"/>
          <w:szCs w:val="12"/>
        </w:rPr>
        <w:lastRenderedPageBreak/>
        <w:t>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6458A35A"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9)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14:paraId="377F8F2F"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10) предоставление разрешения на отклонение от предельных параметров разрешенного строительства, реконструкции объектов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14:paraId="33A4CF99"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12. Глава сельского поселения Сергиевск не позднее семи дней со дня получения заключения комиссии, предусмотренного пунктом 10 настоящей главы, принимает постановление главы сельского поселения Сергиевск о проведении общественных обсуждений или публичных слушаний или о невозможности проведения публичных слушаний.Копия постановления главы сельского поселения Сергиевск направляется заявителю не позднее пяти дней со дня издания.</w:t>
      </w:r>
    </w:p>
    <w:p w14:paraId="54BCEC09"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13. После подготовки комиссией заключения, содержащего рекомендации о проведении общественных обсуждений или публичных слушаний, администрация сельского поселения Сергиевск подготавливает предварительную смету расходов на организацию проведения общественных обсуждений или публичных слушаний. Указанная смета утверждается главой сельского поселения Сергиевск или уполномоченным им лицом.</w:t>
      </w:r>
    </w:p>
    <w:p w14:paraId="6EB7EBBC"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14. После утверждения предварительнойсметы расходов заявитель должен перечислить утвержденную сметой денежную сумму на счет администрации сельского поселения Сергиевск</w:t>
      </w:r>
    </w:p>
    <w:p w14:paraId="20DB7CAA"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15. После издания постановления главы сельского поселения Сергиевск о проведении общественных обсуждений или публичных слушаний в срок не позднее десяти дней со дня  поступления заявления о предоставлении разрешения на условно разрешенный вид использования, заявления о предоставлении разрешения на отклонение от предельных параметровуполномоченное должностное лицо администрации направляет сообщения о проведении общественных обсуждений или публичных слушаний:</w:t>
      </w:r>
    </w:p>
    <w:p w14:paraId="1F4A58DB"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правообладателям земельных участков, имеющих общие границы с земельным участком, применительно к которому запрашивается данное разрешение;</w:t>
      </w:r>
    </w:p>
    <w:p w14:paraId="023F8DE6"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14:paraId="5B3356D7"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5B976F57"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16. В случае если испрашиваемый условно разрешенный вид использования земельного участка или объекта капитального строительстваможет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5B974966" w14:textId="77777777" w:rsidR="003869B7" w:rsidRP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14:paraId="1C02C69F" w14:textId="22CCEB87" w:rsidR="003869B7" w:rsidRDefault="003869B7" w:rsidP="003869B7">
      <w:pPr>
        <w:spacing w:after="0" w:line="240" w:lineRule="auto"/>
        <w:ind w:firstLine="284"/>
        <w:jc w:val="both"/>
        <w:rPr>
          <w:rFonts w:ascii="Times New Roman" w:hAnsi="Times New Roman" w:cs="Times New Roman"/>
          <w:sz w:val="12"/>
          <w:szCs w:val="12"/>
        </w:rPr>
      </w:pPr>
      <w:r w:rsidRPr="003869B7">
        <w:rPr>
          <w:rFonts w:ascii="Times New Roman" w:hAnsi="Times New Roman" w:cs="Times New Roman"/>
          <w:sz w:val="12"/>
          <w:szCs w:val="12"/>
        </w:rPr>
        <w:t>17.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главе</w:t>
      </w:r>
      <w:r>
        <w:rPr>
          <w:rFonts w:ascii="Times New Roman" w:hAnsi="Times New Roman" w:cs="Times New Roman"/>
          <w:sz w:val="12"/>
          <w:szCs w:val="12"/>
        </w:rPr>
        <w:t xml:space="preserve"> </w:t>
      </w:r>
      <w:r w:rsidRPr="003869B7">
        <w:rPr>
          <w:rFonts w:ascii="Times New Roman" w:hAnsi="Times New Roman" w:cs="Times New Roman"/>
          <w:sz w:val="12"/>
          <w:szCs w:val="12"/>
        </w:rPr>
        <w:t>сельского поселения Сергиевск.</w:t>
      </w:r>
    </w:p>
    <w:p w14:paraId="785DB748" w14:textId="77777777" w:rsidR="003869B7" w:rsidRPr="00E330C4" w:rsidRDefault="003869B7" w:rsidP="003869B7">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1</w:t>
      </w:r>
    </w:p>
    <w:p w14:paraId="3E4D3B78" w14:textId="77777777" w:rsidR="003869B7" w:rsidRPr="00E330C4" w:rsidRDefault="003869B7" w:rsidP="003869B7">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33EF3D3E" w14:textId="77777777" w:rsidR="003869B7" w:rsidRPr="00E330C4" w:rsidRDefault="003869B7" w:rsidP="003869B7">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7C0D3468" w14:textId="77777777" w:rsidR="003869B7" w:rsidRPr="00E330C4" w:rsidRDefault="003869B7" w:rsidP="003869B7">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21A08586" w14:textId="0462A542" w:rsidR="003869B7" w:rsidRPr="00E330C4" w:rsidRDefault="003869B7" w:rsidP="003869B7">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3869B7">
        <w:rPr>
          <w:rFonts w:ascii="Times New Roman" w:hAnsi="Times New Roman" w:cs="Times New Roman"/>
          <w:sz w:val="12"/>
          <w:szCs w:val="12"/>
        </w:rPr>
        <w:t>Сергиевск</w:t>
      </w:r>
      <w:r>
        <w:rPr>
          <w:rFonts w:ascii="Times New Roman" w:hAnsi="Times New Roman" w:cs="Times New Roman"/>
          <w:sz w:val="12"/>
          <w:szCs w:val="12"/>
        </w:rPr>
        <w:t xml:space="preserve"> Самарской области</w:t>
      </w:r>
    </w:p>
    <w:p w14:paraId="262F3661" w14:textId="77777777" w:rsidR="003869B7" w:rsidRDefault="003869B7" w:rsidP="003869B7">
      <w:pPr>
        <w:spacing w:after="0" w:line="240" w:lineRule="auto"/>
        <w:ind w:firstLine="284"/>
        <w:jc w:val="center"/>
        <w:rPr>
          <w:rFonts w:ascii="Times New Roman" w:hAnsi="Times New Roman" w:cs="Times New Roman"/>
          <w:sz w:val="12"/>
          <w:szCs w:val="12"/>
        </w:rPr>
      </w:pPr>
    </w:p>
    <w:p w14:paraId="7C45F2C3" w14:textId="77777777" w:rsidR="003869B7" w:rsidRPr="00E330C4" w:rsidRDefault="003869B7" w:rsidP="003869B7">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ФОРМА ОПОВЕЩЕНИЯ</w:t>
      </w:r>
    </w:p>
    <w:p w14:paraId="227F26A4" w14:textId="77777777" w:rsidR="003869B7" w:rsidRPr="00E330C4" w:rsidRDefault="003869B7" w:rsidP="003869B7">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о проведении общественных обсуждений или публичных слушаний</w:t>
      </w:r>
    </w:p>
    <w:p w14:paraId="02FA288A" w14:textId="77777777" w:rsidR="003869B7" w:rsidRPr="00E330C4" w:rsidRDefault="003869B7" w:rsidP="003869B7">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Дата: ________________</w:t>
      </w:r>
    </w:p>
    <w:p w14:paraId="51F1EA22" w14:textId="77777777" w:rsidR="003869B7" w:rsidRPr="00E330C4" w:rsidRDefault="003869B7" w:rsidP="003869B7">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1.____________________________________________________________________</w:t>
      </w:r>
    </w:p>
    <w:p w14:paraId="48AFF671" w14:textId="77777777" w:rsidR="003869B7" w:rsidRPr="00E330C4" w:rsidRDefault="003869B7" w:rsidP="003869B7">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(организатор общественных обсуждений или публичных слушаний)</w:t>
      </w:r>
    </w:p>
    <w:p w14:paraId="218E2099" w14:textId="77777777" w:rsidR="003869B7" w:rsidRPr="00E330C4" w:rsidRDefault="003869B7" w:rsidP="003869B7">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 извещает о начале общественных обсуждений или проведения публичных слушаний по _____________________________________________</w:t>
      </w:r>
    </w:p>
    <w:p w14:paraId="6485555D" w14:textId="77777777" w:rsidR="003869B7" w:rsidRPr="00E330C4" w:rsidRDefault="003869B7" w:rsidP="003869B7">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Информация о проекте, подлежащем рассмотрению на общественных обсуждениях или публичных слушаниях, и перечень информационных материалов к такому проекту:__________________________________________</w:t>
      </w:r>
    </w:p>
    <w:p w14:paraId="6A28AB12" w14:textId="77777777" w:rsidR="003869B7" w:rsidRPr="00E330C4" w:rsidRDefault="003869B7" w:rsidP="003869B7">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Информация о порядке и сроках проведения общественных обсуждений или публичных слушаний по проекту, подлежащему рассмотрению на общественных обсуждений или публичных слушаниях:___________________________________________________________</w:t>
      </w:r>
    </w:p>
    <w:p w14:paraId="3537CD06" w14:textId="77777777" w:rsidR="003869B7" w:rsidRPr="00E330C4" w:rsidRDefault="003869B7" w:rsidP="003869B7">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4. Информация о месте, дате открытия экспозиции или экспозиций проекта, подлежащего рассмотрению на общественных обсуждений или публичных слушаниях, о сроках проведения экспозиции </w:t>
      </w:r>
      <w:r>
        <w:rPr>
          <w:rFonts w:ascii="Times New Roman" w:hAnsi="Times New Roman" w:cs="Times New Roman"/>
          <w:sz w:val="12"/>
          <w:szCs w:val="12"/>
        </w:rPr>
        <w:t xml:space="preserve">или экспозиций такого проекта, </w:t>
      </w:r>
      <w:r w:rsidRPr="00E330C4">
        <w:rPr>
          <w:rFonts w:ascii="Times New Roman" w:hAnsi="Times New Roman" w:cs="Times New Roman"/>
          <w:sz w:val="12"/>
          <w:szCs w:val="12"/>
        </w:rPr>
        <w:t>о днях и часах, в которые возможно посещение указанных экспозиции или экспозиций:</w:t>
      </w:r>
    </w:p>
    <w:p w14:paraId="38C11FD8" w14:textId="77777777" w:rsidR="003869B7" w:rsidRPr="00E330C4" w:rsidRDefault="003869B7" w:rsidP="003869B7">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w:t>
      </w:r>
    </w:p>
    <w:p w14:paraId="63EF71F1" w14:textId="77777777" w:rsidR="003869B7" w:rsidRPr="00E330C4" w:rsidRDefault="003869B7" w:rsidP="003869B7">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обсуждений или публичных слушаниях:</w:t>
      </w:r>
    </w:p>
    <w:p w14:paraId="73F30789" w14:textId="77777777" w:rsidR="003869B7" w:rsidRPr="00E330C4" w:rsidRDefault="003869B7" w:rsidP="003869B7">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w:t>
      </w:r>
    </w:p>
    <w:p w14:paraId="4D74FC91" w14:textId="77777777" w:rsidR="003869B7" w:rsidRPr="00E330C4" w:rsidRDefault="003869B7" w:rsidP="003869B7">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6.Информация об официальном сайте, (информационной системе), на котором будут размещены проект, подлежащий рассмотрению на общественных обсуждений или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 (в случае проведения публичных слушаний):</w:t>
      </w:r>
    </w:p>
    <w:p w14:paraId="1C0A32CD" w14:textId="77777777" w:rsidR="003869B7" w:rsidRPr="00E330C4" w:rsidRDefault="003869B7" w:rsidP="003869B7">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w:t>
      </w:r>
      <w:r>
        <w:rPr>
          <w:rFonts w:ascii="Times New Roman" w:hAnsi="Times New Roman" w:cs="Times New Roman"/>
          <w:sz w:val="12"/>
          <w:szCs w:val="12"/>
        </w:rPr>
        <w:t>_______________________________</w:t>
      </w:r>
    </w:p>
    <w:p w14:paraId="456275D6" w14:textId="28111379" w:rsidR="003869B7" w:rsidRPr="00E330C4" w:rsidRDefault="000F4C55" w:rsidP="000F4C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Подпись руководителя органа,</w:t>
      </w:r>
      <w:r w:rsidR="003869B7" w:rsidRPr="00E330C4">
        <w:rPr>
          <w:rFonts w:ascii="Times New Roman" w:hAnsi="Times New Roman" w:cs="Times New Roman"/>
          <w:sz w:val="12"/>
          <w:szCs w:val="12"/>
        </w:rPr>
        <w:t>уполномоченного на ведение публичных слушаний ________________ ФИО</w:t>
      </w:r>
    </w:p>
    <w:p w14:paraId="6D4F6FA7" w14:textId="77777777" w:rsidR="003869B7" w:rsidRPr="00E330C4" w:rsidRDefault="003869B7" w:rsidP="000F4C5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(подпись)</w:t>
      </w:r>
    </w:p>
    <w:p w14:paraId="1B7B3C80" w14:textId="77777777" w:rsidR="003869B7" w:rsidRPr="00E330C4" w:rsidRDefault="003869B7" w:rsidP="003869B7">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2</w:t>
      </w:r>
    </w:p>
    <w:p w14:paraId="61CCC474" w14:textId="77777777" w:rsidR="003869B7" w:rsidRPr="00E330C4" w:rsidRDefault="003869B7" w:rsidP="003869B7">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07997AB3" w14:textId="77777777" w:rsidR="003869B7" w:rsidRPr="00E330C4" w:rsidRDefault="003869B7" w:rsidP="003869B7">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2604CF5D" w14:textId="77777777" w:rsidR="003869B7" w:rsidRPr="00E330C4" w:rsidRDefault="003869B7" w:rsidP="003869B7">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2193EE51" w14:textId="49319641" w:rsidR="003869B7" w:rsidRPr="00E330C4" w:rsidRDefault="003869B7" w:rsidP="003869B7">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3869B7">
        <w:rPr>
          <w:rFonts w:ascii="Times New Roman" w:hAnsi="Times New Roman" w:cs="Times New Roman"/>
          <w:sz w:val="12"/>
          <w:szCs w:val="12"/>
        </w:rPr>
        <w:t>Сергиевск</w:t>
      </w:r>
      <w:r w:rsidRPr="00E330C4">
        <w:rPr>
          <w:rFonts w:ascii="Times New Roman" w:hAnsi="Times New Roman" w:cs="Times New Roman"/>
          <w:sz w:val="12"/>
          <w:szCs w:val="12"/>
        </w:rPr>
        <w:t xml:space="preserve"> Самарской области</w:t>
      </w:r>
    </w:p>
    <w:p w14:paraId="432A5080" w14:textId="77777777" w:rsidR="003869B7" w:rsidRPr="00E330C4" w:rsidRDefault="003869B7" w:rsidP="003869B7">
      <w:pPr>
        <w:spacing w:after="0" w:line="240" w:lineRule="auto"/>
        <w:ind w:firstLine="284"/>
        <w:jc w:val="both"/>
        <w:rPr>
          <w:rFonts w:ascii="Times New Roman" w:hAnsi="Times New Roman" w:cs="Times New Roman"/>
          <w:sz w:val="12"/>
          <w:szCs w:val="12"/>
        </w:rPr>
      </w:pPr>
    </w:p>
    <w:p w14:paraId="495F0562" w14:textId="77777777" w:rsidR="003869B7" w:rsidRPr="00E330C4" w:rsidRDefault="003869B7" w:rsidP="003869B7">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lastRenderedPageBreak/>
        <w:t xml:space="preserve">ТРЕБОВАНИЯ </w:t>
      </w:r>
      <w:r w:rsidRPr="00E330C4">
        <w:rPr>
          <w:rFonts w:ascii="Times New Roman" w:hAnsi="Times New Roman" w:cs="Times New Roman"/>
          <w:sz w:val="12"/>
          <w:szCs w:val="12"/>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14:paraId="5D5E53FF" w14:textId="77777777" w:rsidR="003869B7" w:rsidRPr="00E330C4" w:rsidRDefault="003869B7" w:rsidP="003869B7">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14:paraId="06C93DD9" w14:textId="77777777" w:rsidR="003869B7" w:rsidRPr="00E330C4" w:rsidRDefault="003869B7" w:rsidP="003869B7">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14:paraId="715669FF" w14:textId="77777777" w:rsidR="003869B7" w:rsidRPr="00E330C4" w:rsidRDefault="003869B7" w:rsidP="003869B7">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14:paraId="1B2D565F" w14:textId="77777777" w:rsidR="003869B7" w:rsidRPr="00E330C4" w:rsidRDefault="003869B7" w:rsidP="003869B7">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14:paraId="3557425E" w14:textId="77777777" w:rsidR="003869B7" w:rsidRPr="00E330C4" w:rsidRDefault="003869B7" w:rsidP="003869B7">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w:t>
      </w:r>
      <w:r>
        <w:rPr>
          <w:rFonts w:ascii="Times New Roman" w:hAnsi="Times New Roman" w:cs="Times New Roman"/>
          <w:sz w:val="12"/>
          <w:szCs w:val="12"/>
        </w:rPr>
        <w:t>отрению на публичных слушаниях.</w:t>
      </w:r>
    </w:p>
    <w:p w14:paraId="6F99F167" w14:textId="77777777" w:rsidR="003869B7" w:rsidRPr="00E330C4" w:rsidRDefault="003869B7" w:rsidP="003869B7">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3</w:t>
      </w:r>
    </w:p>
    <w:p w14:paraId="7FCEF3C6" w14:textId="77777777" w:rsidR="003869B7" w:rsidRPr="00E330C4" w:rsidRDefault="003869B7" w:rsidP="003869B7">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416B00C5" w14:textId="77777777" w:rsidR="003869B7" w:rsidRPr="00E330C4" w:rsidRDefault="003869B7" w:rsidP="003869B7">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41095990" w14:textId="77777777" w:rsidR="003869B7" w:rsidRPr="00E330C4" w:rsidRDefault="003869B7" w:rsidP="003869B7">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1EBDB48B" w14:textId="7CC76F62" w:rsidR="003869B7" w:rsidRDefault="003869B7" w:rsidP="003869B7">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3869B7">
        <w:rPr>
          <w:rFonts w:ascii="Times New Roman" w:hAnsi="Times New Roman" w:cs="Times New Roman"/>
          <w:sz w:val="12"/>
          <w:szCs w:val="12"/>
        </w:rPr>
        <w:t>Сергиевск</w:t>
      </w:r>
      <w:r w:rsidRPr="00E330C4">
        <w:rPr>
          <w:rFonts w:ascii="Times New Roman" w:hAnsi="Times New Roman" w:cs="Times New Roman"/>
          <w:sz w:val="12"/>
          <w:szCs w:val="12"/>
        </w:rPr>
        <w:t xml:space="preserve"> Самарской </w:t>
      </w:r>
      <w:r>
        <w:rPr>
          <w:rFonts w:ascii="Times New Roman" w:hAnsi="Times New Roman" w:cs="Times New Roman"/>
          <w:sz w:val="12"/>
          <w:szCs w:val="12"/>
        </w:rPr>
        <w:t>области</w:t>
      </w:r>
    </w:p>
    <w:p w14:paraId="6EC3FA0E" w14:textId="77777777" w:rsidR="003869B7" w:rsidRPr="00E330C4" w:rsidRDefault="003869B7" w:rsidP="003869B7">
      <w:pPr>
        <w:spacing w:after="0" w:line="240" w:lineRule="auto"/>
        <w:ind w:firstLine="284"/>
        <w:jc w:val="right"/>
        <w:rPr>
          <w:rFonts w:ascii="Times New Roman" w:hAnsi="Times New Roman" w:cs="Times New Roman"/>
          <w:sz w:val="12"/>
          <w:szCs w:val="12"/>
        </w:rPr>
      </w:pPr>
    </w:p>
    <w:p w14:paraId="6F5CE8D0" w14:textId="77777777" w:rsidR="003869B7" w:rsidRPr="00E330C4" w:rsidRDefault="003869B7" w:rsidP="003869B7">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ФОРМА КНИГИ (ЖУРНАЛА) УЧЕТА ПОСЕТИТЕЛЕЙ ЭКСПОЗИЦИИ ПРОЕКТА, ПОДЛЕЖАЩЕГО РАССМОТРЕНИЮ НА ОБЩЕСТВЕННЫХ ОБСУЖДЕНИЙ ИЛИ ПУБЛИЧНЫХ СЛУШАНИЯХ</w:t>
      </w:r>
    </w:p>
    <w:p w14:paraId="5A5C6BF9" w14:textId="77777777" w:rsidR="003869B7" w:rsidRPr="00E330C4" w:rsidRDefault="003869B7" w:rsidP="003869B7">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__________________________________________________________________________________________________________________ (наименование проекта, подлежащего рассмотрению на общественных обсуждениях или публичных слушаниях)</w:t>
      </w:r>
    </w:p>
    <w:p w14:paraId="26A70567" w14:textId="77777777" w:rsidR="003869B7" w:rsidRDefault="003869B7" w:rsidP="003869B7">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__________________________________________________________________________________________________________________</w:t>
      </w:r>
    </w:p>
    <w:p w14:paraId="70870101" w14:textId="77777777" w:rsidR="003869B7" w:rsidRDefault="003869B7" w:rsidP="003869B7">
      <w:pPr>
        <w:spacing w:after="0" w:line="240" w:lineRule="auto"/>
        <w:ind w:firstLine="284"/>
        <w:jc w:val="both"/>
        <w:rPr>
          <w:rFonts w:ascii="Times New Roman" w:hAnsi="Times New Roman" w:cs="Times New Roman"/>
          <w:sz w:val="12"/>
          <w:szCs w:val="12"/>
        </w:rPr>
      </w:pPr>
    </w:p>
    <w:tbl>
      <w:tblPr>
        <w:tblStyle w:val="aff4"/>
        <w:tblW w:w="5000" w:type="pct"/>
        <w:jc w:val="center"/>
        <w:tblLook w:val="04A0" w:firstRow="1" w:lastRow="0" w:firstColumn="1" w:lastColumn="0" w:noHBand="0" w:noVBand="1"/>
      </w:tblPr>
      <w:tblGrid>
        <w:gridCol w:w="379"/>
        <w:gridCol w:w="778"/>
        <w:gridCol w:w="3487"/>
        <w:gridCol w:w="1878"/>
        <w:gridCol w:w="1207"/>
      </w:tblGrid>
      <w:tr w:rsidR="003869B7" w:rsidRPr="00E330C4" w14:paraId="2AF6FBE1" w14:textId="77777777" w:rsidTr="003869B7">
        <w:trPr>
          <w:jc w:val="center"/>
        </w:trPr>
        <w:tc>
          <w:tcPr>
            <w:tcW w:w="245" w:type="pct"/>
          </w:tcPr>
          <w:p w14:paraId="063E733C" w14:textId="77777777" w:rsidR="003869B7" w:rsidRPr="00E330C4" w:rsidRDefault="003869B7" w:rsidP="003869B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 п/п</w:t>
            </w:r>
          </w:p>
        </w:tc>
        <w:tc>
          <w:tcPr>
            <w:tcW w:w="503" w:type="pct"/>
          </w:tcPr>
          <w:p w14:paraId="24D77F9E" w14:textId="77777777" w:rsidR="003869B7" w:rsidRPr="00E330C4" w:rsidRDefault="003869B7" w:rsidP="003869B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Дата посещения</w:t>
            </w:r>
          </w:p>
        </w:tc>
        <w:tc>
          <w:tcPr>
            <w:tcW w:w="2256" w:type="pct"/>
          </w:tcPr>
          <w:p w14:paraId="7A479A6D" w14:textId="77777777" w:rsidR="003869B7" w:rsidRPr="00E330C4" w:rsidRDefault="003869B7" w:rsidP="003869B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1215" w:type="pct"/>
          </w:tcPr>
          <w:p w14:paraId="27FC331F" w14:textId="77777777" w:rsidR="003869B7" w:rsidRPr="00E330C4" w:rsidRDefault="003869B7" w:rsidP="003869B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Содержание предложений и замечаний</w:t>
            </w:r>
          </w:p>
        </w:tc>
        <w:tc>
          <w:tcPr>
            <w:tcW w:w="781" w:type="pct"/>
          </w:tcPr>
          <w:p w14:paraId="1141F8EB" w14:textId="77777777" w:rsidR="003869B7" w:rsidRPr="00E330C4" w:rsidRDefault="003869B7" w:rsidP="003869B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Личная подпись посетителя экспозиции проекта</w:t>
            </w:r>
          </w:p>
        </w:tc>
      </w:tr>
      <w:tr w:rsidR="003869B7" w:rsidRPr="00E330C4" w14:paraId="407B90D0" w14:textId="77777777" w:rsidTr="003869B7">
        <w:trPr>
          <w:jc w:val="center"/>
        </w:trPr>
        <w:tc>
          <w:tcPr>
            <w:tcW w:w="245" w:type="pct"/>
          </w:tcPr>
          <w:p w14:paraId="6029BC88" w14:textId="77777777" w:rsidR="003869B7" w:rsidRPr="00E330C4" w:rsidRDefault="003869B7" w:rsidP="003869B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1</w:t>
            </w:r>
          </w:p>
        </w:tc>
        <w:tc>
          <w:tcPr>
            <w:tcW w:w="503" w:type="pct"/>
          </w:tcPr>
          <w:p w14:paraId="3C32866C" w14:textId="77777777" w:rsidR="003869B7" w:rsidRPr="00E330C4" w:rsidRDefault="003869B7" w:rsidP="003869B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2</w:t>
            </w:r>
          </w:p>
        </w:tc>
        <w:tc>
          <w:tcPr>
            <w:tcW w:w="2256" w:type="pct"/>
          </w:tcPr>
          <w:p w14:paraId="795BAEFA" w14:textId="77777777" w:rsidR="003869B7" w:rsidRPr="00E330C4" w:rsidRDefault="003869B7" w:rsidP="003869B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3</w:t>
            </w:r>
          </w:p>
        </w:tc>
        <w:tc>
          <w:tcPr>
            <w:tcW w:w="1215" w:type="pct"/>
          </w:tcPr>
          <w:p w14:paraId="4D54B38A" w14:textId="77777777" w:rsidR="003869B7" w:rsidRPr="00E330C4" w:rsidRDefault="003869B7" w:rsidP="003869B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4</w:t>
            </w:r>
          </w:p>
        </w:tc>
        <w:tc>
          <w:tcPr>
            <w:tcW w:w="781" w:type="pct"/>
          </w:tcPr>
          <w:p w14:paraId="4578A5C0" w14:textId="77777777" w:rsidR="003869B7" w:rsidRPr="00E330C4" w:rsidRDefault="003869B7" w:rsidP="003869B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5</w:t>
            </w:r>
          </w:p>
        </w:tc>
      </w:tr>
      <w:tr w:rsidR="003869B7" w:rsidRPr="00E330C4" w14:paraId="4115D732" w14:textId="77777777" w:rsidTr="003869B7">
        <w:trPr>
          <w:jc w:val="center"/>
        </w:trPr>
        <w:tc>
          <w:tcPr>
            <w:tcW w:w="245" w:type="pct"/>
          </w:tcPr>
          <w:p w14:paraId="5F6F6223" w14:textId="77777777" w:rsidR="003869B7" w:rsidRPr="00E330C4" w:rsidRDefault="003869B7" w:rsidP="003869B7">
            <w:pPr>
              <w:autoSpaceDE w:val="0"/>
              <w:autoSpaceDN w:val="0"/>
              <w:adjustRightInd w:val="0"/>
              <w:jc w:val="center"/>
              <w:outlineLvl w:val="0"/>
              <w:rPr>
                <w:rFonts w:ascii="Times New Roman" w:hAnsi="Times New Roman" w:cs="Times New Roman"/>
                <w:sz w:val="12"/>
                <w:szCs w:val="12"/>
              </w:rPr>
            </w:pPr>
          </w:p>
        </w:tc>
        <w:tc>
          <w:tcPr>
            <w:tcW w:w="503" w:type="pct"/>
          </w:tcPr>
          <w:p w14:paraId="4F14CC1B" w14:textId="77777777" w:rsidR="003869B7" w:rsidRPr="00E330C4" w:rsidRDefault="003869B7" w:rsidP="003869B7">
            <w:pPr>
              <w:autoSpaceDE w:val="0"/>
              <w:autoSpaceDN w:val="0"/>
              <w:adjustRightInd w:val="0"/>
              <w:jc w:val="center"/>
              <w:outlineLvl w:val="0"/>
              <w:rPr>
                <w:rFonts w:ascii="Times New Roman" w:hAnsi="Times New Roman" w:cs="Times New Roman"/>
                <w:sz w:val="12"/>
                <w:szCs w:val="12"/>
              </w:rPr>
            </w:pPr>
          </w:p>
        </w:tc>
        <w:tc>
          <w:tcPr>
            <w:tcW w:w="2256" w:type="pct"/>
          </w:tcPr>
          <w:p w14:paraId="6BE6F728" w14:textId="77777777" w:rsidR="003869B7" w:rsidRPr="00E330C4" w:rsidRDefault="003869B7" w:rsidP="003869B7">
            <w:pPr>
              <w:autoSpaceDE w:val="0"/>
              <w:autoSpaceDN w:val="0"/>
              <w:adjustRightInd w:val="0"/>
              <w:jc w:val="center"/>
              <w:outlineLvl w:val="0"/>
              <w:rPr>
                <w:rFonts w:ascii="Times New Roman" w:hAnsi="Times New Roman" w:cs="Times New Roman"/>
                <w:sz w:val="12"/>
                <w:szCs w:val="12"/>
              </w:rPr>
            </w:pPr>
          </w:p>
        </w:tc>
        <w:tc>
          <w:tcPr>
            <w:tcW w:w="1215" w:type="pct"/>
          </w:tcPr>
          <w:p w14:paraId="16A4A116" w14:textId="77777777" w:rsidR="003869B7" w:rsidRPr="00E330C4" w:rsidRDefault="003869B7" w:rsidP="003869B7">
            <w:pPr>
              <w:autoSpaceDE w:val="0"/>
              <w:autoSpaceDN w:val="0"/>
              <w:adjustRightInd w:val="0"/>
              <w:jc w:val="center"/>
              <w:outlineLvl w:val="0"/>
              <w:rPr>
                <w:rFonts w:ascii="Times New Roman" w:hAnsi="Times New Roman" w:cs="Times New Roman"/>
                <w:sz w:val="12"/>
                <w:szCs w:val="12"/>
              </w:rPr>
            </w:pPr>
          </w:p>
        </w:tc>
        <w:tc>
          <w:tcPr>
            <w:tcW w:w="781" w:type="pct"/>
          </w:tcPr>
          <w:p w14:paraId="44C47DAB" w14:textId="77777777" w:rsidR="003869B7" w:rsidRPr="00E330C4" w:rsidRDefault="003869B7" w:rsidP="003869B7">
            <w:pPr>
              <w:autoSpaceDE w:val="0"/>
              <w:autoSpaceDN w:val="0"/>
              <w:adjustRightInd w:val="0"/>
              <w:jc w:val="center"/>
              <w:outlineLvl w:val="0"/>
              <w:rPr>
                <w:rFonts w:ascii="Times New Roman" w:hAnsi="Times New Roman" w:cs="Times New Roman"/>
                <w:sz w:val="12"/>
                <w:szCs w:val="12"/>
              </w:rPr>
            </w:pPr>
          </w:p>
        </w:tc>
      </w:tr>
    </w:tbl>
    <w:p w14:paraId="7DED7D57" w14:textId="77777777" w:rsidR="003869B7" w:rsidRDefault="003869B7" w:rsidP="003869B7">
      <w:pPr>
        <w:spacing w:after="0" w:line="240" w:lineRule="auto"/>
        <w:ind w:firstLine="284"/>
        <w:jc w:val="both"/>
        <w:rPr>
          <w:rFonts w:ascii="Times New Roman" w:hAnsi="Times New Roman" w:cs="Times New Roman"/>
          <w:sz w:val="12"/>
          <w:szCs w:val="12"/>
        </w:rPr>
      </w:pPr>
    </w:p>
    <w:p w14:paraId="1AEE6D31" w14:textId="77777777" w:rsidR="003869B7" w:rsidRPr="009053EB" w:rsidRDefault="003869B7" w:rsidP="003869B7">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Приложение № 4</w:t>
      </w:r>
    </w:p>
    <w:p w14:paraId="47DFAA92" w14:textId="77777777" w:rsidR="003869B7" w:rsidRPr="009053EB" w:rsidRDefault="003869B7" w:rsidP="003869B7">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к порядку организации и проведения общественных</w:t>
      </w:r>
    </w:p>
    <w:p w14:paraId="6A9F7E99" w14:textId="77777777" w:rsidR="003869B7" w:rsidRPr="009053EB" w:rsidRDefault="003869B7" w:rsidP="003869B7">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обсуждений или публичных слушаний по вопросам</w:t>
      </w:r>
    </w:p>
    <w:p w14:paraId="03C8B271" w14:textId="77777777" w:rsidR="003869B7" w:rsidRPr="009053EB" w:rsidRDefault="003869B7" w:rsidP="003869B7">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градостроительной деятельности на территории </w:t>
      </w:r>
    </w:p>
    <w:p w14:paraId="45723A05" w14:textId="765481BE" w:rsidR="003869B7" w:rsidRPr="009053EB" w:rsidRDefault="003869B7" w:rsidP="003869B7">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3869B7">
        <w:rPr>
          <w:rFonts w:ascii="Times New Roman" w:hAnsi="Times New Roman" w:cs="Times New Roman"/>
          <w:sz w:val="12"/>
          <w:szCs w:val="12"/>
        </w:rPr>
        <w:t>Сергиевск</w:t>
      </w:r>
      <w:r>
        <w:rPr>
          <w:rFonts w:ascii="Times New Roman" w:hAnsi="Times New Roman" w:cs="Times New Roman"/>
          <w:sz w:val="12"/>
          <w:szCs w:val="12"/>
        </w:rPr>
        <w:t xml:space="preserve"> Самарской области</w:t>
      </w:r>
    </w:p>
    <w:p w14:paraId="4A28A8A8" w14:textId="77777777" w:rsidR="003869B7" w:rsidRPr="009053EB" w:rsidRDefault="003869B7" w:rsidP="003869B7">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ФОРМА ПРОТОКОЛА</w:t>
      </w:r>
    </w:p>
    <w:p w14:paraId="14DB22E1" w14:textId="77777777" w:rsidR="003869B7" w:rsidRPr="009053EB" w:rsidRDefault="003869B7" w:rsidP="003869B7">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собрания участников публичных слушаний жителей___________________</w:t>
      </w:r>
    </w:p>
    <w:p w14:paraId="35D5D028" w14:textId="77777777" w:rsidR="003869B7" w:rsidRPr="009053EB" w:rsidRDefault="003869B7" w:rsidP="003869B7">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 20__ года</w:t>
      </w:r>
    </w:p>
    <w:p w14:paraId="669F4DC5" w14:textId="77777777" w:rsidR="003869B7" w:rsidRPr="009053EB" w:rsidRDefault="003869B7" w:rsidP="003869B7">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Место проведения собрания – _________________________________________</w:t>
      </w:r>
    </w:p>
    <w:p w14:paraId="08776419" w14:textId="77777777" w:rsidR="003869B7" w:rsidRPr="009053EB" w:rsidRDefault="003869B7" w:rsidP="003869B7">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___________________________________________________________________</w:t>
      </w:r>
    </w:p>
    <w:p w14:paraId="6747CB47" w14:textId="77777777" w:rsidR="003869B7" w:rsidRPr="009053EB" w:rsidRDefault="003869B7" w:rsidP="003869B7">
      <w:pPr>
        <w:spacing w:after="0" w:line="240" w:lineRule="auto"/>
        <w:ind w:firstLine="284"/>
        <w:jc w:val="both"/>
        <w:rPr>
          <w:rFonts w:ascii="Times New Roman" w:hAnsi="Times New Roman" w:cs="Times New Roman"/>
          <w:sz w:val="12"/>
          <w:szCs w:val="12"/>
        </w:rPr>
      </w:pPr>
    </w:p>
    <w:p w14:paraId="484E4579" w14:textId="77777777" w:rsidR="003869B7" w:rsidRPr="009053EB" w:rsidRDefault="003869B7" w:rsidP="003869B7">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Председательствующий – ______________________________ФИО;</w:t>
      </w:r>
    </w:p>
    <w:p w14:paraId="7DCC1542" w14:textId="77777777" w:rsidR="003869B7" w:rsidRPr="009053EB" w:rsidRDefault="003869B7" w:rsidP="003869B7">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Ответственный за ведение протокола собрания – ____________________ФИО;</w:t>
      </w:r>
    </w:p>
    <w:p w14:paraId="1958912C" w14:textId="77777777" w:rsidR="003869B7" w:rsidRPr="009053EB" w:rsidRDefault="003869B7" w:rsidP="003869B7">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Участники публичных слушаний – _______ чел.;</w:t>
      </w:r>
    </w:p>
    <w:p w14:paraId="75C5F2C3" w14:textId="77777777" w:rsidR="003869B7" w:rsidRPr="009053EB" w:rsidRDefault="003869B7" w:rsidP="003869B7">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организатора публичных слушаний –  ________________ФИО;</w:t>
      </w:r>
    </w:p>
    <w:p w14:paraId="45FF225E" w14:textId="77777777" w:rsidR="003869B7" w:rsidRPr="009053EB" w:rsidRDefault="003869B7" w:rsidP="003869B7">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органов государственной власти, органов местного самоуправления – _______________________________________________ФИО;</w:t>
      </w:r>
    </w:p>
    <w:p w14:paraId="67D64FFB" w14:textId="77777777" w:rsidR="003869B7" w:rsidRPr="009053EB" w:rsidRDefault="003869B7" w:rsidP="003869B7">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разработчика проекта, рассматриваемого на публичных слушаниях – ___________________________________________________ФИО.</w:t>
      </w:r>
    </w:p>
    <w:p w14:paraId="23C7363D" w14:textId="77777777" w:rsidR="003869B7" w:rsidRPr="009053EB" w:rsidRDefault="003869B7" w:rsidP="003869B7">
      <w:pPr>
        <w:spacing w:after="0" w:line="240" w:lineRule="auto"/>
        <w:ind w:firstLine="284"/>
        <w:jc w:val="both"/>
        <w:rPr>
          <w:rFonts w:ascii="Times New Roman" w:hAnsi="Times New Roman" w:cs="Times New Roman"/>
          <w:sz w:val="12"/>
          <w:szCs w:val="12"/>
        </w:rPr>
      </w:pPr>
    </w:p>
    <w:p w14:paraId="2C7884C6" w14:textId="77777777" w:rsidR="003869B7" w:rsidRPr="009053EB" w:rsidRDefault="003869B7" w:rsidP="003869B7">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 ходе проведения собрания участников публичных слушаний была заслушана следующая информация:</w:t>
      </w:r>
    </w:p>
    <w:p w14:paraId="268A65C4" w14:textId="77777777" w:rsidR="003869B7" w:rsidRDefault="003869B7" w:rsidP="003869B7">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6ECEC5" w14:textId="77777777" w:rsidR="003869B7" w:rsidRPr="009053EB" w:rsidRDefault="003869B7" w:rsidP="003869B7">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Приложение № 5</w:t>
      </w:r>
    </w:p>
    <w:p w14:paraId="03FF28BF" w14:textId="77777777" w:rsidR="003869B7" w:rsidRPr="009053EB" w:rsidRDefault="003869B7" w:rsidP="003869B7">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к порядку организации и проведения общественных</w:t>
      </w:r>
    </w:p>
    <w:p w14:paraId="6ECADE4E" w14:textId="77777777" w:rsidR="003869B7" w:rsidRPr="009053EB" w:rsidRDefault="003869B7" w:rsidP="003869B7">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обсуждений или публичных слушаний по вопросам</w:t>
      </w:r>
    </w:p>
    <w:p w14:paraId="77BF5C01" w14:textId="77777777" w:rsidR="003869B7" w:rsidRPr="009053EB" w:rsidRDefault="003869B7" w:rsidP="003869B7">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градостроительной деятельности на территории </w:t>
      </w:r>
    </w:p>
    <w:p w14:paraId="0339945E" w14:textId="4AC084EF" w:rsidR="003869B7" w:rsidRDefault="003869B7" w:rsidP="003869B7">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3869B7">
        <w:rPr>
          <w:rFonts w:ascii="Times New Roman" w:hAnsi="Times New Roman" w:cs="Times New Roman"/>
          <w:sz w:val="12"/>
          <w:szCs w:val="12"/>
        </w:rPr>
        <w:t>Сергиевск</w:t>
      </w:r>
      <w:r w:rsidRPr="009053EB">
        <w:rPr>
          <w:rFonts w:ascii="Times New Roman" w:hAnsi="Times New Roman" w:cs="Times New Roman"/>
          <w:sz w:val="12"/>
          <w:szCs w:val="12"/>
        </w:rPr>
        <w:t xml:space="preserve"> Самарской области</w:t>
      </w:r>
    </w:p>
    <w:p w14:paraId="52FD9351" w14:textId="77777777" w:rsidR="003869B7" w:rsidRPr="009053EB" w:rsidRDefault="003869B7" w:rsidP="003869B7">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ФОРМА ПРОТОКОЛА</w:t>
      </w:r>
    </w:p>
    <w:p w14:paraId="65097AF8" w14:textId="77777777" w:rsidR="003869B7" w:rsidRDefault="003869B7" w:rsidP="003869B7">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общественных обсуждений или публичных слушаний в__________________</w:t>
      </w:r>
    </w:p>
    <w:p w14:paraId="37BF6631" w14:textId="77777777" w:rsidR="003869B7" w:rsidRPr="009053EB" w:rsidRDefault="003869B7" w:rsidP="003869B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053EB">
        <w:rPr>
          <w:rFonts w:ascii="Times New Roman" w:hAnsi="Times New Roman" w:cs="Times New Roman"/>
          <w:sz w:val="12"/>
          <w:szCs w:val="12"/>
        </w:rPr>
        <w:t>Дата оформления протокола общественных обсуждений или публичных слушаний – ______________года.</w:t>
      </w:r>
    </w:p>
    <w:p w14:paraId="44C0476F" w14:textId="77777777" w:rsidR="003869B7" w:rsidRPr="009053EB" w:rsidRDefault="003869B7" w:rsidP="003869B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053EB">
        <w:rPr>
          <w:rFonts w:ascii="Times New Roman" w:hAnsi="Times New Roman" w:cs="Times New Roman"/>
          <w:sz w:val="12"/>
          <w:szCs w:val="12"/>
        </w:rPr>
        <w:t>Организатор общественных обсуждений или публичных слушаний –  _______________________________.</w:t>
      </w:r>
    </w:p>
    <w:p w14:paraId="1F813ACD" w14:textId="77777777" w:rsidR="003869B7" w:rsidRPr="009053EB" w:rsidRDefault="003869B7" w:rsidP="003869B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053EB">
        <w:rPr>
          <w:rFonts w:ascii="Times New Roman" w:hAnsi="Times New Roman" w:cs="Times New Roman"/>
          <w:sz w:val="12"/>
          <w:szCs w:val="12"/>
        </w:rPr>
        <w:t>Основание проведения общественных обсуждений или публичных слушаний – постановление главы городского округа (поселения) _______________ ________________</w:t>
      </w:r>
      <w:r>
        <w:rPr>
          <w:rFonts w:ascii="Times New Roman" w:hAnsi="Times New Roman" w:cs="Times New Roman"/>
          <w:sz w:val="12"/>
          <w:szCs w:val="12"/>
        </w:rPr>
        <w:t xml:space="preserve">______________, опубликованное </w:t>
      </w:r>
      <w:r w:rsidRPr="009053EB">
        <w:rPr>
          <w:rFonts w:ascii="Times New Roman" w:hAnsi="Times New Roman" w:cs="Times New Roman"/>
          <w:sz w:val="12"/>
          <w:szCs w:val="12"/>
        </w:rPr>
        <w:t>в газете «________________» от ______________ №______.</w:t>
      </w:r>
    </w:p>
    <w:p w14:paraId="3BB99D45" w14:textId="77777777" w:rsidR="003869B7" w:rsidRPr="009053EB" w:rsidRDefault="003869B7" w:rsidP="003869B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053EB">
        <w:rPr>
          <w:rFonts w:ascii="Times New Roman" w:hAnsi="Times New Roman" w:cs="Times New Roman"/>
          <w:sz w:val="12"/>
          <w:szCs w:val="12"/>
        </w:rPr>
        <w:t>Вопрос, вынесенный наобщественные обсуждения или публичные слушания – _____________________.</w:t>
      </w:r>
    </w:p>
    <w:p w14:paraId="5AD32EE4" w14:textId="77777777" w:rsidR="003869B7" w:rsidRPr="009053EB" w:rsidRDefault="003869B7" w:rsidP="003869B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9053EB">
        <w:rPr>
          <w:rFonts w:ascii="Times New Roman" w:hAnsi="Times New Roman" w:cs="Times New Roman"/>
          <w:sz w:val="12"/>
          <w:szCs w:val="12"/>
        </w:rPr>
        <w:t>Срок проведения общественных обсуждений или публичных слушаний – с __________ до ____________.</w:t>
      </w:r>
    </w:p>
    <w:p w14:paraId="72BABDF6" w14:textId="77777777" w:rsidR="003869B7" w:rsidRPr="009053EB" w:rsidRDefault="003869B7" w:rsidP="003869B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9053EB">
        <w:rPr>
          <w:rFonts w:ascii="Times New Roman" w:hAnsi="Times New Roman" w:cs="Times New Roman"/>
          <w:sz w:val="12"/>
          <w:szCs w:val="12"/>
        </w:rPr>
        <w:t>Экспозиция (экспозиции) проекта и консультирование посетителей экспозиции проводились ______________.</w:t>
      </w:r>
    </w:p>
    <w:p w14:paraId="01167E1B" w14:textId="77777777" w:rsidR="003869B7" w:rsidRPr="009053EB" w:rsidRDefault="003869B7" w:rsidP="003869B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9053EB">
        <w:rPr>
          <w:rFonts w:ascii="Times New Roman" w:hAnsi="Times New Roman" w:cs="Times New Roman"/>
          <w:sz w:val="12"/>
          <w:szCs w:val="12"/>
        </w:rPr>
        <w:t>Размещение проекта и информационных материалов к нему на официальном сайте:_____________.</w:t>
      </w:r>
    </w:p>
    <w:p w14:paraId="56F08F79" w14:textId="77777777" w:rsidR="003869B7" w:rsidRPr="009053EB" w:rsidRDefault="003869B7" w:rsidP="003869B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9053EB">
        <w:rPr>
          <w:rFonts w:ascii="Times New Roman" w:hAnsi="Times New Roman" w:cs="Times New Roman"/>
          <w:sz w:val="12"/>
          <w:szCs w:val="12"/>
        </w:rPr>
        <w:t>Место проведения общественных обсуждений или публичных слушаний – Самарская область, _________ район, с. _____________________, ул.______________________д.___.</w:t>
      </w:r>
    </w:p>
    <w:p w14:paraId="65BD019A" w14:textId="77777777" w:rsidR="003869B7" w:rsidRPr="009053EB" w:rsidRDefault="003869B7" w:rsidP="003869B7">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lastRenderedPageBreak/>
        <w:t>8. Срок приема предложений и замечаний участников общественных обсуждений или публичных слушаний – с _________________ до ____________________.</w:t>
      </w:r>
    </w:p>
    <w:p w14:paraId="1EF364C9" w14:textId="77777777" w:rsidR="003869B7" w:rsidRPr="009053EB" w:rsidRDefault="003869B7" w:rsidP="003869B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9053EB">
        <w:rPr>
          <w:rFonts w:ascii="Times New Roman" w:hAnsi="Times New Roman" w:cs="Times New Roman"/>
          <w:sz w:val="12"/>
          <w:szCs w:val="12"/>
        </w:rPr>
        <w:t>Территория, в пределах которой про</w:t>
      </w:r>
      <w:r>
        <w:rPr>
          <w:rFonts w:ascii="Times New Roman" w:hAnsi="Times New Roman" w:cs="Times New Roman"/>
          <w:sz w:val="12"/>
          <w:szCs w:val="12"/>
        </w:rPr>
        <w:t xml:space="preserve">водятся общественных обсуждений </w:t>
      </w:r>
      <w:r w:rsidRPr="009053EB">
        <w:rPr>
          <w:rFonts w:ascii="Times New Roman" w:hAnsi="Times New Roman" w:cs="Times New Roman"/>
          <w:sz w:val="12"/>
          <w:szCs w:val="12"/>
        </w:rPr>
        <w:t>или публичные слушания_____________________</w:t>
      </w:r>
      <w:r>
        <w:rPr>
          <w:rFonts w:ascii="Times New Roman" w:hAnsi="Times New Roman" w:cs="Times New Roman"/>
          <w:sz w:val="12"/>
          <w:szCs w:val="12"/>
        </w:rPr>
        <w:t>______________________</w:t>
      </w:r>
      <w:r w:rsidRPr="009053EB">
        <w:rPr>
          <w:rFonts w:ascii="Times New Roman" w:hAnsi="Times New Roman" w:cs="Times New Roman"/>
          <w:sz w:val="12"/>
          <w:szCs w:val="12"/>
        </w:rPr>
        <w:t>_________________________________</w:t>
      </w:r>
      <w:r>
        <w:rPr>
          <w:rFonts w:ascii="Times New Roman" w:hAnsi="Times New Roman" w:cs="Times New Roman"/>
          <w:sz w:val="12"/>
          <w:szCs w:val="12"/>
        </w:rPr>
        <w:t>_______________________________</w:t>
      </w:r>
    </w:p>
    <w:p w14:paraId="7A6E45D0" w14:textId="77777777" w:rsidR="003869B7" w:rsidRPr="009053EB" w:rsidRDefault="003869B7" w:rsidP="003869B7">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10. Предложения и замечания участников общественных обсуждений или публичных слушаний: </w:t>
      </w:r>
    </w:p>
    <w:p w14:paraId="737931BF" w14:textId="77777777" w:rsidR="003869B7" w:rsidRDefault="003869B7" w:rsidP="003869B7">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10.1. При проведении общественных обсуждений или публичных слушаний гражданами, являющимися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высказаны предложения и замечания:</w:t>
      </w:r>
    </w:p>
    <w:tbl>
      <w:tblPr>
        <w:tblStyle w:val="aff4"/>
        <w:tblW w:w="0" w:type="auto"/>
        <w:tblLook w:val="04A0" w:firstRow="1" w:lastRow="0" w:firstColumn="1" w:lastColumn="0" w:noHBand="0" w:noVBand="1"/>
      </w:tblPr>
      <w:tblGrid>
        <w:gridCol w:w="406"/>
        <w:gridCol w:w="893"/>
        <w:gridCol w:w="2353"/>
        <w:gridCol w:w="1276"/>
        <w:gridCol w:w="1276"/>
        <w:gridCol w:w="864"/>
        <w:gridCol w:w="661"/>
      </w:tblGrid>
      <w:tr w:rsidR="003869B7" w14:paraId="13AAA36B" w14:textId="77777777" w:rsidTr="003869B7">
        <w:tc>
          <w:tcPr>
            <w:tcW w:w="0" w:type="auto"/>
            <w:vAlign w:val="center"/>
          </w:tcPr>
          <w:p w14:paraId="0B766FE4" w14:textId="77777777" w:rsidR="003869B7" w:rsidRDefault="003869B7" w:rsidP="003869B7">
            <w:pPr>
              <w:jc w:val="center"/>
              <w:rPr>
                <w:rFonts w:ascii="Times New Roman" w:hAnsi="Times New Roman" w:cs="Times New Roman"/>
                <w:sz w:val="12"/>
                <w:szCs w:val="12"/>
              </w:rPr>
            </w:pPr>
            <w:r w:rsidRPr="009053EB">
              <w:rPr>
                <w:rFonts w:ascii="Times New Roman" w:hAnsi="Times New Roman" w:cs="Times New Roman"/>
                <w:sz w:val="12"/>
                <w:szCs w:val="12"/>
              </w:rPr>
              <w:t>№ п/п</w:t>
            </w:r>
          </w:p>
        </w:tc>
        <w:tc>
          <w:tcPr>
            <w:tcW w:w="0" w:type="auto"/>
            <w:vAlign w:val="center"/>
          </w:tcPr>
          <w:p w14:paraId="59AF28E9" w14:textId="77777777" w:rsidR="003869B7" w:rsidRDefault="003869B7" w:rsidP="003869B7">
            <w:pPr>
              <w:jc w:val="center"/>
              <w:rPr>
                <w:rFonts w:ascii="Times New Roman" w:hAnsi="Times New Roman" w:cs="Times New Roman"/>
                <w:sz w:val="12"/>
                <w:szCs w:val="12"/>
              </w:rPr>
            </w:pPr>
            <w:r w:rsidRPr="009053EB">
              <w:rPr>
                <w:rFonts w:ascii="Times New Roman" w:hAnsi="Times New Roman" w:cs="Times New Roman"/>
                <w:sz w:val="12"/>
                <w:szCs w:val="12"/>
              </w:rPr>
              <w:t>Дата и время внесения данных</w:t>
            </w:r>
          </w:p>
        </w:tc>
        <w:tc>
          <w:tcPr>
            <w:tcW w:w="2353" w:type="dxa"/>
            <w:vAlign w:val="center"/>
          </w:tcPr>
          <w:p w14:paraId="2FC15D7E" w14:textId="77777777" w:rsidR="003869B7" w:rsidRDefault="003869B7" w:rsidP="003869B7">
            <w:pPr>
              <w:jc w:val="center"/>
              <w:rPr>
                <w:rFonts w:ascii="Times New Roman" w:hAnsi="Times New Roman" w:cs="Times New Roman"/>
                <w:sz w:val="12"/>
                <w:szCs w:val="12"/>
              </w:rPr>
            </w:pPr>
            <w:r w:rsidRPr="009053EB">
              <w:rPr>
                <w:rFonts w:ascii="Times New Roman" w:hAnsi="Times New Roman" w:cs="Times New Roman"/>
                <w:sz w:val="12"/>
                <w:szCs w:val="12"/>
              </w:rPr>
              <w:t>Информация о предложениях и замечаниях, высказанных по вопросам общественных обсуждений или публичных слушаний</w:t>
            </w:r>
          </w:p>
        </w:tc>
        <w:tc>
          <w:tcPr>
            <w:tcW w:w="1276" w:type="dxa"/>
            <w:vAlign w:val="center"/>
          </w:tcPr>
          <w:p w14:paraId="282C855D" w14:textId="77777777" w:rsidR="003869B7" w:rsidRPr="009053EB" w:rsidRDefault="003869B7" w:rsidP="003869B7">
            <w:pPr>
              <w:jc w:val="center"/>
              <w:rPr>
                <w:rFonts w:ascii="Times New Roman" w:hAnsi="Times New Roman" w:cs="Times New Roman"/>
                <w:sz w:val="12"/>
                <w:szCs w:val="12"/>
              </w:rPr>
            </w:pPr>
            <w:r w:rsidRPr="009053EB">
              <w:rPr>
                <w:rFonts w:ascii="Times New Roman" w:hAnsi="Times New Roman" w:cs="Times New Roman"/>
                <w:sz w:val="12"/>
                <w:szCs w:val="12"/>
              </w:rPr>
              <w:t>Ф.И.О.</w:t>
            </w:r>
          </w:p>
          <w:p w14:paraId="4F050B6A" w14:textId="77777777" w:rsidR="003869B7" w:rsidRDefault="003869B7" w:rsidP="003869B7">
            <w:pPr>
              <w:jc w:val="center"/>
              <w:rPr>
                <w:rFonts w:ascii="Times New Roman" w:hAnsi="Times New Roman" w:cs="Times New Roman"/>
                <w:sz w:val="12"/>
                <w:szCs w:val="12"/>
              </w:rPr>
            </w:pPr>
            <w:r w:rsidRPr="009053EB">
              <w:rPr>
                <w:rFonts w:ascii="Times New Roman" w:hAnsi="Times New Roman" w:cs="Times New Roman"/>
                <w:sz w:val="12"/>
                <w:szCs w:val="12"/>
              </w:rPr>
              <w:t>лица, выразившего замечания и предложения</w:t>
            </w:r>
          </w:p>
        </w:tc>
        <w:tc>
          <w:tcPr>
            <w:tcW w:w="1276" w:type="dxa"/>
            <w:vAlign w:val="center"/>
          </w:tcPr>
          <w:p w14:paraId="0F93B80E" w14:textId="77777777" w:rsidR="003869B7" w:rsidRDefault="003869B7" w:rsidP="003869B7">
            <w:pPr>
              <w:jc w:val="center"/>
              <w:rPr>
                <w:rFonts w:ascii="Times New Roman" w:hAnsi="Times New Roman" w:cs="Times New Roman"/>
                <w:sz w:val="12"/>
                <w:szCs w:val="12"/>
              </w:rPr>
            </w:pPr>
            <w:r w:rsidRPr="009053EB">
              <w:rPr>
                <w:rFonts w:ascii="Times New Roman" w:hAnsi="Times New Roman" w:cs="Times New Roman"/>
                <w:sz w:val="12"/>
                <w:szCs w:val="12"/>
              </w:rPr>
              <w:t>Данные документа, удостоверяющего личность</w:t>
            </w:r>
          </w:p>
        </w:tc>
        <w:tc>
          <w:tcPr>
            <w:tcW w:w="864" w:type="dxa"/>
            <w:vAlign w:val="center"/>
          </w:tcPr>
          <w:p w14:paraId="31089CB2" w14:textId="77777777" w:rsidR="003869B7" w:rsidRDefault="003869B7" w:rsidP="003869B7">
            <w:pPr>
              <w:jc w:val="center"/>
              <w:rPr>
                <w:rFonts w:ascii="Times New Roman" w:hAnsi="Times New Roman" w:cs="Times New Roman"/>
                <w:sz w:val="12"/>
                <w:szCs w:val="12"/>
              </w:rPr>
            </w:pPr>
            <w:r w:rsidRPr="009053EB">
              <w:rPr>
                <w:rFonts w:ascii="Times New Roman" w:hAnsi="Times New Roman" w:cs="Times New Roman"/>
                <w:sz w:val="12"/>
                <w:szCs w:val="12"/>
              </w:rPr>
              <w:t>Адрес места жительства  гражданина</w:t>
            </w:r>
          </w:p>
        </w:tc>
        <w:tc>
          <w:tcPr>
            <w:tcW w:w="0" w:type="auto"/>
            <w:vAlign w:val="center"/>
          </w:tcPr>
          <w:p w14:paraId="32702791" w14:textId="77777777" w:rsidR="003869B7" w:rsidRDefault="003869B7" w:rsidP="003869B7">
            <w:pPr>
              <w:jc w:val="center"/>
              <w:rPr>
                <w:rFonts w:ascii="Times New Roman" w:hAnsi="Times New Roman" w:cs="Times New Roman"/>
                <w:sz w:val="12"/>
                <w:szCs w:val="12"/>
              </w:rPr>
            </w:pPr>
            <w:r w:rsidRPr="009053EB">
              <w:rPr>
                <w:rFonts w:ascii="Times New Roman" w:hAnsi="Times New Roman" w:cs="Times New Roman"/>
                <w:sz w:val="12"/>
                <w:szCs w:val="12"/>
              </w:rPr>
              <w:t>Подпись</w:t>
            </w:r>
          </w:p>
        </w:tc>
      </w:tr>
      <w:tr w:rsidR="003869B7" w14:paraId="3ED3F841" w14:textId="77777777" w:rsidTr="003869B7">
        <w:tc>
          <w:tcPr>
            <w:tcW w:w="0" w:type="auto"/>
            <w:vAlign w:val="center"/>
          </w:tcPr>
          <w:p w14:paraId="144C0D20" w14:textId="77777777" w:rsidR="003869B7" w:rsidRDefault="003869B7" w:rsidP="003869B7">
            <w:pPr>
              <w:jc w:val="center"/>
              <w:rPr>
                <w:rFonts w:ascii="Times New Roman" w:hAnsi="Times New Roman" w:cs="Times New Roman"/>
                <w:sz w:val="12"/>
                <w:szCs w:val="12"/>
              </w:rPr>
            </w:pPr>
            <w:r w:rsidRPr="009053EB">
              <w:rPr>
                <w:rFonts w:ascii="Times New Roman" w:hAnsi="Times New Roman" w:cs="Times New Roman"/>
                <w:sz w:val="12"/>
                <w:szCs w:val="12"/>
              </w:rPr>
              <w:t>1.</w:t>
            </w:r>
          </w:p>
        </w:tc>
        <w:tc>
          <w:tcPr>
            <w:tcW w:w="0" w:type="auto"/>
            <w:vAlign w:val="center"/>
          </w:tcPr>
          <w:p w14:paraId="44A04284" w14:textId="77777777" w:rsidR="003869B7" w:rsidRDefault="003869B7" w:rsidP="003869B7">
            <w:pPr>
              <w:jc w:val="center"/>
              <w:rPr>
                <w:rFonts w:ascii="Times New Roman" w:hAnsi="Times New Roman" w:cs="Times New Roman"/>
                <w:sz w:val="12"/>
                <w:szCs w:val="12"/>
              </w:rPr>
            </w:pPr>
          </w:p>
        </w:tc>
        <w:tc>
          <w:tcPr>
            <w:tcW w:w="2353" w:type="dxa"/>
            <w:vAlign w:val="center"/>
          </w:tcPr>
          <w:p w14:paraId="53249D24" w14:textId="77777777" w:rsidR="003869B7" w:rsidRDefault="003869B7" w:rsidP="003869B7">
            <w:pPr>
              <w:jc w:val="center"/>
              <w:rPr>
                <w:rFonts w:ascii="Times New Roman" w:hAnsi="Times New Roman" w:cs="Times New Roman"/>
                <w:sz w:val="12"/>
                <w:szCs w:val="12"/>
              </w:rPr>
            </w:pPr>
          </w:p>
        </w:tc>
        <w:tc>
          <w:tcPr>
            <w:tcW w:w="1276" w:type="dxa"/>
            <w:vAlign w:val="center"/>
          </w:tcPr>
          <w:p w14:paraId="3EAD4A17" w14:textId="77777777" w:rsidR="003869B7" w:rsidRDefault="003869B7" w:rsidP="003869B7">
            <w:pPr>
              <w:jc w:val="center"/>
              <w:rPr>
                <w:rFonts w:ascii="Times New Roman" w:hAnsi="Times New Roman" w:cs="Times New Roman"/>
                <w:sz w:val="12"/>
                <w:szCs w:val="12"/>
              </w:rPr>
            </w:pPr>
          </w:p>
        </w:tc>
        <w:tc>
          <w:tcPr>
            <w:tcW w:w="1276" w:type="dxa"/>
            <w:vAlign w:val="center"/>
          </w:tcPr>
          <w:p w14:paraId="1900304C" w14:textId="77777777" w:rsidR="003869B7" w:rsidRDefault="003869B7" w:rsidP="003869B7">
            <w:pPr>
              <w:jc w:val="center"/>
              <w:rPr>
                <w:rFonts w:ascii="Times New Roman" w:hAnsi="Times New Roman" w:cs="Times New Roman"/>
                <w:sz w:val="12"/>
                <w:szCs w:val="12"/>
              </w:rPr>
            </w:pPr>
          </w:p>
        </w:tc>
        <w:tc>
          <w:tcPr>
            <w:tcW w:w="864" w:type="dxa"/>
            <w:vAlign w:val="center"/>
          </w:tcPr>
          <w:p w14:paraId="37498237" w14:textId="77777777" w:rsidR="003869B7" w:rsidRDefault="003869B7" w:rsidP="003869B7">
            <w:pPr>
              <w:jc w:val="center"/>
              <w:rPr>
                <w:rFonts w:ascii="Times New Roman" w:hAnsi="Times New Roman" w:cs="Times New Roman"/>
                <w:sz w:val="12"/>
                <w:szCs w:val="12"/>
              </w:rPr>
            </w:pPr>
          </w:p>
        </w:tc>
        <w:tc>
          <w:tcPr>
            <w:tcW w:w="0" w:type="auto"/>
            <w:vAlign w:val="center"/>
          </w:tcPr>
          <w:p w14:paraId="1A155113" w14:textId="77777777" w:rsidR="003869B7" w:rsidRDefault="003869B7" w:rsidP="003869B7">
            <w:pPr>
              <w:jc w:val="center"/>
              <w:rPr>
                <w:rFonts w:ascii="Times New Roman" w:hAnsi="Times New Roman" w:cs="Times New Roman"/>
                <w:sz w:val="12"/>
                <w:szCs w:val="12"/>
              </w:rPr>
            </w:pPr>
          </w:p>
        </w:tc>
      </w:tr>
    </w:tbl>
    <w:p w14:paraId="64E7B1D9" w14:textId="77777777" w:rsidR="003869B7" w:rsidRPr="009053EB" w:rsidRDefault="003869B7" w:rsidP="003869B7">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замечания1</w:t>
      </w:r>
    </w:p>
    <w:p w14:paraId="279EC2AD" w14:textId="77777777" w:rsidR="003869B7" w:rsidRPr="009053EB" w:rsidRDefault="003869B7" w:rsidP="003869B7">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 от «____» ____________ 20___г.</w:t>
      </w:r>
    </w:p>
    <w:p w14:paraId="109F2F75" w14:textId="77777777" w:rsidR="003869B7" w:rsidRPr="009053EB" w:rsidRDefault="003869B7" w:rsidP="003869B7">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w:t>
      </w:r>
      <w:r>
        <w:rPr>
          <w:rFonts w:ascii="Times New Roman" w:hAnsi="Times New Roman" w:cs="Times New Roman"/>
          <w:sz w:val="12"/>
          <w:szCs w:val="12"/>
        </w:rPr>
        <w:t xml:space="preserve"> от «____» ____________ 20___г.</w:t>
      </w:r>
    </w:p>
    <w:p w14:paraId="45EC4F5B" w14:textId="77777777" w:rsidR="003869B7" w:rsidRPr="009053EB" w:rsidRDefault="003869B7" w:rsidP="003869B7">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Участниками публичных слушаний в адрес организатора общественных обсуждений или публичных слушаний  представлены следующие письменные предложения и замечания2</w:t>
      </w:r>
    </w:p>
    <w:p w14:paraId="15AD2436" w14:textId="77777777" w:rsidR="003869B7" w:rsidRPr="009053EB" w:rsidRDefault="003869B7" w:rsidP="003869B7">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 от «____» ____________ 20___г.</w:t>
      </w:r>
    </w:p>
    <w:p w14:paraId="2E52F067" w14:textId="77777777" w:rsidR="003869B7" w:rsidRPr="009053EB" w:rsidRDefault="003869B7" w:rsidP="003869B7">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w:t>
      </w:r>
      <w:r>
        <w:rPr>
          <w:rFonts w:ascii="Times New Roman" w:hAnsi="Times New Roman" w:cs="Times New Roman"/>
          <w:sz w:val="12"/>
          <w:szCs w:val="12"/>
        </w:rPr>
        <w:t xml:space="preserve"> от «____» ____________ 20___г.</w:t>
      </w:r>
    </w:p>
    <w:p w14:paraId="3EDD6F84" w14:textId="77777777" w:rsidR="003869B7" w:rsidRDefault="003869B7" w:rsidP="003869B7">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10.2. При проведении общественных обсуждений или публичных слушаний предложения и замечания от иных участников общественных обсуждений или  публичных слушаний не поступали.</w:t>
      </w:r>
    </w:p>
    <w:p w14:paraId="76BAB5E8" w14:textId="77777777" w:rsidR="003869B7" w:rsidRDefault="003869B7" w:rsidP="003869B7">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Предложения, замечания участников собрания по обсуждаемому на публичных слушаниях п</w:t>
      </w:r>
      <w:r>
        <w:rPr>
          <w:rFonts w:ascii="Times New Roman" w:hAnsi="Times New Roman" w:cs="Times New Roman"/>
          <w:sz w:val="12"/>
          <w:szCs w:val="12"/>
        </w:rPr>
        <w:t>роекту,</w:t>
      </w:r>
      <w:r w:rsidRPr="009053EB">
        <w:rPr>
          <w:rFonts w:ascii="Times New Roman" w:hAnsi="Times New Roman" w:cs="Times New Roman"/>
          <w:sz w:val="12"/>
          <w:szCs w:val="12"/>
        </w:rPr>
        <w:t xml:space="preserve"> высказанные ими в ходе собрания.</w:t>
      </w:r>
    </w:p>
    <w:tbl>
      <w:tblPr>
        <w:tblW w:w="0" w:type="auto"/>
        <w:jc w:val="center"/>
        <w:tblCellMar>
          <w:left w:w="0" w:type="dxa"/>
          <w:right w:w="0" w:type="dxa"/>
        </w:tblCellMar>
        <w:tblLook w:val="0000" w:firstRow="0" w:lastRow="0" w:firstColumn="0" w:lastColumn="0" w:noHBand="0" w:noVBand="0"/>
      </w:tblPr>
      <w:tblGrid>
        <w:gridCol w:w="125"/>
        <w:gridCol w:w="5012"/>
        <w:gridCol w:w="2386"/>
      </w:tblGrid>
      <w:tr w:rsidR="003869B7" w:rsidRPr="009053EB" w14:paraId="35499F44" w14:textId="77777777" w:rsidTr="003869B7">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3E16F87" w14:textId="77777777" w:rsidR="003869B7" w:rsidRPr="009053EB" w:rsidRDefault="003869B7" w:rsidP="003869B7">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A807DC3" w14:textId="77777777" w:rsidR="003869B7" w:rsidRPr="009053EB" w:rsidRDefault="003869B7" w:rsidP="003869B7">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Сведения о лице, выразившем свое мнение по вопросам публичных слушаний (Ф.И.О, адрес проживания)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E657516" w14:textId="77777777" w:rsidR="003869B7" w:rsidRPr="009053EB" w:rsidRDefault="003869B7" w:rsidP="003869B7">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Содержание мнения, предложения или замечания</w:t>
            </w:r>
          </w:p>
        </w:tc>
      </w:tr>
      <w:tr w:rsidR="003869B7" w:rsidRPr="009053EB" w14:paraId="63403D52" w14:textId="77777777" w:rsidTr="003869B7">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46FB81C" w14:textId="77777777" w:rsidR="003869B7" w:rsidRPr="009053EB" w:rsidRDefault="003869B7" w:rsidP="003869B7">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CF70428" w14:textId="77777777" w:rsidR="003869B7" w:rsidRPr="009053EB" w:rsidRDefault="003869B7" w:rsidP="003869B7">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B674149" w14:textId="77777777" w:rsidR="003869B7" w:rsidRPr="009053EB" w:rsidRDefault="003869B7" w:rsidP="003869B7">
            <w:pPr>
              <w:autoSpaceDE w:val="0"/>
              <w:autoSpaceDN w:val="0"/>
              <w:adjustRightInd w:val="0"/>
              <w:spacing w:after="0" w:line="240" w:lineRule="auto"/>
              <w:jc w:val="center"/>
              <w:rPr>
                <w:rFonts w:ascii="Times New Roman" w:hAnsi="Times New Roman" w:cs="Times New Roman"/>
                <w:i/>
                <w:iCs/>
                <w:sz w:val="12"/>
                <w:szCs w:val="12"/>
                <w:lang w:val="en-US"/>
              </w:rPr>
            </w:pPr>
          </w:p>
        </w:tc>
      </w:tr>
      <w:tr w:rsidR="003869B7" w:rsidRPr="009053EB" w14:paraId="4486BECD" w14:textId="77777777" w:rsidTr="003869B7">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27D6EA6" w14:textId="77777777" w:rsidR="003869B7" w:rsidRPr="009053EB" w:rsidRDefault="003869B7" w:rsidP="003869B7">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10A9373" w14:textId="77777777" w:rsidR="003869B7" w:rsidRPr="009053EB" w:rsidRDefault="003869B7" w:rsidP="003869B7">
            <w:pPr>
              <w:autoSpaceDE w:val="0"/>
              <w:autoSpaceDN w:val="0"/>
              <w:adjustRightInd w:val="0"/>
              <w:spacing w:after="0" w:line="240" w:lineRule="auto"/>
              <w:jc w:val="center"/>
              <w:rPr>
                <w:rFonts w:ascii="Times New Roman" w:hAnsi="Times New Roman" w:cs="Times New Roman"/>
                <w:i/>
                <w:iCs/>
                <w:sz w:val="12"/>
                <w:szCs w:val="12"/>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DC75EA5" w14:textId="77777777" w:rsidR="003869B7" w:rsidRPr="009053EB" w:rsidRDefault="003869B7" w:rsidP="003869B7">
            <w:pPr>
              <w:autoSpaceDE w:val="0"/>
              <w:autoSpaceDN w:val="0"/>
              <w:adjustRightInd w:val="0"/>
              <w:spacing w:after="0" w:line="240" w:lineRule="auto"/>
              <w:jc w:val="center"/>
              <w:rPr>
                <w:rFonts w:ascii="Times New Roman" w:hAnsi="Times New Roman" w:cs="Times New Roman"/>
                <w:i/>
                <w:iCs/>
                <w:sz w:val="12"/>
                <w:szCs w:val="12"/>
                <w:lang w:val="en-US"/>
              </w:rPr>
            </w:pPr>
          </w:p>
        </w:tc>
      </w:tr>
    </w:tbl>
    <w:p w14:paraId="005296AB" w14:textId="77777777" w:rsidR="003869B7" w:rsidRPr="009053EB" w:rsidRDefault="003869B7" w:rsidP="003869B7">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Подпись лица, ответственного за ведение протокола   ________________ФИО  </w:t>
      </w:r>
    </w:p>
    <w:p w14:paraId="7B6AC994" w14:textId="77777777" w:rsidR="003869B7" w:rsidRPr="009053EB" w:rsidRDefault="003869B7" w:rsidP="003869B7">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                                                                                                                       (подпись)                                </w:t>
      </w:r>
    </w:p>
    <w:p w14:paraId="6029DF29" w14:textId="4B9663DC" w:rsidR="003869B7" w:rsidRPr="009053EB" w:rsidRDefault="000F4C55" w:rsidP="000F4C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Подпись руководителя органа, </w:t>
      </w:r>
      <w:r w:rsidR="003869B7" w:rsidRPr="009053EB">
        <w:rPr>
          <w:rFonts w:ascii="Times New Roman" w:hAnsi="Times New Roman" w:cs="Times New Roman"/>
          <w:sz w:val="12"/>
          <w:szCs w:val="12"/>
        </w:rPr>
        <w:t xml:space="preserve">уполномоченного на ведение публичных слушаний  ________________ФИО </w:t>
      </w:r>
    </w:p>
    <w:p w14:paraId="41631CEF" w14:textId="77777777" w:rsidR="003869B7" w:rsidRPr="009053EB" w:rsidRDefault="003869B7" w:rsidP="003869B7">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                                                                                                 </w:t>
      </w:r>
      <w:r>
        <w:rPr>
          <w:rFonts w:ascii="Times New Roman" w:hAnsi="Times New Roman" w:cs="Times New Roman"/>
          <w:sz w:val="12"/>
          <w:szCs w:val="12"/>
        </w:rPr>
        <w:t xml:space="preserve">                      (подпись)</w:t>
      </w:r>
    </w:p>
    <w:p w14:paraId="1259CC07" w14:textId="77777777" w:rsidR="003869B7" w:rsidRDefault="003869B7" w:rsidP="003869B7">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w:t>
      </w:r>
      <w:r>
        <w:rPr>
          <w:rFonts w:ascii="Times New Roman" w:hAnsi="Times New Roman" w:cs="Times New Roman"/>
          <w:sz w:val="12"/>
          <w:szCs w:val="12"/>
        </w:rPr>
        <w:t xml:space="preserve">ение </w:t>
      </w:r>
      <w:r w:rsidRPr="009053EB">
        <w:rPr>
          <w:rFonts w:ascii="Times New Roman" w:hAnsi="Times New Roman" w:cs="Times New Roman"/>
          <w:sz w:val="12"/>
          <w:szCs w:val="12"/>
        </w:rPr>
        <w:t>к протоколу общественных</w:t>
      </w:r>
    </w:p>
    <w:p w14:paraId="19F4DBCC" w14:textId="77777777" w:rsidR="003869B7" w:rsidRPr="009053EB" w:rsidRDefault="003869B7" w:rsidP="003869B7">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обсуждений или публичных слушаний</w:t>
      </w:r>
    </w:p>
    <w:p w14:paraId="61A0DDE0" w14:textId="05499ED0" w:rsidR="003869B7" w:rsidRDefault="003869B7" w:rsidP="003869B7">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3869B7">
        <w:rPr>
          <w:rFonts w:ascii="Times New Roman" w:hAnsi="Times New Roman" w:cs="Times New Roman"/>
          <w:sz w:val="12"/>
          <w:szCs w:val="12"/>
        </w:rPr>
        <w:t>Сергиевск</w:t>
      </w:r>
    </w:p>
    <w:p w14:paraId="736CC020" w14:textId="77777777" w:rsidR="003869B7" w:rsidRPr="009053EB" w:rsidRDefault="003869B7" w:rsidP="003869B7">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Самарской области</w:t>
      </w:r>
    </w:p>
    <w:p w14:paraId="2E137F17" w14:textId="77777777" w:rsidR="003869B7" w:rsidRPr="009053EB" w:rsidRDefault="003869B7" w:rsidP="003869B7">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ПЕРЕЧЕНЬ</w:t>
      </w:r>
    </w:p>
    <w:p w14:paraId="3CFF6BC0" w14:textId="77777777" w:rsidR="003869B7" w:rsidRDefault="003869B7" w:rsidP="003869B7">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участников общественных обсуждений или публичных слушаний, принявших участие в рассмотрении вопроса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841"/>
        <w:gridCol w:w="632"/>
        <w:gridCol w:w="813"/>
        <w:gridCol w:w="978"/>
        <w:gridCol w:w="839"/>
        <w:gridCol w:w="971"/>
        <w:gridCol w:w="730"/>
        <w:gridCol w:w="1325"/>
        <w:gridCol w:w="249"/>
      </w:tblGrid>
      <w:tr w:rsidR="003869B7" w:rsidRPr="009053EB" w14:paraId="4142B257" w14:textId="77777777" w:rsidTr="003869B7">
        <w:trPr>
          <w:trHeight w:val="73"/>
          <w:tblHeader/>
          <w:jc w:val="center"/>
        </w:trPr>
        <w:tc>
          <w:tcPr>
            <w:tcW w:w="227" w:type="pct"/>
            <w:vMerge w:val="restart"/>
            <w:shd w:val="clear" w:color="auto" w:fill="auto"/>
          </w:tcPr>
          <w:p w14:paraId="2DD568C9" w14:textId="77777777" w:rsidR="003869B7" w:rsidRPr="009053EB" w:rsidRDefault="003869B7" w:rsidP="003869B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 п/п</w:t>
            </w:r>
          </w:p>
        </w:tc>
        <w:tc>
          <w:tcPr>
            <w:tcW w:w="544" w:type="pct"/>
            <w:vMerge w:val="restart"/>
            <w:shd w:val="clear" w:color="auto" w:fill="auto"/>
          </w:tcPr>
          <w:p w14:paraId="6F21BE29" w14:textId="77777777" w:rsidR="003869B7" w:rsidRPr="009053EB" w:rsidRDefault="003869B7" w:rsidP="003869B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Ф.И.О. участника общественных обсуждений  или публичных слушаний</w:t>
            </w:r>
          </w:p>
        </w:tc>
        <w:tc>
          <w:tcPr>
            <w:tcW w:w="1567" w:type="pct"/>
            <w:gridSpan w:val="3"/>
          </w:tcPr>
          <w:p w14:paraId="7C890E3F" w14:textId="77777777" w:rsidR="003869B7" w:rsidRPr="009053EB" w:rsidRDefault="003869B7" w:rsidP="003869B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Для физических лиц</w:t>
            </w:r>
          </w:p>
        </w:tc>
        <w:tc>
          <w:tcPr>
            <w:tcW w:w="1643" w:type="pct"/>
            <w:gridSpan w:val="3"/>
            <w:shd w:val="clear" w:color="auto" w:fill="auto"/>
          </w:tcPr>
          <w:p w14:paraId="30F481B2" w14:textId="77777777" w:rsidR="003869B7" w:rsidRPr="009053EB" w:rsidRDefault="003869B7" w:rsidP="003869B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Для юридических лиц</w:t>
            </w:r>
          </w:p>
        </w:tc>
        <w:tc>
          <w:tcPr>
            <w:tcW w:w="857" w:type="pct"/>
            <w:vMerge w:val="restart"/>
          </w:tcPr>
          <w:p w14:paraId="2F20586A" w14:textId="77777777" w:rsidR="003869B7" w:rsidRPr="009053EB" w:rsidRDefault="003869B7" w:rsidP="003869B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Сведения о правоустанавливающих документах (для участников - правообладателей земельных участков, объектов капитального строительства, помещений)</w:t>
            </w:r>
          </w:p>
        </w:tc>
        <w:tc>
          <w:tcPr>
            <w:tcW w:w="162" w:type="pct"/>
            <w:vMerge w:val="restart"/>
            <w:shd w:val="clear" w:color="auto" w:fill="auto"/>
            <w:textDirection w:val="btLr"/>
            <w:vAlign w:val="center"/>
          </w:tcPr>
          <w:p w14:paraId="06ECB0AE" w14:textId="77777777" w:rsidR="003869B7" w:rsidRPr="009053EB" w:rsidRDefault="003869B7" w:rsidP="003869B7">
            <w:pPr>
              <w:spacing w:after="0" w:line="240" w:lineRule="auto"/>
              <w:ind w:left="113" w:right="113"/>
              <w:jc w:val="center"/>
              <w:rPr>
                <w:rFonts w:ascii="Times New Roman" w:hAnsi="Times New Roman" w:cs="Times New Roman"/>
                <w:sz w:val="12"/>
                <w:szCs w:val="12"/>
              </w:rPr>
            </w:pPr>
            <w:r w:rsidRPr="009053EB">
              <w:rPr>
                <w:rFonts w:ascii="Times New Roman" w:hAnsi="Times New Roman" w:cs="Times New Roman"/>
                <w:sz w:val="12"/>
                <w:szCs w:val="12"/>
              </w:rPr>
              <w:t>Подпись</w:t>
            </w:r>
          </w:p>
        </w:tc>
      </w:tr>
      <w:tr w:rsidR="003869B7" w:rsidRPr="009053EB" w14:paraId="52705E63" w14:textId="77777777" w:rsidTr="003869B7">
        <w:trPr>
          <w:tblHeader/>
          <w:jc w:val="center"/>
        </w:trPr>
        <w:tc>
          <w:tcPr>
            <w:tcW w:w="227" w:type="pct"/>
            <w:vMerge/>
            <w:shd w:val="clear" w:color="auto" w:fill="auto"/>
          </w:tcPr>
          <w:p w14:paraId="36C0971C" w14:textId="77777777" w:rsidR="003869B7" w:rsidRPr="009053EB" w:rsidRDefault="003869B7" w:rsidP="003869B7">
            <w:pPr>
              <w:spacing w:after="0" w:line="240" w:lineRule="auto"/>
              <w:jc w:val="center"/>
              <w:rPr>
                <w:rFonts w:ascii="Times New Roman" w:hAnsi="Times New Roman" w:cs="Times New Roman"/>
                <w:sz w:val="12"/>
                <w:szCs w:val="12"/>
              </w:rPr>
            </w:pPr>
          </w:p>
        </w:tc>
        <w:tc>
          <w:tcPr>
            <w:tcW w:w="544" w:type="pct"/>
            <w:vMerge/>
            <w:shd w:val="clear" w:color="auto" w:fill="auto"/>
          </w:tcPr>
          <w:p w14:paraId="1571EF68" w14:textId="77777777" w:rsidR="003869B7" w:rsidRPr="009053EB" w:rsidRDefault="003869B7" w:rsidP="003869B7">
            <w:pPr>
              <w:spacing w:after="0" w:line="240" w:lineRule="auto"/>
              <w:jc w:val="center"/>
              <w:rPr>
                <w:rFonts w:ascii="Times New Roman" w:hAnsi="Times New Roman" w:cs="Times New Roman"/>
                <w:sz w:val="12"/>
                <w:szCs w:val="12"/>
              </w:rPr>
            </w:pPr>
          </w:p>
        </w:tc>
        <w:tc>
          <w:tcPr>
            <w:tcW w:w="409" w:type="pct"/>
          </w:tcPr>
          <w:p w14:paraId="4EFA2147" w14:textId="77777777" w:rsidR="003869B7" w:rsidRPr="009053EB" w:rsidRDefault="003869B7" w:rsidP="003869B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Дата рождения</w:t>
            </w:r>
          </w:p>
        </w:tc>
        <w:tc>
          <w:tcPr>
            <w:tcW w:w="526" w:type="pct"/>
          </w:tcPr>
          <w:p w14:paraId="6CDB78FB" w14:textId="77777777" w:rsidR="003869B7" w:rsidRPr="009053EB" w:rsidRDefault="003869B7" w:rsidP="003869B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Адрес места жительства (регистрации) –</w:t>
            </w:r>
          </w:p>
        </w:tc>
        <w:tc>
          <w:tcPr>
            <w:tcW w:w="633" w:type="pct"/>
          </w:tcPr>
          <w:p w14:paraId="3ABD2D5F" w14:textId="77777777" w:rsidR="003869B7" w:rsidRPr="009053EB" w:rsidRDefault="003869B7" w:rsidP="003869B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Данные документа, удостоверяющего личность</w:t>
            </w:r>
          </w:p>
        </w:tc>
        <w:tc>
          <w:tcPr>
            <w:tcW w:w="543" w:type="pct"/>
            <w:shd w:val="clear" w:color="auto" w:fill="auto"/>
          </w:tcPr>
          <w:p w14:paraId="0682567A" w14:textId="77777777" w:rsidR="003869B7" w:rsidRPr="009053EB" w:rsidRDefault="003869B7" w:rsidP="003869B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Наименование организации</w:t>
            </w:r>
          </w:p>
        </w:tc>
        <w:tc>
          <w:tcPr>
            <w:tcW w:w="628" w:type="pct"/>
          </w:tcPr>
          <w:p w14:paraId="513C4C4D" w14:textId="77777777" w:rsidR="003869B7" w:rsidRPr="009053EB" w:rsidRDefault="003869B7" w:rsidP="003869B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Основной государственный регистрационный номер</w:t>
            </w:r>
          </w:p>
        </w:tc>
        <w:tc>
          <w:tcPr>
            <w:tcW w:w="472" w:type="pct"/>
          </w:tcPr>
          <w:p w14:paraId="114818D7" w14:textId="77777777" w:rsidR="003869B7" w:rsidRPr="009053EB" w:rsidRDefault="003869B7" w:rsidP="003869B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Место нахождения и адрес</w:t>
            </w:r>
          </w:p>
        </w:tc>
        <w:tc>
          <w:tcPr>
            <w:tcW w:w="857" w:type="pct"/>
            <w:vMerge/>
          </w:tcPr>
          <w:p w14:paraId="15EDB50B" w14:textId="77777777" w:rsidR="003869B7" w:rsidRPr="009053EB" w:rsidRDefault="003869B7" w:rsidP="003869B7">
            <w:pPr>
              <w:spacing w:after="0" w:line="240" w:lineRule="auto"/>
              <w:jc w:val="center"/>
              <w:rPr>
                <w:rFonts w:ascii="Times New Roman" w:hAnsi="Times New Roman" w:cs="Times New Roman"/>
                <w:sz w:val="12"/>
                <w:szCs w:val="12"/>
              </w:rPr>
            </w:pPr>
          </w:p>
        </w:tc>
        <w:tc>
          <w:tcPr>
            <w:tcW w:w="162" w:type="pct"/>
            <w:vMerge/>
            <w:shd w:val="clear" w:color="auto" w:fill="auto"/>
          </w:tcPr>
          <w:p w14:paraId="5B471EAB" w14:textId="77777777" w:rsidR="003869B7" w:rsidRPr="009053EB" w:rsidRDefault="003869B7" w:rsidP="003869B7">
            <w:pPr>
              <w:spacing w:after="0" w:line="240" w:lineRule="auto"/>
              <w:jc w:val="center"/>
              <w:rPr>
                <w:rFonts w:ascii="Times New Roman" w:hAnsi="Times New Roman" w:cs="Times New Roman"/>
                <w:sz w:val="12"/>
                <w:szCs w:val="12"/>
              </w:rPr>
            </w:pPr>
          </w:p>
        </w:tc>
      </w:tr>
      <w:tr w:rsidR="003869B7" w:rsidRPr="009053EB" w14:paraId="59B7A83E" w14:textId="77777777" w:rsidTr="003869B7">
        <w:trPr>
          <w:jc w:val="center"/>
        </w:trPr>
        <w:tc>
          <w:tcPr>
            <w:tcW w:w="227" w:type="pct"/>
            <w:shd w:val="clear" w:color="auto" w:fill="auto"/>
          </w:tcPr>
          <w:p w14:paraId="3BE1D4C1" w14:textId="77777777" w:rsidR="003869B7" w:rsidRPr="009053EB" w:rsidRDefault="003869B7" w:rsidP="003869B7">
            <w:pPr>
              <w:spacing w:after="0" w:line="240" w:lineRule="auto"/>
              <w:jc w:val="both"/>
              <w:rPr>
                <w:rFonts w:ascii="Times New Roman" w:hAnsi="Times New Roman" w:cs="Times New Roman"/>
                <w:sz w:val="12"/>
                <w:szCs w:val="12"/>
              </w:rPr>
            </w:pPr>
            <w:r w:rsidRPr="009053EB">
              <w:rPr>
                <w:rFonts w:ascii="Times New Roman" w:hAnsi="Times New Roman" w:cs="Times New Roman"/>
                <w:sz w:val="12"/>
                <w:szCs w:val="12"/>
              </w:rPr>
              <w:t>1.</w:t>
            </w:r>
          </w:p>
        </w:tc>
        <w:tc>
          <w:tcPr>
            <w:tcW w:w="544" w:type="pct"/>
            <w:shd w:val="clear" w:color="auto" w:fill="auto"/>
          </w:tcPr>
          <w:p w14:paraId="61ABD351" w14:textId="77777777" w:rsidR="003869B7" w:rsidRPr="009053EB" w:rsidRDefault="003869B7" w:rsidP="003869B7">
            <w:pPr>
              <w:spacing w:after="0" w:line="240" w:lineRule="auto"/>
              <w:jc w:val="center"/>
              <w:rPr>
                <w:rFonts w:ascii="Times New Roman" w:hAnsi="Times New Roman" w:cs="Times New Roman"/>
                <w:sz w:val="12"/>
                <w:szCs w:val="12"/>
              </w:rPr>
            </w:pPr>
          </w:p>
        </w:tc>
        <w:tc>
          <w:tcPr>
            <w:tcW w:w="409" w:type="pct"/>
          </w:tcPr>
          <w:p w14:paraId="17D6B726" w14:textId="77777777" w:rsidR="003869B7" w:rsidRPr="009053EB" w:rsidRDefault="003869B7" w:rsidP="003869B7">
            <w:pPr>
              <w:spacing w:after="0" w:line="240" w:lineRule="auto"/>
              <w:jc w:val="center"/>
              <w:rPr>
                <w:rFonts w:ascii="Times New Roman" w:hAnsi="Times New Roman" w:cs="Times New Roman"/>
                <w:sz w:val="12"/>
                <w:szCs w:val="12"/>
              </w:rPr>
            </w:pPr>
          </w:p>
        </w:tc>
        <w:tc>
          <w:tcPr>
            <w:tcW w:w="526" w:type="pct"/>
          </w:tcPr>
          <w:p w14:paraId="233CF5C9" w14:textId="77777777" w:rsidR="003869B7" w:rsidRPr="009053EB" w:rsidRDefault="003869B7" w:rsidP="003869B7">
            <w:pPr>
              <w:spacing w:after="0" w:line="240" w:lineRule="auto"/>
              <w:jc w:val="center"/>
              <w:rPr>
                <w:rFonts w:ascii="Times New Roman" w:hAnsi="Times New Roman" w:cs="Times New Roman"/>
                <w:sz w:val="12"/>
                <w:szCs w:val="12"/>
              </w:rPr>
            </w:pPr>
          </w:p>
        </w:tc>
        <w:tc>
          <w:tcPr>
            <w:tcW w:w="633" w:type="pct"/>
          </w:tcPr>
          <w:p w14:paraId="74ADF6B5" w14:textId="77777777" w:rsidR="003869B7" w:rsidRPr="009053EB" w:rsidRDefault="003869B7" w:rsidP="003869B7">
            <w:pPr>
              <w:spacing w:after="0" w:line="240" w:lineRule="auto"/>
              <w:jc w:val="center"/>
              <w:rPr>
                <w:rFonts w:ascii="Times New Roman" w:hAnsi="Times New Roman" w:cs="Times New Roman"/>
                <w:sz w:val="12"/>
                <w:szCs w:val="12"/>
              </w:rPr>
            </w:pPr>
          </w:p>
        </w:tc>
        <w:tc>
          <w:tcPr>
            <w:tcW w:w="543" w:type="pct"/>
            <w:shd w:val="clear" w:color="auto" w:fill="auto"/>
          </w:tcPr>
          <w:p w14:paraId="50DE8406" w14:textId="77777777" w:rsidR="003869B7" w:rsidRPr="009053EB" w:rsidRDefault="003869B7" w:rsidP="003869B7">
            <w:pPr>
              <w:spacing w:after="0" w:line="240" w:lineRule="auto"/>
              <w:jc w:val="both"/>
              <w:rPr>
                <w:rFonts w:ascii="Times New Roman" w:hAnsi="Times New Roman" w:cs="Times New Roman"/>
                <w:sz w:val="12"/>
                <w:szCs w:val="12"/>
              </w:rPr>
            </w:pPr>
          </w:p>
        </w:tc>
        <w:tc>
          <w:tcPr>
            <w:tcW w:w="628" w:type="pct"/>
          </w:tcPr>
          <w:p w14:paraId="037BC734" w14:textId="77777777" w:rsidR="003869B7" w:rsidRPr="009053EB" w:rsidRDefault="003869B7" w:rsidP="003869B7">
            <w:pPr>
              <w:spacing w:after="0" w:line="240" w:lineRule="auto"/>
              <w:jc w:val="both"/>
              <w:rPr>
                <w:rFonts w:ascii="Times New Roman" w:hAnsi="Times New Roman" w:cs="Times New Roman"/>
                <w:sz w:val="12"/>
                <w:szCs w:val="12"/>
              </w:rPr>
            </w:pPr>
          </w:p>
        </w:tc>
        <w:tc>
          <w:tcPr>
            <w:tcW w:w="472" w:type="pct"/>
          </w:tcPr>
          <w:p w14:paraId="3E95D462" w14:textId="77777777" w:rsidR="003869B7" w:rsidRPr="009053EB" w:rsidRDefault="003869B7" w:rsidP="003869B7">
            <w:pPr>
              <w:spacing w:after="0" w:line="240" w:lineRule="auto"/>
              <w:jc w:val="both"/>
              <w:rPr>
                <w:rFonts w:ascii="Times New Roman" w:hAnsi="Times New Roman" w:cs="Times New Roman"/>
                <w:sz w:val="12"/>
                <w:szCs w:val="12"/>
              </w:rPr>
            </w:pPr>
          </w:p>
        </w:tc>
        <w:tc>
          <w:tcPr>
            <w:tcW w:w="857" w:type="pct"/>
          </w:tcPr>
          <w:p w14:paraId="150179D0" w14:textId="77777777" w:rsidR="003869B7" w:rsidRPr="009053EB" w:rsidRDefault="003869B7" w:rsidP="003869B7">
            <w:pPr>
              <w:spacing w:after="0" w:line="240" w:lineRule="auto"/>
              <w:jc w:val="both"/>
              <w:rPr>
                <w:rFonts w:ascii="Times New Roman" w:hAnsi="Times New Roman" w:cs="Times New Roman"/>
                <w:sz w:val="12"/>
                <w:szCs w:val="12"/>
              </w:rPr>
            </w:pPr>
          </w:p>
        </w:tc>
        <w:tc>
          <w:tcPr>
            <w:tcW w:w="162" w:type="pct"/>
            <w:shd w:val="clear" w:color="auto" w:fill="auto"/>
          </w:tcPr>
          <w:p w14:paraId="74AADB9A" w14:textId="77777777" w:rsidR="003869B7" w:rsidRPr="009053EB" w:rsidRDefault="003869B7" w:rsidP="003869B7">
            <w:pPr>
              <w:spacing w:after="0" w:line="240" w:lineRule="auto"/>
              <w:jc w:val="both"/>
              <w:rPr>
                <w:rFonts w:ascii="Times New Roman" w:hAnsi="Times New Roman" w:cs="Times New Roman"/>
                <w:sz w:val="12"/>
                <w:szCs w:val="12"/>
              </w:rPr>
            </w:pPr>
          </w:p>
        </w:tc>
      </w:tr>
    </w:tbl>
    <w:p w14:paraId="75BE31C1" w14:textId="77777777" w:rsidR="003869B7" w:rsidRDefault="003869B7" w:rsidP="003869B7">
      <w:pPr>
        <w:spacing w:after="0" w:line="240" w:lineRule="auto"/>
        <w:ind w:firstLine="284"/>
        <w:jc w:val="center"/>
        <w:rPr>
          <w:rFonts w:ascii="Times New Roman" w:hAnsi="Times New Roman" w:cs="Times New Roman"/>
          <w:sz w:val="12"/>
          <w:szCs w:val="12"/>
        </w:rPr>
      </w:pPr>
    </w:p>
    <w:p w14:paraId="1C87B426" w14:textId="77777777" w:rsidR="003869B7" w:rsidRPr="006D75FC" w:rsidRDefault="003869B7" w:rsidP="003869B7">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Приложение № 6</w:t>
      </w:r>
    </w:p>
    <w:p w14:paraId="1D16D32C" w14:textId="77777777" w:rsidR="003869B7" w:rsidRPr="006D75FC" w:rsidRDefault="003869B7" w:rsidP="003869B7">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к порядку организации и проведения общественных</w:t>
      </w:r>
    </w:p>
    <w:p w14:paraId="0FB00FC3" w14:textId="77777777" w:rsidR="003869B7" w:rsidRPr="006D75FC" w:rsidRDefault="003869B7" w:rsidP="003869B7">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обсуждений или публичных слушаний по вопросам</w:t>
      </w:r>
    </w:p>
    <w:p w14:paraId="705957F8" w14:textId="77777777" w:rsidR="003869B7" w:rsidRPr="006D75FC" w:rsidRDefault="003869B7" w:rsidP="003869B7">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 xml:space="preserve"> градостроительной деятельности на территории </w:t>
      </w:r>
    </w:p>
    <w:p w14:paraId="2E90C4C6" w14:textId="099D62A0" w:rsidR="003869B7" w:rsidRPr="006D75FC" w:rsidRDefault="003869B7" w:rsidP="003869B7">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сельского поселе</w:t>
      </w:r>
      <w:r>
        <w:rPr>
          <w:rFonts w:ascii="Times New Roman" w:hAnsi="Times New Roman" w:cs="Times New Roman"/>
          <w:sz w:val="12"/>
          <w:szCs w:val="12"/>
        </w:rPr>
        <w:t xml:space="preserve">ния </w:t>
      </w:r>
      <w:r w:rsidRPr="003869B7">
        <w:rPr>
          <w:rFonts w:ascii="Times New Roman" w:hAnsi="Times New Roman" w:cs="Times New Roman"/>
          <w:sz w:val="12"/>
          <w:szCs w:val="12"/>
        </w:rPr>
        <w:t>Сергиевск</w:t>
      </w:r>
      <w:r>
        <w:rPr>
          <w:rFonts w:ascii="Times New Roman" w:hAnsi="Times New Roman" w:cs="Times New Roman"/>
          <w:sz w:val="12"/>
          <w:szCs w:val="12"/>
        </w:rPr>
        <w:t xml:space="preserve"> Самарской области</w:t>
      </w:r>
    </w:p>
    <w:p w14:paraId="02D9A731" w14:textId="77777777" w:rsidR="003869B7" w:rsidRPr="006D75FC" w:rsidRDefault="003869B7" w:rsidP="003869B7">
      <w:pPr>
        <w:spacing w:after="0" w:line="240" w:lineRule="auto"/>
        <w:ind w:firstLine="284"/>
        <w:jc w:val="center"/>
        <w:rPr>
          <w:rFonts w:ascii="Times New Roman" w:hAnsi="Times New Roman" w:cs="Times New Roman"/>
          <w:sz w:val="12"/>
          <w:szCs w:val="12"/>
        </w:rPr>
      </w:pPr>
      <w:r w:rsidRPr="006D75FC">
        <w:rPr>
          <w:rFonts w:ascii="Times New Roman" w:hAnsi="Times New Roman" w:cs="Times New Roman"/>
          <w:sz w:val="12"/>
          <w:szCs w:val="12"/>
        </w:rPr>
        <w:t>ФОРМА ЗАКЛЮЧЕНИЯ</w:t>
      </w:r>
    </w:p>
    <w:p w14:paraId="72EFAC4F" w14:textId="77777777" w:rsidR="003869B7" w:rsidRPr="006D75FC" w:rsidRDefault="003869B7" w:rsidP="003869B7">
      <w:pPr>
        <w:spacing w:after="0" w:line="240" w:lineRule="auto"/>
        <w:ind w:firstLine="284"/>
        <w:jc w:val="center"/>
        <w:rPr>
          <w:rFonts w:ascii="Times New Roman" w:hAnsi="Times New Roman" w:cs="Times New Roman"/>
          <w:sz w:val="12"/>
          <w:szCs w:val="12"/>
        </w:rPr>
      </w:pPr>
      <w:r w:rsidRPr="006D75FC">
        <w:rPr>
          <w:rFonts w:ascii="Times New Roman" w:hAnsi="Times New Roman" w:cs="Times New Roman"/>
          <w:sz w:val="12"/>
          <w:szCs w:val="12"/>
        </w:rPr>
        <w:t>о результатах общественных об</w:t>
      </w:r>
      <w:r>
        <w:rPr>
          <w:rFonts w:ascii="Times New Roman" w:hAnsi="Times New Roman" w:cs="Times New Roman"/>
          <w:sz w:val="12"/>
          <w:szCs w:val="12"/>
        </w:rPr>
        <w:t xml:space="preserve">суждений или публичных слушаний </w:t>
      </w:r>
      <w:r w:rsidRPr="006D75FC">
        <w:rPr>
          <w:rFonts w:ascii="Times New Roman" w:hAnsi="Times New Roman" w:cs="Times New Roman"/>
          <w:sz w:val="12"/>
          <w:szCs w:val="12"/>
        </w:rPr>
        <w:t>в _______</w:t>
      </w:r>
      <w:r>
        <w:rPr>
          <w:rFonts w:ascii="Times New Roman" w:hAnsi="Times New Roman" w:cs="Times New Roman"/>
          <w:sz w:val="12"/>
          <w:szCs w:val="12"/>
        </w:rPr>
        <w:t>_____________ Самарской области</w:t>
      </w:r>
    </w:p>
    <w:p w14:paraId="6FB244AA" w14:textId="77777777" w:rsidR="003869B7" w:rsidRPr="006D75FC" w:rsidRDefault="003869B7" w:rsidP="003869B7">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1. Дата оформления заключения о результатах общественных обсуждений или публичных слушаний –_____. </w:t>
      </w:r>
    </w:p>
    <w:p w14:paraId="2501292B" w14:textId="77777777" w:rsidR="003869B7" w:rsidRPr="006D75FC" w:rsidRDefault="003869B7" w:rsidP="003869B7">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2. Наименование проекта, рассмотренного на общественных обсуждений или публичных слушаниях – _____. </w:t>
      </w:r>
    </w:p>
    <w:p w14:paraId="38951064" w14:textId="77777777" w:rsidR="003869B7" w:rsidRPr="006D75FC" w:rsidRDefault="003869B7" w:rsidP="003869B7">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Основание проведения общественных обсуждений или публичных слушаний –_____.</w:t>
      </w:r>
    </w:p>
    <w:p w14:paraId="49A2A7E4" w14:textId="77777777" w:rsidR="003869B7" w:rsidRPr="006D75FC" w:rsidRDefault="003869B7" w:rsidP="003869B7">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Дата проведения общественных обсуждений или публичных слушаний – _______.</w:t>
      </w:r>
    </w:p>
    <w:p w14:paraId="000FAE53" w14:textId="77777777" w:rsidR="003869B7" w:rsidRPr="006D75FC" w:rsidRDefault="003869B7" w:rsidP="003869B7">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№__ от______. </w:t>
      </w:r>
    </w:p>
    <w:p w14:paraId="749F471E" w14:textId="77777777" w:rsidR="003869B7" w:rsidRPr="006D75FC" w:rsidRDefault="003869B7" w:rsidP="003869B7">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4.В общественных обсуждений или публичных слушаниях приняли участие _____ человек, в том числе____(постоянно проживающих на территории поселения/иные участники публичных слушаний).</w:t>
      </w:r>
    </w:p>
    <w:p w14:paraId="1D78471C" w14:textId="77777777" w:rsidR="003869B7" w:rsidRPr="006D75FC" w:rsidRDefault="003869B7" w:rsidP="003869B7">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5. Предложения и замечания по проекту ___________________ – внес в протокол общественных обсуждений или публичных слушаний _________.</w:t>
      </w:r>
    </w:p>
    <w:p w14:paraId="2A4CAC01" w14:textId="77777777" w:rsidR="003869B7" w:rsidRDefault="003869B7" w:rsidP="003869B7">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6. 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
    <w:tbl>
      <w:tblPr>
        <w:tblStyle w:val="aff4"/>
        <w:tblW w:w="0" w:type="auto"/>
        <w:tblLook w:val="04A0" w:firstRow="1" w:lastRow="0" w:firstColumn="1" w:lastColumn="0" w:noHBand="0" w:noVBand="1"/>
      </w:tblPr>
      <w:tblGrid>
        <w:gridCol w:w="433"/>
        <w:gridCol w:w="26"/>
        <w:gridCol w:w="1546"/>
        <w:gridCol w:w="4014"/>
        <w:gridCol w:w="6"/>
        <w:gridCol w:w="1704"/>
      </w:tblGrid>
      <w:tr w:rsidR="003869B7" w:rsidRPr="006D75FC" w14:paraId="062AF23B" w14:textId="77777777" w:rsidTr="003869B7">
        <w:tc>
          <w:tcPr>
            <w:tcW w:w="532" w:type="dxa"/>
            <w:gridSpan w:val="2"/>
          </w:tcPr>
          <w:p w14:paraId="5A6F69FE" w14:textId="77777777" w:rsidR="003869B7" w:rsidRPr="006D75FC" w:rsidRDefault="003869B7" w:rsidP="003869B7">
            <w:pPr>
              <w:ind w:firstLine="3"/>
              <w:jc w:val="center"/>
              <w:rPr>
                <w:rFonts w:ascii="Times New Roman" w:hAnsi="Times New Roman" w:cs="Times New Roman"/>
                <w:b/>
                <w:sz w:val="12"/>
                <w:szCs w:val="12"/>
              </w:rPr>
            </w:pPr>
            <w:r w:rsidRPr="006D75FC">
              <w:rPr>
                <w:rFonts w:ascii="Times New Roman" w:hAnsi="Times New Roman" w:cs="Times New Roman"/>
                <w:b/>
                <w:sz w:val="12"/>
                <w:szCs w:val="12"/>
              </w:rPr>
              <w:t>№</w:t>
            </w:r>
          </w:p>
        </w:tc>
        <w:tc>
          <w:tcPr>
            <w:tcW w:w="1908" w:type="dxa"/>
          </w:tcPr>
          <w:p w14:paraId="7F4227FC" w14:textId="77777777" w:rsidR="003869B7" w:rsidRPr="006D75FC" w:rsidRDefault="003869B7" w:rsidP="003869B7">
            <w:pPr>
              <w:ind w:firstLine="3"/>
              <w:jc w:val="center"/>
              <w:rPr>
                <w:rFonts w:ascii="Times New Roman" w:hAnsi="Times New Roman" w:cs="Times New Roman"/>
                <w:b/>
                <w:sz w:val="12"/>
                <w:szCs w:val="12"/>
              </w:rPr>
            </w:pPr>
            <w:r w:rsidRPr="006D75FC">
              <w:rPr>
                <w:rFonts w:ascii="Times New Roman" w:hAnsi="Times New Roman" w:cs="Times New Roman"/>
                <w:b/>
                <w:sz w:val="12"/>
                <w:szCs w:val="12"/>
              </w:rPr>
              <w:t>Содержание внесенных предложений и замечаний</w:t>
            </w:r>
          </w:p>
        </w:tc>
        <w:tc>
          <w:tcPr>
            <w:tcW w:w="5649" w:type="dxa"/>
            <w:gridSpan w:val="2"/>
          </w:tcPr>
          <w:p w14:paraId="2804F246" w14:textId="77777777" w:rsidR="003869B7" w:rsidRPr="006D75FC" w:rsidRDefault="003869B7" w:rsidP="003869B7">
            <w:pPr>
              <w:jc w:val="center"/>
              <w:rPr>
                <w:rFonts w:ascii="Times New Roman" w:hAnsi="Times New Roman" w:cs="Times New Roman"/>
                <w:b/>
                <w:sz w:val="12"/>
                <w:szCs w:val="12"/>
              </w:rPr>
            </w:pPr>
            <w:r w:rsidRPr="006D75FC">
              <w:rPr>
                <w:rFonts w:ascii="Times New Roman" w:hAnsi="Times New Roman" w:cs="Times New Roman"/>
                <w:b/>
                <w:sz w:val="12"/>
                <w:szCs w:val="12"/>
              </w:rPr>
              <w:t>Рекомендации организатора о целесообразности или нецелесообразности учета замечаний и предложений, поступивших на общественных обсуждений или публичных слушаниях</w:t>
            </w:r>
          </w:p>
        </w:tc>
        <w:tc>
          <w:tcPr>
            <w:tcW w:w="2043" w:type="dxa"/>
          </w:tcPr>
          <w:p w14:paraId="60CF277E" w14:textId="77777777" w:rsidR="003869B7" w:rsidRPr="006D75FC" w:rsidRDefault="003869B7" w:rsidP="003869B7">
            <w:pPr>
              <w:jc w:val="center"/>
              <w:rPr>
                <w:rFonts w:ascii="Times New Roman" w:hAnsi="Times New Roman" w:cs="Times New Roman"/>
                <w:b/>
                <w:sz w:val="12"/>
                <w:szCs w:val="12"/>
              </w:rPr>
            </w:pPr>
            <w:r w:rsidRPr="006D75FC">
              <w:rPr>
                <w:rFonts w:ascii="Times New Roman" w:hAnsi="Times New Roman" w:cs="Times New Roman"/>
                <w:b/>
                <w:sz w:val="12"/>
                <w:szCs w:val="12"/>
              </w:rPr>
              <w:t>Выводы</w:t>
            </w:r>
          </w:p>
        </w:tc>
      </w:tr>
      <w:tr w:rsidR="003869B7" w:rsidRPr="006D75FC" w14:paraId="3E8AA432" w14:textId="77777777" w:rsidTr="003869B7">
        <w:tc>
          <w:tcPr>
            <w:tcW w:w="10132" w:type="dxa"/>
            <w:gridSpan w:val="6"/>
          </w:tcPr>
          <w:p w14:paraId="389B72AA" w14:textId="77777777" w:rsidR="003869B7" w:rsidRPr="006D75FC" w:rsidRDefault="003869B7" w:rsidP="003869B7">
            <w:pPr>
              <w:jc w:val="center"/>
              <w:rPr>
                <w:rFonts w:ascii="Times New Roman" w:hAnsi="Times New Roman" w:cs="Times New Roman"/>
                <w:sz w:val="12"/>
                <w:szCs w:val="12"/>
              </w:rPr>
            </w:pPr>
            <w:r w:rsidRPr="006D75FC">
              <w:rPr>
                <w:rFonts w:ascii="Times New Roman" w:hAnsi="Times New Roman" w:cs="Times New Roman"/>
                <w:b/>
                <w:sz w:val="12"/>
                <w:szCs w:val="12"/>
              </w:rPr>
              <w:lastRenderedPageBreak/>
              <w:t>Предложения, поступившие от участников общественных обсуждений или публичных слушаний и постоянно проживающими на территории, в пределах которой проводятся публичные слушания</w:t>
            </w:r>
          </w:p>
        </w:tc>
      </w:tr>
      <w:tr w:rsidR="003869B7" w:rsidRPr="006D75FC" w14:paraId="7E9D3E5D" w14:textId="77777777" w:rsidTr="003869B7">
        <w:tc>
          <w:tcPr>
            <w:tcW w:w="532" w:type="dxa"/>
            <w:gridSpan w:val="2"/>
          </w:tcPr>
          <w:p w14:paraId="67C9F418" w14:textId="77777777" w:rsidR="003869B7" w:rsidRPr="006D75FC" w:rsidRDefault="003869B7" w:rsidP="003869B7">
            <w:pPr>
              <w:ind w:firstLine="3"/>
              <w:jc w:val="center"/>
              <w:rPr>
                <w:rFonts w:ascii="Times New Roman" w:hAnsi="Times New Roman" w:cs="Times New Roman"/>
                <w:sz w:val="12"/>
                <w:szCs w:val="12"/>
              </w:rPr>
            </w:pPr>
            <w:r w:rsidRPr="006D75FC">
              <w:rPr>
                <w:rFonts w:ascii="Times New Roman" w:hAnsi="Times New Roman" w:cs="Times New Roman"/>
                <w:sz w:val="12"/>
                <w:szCs w:val="12"/>
              </w:rPr>
              <w:t>1</w:t>
            </w:r>
          </w:p>
        </w:tc>
        <w:tc>
          <w:tcPr>
            <w:tcW w:w="1908" w:type="dxa"/>
          </w:tcPr>
          <w:p w14:paraId="49A62611" w14:textId="77777777" w:rsidR="003869B7" w:rsidRPr="006D75FC" w:rsidRDefault="003869B7" w:rsidP="003869B7">
            <w:pPr>
              <w:jc w:val="center"/>
              <w:rPr>
                <w:rFonts w:ascii="Times New Roman" w:hAnsi="Times New Roman" w:cs="Times New Roman"/>
                <w:sz w:val="12"/>
                <w:szCs w:val="12"/>
              </w:rPr>
            </w:pPr>
          </w:p>
        </w:tc>
        <w:tc>
          <w:tcPr>
            <w:tcW w:w="5649" w:type="dxa"/>
            <w:gridSpan w:val="2"/>
          </w:tcPr>
          <w:p w14:paraId="060F42DB" w14:textId="77777777" w:rsidR="003869B7" w:rsidRPr="006D75FC" w:rsidRDefault="003869B7" w:rsidP="003869B7">
            <w:pPr>
              <w:ind w:firstLine="3"/>
              <w:jc w:val="center"/>
              <w:rPr>
                <w:rFonts w:ascii="Times New Roman" w:hAnsi="Times New Roman" w:cs="Times New Roman"/>
                <w:sz w:val="12"/>
                <w:szCs w:val="12"/>
              </w:rPr>
            </w:pPr>
          </w:p>
        </w:tc>
        <w:tc>
          <w:tcPr>
            <w:tcW w:w="2043" w:type="dxa"/>
          </w:tcPr>
          <w:p w14:paraId="12847586" w14:textId="77777777" w:rsidR="003869B7" w:rsidRPr="006D75FC" w:rsidRDefault="003869B7" w:rsidP="003869B7">
            <w:pPr>
              <w:ind w:firstLine="3"/>
              <w:jc w:val="center"/>
              <w:rPr>
                <w:rFonts w:ascii="Times New Roman" w:hAnsi="Times New Roman" w:cs="Times New Roman"/>
                <w:sz w:val="12"/>
                <w:szCs w:val="12"/>
              </w:rPr>
            </w:pPr>
            <w:r w:rsidRPr="006D75FC">
              <w:rPr>
                <w:rFonts w:ascii="Times New Roman" w:hAnsi="Times New Roman" w:cs="Times New Roman"/>
                <w:sz w:val="12"/>
                <w:szCs w:val="12"/>
              </w:rPr>
              <w:t>Принято к сведению/не принято/частично принято</w:t>
            </w:r>
          </w:p>
        </w:tc>
      </w:tr>
      <w:tr w:rsidR="003869B7" w:rsidRPr="006D75FC" w14:paraId="3391F52D" w14:textId="77777777" w:rsidTr="003869B7">
        <w:tc>
          <w:tcPr>
            <w:tcW w:w="10132" w:type="dxa"/>
            <w:gridSpan w:val="6"/>
          </w:tcPr>
          <w:p w14:paraId="716E67D3" w14:textId="77777777" w:rsidR="003869B7" w:rsidRPr="006D75FC" w:rsidRDefault="003869B7" w:rsidP="003869B7">
            <w:pPr>
              <w:ind w:firstLine="3"/>
              <w:jc w:val="center"/>
              <w:rPr>
                <w:rFonts w:ascii="Times New Roman" w:hAnsi="Times New Roman" w:cs="Times New Roman"/>
                <w:sz w:val="12"/>
                <w:szCs w:val="12"/>
              </w:rPr>
            </w:pPr>
            <w:r w:rsidRPr="006D75FC">
              <w:rPr>
                <w:rFonts w:ascii="Times New Roman" w:hAnsi="Times New Roman" w:cs="Times New Roman"/>
                <w:b/>
                <w:sz w:val="12"/>
                <w:szCs w:val="12"/>
              </w:rPr>
              <w:t>Предложения, поступившие от иных участников общественных обсуждений или публичных слушаний</w:t>
            </w:r>
          </w:p>
        </w:tc>
      </w:tr>
      <w:tr w:rsidR="003869B7" w:rsidRPr="006D75FC" w14:paraId="22BE6A28" w14:textId="77777777" w:rsidTr="003869B7">
        <w:tc>
          <w:tcPr>
            <w:tcW w:w="495" w:type="dxa"/>
            <w:tcBorders>
              <w:right w:val="single" w:sz="4" w:space="0" w:color="auto"/>
            </w:tcBorders>
          </w:tcPr>
          <w:p w14:paraId="01778C01" w14:textId="77777777" w:rsidR="003869B7" w:rsidRPr="006D75FC" w:rsidRDefault="003869B7" w:rsidP="003869B7">
            <w:pPr>
              <w:ind w:firstLine="3"/>
              <w:jc w:val="center"/>
              <w:rPr>
                <w:rFonts w:ascii="Times New Roman" w:hAnsi="Times New Roman" w:cs="Times New Roman"/>
                <w:sz w:val="12"/>
                <w:szCs w:val="12"/>
              </w:rPr>
            </w:pPr>
            <w:r w:rsidRPr="006D75FC">
              <w:rPr>
                <w:rFonts w:ascii="Times New Roman" w:hAnsi="Times New Roman" w:cs="Times New Roman"/>
                <w:sz w:val="12"/>
                <w:szCs w:val="12"/>
              </w:rPr>
              <w:t>1</w:t>
            </w:r>
          </w:p>
        </w:tc>
        <w:tc>
          <w:tcPr>
            <w:tcW w:w="1945" w:type="dxa"/>
            <w:gridSpan w:val="2"/>
            <w:tcBorders>
              <w:left w:val="single" w:sz="4" w:space="0" w:color="auto"/>
              <w:right w:val="single" w:sz="4" w:space="0" w:color="auto"/>
            </w:tcBorders>
          </w:tcPr>
          <w:p w14:paraId="6242AEDE" w14:textId="77777777" w:rsidR="003869B7" w:rsidRPr="006D75FC" w:rsidRDefault="003869B7" w:rsidP="003869B7">
            <w:pPr>
              <w:ind w:firstLine="3"/>
              <w:jc w:val="center"/>
              <w:rPr>
                <w:rFonts w:ascii="Times New Roman" w:hAnsi="Times New Roman" w:cs="Times New Roman"/>
                <w:sz w:val="12"/>
                <w:szCs w:val="12"/>
              </w:rPr>
            </w:pPr>
          </w:p>
        </w:tc>
        <w:tc>
          <w:tcPr>
            <w:tcW w:w="5643" w:type="dxa"/>
            <w:tcBorders>
              <w:left w:val="single" w:sz="4" w:space="0" w:color="auto"/>
              <w:right w:val="single" w:sz="4" w:space="0" w:color="auto"/>
            </w:tcBorders>
          </w:tcPr>
          <w:p w14:paraId="333B76CF" w14:textId="77777777" w:rsidR="003869B7" w:rsidRPr="006D75FC" w:rsidRDefault="003869B7" w:rsidP="003869B7">
            <w:pPr>
              <w:ind w:firstLine="3"/>
              <w:jc w:val="center"/>
              <w:rPr>
                <w:rFonts w:ascii="Times New Roman" w:hAnsi="Times New Roman" w:cs="Times New Roman"/>
                <w:sz w:val="12"/>
                <w:szCs w:val="12"/>
              </w:rPr>
            </w:pPr>
            <w:r w:rsidRPr="006D75FC">
              <w:rPr>
                <w:rFonts w:ascii="Times New Roman" w:hAnsi="Times New Roman" w:cs="Times New Roman"/>
                <w:sz w:val="12"/>
                <w:szCs w:val="12"/>
              </w:rPr>
              <w:t>-</w:t>
            </w:r>
          </w:p>
        </w:tc>
        <w:tc>
          <w:tcPr>
            <w:tcW w:w="2049" w:type="dxa"/>
            <w:gridSpan w:val="2"/>
            <w:tcBorders>
              <w:left w:val="single" w:sz="4" w:space="0" w:color="auto"/>
            </w:tcBorders>
          </w:tcPr>
          <w:p w14:paraId="0B49A151" w14:textId="77777777" w:rsidR="003869B7" w:rsidRPr="006D75FC" w:rsidRDefault="003869B7" w:rsidP="003869B7">
            <w:pPr>
              <w:ind w:firstLine="3"/>
              <w:jc w:val="center"/>
              <w:rPr>
                <w:rFonts w:ascii="Times New Roman" w:hAnsi="Times New Roman" w:cs="Times New Roman"/>
                <w:sz w:val="12"/>
                <w:szCs w:val="12"/>
              </w:rPr>
            </w:pPr>
            <w:r w:rsidRPr="006D75FC">
              <w:rPr>
                <w:rFonts w:ascii="Times New Roman" w:hAnsi="Times New Roman" w:cs="Times New Roman"/>
                <w:sz w:val="12"/>
                <w:szCs w:val="12"/>
              </w:rPr>
              <w:t>-</w:t>
            </w:r>
          </w:p>
        </w:tc>
      </w:tr>
    </w:tbl>
    <w:p w14:paraId="7DFB502D" w14:textId="77777777" w:rsidR="003869B7" w:rsidRPr="006D75FC" w:rsidRDefault="003869B7" w:rsidP="003869B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8. </w:t>
      </w:r>
      <w:r w:rsidRPr="006D75FC">
        <w:rPr>
          <w:rFonts w:ascii="Times New Roman" w:hAnsi="Times New Roman" w:cs="Times New Roman"/>
          <w:sz w:val="12"/>
          <w:szCs w:val="12"/>
        </w:rPr>
        <w:t>По результатам рассмотрения мнений, замечаний и предложений участников публичных слушаний по проекту _____________, а также в связи с тем, что нарушений градостроительного законодательства не выявлено,/выявлены, правовые основания для отклонения документации по планировке территории отсутствую,</w:t>
      </w:r>
      <w:r>
        <w:rPr>
          <w:rFonts w:ascii="Times New Roman" w:hAnsi="Times New Roman" w:cs="Times New Roman"/>
          <w:sz w:val="12"/>
          <w:szCs w:val="12"/>
        </w:rPr>
        <w:t xml:space="preserve"> </w:t>
      </w:r>
      <w:r w:rsidRPr="006D75FC">
        <w:rPr>
          <w:rFonts w:ascii="Times New Roman" w:hAnsi="Times New Roman" w:cs="Times New Roman"/>
          <w:sz w:val="12"/>
          <w:szCs w:val="12"/>
        </w:rPr>
        <w:t>/присутствуют, рекомендуется принять</w:t>
      </w:r>
      <w:r>
        <w:rPr>
          <w:rFonts w:ascii="Times New Roman" w:hAnsi="Times New Roman" w:cs="Times New Roman"/>
          <w:sz w:val="12"/>
          <w:szCs w:val="12"/>
        </w:rPr>
        <w:t xml:space="preserve"> </w:t>
      </w:r>
      <w:r w:rsidRPr="006D75FC">
        <w:rPr>
          <w:rFonts w:ascii="Times New Roman" w:hAnsi="Times New Roman" w:cs="Times New Roman"/>
          <w:sz w:val="12"/>
          <w:szCs w:val="12"/>
        </w:rPr>
        <w:t>/не принимать указанный проект в редакции, вы</w:t>
      </w:r>
      <w:r>
        <w:rPr>
          <w:rFonts w:ascii="Times New Roman" w:hAnsi="Times New Roman" w:cs="Times New Roman"/>
          <w:sz w:val="12"/>
          <w:szCs w:val="12"/>
        </w:rPr>
        <w:t>несенной на публичные слушания.</w:t>
      </w:r>
    </w:p>
    <w:p w14:paraId="2D3FD1C6" w14:textId="77777777" w:rsidR="003869B7" w:rsidRPr="006D75FC" w:rsidRDefault="003869B7" w:rsidP="003869B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Подпись руководителя органа, </w:t>
      </w:r>
      <w:r w:rsidRPr="006D75FC">
        <w:rPr>
          <w:rFonts w:ascii="Times New Roman" w:hAnsi="Times New Roman" w:cs="Times New Roman"/>
          <w:sz w:val="12"/>
          <w:szCs w:val="12"/>
        </w:rPr>
        <w:t xml:space="preserve">уполномоченного на ведение публичных слушаний  ________________ФИО </w:t>
      </w:r>
    </w:p>
    <w:p w14:paraId="045F637D" w14:textId="77777777" w:rsidR="003869B7" w:rsidRDefault="003869B7" w:rsidP="003869B7">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                                                                                               (подпись)</w:t>
      </w:r>
    </w:p>
    <w:p w14:paraId="3C8B8AED" w14:textId="77777777" w:rsidR="00E71F03" w:rsidRDefault="00E71F03" w:rsidP="003869B7">
      <w:pPr>
        <w:spacing w:after="0" w:line="240" w:lineRule="auto"/>
        <w:ind w:firstLine="284"/>
        <w:jc w:val="both"/>
        <w:rPr>
          <w:rFonts w:ascii="Times New Roman" w:hAnsi="Times New Roman" w:cs="Times New Roman"/>
          <w:sz w:val="12"/>
          <w:szCs w:val="12"/>
        </w:rPr>
      </w:pPr>
    </w:p>
    <w:p w14:paraId="36922548" w14:textId="77777777" w:rsidR="00E71F03" w:rsidRPr="00E71F03" w:rsidRDefault="00E71F03" w:rsidP="00E71F03">
      <w:pPr>
        <w:spacing w:after="0" w:line="240" w:lineRule="auto"/>
        <w:ind w:firstLine="284"/>
        <w:jc w:val="center"/>
        <w:rPr>
          <w:rFonts w:ascii="Times New Roman" w:hAnsi="Times New Roman" w:cs="Times New Roman"/>
          <w:sz w:val="12"/>
          <w:szCs w:val="12"/>
        </w:rPr>
      </w:pPr>
      <w:r w:rsidRPr="00E71F03">
        <w:rPr>
          <w:rFonts w:ascii="Times New Roman" w:hAnsi="Times New Roman" w:cs="Times New Roman"/>
          <w:sz w:val="12"/>
          <w:szCs w:val="12"/>
        </w:rPr>
        <w:t xml:space="preserve">Администрация </w:t>
      </w:r>
    </w:p>
    <w:p w14:paraId="4F4D3DD3" w14:textId="39EA8A06" w:rsidR="00E71F03" w:rsidRPr="00E71F03" w:rsidRDefault="00E71F03" w:rsidP="00E71F0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E71F03">
        <w:rPr>
          <w:rFonts w:ascii="Times New Roman" w:hAnsi="Times New Roman" w:cs="Times New Roman"/>
          <w:sz w:val="12"/>
          <w:szCs w:val="12"/>
        </w:rPr>
        <w:t xml:space="preserve">Серноводск </w:t>
      </w:r>
    </w:p>
    <w:p w14:paraId="6085F34A" w14:textId="75BDDC52" w:rsidR="00E71F03" w:rsidRPr="00E71F03" w:rsidRDefault="00E71F03" w:rsidP="00E71F0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E71F03">
        <w:rPr>
          <w:rFonts w:ascii="Times New Roman" w:hAnsi="Times New Roman" w:cs="Times New Roman"/>
          <w:sz w:val="12"/>
          <w:szCs w:val="12"/>
        </w:rPr>
        <w:t>Сергиевский</w:t>
      </w:r>
    </w:p>
    <w:p w14:paraId="0DD34536" w14:textId="77777777" w:rsidR="00E71F03" w:rsidRPr="00E71F03" w:rsidRDefault="00E71F03" w:rsidP="00E71F03">
      <w:pPr>
        <w:spacing w:after="0" w:line="240" w:lineRule="auto"/>
        <w:ind w:firstLine="284"/>
        <w:jc w:val="center"/>
        <w:rPr>
          <w:rFonts w:ascii="Times New Roman" w:hAnsi="Times New Roman" w:cs="Times New Roman"/>
          <w:sz w:val="12"/>
          <w:szCs w:val="12"/>
        </w:rPr>
      </w:pPr>
      <w:r w:rsidRPr="00E71F03">
        <w:rPr>
          <w:rFonts w:ascii="Times New Roman" w:hAnsi="Times New Roman" w:cs="Times New Roman"/>
          <w:sz w:val="12"/>
          <w:szCs w:val="12"/>
        </w:rPr>
        <w:t>Самарской области</w:t>
      </w:r>
    </w:p>
    <w:p w14:paraId="7D12EE99" w14:textId="77777777" w:rsidR="00E71F03" w:rsidRPr="00E71F03" w:rsidRDefault="00E71F03" w:rsidP="00E71F03">
      <w:pPr>
        <w:spacing w:after="0" w:line="240" w:lineRule="auto"/>
        <w:ind w:firstLine="284"/>
        <w:jc w:val="center"/>
        <w:rPr>
          <w:rFonts w:ascii="Times New Roman" w:hAnsi="Times New Roman" w:cs="Times New Roman"/>
          <w:sz w:val="12"/>
          <w:szCs w:val="12"/>
        </w:rPr>
      </w:pPr>
      <w:r w:rsidRPr="00E71F03">
        <w:rPr>
          <w:rFonts w:ascii="Times New Roman" w:hAnsi="Times New Roman" w:cs="Times New Roman"/>
          <w:sz w:val="12"/>
          <w:szCs w:val="12"/>
        </w:rPr>
        <w:t>ПОСТАНОВЛЕНИЕ</w:t>
      </w:r>
    </w:p>
    <w:p w14:paraId="505D84E2" w14:textId="4636BBAB" w:rsidR="00E71F03" w:rsidRDefault="00E71F03" w:rsidP="00E71F03">
      <w:pPr>
        <w:spacing w:after="0" w:line="240" w:lineRule="auto"/>
        <w:ind w:firstLine="284"/>
        <w:rPr>
          <w:rFonts w:ascii="Times New Roman" w:hAnsi="Times New Roman" w:cs="Times New Roman"/>
          <w:sz w:val="12"/>
          <w:szCs w:val="12"/>
        </w:rPr>
      </w:pPr>
      <w:r w:rsidRPr="00E71F03">
        <w:rPr>
          <w:rFonts w:ascii="Times New Roman" w:hAnsi="Times New Roman" w:cs="Times New Roman"/>
          <w:sz w:val="12"/>
          <w:szCs w:val="12"/>
        </w:rPr>
        <w:t>«08»  апреля  2022 г.</w:t>
      </w:r>
      <w:r>
        <w:rPr>
          <w:rFonts w:ascii="Times New Roman" w:hAnsi="Times New Roman" w:cs="Times New Roman"/>
          <w:sz w:val="12"/>
          <w:szCs w:val="12"/>
        </w:rPr>
        <w:t xml:space="preserve">                                                                                                                                                                                                     №</w:t>
      </w:r>
      <w:r w:rsidRPr="00E71F03">
        <w:rPr>
          <w:rFonts w:ascii="Times New Roman" w:hAnsi="Times New Roman" w:cs="Times New Roman"/>
          <w:sz w:val="12"/>
          <w:szCs w:val="12"/>
        </w:rPr>
        <w:t>12</w:t>
      </w:r>
    </w:p>
    <w:p w14:paraId="1C1E0B9D" w14:textId="15CB3497" w:rsidR="00E71F03" w:rsidRPr="00E71F03" w:rsidRDefault="00E71F03" w:rsidP="00E71F03">
      <w:pPr>
        <w:spacing w:after="0" w:line="240" w:lineRule="auto"/>
        <w:ind w:firstLine="284"/>
        <w:jc w:val="center"/>
        <w:rPr>
          <w:rFonts w:ascii="Times New Roman" w:hAnsi="Times New Roman" w:cs="Times New Roman"/>
          <w:sz w:val="12"/>
          <w:szCs w:val="12"/>
        </w:rPr>
      </w:pPr>
      <w:r w:rsidRPr="00E71F03">
        <w:rPr>
          <w:rFonts w:ascii="Times New Roman" w:hAnsi="Times New Roman" w:cs="Times New Roman"/>
          <w:sz w:val="12"/>
          <w:szCs w:val="12"/>
        </w:rPr>
        <w:t>Об утверждении Порядка подготовки документации по планировке территории, разрабатываемой на основании решений администрации сельского поселения Серноводск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47B03D68"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 xml:space="preserve">В соответствии с частью 20 статьи 45 Градостроительного кодекса Российской Федерации, пунктом 20 части 1 статьи 1, частью 3 статьи 14 Федерального закона от 06.10.2003 № 131-ФЗ «Об общих принципах организации местного самоуправления в Российской Федерации», статьей 1 Закона Самарской области от 03.10.2014 № 86-ГД «О закреплении вопросов местного значения за сельскими поселениями Самарской области», Уставом сельского поселения Серноводск муниципального района Сергиевский Самарской области, Администрация сельского поселения Серноводск муниципального района Сергиевский </w:t>
      </w:r>
    </w:p>
    <w:p w14:paraId="4F30A189"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ПОСТАНОВЛЯЕТ:</w:t>
      </w:r>
    </w:p>
    <w:p w14:paraId="17B1EE0C"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1. Утвердить:</w:t>
      </w:r>
    </w:p>
    <w:p w14:paraId="2005FDB4"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1.1. Прилагаемый Порядок подготовки документации по планировке территории, разрабатываемой на основании решений администрации сельского поселения Серноводск муниципального района Сергиевский Самарской области, и принятия решения об утверждении документации по планировке территории, согласно приложения 1 к настоящему постановлению;</w:t>
      </w:r>
    </w:p>
    <w:p w14:paraId="20E2B6D6"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1.2. Прилагаемый Порядок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 согласно приложения 2 к настоящему постановлению.</w:t>
      </w:r>
    </w:p>
    <w:p w14:paraId="348CFE6B"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2. Постановление администрации сельского поселения Серноводск муниципального района Сергиевский Самарской области «Об утверждении Порядка подготовки документации по планировке территории, разрабатываемой на основании решения Администрации сельского поселения Серноводск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документации,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 14 от 26.02.2020 года считать утратившим силу.</w:t>
      </w:r>
    </w:p>
    <w:p w14:paraId="20091E13"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сети "Интернет".</w:t>
      </w:r>
    </w:p>
    <w:p w14:paraId="02CF254D" w14:textId="2608C784"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4. Контроль за исполнением настоящего п</w:t>
      </w:r>
      <w:r>
        <w:rPr>
          <w:rFonts w:ascii="Times New Roman" w:hAnsi="Times New Roman" w:cs="Times New Roman"/>
          <w:sz w:val="12"/>
          <w:szCs w:val="12"/>
        </w:rPr>
        <w:t>остановления оставляю за собой.</w:t>
      </w:r>
    </w:p>
    <w:p w14:paraId="5FD6BA5C" w14:textId="77777777" w:rsidR="00E71F03" w:rsidRPr="00E71F03" w:rsidRDefault="00E71F03" w:rsidP="00E71F03">
      <w:pPr>
        <w:spacing w:after="0" w:line="240" w:lineRule="auto"/>
        <w:ind w:firstLine="284"/>
        <w:jc w:val="right"/>
        <w:rPr>
          <w:rFonts w:ascii="Times New Roman" w:hAnsi="Times New Roman" w:cs="Times New Roman"/>
          <w:sz w:val="12"/>
          <w:szCs w:val="12"/>
        </w:rPr>
      </w:pPr>
      <w:r w:rsidRPr="00E71F03">
        <w:rPr>
          <w:rFonts w:ascii="Times New Roman" w:hAnsi="Times New Roman" w:cs="Times New Roman"/>
          <w:sz w:val="12"/>
          <w:szCs w:val="12"/>
        </w:rPr>
        <w:t>И.о.Главы сельского поселения Серноводск</w:t>
      </w:r>
    </w:p>
    <w:p w14:paraId="4BB84EE3" w14:textId="77777777" w:rsidR="00E71F03" w:rsidRPr="00E71F03" w:rsidRDefault="00E71F03" w:rsidP="00E71F03">
      <w:pPr>
        <w:spacing w:after="0" w:line="240" w:lineRule="auto"/>
        <w:ind w:firstLine="284"/>
        <w:jc w:val="right"/>
        <w:rPr>
          <w:rFonts w:ascii="Times New Roman" w:hAnsi="Times New Roman" w:cs="Times New Roman"/>
          <w:sz w:val="12"/>
          <w:szCs w:val="12"/>
        </w:rPr>
      </w:pPr>
      <w:r w:rsidRPr="00E71F03">
        <w:rPr>
          <w:rFonts w:ascii="Times New Roman" w:hAnsi="Times New Roman" w:cs="Times New Roman"/>
          <w:sz w:val="12"/>
          <w:szCs w:val="12"/>
        </w:rPr>
        <w:t>муниципального района Сергиевский</w:t>
      </w:r>
    </w:p>
    <w:p w14:paraId="39DACE5F" w14:textId="77777777" w:rsidR="00E71F03" w:rsidRDefault="00E71F03" w:rsidP="00E71F03">
      <w:pPr>
        <w:spacing w:after="0" w:line="240" w:lineRule="auto"/>
        <w:ind w:firstLine="284"/>
        <w:jc w:val="right"/>
        <w:rPr>
          <w:rFonts w:ascii="Times New Roman" w:hAnsi="Times New Roman" w:cs="Times New Roman"/>
          <w:sz w:val="12"/>
          <w:szCs w:val="12"/>
        </w:rPr>
      </w:pPr>
      <w:r w:rsidRPr="00E71F03">
        <w:rPr>
          <w:rFonts w:ascii="Times New Roman" w:hAnsi="Times New Roman" w:cs="Times New Roman"/>
          <w:sz w:val="12"/>
          <w:szCs w:val="12"/>
        </w:rPr>
        <w:t xml:space="preserve">Самарской области                                  </w:t>
      </w:r>
    </w:p>
    <w:p w14:paraId="78B747C8" w14:textId="1A2BEDED" w:rsidR="00E71F03" w:rsidRDefault="00E71F03" w:rsidP="00E71F03">
      <w:pPr>
        <w:spacing w:after="0" w:line="240" w:lineRule="auto"/>
        <w:ind w:firstLine="284"/>
        <w:jc w:val="right"/>
        <w:rPr>
          <w:rFonts w:ascii="Times New Roman" w:hAnsi="Times New Roman" w:cs="Times New Roman"/>
          <w:sz w:val="12"/>
          <w:szCs w:val="12"/>
        </w:rPr>
      </w:pPr>
      <w:r w:rsidRPr="00E71F03">
        <w:rPr>
          <w:rFonts w:ascii="Times New Roman" w:hAnsi="Times New Roman" w:cs="Times New Roman"/>
          <w:sz w:val="12"/>
          <w:szCs w:val="12"/>
        </w:rPr>
        <w:t xml:space="preserve">                                        Е.Г.Алексеева</w:t>
      </w:r>
    </w:p>
    <w:p w14:paraId="225367A7" w14:textId="77777777" w:rsidR="00E71F03" w:rsidRPr="00E71F03" w:rsidRDefault="00E71F03" w:rsidP="00E71F03">
      <w:pPr>
        <w:spacing w:after="0" w:line="240" w:lineRule="auto"/>
        <w:ind w:firstLine="284"/>
        <w:jc w:val="right"/>
        <w:rPr>
          <w:rFonts w:ascii="Times New Roman" w:hAnsi="Times New Roman" w:cs="Times New Roman"/>
          <w:sz w:val="12"/>
          <w:szCs w:val="12"/>
        </w:rPr>
      </w:pPr>
    </w:p>
    <w:p w14:paraId="2A49C462" w14:textId="77777777" w:rsidR="00E71F03" w:rsidRPr="00E71F03" w:rsidRDefault="00E71F03" w:rsidP="00E71F03">
      <w:pPr>
        <w:spacing w:after="0" w:line="240" w:lineRule="auto"/>
        <w:ind w:firstLine="284"/>
        <w:jc w:val="right"/>
        <w:rPr>
          <w:rFonts w:ascii="Times New Roman" w:hAnsi="Times New Roman" w:cs="Times New Roman"/>
          <w:sz w:val="12"/>
          <w:szCs w:val="12"/>
        </w:rPr>
      </w:pPr>
      <w:r w:rsidRPr="00E71F03">
        <w:rPr>
          <w:rFonts w:ascii="Times New Roman" w:hAnsi="Times New Roman" w:cs="Times New Roman"/>
          <w:sz w:val="12"/>
          <w:szCs w:val="12"/>
        </w:rPr>
        <w:t>Приложение 1</w:t>
      </w:r>
    </w:p>
    <w:p w14:paraId="6AFFBFD6" w14:textId="77777777" w:rsidR="00E71F03" w:rsidRPr="00E71F03" w:rsidRDefault="00E71F03" w:rsidP="00E71F03">
      <w:pPr>
        <w:spacing w:after="0" w:line="240" w:lineRule="auto"/>
        <w:ind w:firstLine="284"/>
        <w:jc w:val="right"/>
        <w:rPr>
          <w:rFonts w:ascii="Times New Roman" w:hAnsi="Times New Roman" w:cs="Times New Roman"/>
          <w:sz w:val="12"/>
          <w:szCs w:val="12"/>
        </w:rPr>
      </w:pPr>
      <w:r w:rsidRPr="00E71F03">
        <w:rPr>
          <w:rFonts w:ascii="Times New Roman" w:hAnsi="Times New Roman" w:cs="Times New Roman"/>
          <w:sz w:val="12"/>
          <w:szCs w:val="12"/>
        </w:rPr>
        <w:t>к постановлению администрации</w:t>
      </w:r>
    </w:p>
    <w:p w14:paraId="706F6595" w14:textId="77777777" w:rsidR="00E71F03" w:rsidRPr="00E71F03" w:rsidRDefault="00E71F03" w:rsidP="00E71F03">
      <w:pPr>
        <w:spacing w:after="0" w:line="240" w:lineRule="auto"/>
        <w:ind w:firstLine="284"/>
        <w:jc w:val="right"/>
        <w:rPr>
          <w:rFonts w:ascii="Times New Roman" w:hAnsi="Times New Roman" w:cs="Times New Roman"/>
          <w:sz w:val="12"/>
          <w:szCs w:val="12"/>
        </w:rPr>
      </w:pPr>
      <w:r w:rsidRPr="00E71F03">
        <w:rPr>
          <w:rFonts w:ascii="Times New Roman" w:hAnsi="Times New Roman" w:cs="Times New Roman"/>
          <w:sz w:val="12"/>
          <w:szCs w:val="12"/>
        </w:rPr>
        <w:t>сельского поселения Серноводск</w:t>
      </w:r>
    </w:p>
    <w:p w14:paraId="7C98F43F" w14:textId="77777777" w:rsidR="00E71F03" w:rsidRPr="00E71F03" w:rsidRDefault="00E71F03" w:rsidP="00E71F03">
      <w:pPr>
        <w:spacing w:after="0" w:line="240" w:lineRule="auto"/>
        <w:ind w:firstLine="284"/>
        <w:jc w:val="right"/>
        <w:rPr>
          <w:rFonts w:ascii="Times New Roman" w:hAnsi="Times New Roman" w:cs="Times New Roman"/>
          <w:sz w:val="12"/>
          <w:szCs w:val="12"/>
        </w:rPr>
      </w:pPr>
      <w:r w:rsidRPr="00E71F03">
        <w:rPr>
          <w:rFonts w:ascii="Times New Roman" w:hAnsi="Times New Roman" w:cs="Times New Roman"/>
          <w:sz w:val="12"/>
          <w:szCs w:val="12"/>
        </w:rPr>
        <w:t>муниципального района Сергиевский</w:t>
      </w:r>
    </w:p>
    <w:p w14:paraId="12DEFD1D" w14:textId="77777777" w:rsidR="00E71F03" w:rsidRPr="00E71F03" w:rsidRDefault="00E71F03" w:rsidP="00E71F03">
      <w:pPr>
        <w:spacing w:after="0" w:line="240" w:lineRule="auto"/>
        <w:ind w:firstLine="284"/>
        <w:jc w:val="right"/>
        <w:rPr>
          <w:rFonts w:ascii="Times New Roman" w:hAnsi="Times New Roman" w:cs="Times New Roman"/>
          <w:sz w:val="12"/>
          <w:szCs w:val="12"/>
        </w:rPr>
      </w:pPr>
      <w:r w:rsidRPr="00E71F03">
        <w:rPr>
          <w:rFonts w:ascii="Times New Roman" w:hAnsi="Times New Roman" w:cs="Times New Roman"/>
          <w:sz w:val="12"/>
          <w:szCs w:val="12"/>
        </w:rPr>
        <w:t>Самарской области</w:t>
      </w:r>
    </w:p>
    <w:p w14:paraId="0FA10E7D" w14:textId="77777777" w:rsidR="00E71F03" w:rsidRPr="00E71F03" w:rsidRDefault="00E71F03" w:rsidP="00E71F03">
      <w:pPr>
        <w:spacing w:after="0" w:line="240" w:lineRule="auto"/>
        <w:ind w:firstLine="284"/>
        <w:jc w:val="right"/>
        <w:rPr>
          <w:rFonts w:ascii="Times New Roman" w:hAnsi="Times New Roman" w:cs="Times New Roman"/>
          <w:sz w:val="12"/>
          <w:szCs w:val="12"/>
        </w:rPr>
      </w:pPr>
      <w:r w:rsidRPr="00E71F03">
        <w:rPr>
          <w:rFonts w:ascii="Times New Roman" w:hAnsi="Times New Roman" w:cs="Times New Roman"/>
          <w:sz w:val="12"/>
          <w:szCs w:val="12"/>
        </w:rPr>
        <w:t>от 08.04.2022 г. № 12</w:t>
      </w:r>
    </w:p>
    <w:p w14:paraId="30B599CB" w14:textId="77777777" w:rsidR="00E71F03" w:rsidRPr="00E71F03" w:rsidRDefault="00E71F03" w:rsidP="00E71F03">
      <w:pPr>
        <w:spacing w:after="0" w:line="240" w:lineRule="auto"/>
        <w:ind w:firstLine="284"/>
        <w:jc w:val="both"/>
        <w:rPr>
          <w:rFonts w:ascii="Times New Roman" w:hAnsi="Times New Roman" w:cs="Times New Roman"/>
          <w:sz w:val="12"/>
          <w:szCs w:val="12"/>
        </w:rPr>
      </w:pPr>
    </w:p>
    <w:p w14:paraId="5A8FE199" w14:textId="74BC413D" w:rsidR="00E71F03" w:rsidRPr="00E71F03" w:rsidRDefault="00E71F03" w:rsidP="00E71F03">
      <w:pPr>
        <w:spacing w:after="0" w:line="240" w:lineRule="auto"/>
        <w:ind w:firstLine="284"/>
        <w:jc w:val="center"/>
        <w:rPr>
          <w:rFonts w:ascii="Times New Roman" w:hAnsi="Times New Roman" w:cs="Times New Roman"/>
          <w:sz w:val="12"/>
          <w:szCs w:val="12"/>
        </w:rPr>
      </w:pPr>
      <w:r w:rsidRPr="00E71F03">
        <w:rPr>
          <w:rFonts w:ascii="Times New Roman" w:hAnsi="Times New Roman" w:cs="Times New Roman"/>
          <w:sz w:val="12"/>
          <w:szCs w:val="12"/>
        </w:rPr>
        <w:t>Порядок подготовки документации по планировке территории, разрабатываемой на основании решений администрации сельского поселения Серноводск муниципального района Сергиевский Самарской области, и принятия решения об утверждении документации по планировке территории</w:t>
      </w:r>
    </w:p>
    <w:p w14:paraId="5CCE949B" w14:textId="3D07404F"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1.Настоящий Порядок определяет процедуру подго</w:t>
      </w:r>
      <w:r>
        <w:rPr>
          <w:rFonts w:ascii="Times New Roman" w:hAnsi="Times New Roman" w:cs="Times New Roman"/>
          <w:sz w:val="12"/>
          <w:szCs w:val="12"/>
        </w:rPr>
        <w:t xml:space="preserve">товки документации </w:t>
      </w:r>
      <w:r w:rsidRPr="00E71F03">
        <w:rPr>
          <w:rFonts w:ascii="Times New Roman" w:hAnsi="Times New Roman" w:cs="Times New Roman"/>
          <w:sz w:val="12"/>
          <w:szCs w:val="12"/>
        </w:rPr>
        <w:t>по планировке территории, подготовка которой осуществляется на основании решений администрации сельского поселения Серноводск муниципального района Сергиевский Самарской области, и принятия решения администрацией сельского поселения Серноводск муниципального района Сергиевский Самарской области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для размещения объектов местного значения сельского поселения Серноводск и иных объектов капитального строительства, размещение которых планируется в границах сельского поселения Серноводск (далее соответственно – уполномоченный орган, документация по планировке территории).</w:t>
      </w:r>
    </w:p>
    <w:p w14:paraId="7C27D8F8"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2.Уполномоченный орган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статьи 45 Градостроительного кодекса, предусматривающей размещение:</w:t>
      </w:r>
    </w:p>
    <w:p w14:paraId="1FBB9A0E"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а) объектов местного значения сельского поселения Серноводск в границах поселения (далее – объекты местного значения поселения);</w:t>
      </w:r>
    </w:p>
    <w:p w14:paraId="7B11DD94"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lastRenderedPageBreak/>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w:t>
      </w:r>
    </w:p>
    <w:p w14:paraId="776E7671"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Серноводск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63C2BAAB"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3.Уполномоченный орган принимает решение об утверждении документации по планировке территории, подготовленной в том числе лицами, указанными в части 1.1  статьи 45 Градостроительного кодекса Российской Федерации, предусматривающей размещение:</w:t>
      </w:r>
    </w:p>
    <w:p w14:paraId="4080286F"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а) объектов местного значения поселения в границах поселения;</w:t>
      </w:r>
    </w:p>
    <w:p w14:paraId="0F9BFCE6"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 с учетом особенностей, указанных в части 5.1 статьи 45 Градостроительного кодекса Российской Федерации.</w:t>
      </w:r>
    </w:p>
    <w:p w14:paraId="6E41BD79"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Серноводск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6B0EB474"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4.Решение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 случаев, указанных в частях  2 – 4.2, 5.2 статьи 45 Градостроительного кодекса Российской Федерации, либо по собственной инициативе</w:t>
      </w:r>
    </w:p>
    <w:p w14:paraId="2E2DBCC1"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14:paraId="2BAF0045"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5. 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 а также направляет в уполномоченный орган предложение о подготовке документации по планировке территории (Приложение № 3 к настоящему Порядку).</w:t>
      </w:r>
    </w:p>
    <w:p w14:paraId="73AA2DD5"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14:paraId="62AD2B41"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Рекомендуемая форма проекта задания на разработку документации по планировке территории приведена в приложении №1, правила заполнения указанной формы приведены в приложении №2.</w:t>
      </w:r>
    </w:p>
    <w:p w14:paraId="28614597"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p w14:paraId="36B777B1"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6.В заявлении указывается следующая информация:</w:t>
      </w:r>
    </w:p>
    <w:p w14:paraId="37777FDE"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а) вид разрабатываемой документации по планировке территории;</w:t>
      </w:r>
    </w:p>
    <w:p w14:paraId="7E7134D2"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б) вид и наименование объекта капитального строительства;</w:t>
      </w:r>
    </w:p>
    <w:p w14:paraId="58045FF0"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14:paraId="3AE15992"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г) источник финансирования работ по подготовке документации по планировке территории;</w:t>
      </w:r>
    </w:p>
    <w:p w14:paraId="723618A4"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14:paraId="205C4D48"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7.Проект задания на разработку документации по планировке территории содержит следующие сведения:</w:t>
      </w:r>
    </w:p>
    <w:p w14:paraId="100D86D2"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а) вид разрабатываемой документации по планировке территории;</w:t>
      </w:r>
    </w:p>
    <w:p w14:paraId="71F9DA96"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б) информация об инициаторе;</w:t>
      </w:r>
    </w:p>
    <w:p w14:paraId="1943A474"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в) источник финансирования работ по подготовке документации по планировке территории;</w:t>
      </w:r>
    </w:p>
    <w:p w14:paraId="5308C8A3"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г) состав документации по планировке территории;</w:t>
      </w:r>
    </w:p>
    <w:p w14:paraId="1305EE88"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14:paraId="659C9EA9"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е) населенные пункты, поселения в отношении территорий которых осуществляется подготовка документации по планировке территории.</w:t>
      </w:r>
    </w:p>
    <w:p w14:paraId="447FAFA2"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8.В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сельского поселения Серноводск предусмотрено в соответствии с законодательством Российской Федерации, наименование такого объекта капитального строительства, а также населенные пункты, поселения, в отношении территорий которых осуществляется подготовка документации по планировке территории, указываются в соответствии с генеральным планом сельского поселения Серноводск.</w:t>
      </w:r>
    </w:p>
    <w:p w14:paraId="7181A574"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9.Уполномоченный орган в течение пятнадцати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14:paraId="15B5378C"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 xml:space="preserve">Решение о подготовке документации по планировке территории представляет собой распорядительный акт уполномоченного органа (постановление), утверждающий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14:paraId="6420B89E"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Решение о подготовке документации по планировке территории содержит сведения:</w:t>
      </w:r>
    </w:p>
    <w:p w14:paraId="56577F88"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а) о виде документации по планировке территории;</w:t>
      </w:r>
    </w:p>
    <w:p w14:paraId="75C46117"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б) о местонахождении территории в отношении которой принято решение о подготовке документации по планировке территории;</w:t>
      </w:r>
    </w:p>
    <w:p w14:paraId="09CDA3A6"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14:paraId="310BC72F"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lastRenderedPageBreak/>
        <w:t>При поступлении письменных предложений за пределами срока, указанного в решении, такие предложения не рассматриваются и возвращаются направившему их лицу.</w:t>
      </w:r>
    </w:p>
    <w:p w14:paraId="2BE5328A"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уполномоченного органа в сети «Интернет» (далее – официальный сайт) в разделе «Градостроительство» подразделе «Проекты планировки и межевания территории».</w:t>
      </w:r>
    </w:p>
    <w:p w14:paraId="12D09128"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Со дня опубликования решения о подготовке документации по планировке территории физическое или юридическое лицо вправе представить в уполномоченный орган свои предложения о порядке, сроках подготовки и содержании документации по планировке территории.</w:t>
      </w:r>
    </w:p>
    <w:p w14:paraId="665D67C6"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10.Уполномоченный орган принимает решение об отказе в подготовке документации по планировке территории в случае, если:</w:t>
      </w:r>
    </w:p>
    <w:p w14:paraId="2862F245"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14:paraId="76F504A6"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б) планируемый к размещению объект капитального строительства не относится к объектам, предусмотренным пунктом 2 настоящего порядка;</w:t>
      </w:r>
    </w:p>
    <w:p w14:paraId="30C04E5D"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14:paraId="5C8B1B94"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14:paraId="5FADD5C7"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д) в генеральном плане сельского поселения Серноводск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14:paraId="2AEF2B68"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14:paraId="3460EEC7"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05B51267"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з) в иных случаях, установленных федеральным законодательством.</w:t>
      </w:r>
    </w:p>
    <w:p w14:paraId="0E8F9F2F"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11.Лицо,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направляет уведомление о принятом решении главе поселения, применительно к территории принято такое решение.</w:t>
      </w:r>
    </w:p>
    <w:p w14:paraId="36DA9688"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12.В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уполномоченным органом (в случае принятия уполномоченным органом решения о подготовке документации по планировке территории по собственной инициативе), инициатором или лицом, указанным в части 1.1 статьи 45 Градостроительного кодекса Российской Федерации, 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14:paraId="7ACDABAE"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 власти, осуществляющий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14:paraId="3F402EF8"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нужд, если проект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
    <w:p w14:paraId="1C56A435"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в) главе поселения,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14:paraId="42E63D00"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14:paraId="15BF083D"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14:paraId="5CABBA77"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е) в орган государственной власти или орган местного самоуправления, уполномоченные на утверждение проекта планировки территории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если реконструкция существующих линейного объекта или линейных объектов может осуществляться на основании утвержденного проекта планировки территории в целях планируемых строительства, реконструкции линейного объекта местного значения (за исключением случая, если для реконструкции существующих линейного объекта или линейных объектов не требуется подготовка проекта планировки территории).</w:t>
      </w:r>
    </w:p>
    <w:p w14:paraId="431D4ACF"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13.Предметом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14:paraId="55CBD066"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w:t>
      </w:r>
    </w:p>
    <w:p w14:paraId="0706B3CC"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б) размещение объекта капитального строительства (за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
    <w:p w14:paraId="272C4B50"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lastRenderedPageBreak/>
        <w:t>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 не допускается в соответствии с законодательством Российской Федерации.</w:t>
      </w:r>
    </w:p>
    <w:p w14:paraId="69520A5C"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14.Предметом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планировки территории границы зон планируемого размещения объектов местного значения.</w:t>
      </w:r>
    </w:p>
    <w:p w14:paraId="0B646482"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Уполномоченный орган отказывает в согласовании документации по планировке территории по следующим основаниям:</w:t>
      </w:r>
    </w:p>
    <w:p w14:paraId="25709716"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14:paraId="6B60E1E2"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14:paraId="7EC69275"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14:paraId="22EDA058"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15.Предметами согласования документации по планировке территории с главой поселения, указанным в подпункте «в» пункта 12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w:t>
      </w:r>
    </w:p>
    <w:p w14:paraId="112D23F7"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Глава поселения отказывает в согласовании документации по планировке территории по следующим основаниям:</w:t>
      </w:r>
    </w:p>
    <w:p w14:paraId="0BC985F6"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14:paraId="4D24EFEE"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14:paraId="1D1554D4"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16.Предметом согласования документации по планировке территории, указанной в подпункте «д» пункта 12 настоящего порядка, с владельцем автомобильной дороги является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56641AE9"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Владельцы автомобильной дороги отказывают в согласовании документации по планировке территории по следующим основаниям:</w:t>
      </w:r>
    </w:p>
    <w:p w14:paraId="59694AF0"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14:paraId="376CC16A"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14:paraId="6244CC62"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0461B362"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17. Предметом согласования проекта планировки территории с органом государственной власти или органом местного самоуправления, указанными в подпункте «е» пункта 12 настоящего Порядка, являются предусмотренные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Орган государственной власти или орган местного самоуправления, указанные в подпункте «е» пункта 12  настоящего Порядка, отказывают в согласовании проекта планировки территории в случае несоответствия границ зон планируемого размещения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требованиям к установлению таких зон, предусмотренным законодательством Российской Федерации.</w:t>
      </w:r>
    </w:p>
    <w:p w14:paraId="332B59AB"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 xml:space="preserve"> 18. Указанные в пункте 12 настоящего порядка органы государственной власти и органы местного самоуправления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пятнадцати дней со дня ее получения.</w:t>
      </w:r>
    </w:p>
    <w:p w14:paraId="211BCF43"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В случае, если по истечении пятнадцати дней с момента поступления в согласующие органы,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14:paraId="42EB0486"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 xml:space="preserve">19.В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 уполномоченным органом решения о подготовке документации по планировке территории по собственной инициативе), инициатор или лицо, указанное части 1.1 статьи 45 Градостроительного кодекса Российской Федерации, дорабатывает документацию по планировке территории с учетом замечаний, изложенных в таком отказе, и повторно направляет ее в соответствующие согласующие органы, владельцам автомобильных дорог, которые представили такой отказ. </w:t>
      </w:r>
    </w:p>
    <w:p w14:paraId="4D195196"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15 рабочих дней со дня ее получения.</w:t>
      </w:r>
    </w:p>
    <w:p w14:paraId="5F5BB737"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14:paraId="5C909D02"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20. 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автомобильных дорог, повторно отказавших в согласовании документации по планировке территории (далее – обращение), в целях урегулирования разногласий. 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содержащую позицию инициатора или лица, указанного в части 1.1 статьи 45 Градостроительного кодекса Российской Федерации, по каждому из замечаний и ее обоснование. Разрешение разногласий между органами государственной власти, органами местного самоуправления и (или) владельцами автомобильных дорог и принятие решений по вопросам согласования документации по планировке территории, 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14:paraId="32E44260"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lastRenderedPageBreak/>
        <w:t>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администрацию муниципального района Сергиевский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 также информации о представителях инициатора для включения в состав согласительной комиссии. Утверждение документации по планировке территории в данном случае осуществляется администрацией муниципального района Сергиевский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14:paraId="79D31EE2"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21.Согласованная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14:paraId="3354C547"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Документация по планировке территории, согласование которой в соответствии 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14:paraId="56211453"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в отношении территорий которых осуществлялась подготовка документации по планировке территории, и муниципальных районов, осуществляющих ведение государственных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14:paraId="4E15A4B2"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Документация по планировке территории направляется в уполномоченный орган на электронном носителе в формате, позволяющем осуществить ее размещение в государственных информационных системах обеспечения градостроительной деятельности.</w:t>
      </w:r>
    </w:p>
    <w:p w14:paraId="2F5C13C3"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14:paraId="7A6EE42C"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22.Уполномоченный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пятнадцати рабочих дней со дня поступления такой документации.</w:t>
      </w:r>
    </w:p>
    <w:p w14:paraId="0B345F01"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По результатам проверки уполномоченный орган принимает решение:</w:t>
      </w:r>
    </w:p>
    <w:p w14:paraId="732D55F1"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а) о проведении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14:paraId="2D4701AD"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б) об отклонении документации по планировке территории и направлении ее на доработку в случае ее несоответствия установленным требованиям.</w:t>
      </w:r>
    </w:p>
    <w:p w14:paraId="18181EE5"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По результатам проверки документации по планировке территории, указанной в части 5.1 статьи 46 Градостроительного кодекса Российской Федерации, принимает решение:</w:t>
      </w:r>
    </w:p>
    <w:p w14:paraId="7065F0E2"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а) об утверждении документации по планировке территории;</w:t>
      </w:r>
    </w:p>
    <w:p w14:paraId="11D70910"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б) отклонении документации по планировке территории и направлении ее на доработку в случае ее несоответствия установленным требованиям.</w:t>
      </w:r>
    </w:p>
    <w:p w14:paraId="01836124"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283249A4"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23.Публичные слушания по проекту документации по планировке территории проводятся в порядке, установленном решением собрания представителей сельского поселения Серноводск «Об утверждении порядка организации и проведения публичных слушаний по вопросам градостроительной деятельности сельского поселения Серноводск муниципального района Сергиевский Самарской области» с учетом требований статьи 5.1, части 11 статьи 46 Градостроительного кодекса Российской Федерации.</w:t>
      </w:r>
    </w:p>
    <w:p w14:paraId="2C3FEED3"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24.Уполномоченный орган с учетом протокола публичных слушаний по проекту документации по планировке территории и заключения о результатах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публичных слушаний, а в случае, если в соответствии с Градостроительным кодексом Российской Федерации публичные слушания не проводятся, в течение пятнадцати рабочих дней со дня поступления документации по планировке территории в уполномоченный орган.</w:t>
      </w:r>
    </w:p>
    <w:p w14:paraId="2BB9D641"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 (постановления).</w:t>
      </w:r>
    </w:p>
    <w:p w14:paraId="135D4349"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 xml:space="preserve">Утвержденная документация по планировке территории (проекты планировки территории и проекты межевания территории) подлежит официальному опубликованию в газете «Сергиевский вестник» в течение семи дней со дня ее утверждения и размещается на официальном сайте уполномоченного органа в информационно-телекоммуникационной сети «Интернет» (в разделе «Градостроительство» - подраздел «Проекты планировки и межевания территории»). </w:t>
      </w:r>
    </w:p>
    <w:p w14:paraId="7BEB042C"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Уполномоченный орган в течение семи дней со дня утверждения документации по планировке территории направляет ее главе поселения, применительно к территории которого осуществлялась подготовка такой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 картографии по Самарской области.</w:t>
      </w:r>
    </w:p>
    <w:p w14:paraId="020BFA78"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
    <w:p w14:paraId="20948DCF"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14:paraId="7E110B39"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В случае отклонения и направления на доработку измененная документация 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затрагивается предмет согласования. Рассмотрение такой документации по планировке территории осуществляется в течение 15 рабочих дней со дня ее получения.</w:t>
      </w:r>
    </w:p>
    <w:p w14:paraId="6EE8966B"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 xml:space="preserve">25.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w:t>
      </w:r>
      <w:r w:rsidRPr="00E71F03">
        <w:rPr>
          <w:rFonts w:ascii="Times New Roman" w:hAnsi="Times New Roman" w:cs="Times New Roman"/>
          <w:sz w:val="12"/>
          <w:szCs w:val="12"/>
        </w:rPr>
        <w:lastRenderedPageBreak/>
        <w:t>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6BDF8BDE"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26.Внесение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14:paraId="7A05AD5E"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Согласование документации по планировке территории осуществляется применительно к утверждаемым частям.</w:t>
      </w:r>
    </w:p>
    <w:p w14:paraId="46D8FABD"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Публичные слушания проводятся применительно к утверждаемым частям.</w:t>
      </w:r>
    </w:p>
    <w:p w14:paraId="0D180DCA"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Расходы по внесению изменений в утвержденную документацию по планировке территории несет лицо, обратившееся с данными предложениями.</w:t>
      </w:r>
    </w:p>
    <w:p w14:paraId="6ED5ABC9"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27.Особенности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p>
    <w:p w14:paraId="162C4112"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28.В случае если в течение шести лет со дня утверждения документации по планировке территории, предусматривающей размещение объектов местного значения поселения,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или муниципальных нужд, уполномоченный орган принимает решение о признании документации не подлежащей применению в части определения границ зон планируемого размещения таких объектов.</w:t>
      </w:r>
    </w:p>
    <w:p w14:paraId="3AC91D8A"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 xml:space="preserve">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территории не подлежащей применению. </w:t>
      </w:r>
    </w:p>
    <w:p w14:paraId="507F1458"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В случае, если уполномоченным органом в соответствии со статьей 48 Федерального закона от 06.10.2003 № 131-ФЗ «Об общих принципах местного самоуправления в Российской Федерации» установлено, что документация по планировке территории не соответствует требованиям части 10 статьи 45 Градостроительного кодекса Российской Федерации, уполномоченный орган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Градостроительного кодекса Российской Федерации, принято решение о внесении изменений в такую документацию в целях приведения ее в соответствие действующему законодательству.</w:t>
      </w:r>
    </w:p>
    <w:p w14:paraId="363C4C4F"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Указанные решения оформляются путем принятия соответствующего распорядительного акта уполномоченного органа (постановления), который подлежит официальному опубликованию в газете «Сергиевский вестник» в течение трех дней со дня утверждения указанной документации и размещается на официальном уполномоченного органа в информационно-телекоммуникационной сети «Интернет» (в разделе «Градостроительство» - подраздел «Проекты планировки и межевания территории»).</w:t>
      </w:r>
    </w:p>
    <w:p w14:paraId="42485275"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Уполномоченный орган в течение семи дней со дня принятия решения направляет указанное решение главе поселения, применительно к территории которого осуществлялась подготовка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 картографии по Самарской области.</w:t>
      </w:r>
    </w:p>
    <w:p w14:paraId="7A5B529F" w14:textId="6B903196" w:rsid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Уполномоченный орган в течение двух рабочих дней со дня со дня принятия указанных решений уведомляет в письменной форме инициатора или лицо, указанное в части 1.1 статьи 45 Градостроительного кодекса Российской Федерации, и направляет ему копию соответствующего распорядительного акта.</w:t>
      </w:r>
    </w:p>
    <w:p w14:paraId="58BEF278" w14:textId="77777777" w:rsidR="00E71F03" w:rsidRPr="00D91B5A" w:rsidRDefault="00E71F03" w:rsidP="00E71F03">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ПРИЛОЖЕНИЕ №1</w:t>
      </w:r>
    </w:p>
    <w:p w14:paraId="3068CD72" w14:textId="77777777" w:rsidR="00E71F03" w:rsidRDefault="00E71F03" w:rsidP="00E71F03">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к Порядку подготовки документации по планировке территории, </w:t>
      </w:r>
    </w:p>
    <w:p w14:paraId="3F9E5ED0" w14:textId="040650C7" w:rsidR="00E71F03" w:rsidRDefault="00E71F03" w:rsidP="00E71F03">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разрабатываемой на основании решений администрации сельского поселения </w:t>
      </w:r>
      <w:r w:rsidRPr="00E71F03">
        <w:rPr>
          <w:rFonts w:ascii="Times New Roman" w:hAnsi="Times New Roman" w:cs="Times New Roman"/>
          <w:sz w:val="12"/>
          <w:szCs w:val="12"/>
        </w:rPr>
        <w:t xml:space="preserve">Серноводск  </w:t>
      </w:r>
    </w:p>
    <w:p w14:paraId="39A82795" w14:textId="77777777" w:rsidR="00E71F03" w:rsidRDefault="00E71F03" w:rsidP="00E71F03">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 муниципального района Сергиевский Самарской области, и принятия решений </w:t>
      </w:r>
    </w:p>
    <w:p w14:paraId="030346B1" w14:textId="77777777" w:rsidR="00E71F03" w:rsidRDefault="00E71F03" w:rsidP="00E71F03">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об утверждении документации по планировке территории</w:t>
      </w:r>
    </w:p>
    <w:p w14:paraId="2FBB9353" w14:textId="77777777" w:rsidR="00E71F03" w:rsidRPr="00BF70AA" w:rsidRDefault="00E71F03" w:rsidP="00E71F03">
      <w:pPr>
        <w:spacing w:after="0" w:line="240" w:lineRule="auto"/>
        <w:ind w:firstLine="284"/>
        <w:jc w:val="both"/>
        <w:rPr>
          <w:rFonts w:ascii="Times New Roman" w:hAnsi="Times New Roman" w:cs="Times New Roman"/>
          <w:sz w:val="12"/>
          <w:szCs w:val="12"/>
        </w:rPr>
      </w:pPr>
    </w:p>
    <w:tbl>
      <w:tblPr>
        <w:tblW w:w="5000" w:type="pct"/>
        <w:tblLook w:val="0000" w:firstRow="0" w:lastRow="0" w:firstColumn="0" w:lastColumn="0" w:noHBand="0" w:noVBand="0"/>
      </w:tblPr>
      <w:tblGrid>
        <w:gridCol w:w="2413"/>
        <w:gridCol w:w="4147"/>
        <w:gridCol w:w="222"/>
        <w:gridCol w:w="947"/>
      </w:tblGrid>
      <w:tr w:rsidR="00E71F03" w:rsidRPr="00BF70AA" w14:paraId="7C00EB6D" w14:textId="77777777" w:rsidTr="00D251E1">
        <w:tc>
          <w:tcPr>
            <w:tcW w:w="1580" w:type="pct"/>
          </w:tcPr>
          <w:p w14:paraId="4A0F9246" w14:textId="77777777" w:rsidR="00E71F03" w:rsidRPr="00BF70AA" w:rsidRDefault="00E71F03" w:rsidP="00D251E1">
            <w:pPr>
              <w:pStyle w:val="afffffffffffffffff5"/>
              <w:rPr>
                <w:rFonts w:ascii="Times New Roman" w:hAnsi="Times New Roman" w:cs="Times New Roman"/>
                <w:sz w:val="12"/>
                <w:szCs w:val="12"/>
              </w:rPr>
            </w:pPr>
          </w:p>
        </w:tc>
        <w:tc>
          <w:tcPr>
            <w:tcW w:w="3420" w:type="pct"/>
            <w:gridSpan w:val="3"/>
          </w:tcPr>
          <w:p w14:paraId="526B5DF9" w14:textId="77777777" w:rsidR="00E71F03" w:rsidRPr="00BF70AA" w:rsidRDefault="00E71F03" w:rsidP="00D251E1">
            <w:pPr>
              <w:pStyle w:val="afffffffffffffffff5"/>
              <w:jc w:val="right"/>
              <w:rPr>
                <w:rFonts w:ascii="Times New Roman" w:hAnsi="Times New Roman" w:cs="Times New Roman"/>
                <w:sz w:val="12"/>
                <w:szCs w:val="12"/>
              </w:rPr>
            </w:pPr>
            <w:r w:rsidRPr="00BF70AA">
              <w:rPr>
                <w:rFonts w:ascii="Times New Roman" w:hAnsi="Times New Roman" w:cs="Times New Roman"/>
                <w:sz w:val="12"/>
                <w:szCs w:val="12"/>
              </w:rPr>
              <w:t>УТВЕРЖДЕНО</w:t>
            </w:r>
          </w:p>
        </w:tc>
      </w:tr>
      <w:tr w:rsidR="00E71F03" w:rsidRPr="00BF70AA" w14:paraId="3D9F56AA" w14:textId="77777777" w:rsidTr="00D251E1">
        <w:tc>
          <w:tcPr>
            <w:tcW w:w="1580" w:type="pct"/>
          </w:tcPr>
          <w:p w14:paraId="4A54A9DC" w14:textId="77777777" w:rsidR="00E71F03" w:rsidRPr="00BF70AA" w:rsidRDefault="00E71F03" w:rsidP="00D251E1">
            <w:pPr>
              <w:pStyle w:val="afffffffffffffffff5"/>
              <w:rPr>
                <w:rFonts w:ascii="Times New Roman" w:hAnsi="Times New Roman" w:cs="Times New Roman"/>
                <w:sz w:val="12"/>
                <w:szCs w:val="12"/>
              </w:rPr>
            </w:pPr>
          </w:p>
        </w:tc>
        <w:tc>
          <w:tcPr>
            <w:tcW w:w="3420" w:type="pct"/>
            <w:gridSpan w:val="3"/>
          </w:tcPr>
          <w:p w14:paraId="2D05411A" w14:textId="77777777" w:rsidR="00E71F03" w:rsidRPr="00BF70AA" w:rsidRDefault="00E71F03" w:rsidP="00D251E1">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(вид документа органа, уполномоченного на принятие решения о подготовке документации по планировке территории)</w:t>
            </w:r>
          </w:p>
        </w:tc>
      </w:tr>
      <w:tr w:rsidR="00E71F03" w:rsidRPr="00BF70AA" w14:paraId="2210EC9F" w14:textId="77777777" w:rsidTr="00D251E1">
        <w:tc>
          <w:tcPr>
            <w:tcW w:w="1580" w:type="pct"/>
          </w:tcPr>
          <w:p w14:paraId="24CC97E5" w14:textId="77777777" w:rsidR="00E71F03" w:rsidRPr="00BF70AA" w:rsidRDefault="00E71F03" w:rsidP="00D251E1">
            <w:pPr>
              <w:pStyle w:val="afffffffffffffffff5"/>
              <w:rPr>
                <w:rFonts w:ascii="Times New Roman" w:hAnsi="Times New Roman" w:cs="Times New Roman"/>
                <w:sz w:val="12"/>
                <w:szCs w:val="12"/>
              </w:rPr>
            </w:pPr>
          </w:p>
        </w:tc>
        <w:tc>
          <w:tcPr>
            <w:tcW w:w="3420" w:type="pct"/>
            <w:gridSpan w:val="3"/>
          </w:tcPr>
          <w:p w14:paraId="57EBE164" w14:textId="77777777" w:rsidR="00E71F03" w:rsidRPr="00BF70AA" w:rsidRDefault="00E71F03" w:rsidP="00D251E1">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от "__" __________________________20__ г. N ____</w:t>
            </w:r>
          </w:p>
          <w:p w14:paraId="0F3291D2" w14:textId="77777777" w:rsidR="00E71F03" w:rsidRPr="00BF70AA" w:rsidRDefault="00E71F03" w:rsidP="00D251E1">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(дата и номер документа о принятии решения о подготовке документации по планировке территории)</w:t>
            </w:r>
          </w:p>
        </w:tc>
      </w:tr>
      <w:tr w:rsidR="00E71F03" w:rsidRPr="00BF70AA" w14:paraId="6D659D4F" w14:textId="77777777" w:rsidTr="00D251E1">
        <w:tc>
          <w:tcPr>
            <w:tcW w:w="1580" w:type="pct"/>
          </w:tcPr>
          <w:p w14:paraId="7E52669A" w14:textId="77777777" w:rsidR="00E71F03" w:rsidRPr="00BF70AA" w:rsidRDefault="00E71F03" w:rsidP="00D251E1">
            <w:pPr>
              <w:pStyle w:val="afffffffffffffffff5"/>
              <w:rPr>
                <w:rFonts w:ascii="Times New Roman" w:hAnsi="Times New Roman" w:cs="Times New Roman"/>
                <w:sz w:val="12"/>
                <w:szCs w:val="12"/>
              </w:rPr>
            </w:pPr>
          </w:p>
        </w:tc>
        <w:tc>
          <w:tcPr>
            <w:tcW w:w="3420" w:type="pct"/>
            <w:gridSpan w:val="3"/>
          </w:tcPr>
          <w:p w14:paraId="3A370FCA" w14:textId="77777777" w:rsidR="00E71F03" w:rsidRPr="00BF70AA" w:rsidRDefault="00E71F03" w:rsidP="00D251E1">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(должность уполномоченного лица органа, уполномоченного на принятие решения о подготовке документации по планировке территории)</w:t>
            </w:r>
          </w:p>
        </w:tc>
      </w:tr>
      <w:tr w:rsidR="00E71F03" w:rsidRPr="00BF70AA" w14:paraId="7DBC755A" w14:textId="77777777" w:rsidTr="00D251E1">
        <w:tc>
          <w:tcPr>
            <w:tcW w:w="1580" w:type="pct"/>
          </w:tcPr>
          <w:p w14:paraId="6E50D33C" w14:textId="77777777" w:rsidR="00E71F03" w:rsidRPr="00BF70AA" w:rsidRDefault="00E71F03" w:rsidP="00D251E1">
            <w:pPr>
              <w:pStyle w:val="afffffffffffffffff5"/>
              <w:rPr>
                <w:rFonts w:ascii="Times New Roman" w:hAnsi="Times New Roman" w:cs="Times New Roman"/>
                <w:sz w:val="12"/>
                <w:szCs w:val="12"/>
              </w:rPr>
            </w:pPr>
          </w:p>
        </w:tc>
        <w:tc>
          <w:tcPr>
            <w:tcW w:w="2701" w:type="pct"/>
          </w:tcPr>
          <w:p w14:paraId="2DC4A899" w14:textId="77777777" w:rsidR="00E71F03" w:rsidRPr="00BF70AA" w:rsidRDefault="00E71F03" w:rsidP="00D251E1">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(подпись уполномоченного лица органа, уполномоченного на принятие решения о подготовке документации по планировке территории)</w:t>
            </w:r>
          </w:p>
          <w:p w14:paraId="6C84BC89" w14:textId="77777777" w:rsidR="00E71F03" w:rsidRPr="00BF70AA" w:rsidRDefault="00E71F03" w:rsidP="00D251E1">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М.П.</w:t>
            </w:r>
          </w:p>
        </w:tc>
        <w:tc>
          <w:tcPr>
            <w:tcW w:w="149" w:type="pct"/>
          </w:tcPr>
          <w:p w14:paraId="3B41D47F" w14:textId="77777777" w:rsidR="00E71F03" w:rsidRPr="00BF70AA" w:rsidRDefault="00E71F03" w:rsidP="00D251E1">
            <w:pPr>
              <w:pStyle w:val="afffffffffffffffff5"/>
              <w:rPr>
                <w:rFonts w:ascii="Times New Roman" w:hAnsi="Times New Roman" w:cs="Times New Roman"/>
                <w:sz w:val="12"/>
                <w:szCs w:val="12"/>
              </w:rPr>
            </w:pPr>
          </w:p>
        </w:tc>
        <w:tc>
          <w:tcPr>
            <w:tcW w:w="571" w:type="pct"/>
          </w:tcPr>
          <w:p w14:paraId="6781E85F" w14:textId="77777777" w:rsidR="00E71F03" w:rsidRPr="00BF70AA" w:rsidRDefault="00E71F03" w:rsidP="00D251E1">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(расшифровка подписи)</w:t>
            </w:r>
          </w:p>
        </w:tc>
      </w:tr>
    </w:tbl>
    <w:p w14:paraId="41EEECAA" w14:textId="77777777" w:rsidR="00E71F03" w:rsidRPr="00BF70AA" w:rsidRDefault="00E71F03" w:rsidP="00E71F03">
      <w:pPr>
        <w:spacing w:after="0" w:line="240" w:lineRule="auto"/>
        <w:ind w:firstLine="284"/>
        <w:jc w:val="both"/>
        <w:rPr>
          <w:rFonts w:ascii="Times New Roman" w:hAnsi="Times New Roman" w:cs="Times New Roman"/>
          <w:sz w:val="12"/>
          <w:szCs w:val="12"/>
        </w:rPr>
      </w:pPr>
    </w:p>
    <w:p w14:paraId="05FA100D" w14:textId="77777777" w:rsidR="00E71F03" w:rsidRPr="00BF70AA" w:rsidRDefault="00E71F03" w:rsidP="00E71F03">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ЗАДАНИЕ</w:t>
      </w:r>
    </w:p>
    <w:p w14:paraId="6546717A" w14:textId="77777777" w:rsidR="00E71F03" w:rsidRPr="00BF70AA" w:rsidRDefault="00E71F03" w:rsidP="00E71F03">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на разработку документации по планировке территории</w:t>
      </w:r>
    </w:p>
    <w:p w14:paraId="5A7C3C58" w14:textId="77777777" w:rsidR="00E71F03" w:rsidRPr="00BF70AA" w:rsidRDefault="00E71F03" w:rsidP="00E71F03">
      <w:pPr>
        <w:spacing w:after="0" w:line="240" w:lineRule="auto"/>
        <w:ind w:firstLine="284"/>
        <w:jc w:val="both"/>
        <w:rPr>
          <w:rFonts w:ascii="Times New Roman" w:hAnsi="Times New Roman" w:cs="Times New Roman"/>
          <w:sz w:val="12"/>
          <w:szCs w:val="12"/>
        </w:rPr>
      </w:pPr>
    </w:p>
    <w:p w14:paraId="6B23F2CD" w14:textId="77777777" w:rsidR="00E71F03" w:rsidRDefault="00E71F03" w:rsidP="00E71F03">
      <w:pPr>
        <w:pBdr>
          <w:top w:val="single" w:sz="4" w:space="1" w:color="auto"/>
        </w:pBd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(наименование территории, наименование объекта (объектов) капитального строительства, дл</w:t>
      </w:r>
      <w:r>
        <w:rPr>
          <w:rFonts w:ascii="Times New Roman" w:hAnsi="Times New Roman" w:cs="Times New Roman"/>
          <w:sz w:val="12"/>
          <w:szCs w:val="12"/>
        </w:rPr>
        <w:t xml:space="preserve">я размещения которого (которых) </w:t>
      </w:r>
      <w:r w:rsidRPr="00BF70AA">
        <w:rPr>
          <w:rFonts w:ascii="Times New Roman" w:hAnsi="Times New Roman" w:cs="Times New Roman"/>
          <w:sz w:val="12"/>
          <w:szCs w:val="12"/>
        </w:rPr>
        <w:t>подготавливается документация по планировке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
        <w:gridCol w:w="6517"/>
        <w:gridCol w:w="849"/>
      </w:tblGrid>
      <w:tr w:rsidR="00E71F03" w:rsidRPr="00BF70AA" w14:paraId="00682364" w14:textId="77777777" w:rsidTr="00D251E1">
        <w:tc>
          <w:tcPr>
            <w:tcW w:w="235" w:type="pct"/>
          </w:tcPr>
          <w:p w14:paraId="5D26A5D2" w14:textId="77777777" w:rsidR="00E71F03" w:rsidRPr="00BF70AA" w:rsidRDefault="00E71F03" w:rsidP="00D251E1">
            <w:pPr>
              <w:pStyle w:val="afffffffffffffffff5"/>
              <w:rPr>
                <w:rFonts w:ascii="Times New Roman" w:hAnsi="Times New Roman" w:cs="Times New Roman"/>
                <w:sz w:val="12"/>
                <w:szCs w:val="12"/>
              </w:rPr>
            </w:pPr>
          </w:p>
        </w:tc>
        <w:tc>
          <w:tcPr>
            <w:tcW w:w="4215" w:type="pct"/>
          </w:tcPr>
          <w:p w14:paraId="2EB4532A" w14:textId="77777777" w:rsidR="00E71F03" w:rsidRPr="00BF70AA" w:rsidRDefault="00E71F03" w:rsidP="00D251E1">
            <w:pPr>
              <w:pStyle w:val="affffffffffffffffffc"/>
              <w:rPr>
                <w:rFonts w:ascii="Times New Roman" w:hAnsi="Times New Roman" w:cs="Times New Roman"/>
                <w:sz w:val="12"/>
                <w:szCs w:val="12"/>
              </w:rPr>
            </w:pPr>
            <w:r w:rsidRPr="00BF70AA">
              <w:rPr>
                <w:rFonts w:ascii="Times New Roman" w:hAnsi="Times New Roman" w:cs="Times New Roman"/>
                <w:sz w:val="12"/>
                <w:szCs w:val="12"/>
              </w:rPr>
              <w:t>Наименование позиции</w:t>
            </w:r>
          </w:p>
        </w:tc>
        <w:tc>
          <w:tcPr>
            <w:tcW w:w="549" w:type="pct"/>
          </w:tcPr>
          <w:p w14:paraId="56E73EFC" w14:textId="77777777" w:rsidR="00E71F03" w:rsidRPr="00BF70AA" w:rsidRDefault="00E71F03" w:rsidP="00D251E1">
            <w:pPr>
              <w:pStyle w:val="affffffffffffffffffc"/>
              <w:rPr>
                <w:rFonts w:ascii="Times New Roman" w:hAnsi="Times New Roman" w:cs="Times New Roman"/>
                <w:sz w:val="12"/>
                <w:szCs w:val="12"/>
              </w:rPr>
            </w:pPr>
            <w:r w:rsidRPr="00BF70AA">
              <w:rPr>
                <w:rFonts w:ascii="Times New Roman" w:hAnsi="Times New Roman" w:cs="Times New Roman"/>
                <w:sz w:val="12"/>
                <w:szCs w:val="12"/>
              </w:rPr>
              <w:t>Содержание</w:t>
            </w:r>
          </w:p>
        </w:tc>
      </w:tr>
      <w:tr w:rsidR="00E71F03" w:rsidRPr="00BF70AA" w14:paraId="439DEEB1" w14:textId="77777777" w:rsidTr="00D251E1">
        <w:tc>
          <w:tcPr>
            <w:tcW w:w="235" w:type="pct"/>
          </w:tcPr>
          <w:p w14:paraId="36225EA3" w14:textId="77777777" w:rsidR="00E71F03" w:rsidRPr="00BF70AA" w:rsidRDefault="00E71F03" w:rsidP="00D251E1">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1.</w:t>
            </w:r>
          </w:p>
        </w:tc>
        <w:tc>
          <w:tcPr>
            <w:tcW w:w="4215" w:type="pct"/>
          </w:tcPr>
          <w:p w14:paraId="5F956C9B" w14:textId="77777777" w:rsidR="00E71F03" w:rsidRPr="00BF70AA" w:rsidRDefault="00E71F03" w:rsidP="00D251E1">
            <w:pPr>
              <w:pStyle w:val="affffffffffffffffffc"/>
              <w:rPr>
                <w:rFonts w:ascii="Times New Roman" w:hAnsi="Times New Roman" w:cs="Times New Roman"/>
                <w:sz w:val="12"/>
                <w:szCs w:val="12"/>
              </w:rPr>
            </w:pPr>
            <w:r w:rsidRPr="00BF70AA">
              <w:rPr>
                <w:rFonts w:ascii="Times New Roman" w:hAnsi="Times New Roman" w:cs="Times New Roman"/>
                <w:sz w:val="12"/>
                <w:szCs w:val="12"/>
              </w:rPr>
              <w:t>Вид разрабатываемой документации по планировке территории</w:t>
            </w:r>
          </w:p>
        </w:tc>
        <w:tc>
          <w:tcPr>
            <w:tcW w:w="549" w:type="pct"/>
          </w:tcPr>
          <w:p w14:paraId="027452ED" w14:textId="77777777" w:rsidR="00E71F03" w:rsidRPr="00BF70AA" w:rsidRDefault="00E71F03" w:rsidP="00D251E1">
            <w:pPr>
              <w:pStyle w:val="afffffffffffffffff5"/>
              <w:rPr>
                <w:rFonts w:ascii="Times New Roman" w:hAnsi="Times New Roman" w:cs="Times New Roman"/>
                <w:sz w:val="12"/>
                <w:szCs w:val="12"/>
              </w:rPr>
            </w:pPr>
          </w:p>
        </w:tc>
      </w:tr>
      <w:tr w:rsidR="00E71F03" w:rsidRPr="00BF70AA" w14:paraId="62F2B828" w14:textId="77777777" w:rsidTr="00D251E1">
        <w:tc>
          <w:tcPr>
            <w:tcW w:w="235" w:type="pct"/>
          </w:tcPr>
          <w:p w14:paraId="1CDAD6AB" w14:textId="77777777" w:rsidR="00E71F03" w:rsidRPr="00BF70AA" w:rsidRDefault="00E71F03" w:rsidP="00D251E1">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2.</w:t>
            </w:r>
          </w:p>
        </w:tc>
        <w:tc>
          <w:tcPr>
            <w:tcW w:w="4215" w:type="pct"/>
          </w:tcPr>
          <w:p w14:paraId="126A2ADA" w14:textId="77777777" w:rsidR="00E71F03" w:rsidRPr="00BF70AA" w:rsidRDefault="00E71F03" w:rsidP="00D251E1">
            <w:pPr>
              <w:pStyle w:val="affffffffffffffffffc"/>
              <w:rPr>
                <w:rFonts w:ascii="Times New Roman" w:hAnsi="Times New Roman" w:cs="Times New Roman"/>
                <w:sz w:val="12"/>
                <w:szCs w:val="12"/>
              </w:rPr>
            </w:pPr>
            <w:r w:rsidRPr="00BF70AA">
              <w:rPr>
                <w:rFonts w:ascii="Times New Roman" w:hAnsi="Times New Roman" w:cs="Times New Roman"/>
                <w:sz w:val="12"/>
                <w:szCs w:val="12"/>
              </w:rPr>
              <w:t>Инициатор подготовки документации по планировке территории</w:t>
            </w:r>
          </w:p>
        </w:tc>
        <w:tc>
          <w:tcPr>
            <w:tcW w:w="549" w:type="pct"/>
          </w:tcPr>
          <w:p w14:paraId="0DFAA0AD" w14:textId="77777777" w:rsidR="00E71F03" w:rsidRPr="00BF70AA" w:rsidRDefault="00E71F03" w:rsidP="00D251E1">
            <w:pPr>
              <w:pStyle w:val="afffffffffffffffff5"/>
              <w:rPr>
                <w:rFonts w:ascii="Times New Roman" w:hAnsi="Times New Roman" w:cs="Times New Roman"/>
                <w:sz w:val="12"/>
                <w:szCs w:val="12"/>
              </w:rPr>
            </w:pPr>
          </w:p>
        </w:tc>
      </w:tr>
      <w:tr w:rsidR="00E71F03" w:rsidRPr="00BF70AA" w14:paraId="3D49043D" w14:textId="77777777" w:rsidTr="00D251E1">
        <w:tc>
          <w:tcPr>
            <w:tcW w:w="235" w:type="pct"/>
          </w:tcPr>
          <w:p w14:paraId="148FAFEC" w14:textId="77777777" w:rsidR="00E71F03" w:rsidRPr="00BF70AA" w:rsidRDefault="00E71F03" w:rsidP="00D251E1">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3.</w:t>
            </w:r>
          </w:p>
        </w:tc>
        <w:tc>
          <w:tcPr>
            <w:tcW w:w="4215" w:type="pct"/>
          </w:tcPr>
          <w:p w14:paraId="675CBEF5" w14:textId="77777777" w:rsidR="00E71F03" w:rsidRPr="00BF70AA" w:rsidRDefault="00E71F03" w:rsidP="00D251E1">
            <w:pPr>
              <w:pStyle w:val="affffffffffffffffffc"/>
              <w:rPr>
                <w:rFonts w:ascii="Times New Roman" w:hAnsi="Times New Roman" w:cs="Times New Roman"/>
                <w:sz w:val="12"/>
                <w:szCs w:val="12"/>
              </w:rPr>
            </w:pPr>
            <w:r w:rsidRPr="00BF70AA">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549" w:type="pct"/>
          </w:tcPr>
          <w:p w14:paraId="6C16AF1E" w14:textId="77777777" w:rsidR="00E71F03" w:rsidRPr="00BF70AA" w:rsidRDefault="00E71F03" w:rsidP="00D251E1">
            <w:pPr>
              <w:pStyle w:val="afffffffffffffffff5"/>
              <w:rPr>
                <w:rFonts w:ascii="Times New Roman" w:hAnsi="Times New Roman" w:cs="Times New Roman"/>
                <w:sz w:val="12"/>
                <w:szCs w:val="12"/>
              </w:rPr>
            </w:pPr>
          </w:p>
        </w:tc>
      </w:tr>
      <w:tr w:rsidR="00E71F03" w:rsidRPr="00BF70AA" w14:paraId="0BE18912" w14:textId="77777777" w:rsidTr="00D251E1">
        <w:tc>
          <w:tcPr>
            <w:tcW w:w="235" w:type="pct"/>
          </w:tcPr>
          <w:p w14:paraId="35347931" w14:textId="77777777" w:rsidR="00E71F03" w:rsidRPr="00BF70AA" w:rsidRDefault="00E71F03" w:rsidP="00D251E1">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4.</w:t>
            </w:r>
          </w:p>
        </w:tc>
        <w:tc>
          <w:tcPr>
            <w:tcW w:w="4215" w:type="pct"/>
          </w:tcPr>
          <w:p w14:paraId="391A2F42" w14:textId="77777777" w:rsidR="00E71F03" w:rsidRPr="00BF70AA" w:rsidRDefault="00E71F03" w:rsidP="00D251E1">
            <w:pPr>
              <w:pStyle w:val="affffffffffffffffffc"/>
              <w:rPr>
                <w:rFonts w:ascii="Times New Roman" w:hAnsi="Times New Roman" w:cs="Times New Roman"/>
                <w:sz w:val="12"/>
                <w:szCs w:val="12"/>
              </w:rPr>
            </w:pPr>
            <w:r w:rsidRPr="00BF70AA">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549" w:type="pct"/>
          </w:tcPr>
          <w:p w14:paraId="3C93C461" w14:textId="77777777" w:rsidR="00E71F03" w:rsidRPr="00BF70AA" w:rsidRDefault="00E71F03" w:rsidP="00D251E1">
            <w:pPr>
              <w:pStyle w:val="afffffffffffffffff5"/>
              <w:rPr>
                <w:rFonts w:ascii="Times New Roman" w:hAnsi="Times New Roman" w:cs="Times New Roman"/>
                <w:sz w:val="12"/>
                <w:szCs w:val="12"/>
              </w:rPr>
            </w:pPr>
          </w:p>
        </w:tc>
      </w:tr>
      <w:tr w:rsidR="00E71F03" w:rsidRPr="00BF70AA" w14:paraId="0C4C6007" w14:textId="77777777" w:rsidTr="00D251E1">
        <w:tc>
          <w:tcPr>
            <w:tcW w:w="235" w:type="pct"/>
          </w:tcPr>
          <w:p w14:paraId="6654241F" w14:textId="77777777" w:rsidR="00E71F03" w:rsidRPr="00BF70AA" w:rsidRDefault="00E71F03" w:rsidP="00D251E1">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5.</w:t>
            </w:r>
          </w:p>
        </w:tc>
        <w:tc>
          <w:tcPr>
            <w:tcW w:w="4215" w:type="pct"/>
          </w:tcPr>
          <w:p w14:paraId="44FA9606" w14:textId="77777777" w:rsidR="00E71F03" w:rsidRPr="00BF70AA" w:rsidRDefault="00E71F03" w:rsidP="00D251E1">
            <w:pPr>
              <w:pStyle w:val="affffffffffffffffffc"/>
              <w:rPr>
                <w:rFonts w:ascii="Times New Roman" w:hAnsi="Times New Roman" w:cs="Times New Roman"/>
                <w:sz w:val="12"/>
                <w:szCs w:val="12"/>
              </w:rPr>
            </w:pPr>
            <w:r w:rsidRPr="00BF70AA">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549" w:type="pct"/>
          </w:tcPr>
          <w:p w14:paraId="5C5A3912" w14:textId="77777777" w:rsidR="00E71F03" w:rsidRPr="00BF70AA" w:rsidRDefault="00E71F03" w:rsidP="00D251E1">
            <w:pPr>
              <w:pStyle w:val="afffffffffffffffff5"/>
              <w:rPr>
                <w:rFonts w:ascii="Times New Roman" w:hAnsi="Times New Roman" w:cs="Times New Roman"/>
                <w:sz w:val="12"/>
                <w:szCs w:val="12"/>
              </w:rPr>
            </w:pPr>
          </w:p>
        </w:tc>
      </w:tr>
      <w:tr w:rsidR="00E71F03" w:rsidRPr="00BF70AA" w14:paraId="647BCBCE" w14:textId="77777777" w:rsidTr="00D251E1">
        <w:tc>
          <w:tcPr>
            <w:tcW w:w="235" w:type="pct"/>
          </w:tcPr>
          <w:p w14:paraId="690CA303" w14:textId="77777777" w:rsidR="00E71F03" w:rsidRPr="00BF70AA" w:rsidRDefault="00E71F03" w:rsidP="00D251E1">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6.</w:t>
            </w:r>
          </w:p>
        </w:tc>
        <w:tc>
          <w:tcPr>
            <w:tcW w:w="4215" w:type="pct"/>
          </w:tcPr>
          <w:p w14:paraId="24D6AC51" w14:textId="77777777" w:rsidR="00E71F03" w:rsidRPr="00BF70AA" w:rsidRDefault="00E71F03" w:rsidP="00D251E1">
            <w:pPr>
              <w:pStyle w:val="affffffffffffffffffc"/>
              <w:rPr>
                <w:rFonts w:ascii="Times New Roman" w:hAnsi="Times New Roman" w:cs="Times New Roman"/>
                <w:sz w:val="12"/>
                <w:szCs w:val="12"/>
              </w:rPr>
            </w:pPr>
            <w:r w:rsidRPr="00BF70AA">
              <w:rPr>
                <w:rFonts w:ascii="Times New Roman" w:hAnsi="Times New Roman" w:cs="Times New Roman"/>
                <w:sz w:val="12"/>
                <w:szCs w:val="12"/>
              </w:rPr>
              <w:t>Состав документации по планировке территории</w:t>
            </w:r>
          </w:p>
        </w:tc>
        <w:tc>
          <w:tcPr>
            <w:tcW w:w="549" w:type="pct"/>
          </w:tcPr>
          <w:p w14:paraId="5A9D6D6D" w14:textId="77777777" w:rsidR="00E71F03" w:rsidRPr="00BF70AA" w:rsidRDefault="00E71F03" w:rsidP="00D251E1">
            <w:pPr>
              <w:pStyle w:val="afffffffffffffffff5"/>
              <w:rPr>
                <w:rFonts w:ascii="Times New Roman" w:hAnsi="Times New Roman" w:cs="Times New Roman"/>
                <w:sz w:val="12"/>
                <w:szCs w:val="12"/>
              </w:rPr>
            </w:pPr>
          </w:p>
        </w:tc>
      </w:tr>
    </w:tbl>
    <w:p w14:paraId="4BB42367" w14:textId="77777777" w:rsidR="00E71F03" w:rsidRDefault="00E71F03" w:rsidP="00E71F03">
      <w:pPr>
        <w:spacing w:after="0" w:line="240" w:lineRule="auto"/>
        <w:ind w:firstLine="284"/>
        <w:jc w:val="both"/>
        <w:rPr>
          <w:rFonts w:ascii="Times New Roman" w:hAnsi="Times New Roman" w:cs="Times New Roman"/>
          <w:sz w:val="12"/>
          <w:szCs w:val="12"/>
        </w:rPr>
      </w:pPr>
    </w:p>
    <w:p w14:paraId="13B22DE1" w14:textId="77777777" w:rsidR="00E71F03" w:rsidRPr="00E71F03" w:rsidRDefault="00E71F03" w:rsidP="00E71F03">
      <w:pPr>
        <w:spacing w:after="0" w:line="240" w:lineRule="auto"/>
        <w:ind w:firstLine="284"/>
        <w:jc w:val="right"/>
        <w:rPr>
          <w:rFonts w:ascii="Times New Roman" w:hAnsi="Times New Roman" w:cs="Times New Roman"/>
          <w:sz w:val="12"/>
          <w:szCs w:val="12"/>
        </w:rPr>
      </w:pPr>
      <w:r w:rsidRPr="00E71F03">
        <w:rPr>
          <w:rFonts w:ascii="Times New Roman" w:hAnsi="Times New Roman" w:cs="Times New Roman"/>
          <w:sz w:val="12"/>
          <w:szCs w:val="12"/>
        </w:rPr>
        <w:t>ПРИЛОЖЕНИЕ №2</w:t>
      </w:r>
    </w:p>
    <w:p w14:paraId="69DE0336" w14:textId="77777777" w:rsidR="00E71F03" w:rsidRDefault="00E71F03" w:rsidP="00E71F03">
      <w:pPr>
        <w:spacing w:after="0" w:line="240" w:lineRule="auto"/>
        <w:ind w:firstLine="284"/>
        <w:jc w:val="right"/>
        <w:rPr>
          <w:rFonts w:ascii="Times New Roman" w:hAnsi="Times New Roman" w:cs="Times New Roman"/>
          <w:sz w:val="12"/>
          <w:szCs w:val="12"/>
        </w:rPr>
      </w:pPr>
      <w:r w:rsidRPr="00E71F03">
        <w:rPr>
          <w:rFonts w:ascii="Times New Roman" w:hAnsi="Times New Roman" w:cs="Times New Roman"/>
          <w:sz w:val="12"/>
          <w:szCs w:val="12"/>
        </w:rPr>
        <w:t xml:space="preserve">к Порядку подготовки документации по планировке территории, </w:t>
      </w:r>
    </w:p>
    <w:p w14:paraId="5437C8F5" w14:textId="77777777" w:rsidR="00E71F03" w:rsidRDefault="00E71F03" w:rsidP="00E71F03">
      <w:pPr>
        <w:spacing w:after="0" w:line="240" w:lineRule="auto"/>
        <w:ind w:firstLine="284"/>
        <w:jc w:val="right"/>
        <w:rPr>
          <w:rFonts w:ascii="Times New Roman" w:hAnsi="Times New Roman" w:cs="Times New Roman"/>
          <w:sz w:val="12"/>
          <w:szCs w:val="12"/>
        </w:rPr>
      </w:pPr>
      <w:r w:rsidRPr="00E71F03">
        <w:rPr>
          <w:rFonts w:ascii="Times New Roman" w:hAnsi="Times New Roman" w:cs="Times New Roman"/>
          <w:sz w:val="12"/>
          <w:szCs w:val="12"/>
        </w:rPr>
        <w:t xml:space="preserve">разрабатываемой на основании решений администрации сельского поселения Серноводск  </w:t>
      </w:r>
    </w:p>
    <w:p w14:paraId="5E3EE56C" w14:textId="77777777" w:rsidR="00E71F03" w:rsidRDefault="00E71F03" w:rsidP="00E71F03">
      <w:pPr>
        <w:spacing w:after="0" w:line="240" w:lineRule="auto"/>
        <w:ind w:firstLine="284"/>
        <w:jc w:val="right"/>
        <w:rPr>
          <w:rFonts w:ascii="Times New Roman" w:hAnsi="Times New Roman" w:cs="Times New Roman"/>
          <w:sz w:val="12"/>
          <w:szCs w:val="12"/>
        </w:rPr>
      </w:pPr>
      <w:r w:rsidRPr="00E71F03">
        <w:rPr>
          <w:rFonts w:ascii="Times New Roman" w:hAnsi="Times New Roman" w:cs="Times New Roman"/>
          <w:sz w:val="12"/>
          <w:szCs w:val="12"/>
        </w:rPr>
        <w:lastRenderedPageBreak/>
        <w:t>муниципального района Сергиевский Самарской области, и принятия</w:t>
      </w:r>
    </w:p>
    <w:p w14:paraId="737C68F4" w14:textId="3831AFF4" w:rsidR="00E71F03" w:rsidRPr="00E71F03" w:rsidRDefault="00E71F03" w:rsidP="00E71F03">
      <w:pPr>
        <w:spacing w:after="0" w:line="240" w:lineRule="auto"/>
        <w:ind w:firstLine="284"/>
        <w:jc w:val="right"/>
        <w:rPr>
          <w:rFonts w:ascii="Times New Roman" w:hAnsi="Times New Roman" w:cs="Times New Roman"/>
          <w:sz w:val="12"/>
          <w:szCs w:val="12"/>
        </w:rPr>
      </w:pPr>
      <w:r w:rsidRPr="00E71F03">
        <w:rPr>
          <w:rFonts w:ascii="Times New Roman" w:hAnsi="Times New Roman" w:cs="Times New Roman"/>
          <w:sz w:val="12"/>
          <w:szCs w:val="12"/>
        </w:rPr>
        <w:t xml:space="preserve"> решений об утверждении документации п</w:t>
      </w:r>
      <w:r>
        <w:rPr>
          <w:rFonts w:ascii="Times New Roman" w:hAnsi="Times New Roman" w:cs="Times New Roman"/>
          <w:sz w:val="12"/>
          <w:szCs w:val="12"/>
        </w:rPr>
        <w:t>о планировке территории</w:t>
      </w:r>
    </w:p>
    <w:p w14:paraId="06D3418B" w14:textId="77777777" w:rsidR="00E71F03" w:rsidRPr="00E71F03" w:rsidRDefault="00E71F03" w:rsidP="00E71F03">
      <w:pPr>
        <w:spacing w:after="0" w:line="240" w:lineRule="auto"/>
        <w:ind w:firstLine="284"/>
        <w:rPr>
          <w:rFonts w:ascii="Times New Roman" w:hAnsi="Times New Roman" w:cs="Times New Roman"/>
          <w:sz w:val="12"/>
          <w:szCs w:val="12"/>
        </w:rPr>
      </w:pPr>
    </w:p>
    <w:p w14:paraId="6E0948E8" w14:textId="6537F16A" w:rsidR="00E71F03" w:rsidRPr="00E71F03" w:rsidRDefault="00E71F03" w:rsidP="00E71F0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Правила </w:t>
      </w:r>
      <w:r w:rsidRPr="00E71F03">
        <w:rPr>
          <w:rFonts w:ascii="Times New Roman" w:hAnsi="Times New Roman" w:cs="Times New Roman"/>
          <w:sz w:val="12"/>
          <w:szCs w:val="12"/>
        </w:rPr>
        <w:t>заполнения формы задания на разработку документации по планировке территории, которая осуществляется на основании решений уполномоченных федеральных органов исполнительной власти</w:t>
      </w:r>
    </w:p>
    <w:p w14:paraId="753EDB06"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14:paraId="07656101"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а) проект планировки территории;</w:t>
      </w:r>
    </w:p>
    <w:p w14:paraId="57472586"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б) проект планировки территории, содержащий проект межевания территории;</w:t>
      </w:r>
    </w:p>
    <w:p w14:paraId="5F776E6E"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14:paraId="03D44942"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г) проект межевания территории в виде отдельного документа.</w:t>
      </w:r>
    </w:p>
    <w:p w14:paraId="020B0D8C"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2. В позиции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14:paraId="7D13598B"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а) полное наименование федерального органа исполнительной власти;</w:t>
      </w:r>
    </w:p>
    <w:p w14:paraId="6A5F37B6"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б) полное наименование органа исполнительной власти субъекта Российской Федерации;</w:t>
      </w:r>
    </w:p>
    <w:p w14:paraId="61E92897"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в) полное наименование органа местного самоуправления;</w:t>
      </w:r>
    </w:p>
    <w:p w14:paraId="48C72323"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14:paraId="1A9BE057"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д) фамилия, имя, отчество, адрес места регистрации и паспортные данные физического лица.</w:t>
      </w:r>
    </w:p>
    <w:p w14:paraId="68FA2F49"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14:paraId="60F500DF"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14:paraId="322F66CB"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14:paraId="5F875648"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14:paraId="6605EE82"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14:paraId="0C9BCFB7"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14:paraId="507C54D4"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14:paraId="4CCF2F71"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14:paraId="761266D3" w14:textId="506AC90D"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 xml:space="preserve">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w:t>
      </w:r>
      <w:r>
        <w:rPr>
          <w:rFonts w:ascii="Times New Roman" w:hAnsi="Times New Roman" w:cs="Times New Roman"/>
          <w:sz w:val="12"/>
          <w:szCs w:val="12"/>
        </w:rPr>
        <w:t>проектов планировки территории.</w:t>
      </w:r>
    </w:p>
    <w:p w14:paraId="3AFFA331" w14:textId="77777777" w:rsidR="00E71F03" w:rsidRPr="00E71F03" w:rsidRDefault="00E71F03" w:rsidP="00E71F03">
      <w:pPr>
        <w:spacing w:after="0" w:line="240" w:lineRule="auto"/>
        <w:ind w:firstLine="284"/>
        <w:jc w:val="right"/>
        <w:rPr>
          <w:rFonts w:ascii="Times New Roman" w:hAnsi="Times New Roman" w:cs="Times New Roman"/>
          <w:sz w:val="12"/>
          <w:szCs w:val="12"/>
        </w:rPr>
      </w:pPr>
      <w:r w:rsidRPr="00E71F03">
        <w:rPr>
          <w:rFonts w:ascii="Times New Roman" w:hAnsi="Times New Roman" w:cs="Times New Roman"/>
          <w:sz w:val="12"/>
          <w:szCs w:val="12"/>
        </w:rPr>
        <w:t>ПРИЛОЖЕНИЕ № 3</w:t>
      </w:r>
    </w:p>
    <w:p w14:paraId="7C24500F" w14:textId="77777777" w:rsidR="00E71F03" w:rsidRPr="00E71F03" w:rsidRDefault="00E71F03" w:rsidP="00E71F03">
      <w:pPr>
        <w:spacing w:after="0" w:line="240" w:lineRule="auto"/>
        <w:ind w:firstLine="284"/>
        <w:jc w:val="right"/>
        <w:rPr>
          <w:rFonts w:ascii="Times New Roman" w:hAnsi="Times New Roman" w:cs="Times New Roman"/>
          <w:sz w:val="12"/>
          <w:szCs w:val="12"/>
        </w:rPr>
      </w:pPr>
      <w:r w:rsidRPr="00E71F03">
        <w:rPr>
          <w:rFonts w:ascii="Times New Roman" w:hAnsi="Times New Roman" w:cs="Times New Roman"/>
          <w:sz w:val="12"/>
          <w:szCs w:val="12"/>
        </w:rPr>
        <w:t xml:space="preserve">к Порядку подготовки документации по планировке </w:t>
      </w:r>
    </w:p>
    <w:p w14:paraId="182057AC" w14:textId="77777777" w:rsidR="00E71F03" w:rsidRPr="00E71F03" w:rsidRDefault="00E71F03" w:rsidP="00E71F03">
      <w:pPr>
        <w:spacing w:after="0" w:line="240" w:lineRule="auto"/>
        <w:ind w:firstLine="284"/>
        <w:jc w:val="right"/>
        <w:rPr>
          <w:rFonts w:ascii="Times New Roman" w:hAnsi="Times New Roman" w:cs="Times New Roman"/>
          <w:sz w:val="12"/>
          <w:szCs w:val="12"/>
        </w:rPr>
      </w:pPr>
      <w:r w:rsidRPr="00E71F03">
        <w:rPr>
          <w:rFonts w:ascii="Times New Roman" w:hAnsi="Times New Roman" w:cs="Times New Roman"/>
          <w:sz w:val="12"/>
          <w:szCs w:val="12"/>
        </w:rPr>
        <w:t xml:space="preserve">территории, разрабатываемой на основании </w:t>
      </w:r>
    </w:p>
    <w:p w14:paraId="2BD01DA7" w14:textId="77777777" w:rsidR="00E71F03" w:rsidRPr="00E71F03" w:rsidRDefault="00E71F03" w:rsidP="00E71F03">
      <w:pPr>
        <w:spacing w:after="0" w:line="240" w:lineRule="auto"/>
        <w:ind w:firstLine="284"/>
        <w:jc w:val="right"/>
        <w:rPr>
          <w:rFonts w:ascii="Times New Roman" w:hAnsi="Times New Roman" w:cs="Times New Roman"/>
          <w:sz w:val="12"/>
          <w:szCs w:val="12"/>
        </w:rPr>
      </w:pPr>
      <w:r w:rsidRPr="00E71F03">
        <w:rPr>
          <w:rFonts w:ascii="Times New Roman" w:hAnsi="Times New Roman" w:cs="Times New Roman"/>
          <w:sz w:val="12"/>
          <w:szCs w:val="12"/>
        </w:rPr>
        <w:t xml:space="preserve">решений администрации сельского поселения Серноводск </w:t>
      </w:r>
    </w:p>
    <w:p w14:paraId="6A0E6409" w14:textId="77777777" w:rsidR="00E71F03" w:rsidRPr="00E71F03" w:rsidRDefault="00E71F03" w:rsidP="00E71F03">
      <w:pPr>
        <w:spacing w:after="0" w:line="240" w:lineRule="auto"/>
        <w:ind w:firstLine="284"/>
        <w:jc w:val="right"/>
        <w:rPr>
          <w:rFonts w:ascii="Times New Roman" w:hAnsi="Times New Roman" w:cs="Times New Roman"/>
          <w:sz w:val="12"/>
          <w:szCs w:val="12"/>
        </w:rPr>
      </w:pPr>
      <w:r w:rsidRPr="00E71F03">
        <w:rPr>
          <w:rFonts w:ascii="Times New Roman" w:hAnsi="Times New Roman" w:cs="Times New Roman"/>
          <w:sz w:val="12"/>
          <w:szCs w:val="12"/>
        </w:rPr>
        <w:t xml:space="preserve"> муниципального района Сергиевский Самарской области, </w:t>
      </w:r>
    </w:p>
    <w:p w14:paraId="45209B57" w14:textId="77777777" w:rsidR="00E71F03" w:rsidRPr="00E71F03" w:rsidRDefault="00E71F03" w:rsidP="00E71F03">
      <w:pPr>
        <w:spacing w:after="0" w:line="240" w:lineRule="auto"/>
        <w:ind w:firstLine="284"/>
        <w:jc w:val="right"/>
        <w:rPr>
          <w:rFonts w:ascii="Times New Roman" w:hAnsi="Times New Roman" w:cs="Times New Roman"/>
          <w:sz w:val="12"/>
          <w:szCs w:val="12"/>
        </w:rPr>
      </w:pPr>
      <w:r w:rsidRPr="00E71F03">
        <w:rPr>
          <w:rFonts w:ascii="Times New Roman" w:hAnsi="Times New Roman" w:cs="Times New Roman"/>
          <w:sz w:val="12"/>
          <w:szCs w:val="12"/>
        </w:rPr>
        <w:t xml:space="preserve">и принятия решений об утверждении </w:t>
      </w:r>
    </w:p>
    <w:p w14:paraId="3FEE55E5" w14:textId="13BF4AB6" w:rsidR="00E71F03" w:rsidRPr="00E71F03" w:rsidRDefault="00E71F03" w:rsidP="00E71F03">
      <w:pPr>
        <w:spacing w:after="0" w:line="240" w:lineRule="auto"/>
        <w:ind w:firstLine="284"/>
        <w:jc w:val="right"/>
        <w:rPr>
          <w:rFonts w:ascii="Times New Roman" w:hAnsi="Times New Roman" w:cs="Times New Roman"/>
          <w:sz w:val="12"/>
          <w:szCs w:val="12"/>
        </w:rPr>
      </w:pPr>
      <w:r w:rsidRPr="00E71F03">
        <w:rPr>
          <w:rFonts w:ascii="Times New Roman" w:hAnsi="Times New Roman" w:cs="Times New Roman"/>
          <w:sz w:val="12"/>
          <w:szCs w:val="12"/>
        </w:rPr>
        <w:t>документации по плани</w:t>
      </w:r>
      <w:r>
        <w:rPr>
          <w:rFonts w:ascii="Times New Roman" w:hAnsi="Times New Roman" w:cs="Times New Roman"/>
          <w:sz w:val="12"/>
          <w:szCs w:val="12"/>
        </w:rPr>
        <w:t>ровке территории</w:t>
      </w:r>
    </w:p>
    <w:p w14:paraId="35620630" w14:textId="77777777" w:rsidR="00E71F03" w:rsidRPr="00E71F03" w:rsidRDefault="00E71F03" w:rsidP="00E71F03">
      <w:pPr>
        <w:spacing w:after="0" w:line="240" w:lineRule="auto"/>
        <w:ind w:firstLine="284"/>
        <w:jc w:val="center"/>
        <w:rPr>
          <w:rFonts w:ascii="Times New Roman" w:hAnsi="Times New Roman" w:cs="Times New Roman"/>
          <w:sz w:val="12"/>
          <w:szCs w:val="12"/>
        </w:rPr>
      </w:pPr>
      <w:r w:rsidRPr="00E71F03">
        <w:rPr>
          <w:rFonts w:ascii="Times New Roman" w:hAnsi="Times New Roman" w:cs="Times New Roman"/>
          <w:sz w:val="12"/>
          <w:szCs w:val="12"/>
        </w:rPr>
        <w:t>Руководителю уполномоченного органа</w:t>
      </w:r>
    </w:p>
    <w:p w14:paraId="0C942AAB" w14:textId="77777777" w:rsidR="00E71F03" w:rsidRPr="00E71F03" w:rsidRDefault="00E71F03" w:rsidP="00E71F03">
      <w:pPr>
        <w:spacing w:after="0" w:line="240" w:lineRule="auto"/>
        <w:ind w:firstLine="284"/>
        <w:jc w:val="center"/>
        <w:rPr>
          <w:rFonts w:ascii="Times New Roman" w:hAnsi="Times New Roman" w:cs="Times New Roman"/>
          <w:sz w:val="12"/>
          <w:szCs w:val="12"/>
        </w:rPr>
      </w:pPr>
      <w:r w:rsidRPr="00E71F03">
        <w:rPr>
          <w:rFonts w:ascii="Times New Roman" w:hAnsi="Times New Roman" w:cs="Times New Roman"/>
          <w:sz w:val="12"/>
          <w:szCs w:val="12"/>
        </w:rPr>
        <w:t>______________________________</w:t>
      </w:r>
    </w:p>
    <w:p w14:paraId="2B35A3AF" w14:textId="77777777" w:rsidR="00E71F03" w:rsidRPr="00E71F03" w:rsidRDefault="00E71F03" w:rsidP="00E71F03">
      <w:pPr>
        <w:spacing w:after="0" w:line="240" w:lineRule="auto"/>
        <w:ind w:firstLine="284"/>
        <w:jc w:val="center"/>
        <w:rPr>
          <w:rFonts w:ascii="Times New Roman" w:hAnsi="Times New Roman" w:cs="Times New Roman"/>
          <w:sz w:val="12"/>
          <w:szCs w:val="12"/>
        </w:rPr>
      </w:pPr>
      <w:r w:rsidRPr="00E71F03">
        <w:rPr>
          <w:rFonts w:ascii="Times New Roman" w:hAnsi="Times New Roman" w:cs="Times New Roman"/>
          <w:sz w:val="12"/>
          <w:szCs w:val="12"/>
        </w:rPr>
        <w:t>(наименование руководителя и уполномоченного органа)</w:t>
      </w:r>
    </w:p>
    <w:p w14:paraId="43D547F1" w14:textId="77777777" w:rsidR="00E71F03" w:rsidRPr="00E71F03" w:rsidRDefault="00E71F03" w:rsidP="00E71F03">
      <w:pPr>
        <w:spacing w:after="0" w:line="240" w:lineRule="auto"/>
        <w:ind w:firstLine="284"/>
        <w:jc w:val="center"/>
        <w:rPr>
          <w:rFonts w:ascii="Times New Roman" w:hAnsi="Times New Roman" w:cs="Times New Roman"/>
          <w:sz w:val="12"/>
          <w:szCs w:val="12"/>
        </w:rPr>
      </w:pPr>
      <w:r w:rsidRPr="00E71F03">
        <w:rPr>
          <w:rFonts w:ascii="Times New Roman" w:hAnsi="Times New Roman" w:cs="Times New Roman"/>
          <w:sz w:val="12"/>
          <w:szCs w:val="12"/>
        </w:rPr>
        <w:t>__________________________________________</w:t>
      </w:r>
    </w:p>
    <w:p w14:paraId="6835BA72" w14:textId="77777777" w:rsidR="00E71F03" w:rsidRPr="00E71F03" w:rsidRDefault="00E71F03" w:rsidP="00E71F03">
      <w:pPr>
        <w:spacing w:after="0" w:line="240" w:lineRule="auto"/>
        <w:ind w:firstLine="284"/>
        <w:jc w:val="center"/>
        <w:rPr>
          <w:rFonts w:ascii="Times New Roman" w:hAnsi="Times New Roman" w:cs="Times New Roman"/>
          <w:sz w:val="12"/>
          <w:szCs w:val="12"/>
        </w:rPr>
      </w:pPr>
      <w:r w:rsidRPr="00E71F03">
        <w:rPr>
          <w:rFonts w:ascii="Times New Roman" w:hAnsi="Times New Roman" w:cs="Times New Roman"/>
          <w:sz w:val="12"/>
          <w:szCs w:val="12"/>
        </w:rPr>
        <w:t>(для юридических лиц: наименование, местонахождение, ОГРН, ИНН)</w:t>
      </w:r>
    </w:p>
    <w:p w14:paraId="703E95B5" w14:textId="77777777" w:rsidR="00E71F03" w:rsidRPr="00E71F03" w:rsidRDefault="00E71F03" w:rsidP="00E71F03">
      <w:pPr>
        <w:spacing w:after="0" w:line="240" w:lineRule="auto"/>
        <w:ind w:firstLine="284"/>
        <w:jc w:val="center"/>
        <w:rPr>
          <w:rFonts w:ascii="Times New Roman" w:hAnsi="Times New Roman" w:cs="Times New Roman"/>
          <w:sz w:val="12"/>
          <w:szCs w:val="12"/>
        </w:rPr>
      </w:pPr>
      <w:r w:rsidRPr="00E71F03">
        <w:rPr>
          <w:rFonts w:ascii="Times New Roman" w:hAnsi="Times New Roman" w:cs="Times New Roman"/>
          <w:sz w:val="12"/>
          <w:szCs w:val="12"/>
        </w:rPr>
        <w:t>__________________________________________</w:t>
      </w:r>
    </w:p>
    <w:p w14:paraId="2C0228FB" w14:textId="77777777" w:rsidR="00E71F03" w:rsidRPr="00E71F03" w:rsidRDefault="00E71F03" w:rsidP="00E71F03">
      <w:pPr>
        <w:spacing w:after="0" w:line="240" w:lineRule="auto"/>
        <w:ind w:firstLine="284"/>
        <w:jc w:val="center"/>
        <w:rPr>
          <w:rFonts w:ascii="Times New Roman" w:hAnsi="Times New Roman" w:cs="Times New Roman"/>
          <w:sz w:val="12"/>
          <w:szCs w:val="12"/>
        </w:rPr>
      </w:pPr>
      <w:r w:rsidRPr="00E71F03">
        <w:rPr>
          <w:rFonts w:ascii="Times New Roman" w:hAnsi="Times New Roman" w:cs="Times New Roman"/>
          <w:sz w:val="12"/>
          <w:szCs w:val="12"/>
        </w:rPr>
        <w:t>(для физических лиц: фамилия, имя и (при наличии ) отчество, дата и место рождение,</w:t>
      </w:r>
    </w:p>
    <w:p w14:paraId="69EAF222" w14:textId="77777777" w:rsidR="00E71F03" w:rsidRPr="00E71F03" w:rsidRDefault="00E71F03" w:rsidP="00E71F03">
      <w:pPr>
        <w:spacing w:after="0" w:line="240" w:lineRule="auto"/>
        <w:ind w:firstLine="284"/>
        <w:jc w:val="center"/>
        <w:rPr>
          <w:rFonts w:ascii="Times New Roman" w:hAnsi="Times New Roman" w:cs="Times New Roman"/>
          <w:sz w:val="12"/>
          <w:szCs w:val="12"/>
        </w:rPr>
      </w:pPr>
      <w:r w:rsidRPr="00E71F03">
        <w:rPr>
          <w:rFonts w:ascii="Times New Roman" w:hAnsi="Times New Roman" w:cs="Times New Roman"/>
          <w:sz w:val="12"/>
          <w:szCs w:val="12"/>
        </w:rPr>
        <w:t>адрес места жительства (регистрации), реквизиты документа, удостоверяющего личность</w:t>
      </w:r>
    </w:p>
    <w:p w14:paraId="7557F118" w14:textId="77777777" w:rsidR="00E71F03" w:rsidRPr="00E71F03" w:rsidRDefault="00E71F03" w:rsidP="00E71F03">
      <w:pPr>
        <w:spacing w:after="0" w:line="240" w:lineRule="auto"/>
        <w:ind w:firstLine="284"/>
        <w:jc w:val="center"/>
        <w:rPr>
          <w:rFonts w:ascii="Times New Roman" w:hAnsi="Times New Roman" w:cs="Times New Roman"/>
          <w:sz w:val="12"/>
          <w:szCs w:val="12"/>
        </w:rPr>
      </w:pPr>
      <w:r w:rsidRPr="00E71F03">
        <w:rPr>
          <w:rFonts w:ascii="Times New Roman" w:hAnsi="Times New Roman" w:cs="Times New Roman"/>
          <w:sz w:val="12"/>
          <w:szCs w:val="12"/>
        </w:rPr>
        <w:t>(наименование, серия и номер, дата выдачи, наименование органа, выдавшего документ),</w:t>
      </w:r>
    </w:p>
    <w:p w14:paraId="41AD03EB" w14:textId="5918E063" w:rsidR="00E71F03" w:rsidRPr="00E71F03" w:rsidRDefault="00E71F03" w:rsidP="00E71F03">
      <w:pPr>
        <w:spacing w:after="0" w:line="240" w:lineRule="auto"/>
        <w:ind w:firstLine="284"/>
        <w:jc w:val="center"/>
        <w:rPr>
          <w:rFonts w:ascii="Times New Roman" w:hAnsi="Times New Roman" w:cs="Times New Roman"/>
          <w:sz w:val="12"/>
          <w:szCs w:val="12"/>
        </w:rPr>
      </w:pPr>
      <w:r w:rsidRPr="00E71F03">
        <w:rPr>
          <w:rFonts w:ascii="Times New Roman" w:hAnsi="Times New Roman" w:cs="Times New Roman"/>
          <w:sz w:val="12"/>
          <w:szCs w:val="12"/>
        </w:rPr>
        <w:t>номер телефона, факс, почтовый адрес и (или) адр</w:t>
      </w:r>
      <w:r>
        <w:rPr>
          <w:rFonts w:ascii="Times New Roman" w:hAnsi="Times New Roman" w:cs="Times New Roman"/>
          <w:sz w:val="12"/>
          <w:szCs w:val="12"/>
        </w:rPr>
        <w:t>ес электронной почты для связи)</w:t>
      </w:r>
    </w:p>
    <w:p w14:paraId="24D7EB8B" w14:textId="06777155"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Предложение о подготовке докуме</w:t>
      </w:r>
      <w:r>
        <w:rPr>
          <w:rFonts w:ascii="Times New Roman" w:hAnsi="Times New Roman" w:cs="Times New Roman"/>
          <w:sz w:val="12"/>
          <w:szCs w:val="12"/>
        </w:rPr>
        <w:t>нтации по планировке территории</w:t>
      </w:r>
    </w:p>
    <w:p w14:paraId="0A740579"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Прошу принять решение о подготовке документации по планировке территории, имеющей следующие характеристики:</w:t>
      </w:r>
    </w:p>
    <w:p w14:paraId="20029B7F" w14:textId="4CF3094C" w:rsidR="00E71F03" w:rsidRPr="00E71F03" w:rsidRDefault="00E71F03" w:rsidP="00E71F0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71F03">
        <w:rPr>
          <w:rFonts w:ascii="Times New Roman" w:hAnsi="Times New Roman" w:cs="Times New Roman"/>
          <w:sz w:val="12"/>
          <w:szCs w:val="12"/>
        </w:rPr>
        <w:t>Вид  документации по планировке территории – _____________________________________________________________</w:t>
      </w:r>
    </w:p>
    <w:p w14:paraId="1F1414E1"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(варианты: а) проект планировки территории; б) проект межевания территории; в) проект планировки территории с проектом межевания территории в его составе; г) проект планировки территории с проектом межевания и градостроительными планами земельных участков в его составе; д) проект межевания территории с градостроительными планами земельных участков в его составе)</w:t>
      </w:r>
    </w:p>
    <w:p w14:paraId="6071C8FD" w14:textId="1B88466B" w:rsidR="00E71F03" w:rsidRPr="00E71F03" w:rsidRDefault="00E71F03" w:rsidP="00E71F0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71F03">
        <w:rPr>
          <w:rFonts w:ascii="Times New Roman" w:hAnsi="Times New Roman" w:cs="Times New Roman"/>
          <w:sz w:val="12"/>
          <w:szCs w:val="12"/>
        </w:rPr>
        <w:t>Назначение документации по планировке территории – _____________________________________________________________</w:t>
      </w:r>
    </w:p>
    <w:p w14:paraId="0838762B"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lastRenderedPageBreak/>
        <w:t>(варианты: а) для размещения линейного объекта; б) для развития территории, установления элементов планировочной структуры и связанного с этим размещения объектов капитального строительства)</w:t>
      </w:r>
    </w:p>
    <w:p w14:paraId="791A0471" w14:textId="2CDD2178" w:rsidR="00E71F03" w:rsidRPr="00E71F03" w:rsidRDefault="00E71F03" w:rsidP="00E71F0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71F03">
        <w:rPr>
          <w:rFonts w:ascii="Times New Roman" w:hAnsi="Times New Roman" w:cs="Times New Roman"/>
          <w:sz w:val="12"/>
          <w:szCs w:val="12"/>
        </w:rPr>
        <w:t>Ориентировочная площадь территории, в отношении которой осуществляется подготовка документации по планировке территории ______ га;</w:t>
      </w:r>
    </w:p>
    <w:p w14:paraId="7629656C" w14:textId="6D5AEA86" w:rsidR="00E71F03" w:rsidRPr="00E71F03" w:rsidRDefault="00E71F03" w:rsidP="00E71F0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E71F03">
        <w:rPr>
          <w:rFonts w:ascii="Times New Roman" w:hAnsi="Times New Roman" w:cs="Times New Roman"/>
          <w:sz w:val="12"/>
          <w:szCs w:val="12"/>
        </w:rPr>
        <w:t>Описание границ территории, в отношении которой осуществляется подготовка документации по планировке территории – _____________________________________________________________</w:t>
      </w:r>
    </w:p>
    <w:p w14:paraId="2D24E289"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(указываются улицы либо номера земельных участков, либо иные ориентиры в границах которых осуществляется разработка документации по планировке территории)</w:t>
      </w:r>
    </w:p>
    <w:p w14:paraId="7B1376CF" w14:textId="6FF591C8" w:rsidR="00E71F03" w:rsidRPr="00E71F03" w:rsidRDefault="00E71F03" w:rsidP="00E71F0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E71F03">
        <w:rPr>
          <w:rFonts w:ascii="Times New Roman" w:hAnsi="Times New Roman" w:cs="Times New Roman"/>
          <w:sz w:val="12"/>
          <w:szCs w:val="12"/>
        </w:rPr>
        <w:t>Вид территории, в отношении которой осуществляется подготовка документации по планировке территории – _____________________________________________________________</w:t>
      </w:r>
    </w:p>
    <w:p w14:paraId="34C1E99F"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(варианты: а) застроенная; б) незастроенная)</w:t>
      </w:r>
    </w:p>
    <w:p w14:paraId="0E2C4D82" w14:textId="398A87E1" w:rsidR="00E71F03" w:rsidRPr="00E71F03" w:rsidRDefault="00E71F03" w:rsidP="00E71F0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E71F03">
        <w:rPr>
          <w:rFonts w:ascii="Times New Roman" w:hAnsi="Times New Roman" w:cs="Times New Roman"/>
          <w:sz w:val="12"/>
          <w:szCs w:val="12"/>
        </w:rPr>
        <w:t xml:space="preserve">Вид линейного объекта, для размещения которого осуществляется подготовка документации по планировке территории – _____________________________________________________________ (заполняется в случае подготовки документации по планировке территории для размещения линейного объекта) </w:t>
      </w:r>
    </w:p>
    <w:p w14:paraId="54A63869" w14:textId="1019D5EB" w:rsidR="00E71F03" w:rsidRPr="00E71F03" w:rsidRDefault="00E71F03" w:rsidP="00E71F0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E71F03">
        <w:rPr>
          <w:rFonts w:ascii="Times New Roman" w:hAnsi="Times New Roman" w:cs="Times New Roman"/>
          <w:sz w:val="12"/>
          <w:szCs w:val="12"/>
        </w:rPr>
        <w:t>Цель планировки территории (инвестиционно-строительные намерения заявителя) – _____________________________________________________________</w:t>
      </w:r>
    </w:p>
    <w:p w14:paraId="07CEF93A"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(указываются в произвольной форме, например, многоэтажная до 5 этажей застройка территории, застройка территории индивидуальными жилыми домами, размещение объектов по производству сельскохозяйственной продукции и так далее)</w:t>
      </w:r>
    </w:p>
    <w:p w14:paraId="2A3BDAD2" w14:textId="38118A11" w:rsidR="00E71F03" w:rsidRPr="00E71F03" w:rsidRDefault="00E71F03" w:rsidP="00E71F0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E71F03">
        <w:rPr>
          <w:rFonts w:ascii="Times New Roman" w:hAnsi="Times New Roman" w:cs="Times New Roman"/>
          <w:sz w:val="12"/>
          <w:szCs w:val="12"/>
        </w:rPr>
        <w:t>Источник финансирования работ по подготовке документации по планировке территории – _____________________________________________________________</w:t>
      </w:r>
    </w:p>
    <w:p w14:paraId="55467F55"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(варианты: а)местный бюджет; б) средства заявителя)</w:t>
      </w:r>
    </w:p>
    <w:p w14:paraId="0C8FBFF1" w14:textId="27D56E9A" w:rsidR="00E71F03" w:rsidRPr="00E71F03" w:rsidRDefault="00E71F03" w:rsidP="00E71F0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E71F03">
        <w:rPr>
          <w:rFonts w:ascii="Times New Roman" w:hAnsi="Times New Roman" w:cs="Times New Roman"/>
          <w:sz w:val="12"/>
          <w:szCs w:val="12"/>
        </w:rPr>
        <w:t>Срок проведения работ по подготовке документации по планировке территории __________________________________________месяцев</w:t>
      </w:r>
    </w:p>
    <w:p w14:paraId="37E68B45" w14:textId="32BFFAC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(указывается в случае, если подготовка документации по планировке территории осуществля</w:t>
      </w:r>
      <w:r>
        <w:rPr>
          <w:rFonts w:ascii="Times New Roman" w:hAnsi="Times New Roman" w:cs="Times New Roman"/>
          <w:sz w:val="12"/>
          <w:szCs w:val="12"/>
        </w:rPr>
        <w:t>ется за счет средств заявителя)</w:t>
      </w:r>
    </w:p>
    <w:p w14:paraId="2E89E08C" w14:textId="6611F66E"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Прошу предоставить  решение о подготовке документации по планировке территории или мотивированный отказ в принятии такого решения по почте, по электронной почте, на</w:t>
      </w:r>
      <w:r>
        <w:rPr>
          <w:rFonts w:ascii="Times New Roman" w:hAnsi="Times New Roman" w:cs="Times New Roman"/>
          <w:sz w:val="12"/>
          <w:szCs w:val="12"/>
        </w:rPr>
        <w:t xml:space="preserve"> личном приеме (указать нужное)</w:t>
      </w:r>
    </w:p>
    <w:p w14:paraId="7A782DE0"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 xml:space="preserve">Приложения: </w:t>
      </w:r>
    </w:p>
    <w:p w14:paraId="6F84F477" w14:textId="454B360B" w:rsidR="00E71F03" w:rsidRPr="00E71F03" w:rsidRDefault="00E71F03" w:rsidP="00E71F0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71F03">
        <w:rPr>
          <w:rFonts w:ascii="Times New Roman" w:hAnsi="Times New Roman" w:cs="Times New Roman"/>
          <w:sz w:val="12"/>
          <w:szCs w:val="12"/>
        </w:rPr>
        <w:t xml:space="preserve">Схема границ разработки документации по планировке территории*. </w:t>
      </w:r>
    </w:p>
    <w:p w14:paraId="5AA37071" w14:textId="4E9E1345" w:rsidR="00E71F03" w:rsidRPr="00E71F03" w:rsidRDefault="00E71F03" w:rsidP="00E71F0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71F03">
        <w:rPr>
          <w:rFonts w:ascii="Times New Roman" w:hAnsi="Times New Roman" w:cs="Times New Roman"/>
          <w:sz w:val="12"/>
          <w:szCs w:val="12"/>
        </w:rPr>
        <w:t>Документы, подтверждающие инвестиционно-строительные намерения заявителя**.</w:t>
      </w:r>
    </w:p>
    <w:p w14:paraId="44A81504" w14:textId="7D0E45E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w:t>
      </w:r>
      <w:r>
        <w:rPr>
          <w:rFonts w:ascii="Times New Roman" w:hAnsi="Times New Roman" w:cs="Times New Roman"/>
          <w:sz w:val="12"/>
          <w:szCs w:val="12"/>
        </w:rPr>
        <w:t>рации о персональных данных***.</w:t>
      </w:r>
    </w:p>
    <w:p w14:paraId="7F3B2453"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_________________           __________________________________________</w:t>
      </w:r>
    </w:p>
    <w:p w14:paraId="79CB4474" w14:textId="7A76C132"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(подпись)                                         (ФИО подписавшег</w:t>
      </w:r>
      <w:r>
        <w:rPr>
          <w:rFonts w:ascii="Times New Roman" w:hAnsi="Times New Roman" w:cs="Times New Roman"/>
          <w:sz w:val="12"/>
          <w:szCs w:val="12"/>
        </w:rPr>
        <w:t>о лица, наименование должности)</w:t>
      </w:r>
    </w:p>
    <w:p w14:paraId="4F593888" w14:textId="38DE89D5" w:rsidR="00E71F03" w:rsidRPr="00E71F03" w:rsidRDefault="00E71F03" w:rsidP="00E71F0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М.П.</w:t>
      </w:r>
    </w:p>
    <w:p w14:paraId="2CDA8A68"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*схема границ разработки документации по планировке территории является обязательным приложением к заявлению. Схема может быть подготовлена на основе карт градостроительного зонирования территории либо на основе кадастрового плана территории с указанием привязки к объектам адресации и (или) с указанием координат поворотных точек в системе координат государственного кадастра недвижимости.</w:t>
      </w:r>
    </w:p>
    <w:p w14:paraId="56FC78D1"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**в целях подтверждения инвестиционно-строительных намерений заявителя могут прилагаться графические материалы, чертежи, карты, схемы, технико-экономические обоснования. Данные материалы прилагаются к заявлению по желанию заявителя.</w:t>
      </w:r>
    </w:p>
    <w:p w14:paraId="1EEA6257" w14:textId="4A190522"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***указывается в случае, если заяви</w:t>
      </w:r>
      <w:r>
        <w:rPr>
          <w:rFonts w:ascii="Times New Roman" w:hAnsi="Times New Roman" w:cs="Times New Roman"/>
          <w:sz w:val="12"/>
          <w:szCs w:val="12"/>
        </w:rPr>
        <w:t>телем является физическое лицо.</w:t>
      </w:r>
    </w:p>
    <w:p w14:paraId="20CB75F4" w14:textId="77777777" w:rsidR="00E71F03" w:rsidRPr="00E71F03" w:rsidRDefault="00E71F03" w:rsidP="00E71F03">
      <w:pPr>
        <w:spacing w:after="0" w:line="240" w:lineRule="auto"/>
        <w:ind w:firstLine="284"/>
        <w:jc w:val="right"/>
        <w:rPr>
          <w:rFonts w:ascii="Times New Roman" w:hAnsi="Times New Roman" w:cs="Times New Roman"/>
          <w:sz w:val="12"/>
          <w:szCs w:val="12"/>
        </w:rPr>
      </w:pPr>
      <w:r w:rsidRPr="00E71F03">
        <w:rPr>
          <w:rFonts w:ascii="Times New Roman" w:hAnsi="Times New Roman" w:cs="Times New Roman"/>
          <w:sz w:val="12"/>
          <w:szCs w:val="12"/>
        </w:rPr>
        <w:t>Приложение 2</w:t>
      </w:r>
    </w:p>
    <w:p w14:paraId="3878DD05" w14:textId="77777777" w:rsidR="00E71F03" w:rsidRPr="00E71F03" w:rsidRDefault="00E71F03" w:rsidP="00E71F03">
      <w:pPr>
        <w:spacing w:after="0" w:line="240" w:lineRule="auto"/>
        <w:ind w:firstLine="284"/>
        <w:jc w:val="right"/>
        <w:rPr>
          <w:rFonts w:ascii="Times New Roman" w:hAnsi="Times New Roman" w:cs="Times New Roman"/>
          <w:sz w:val="12"/>
          <w:szCs w:val="12"/>
        </w:rPr>
      </w:pPr>
      <w:r w:rsidRPr="00E71F03">
        <w:rPr>
          <w:rFonts w:ascii="Times New Roman" w:hAnsi="Times New Roman" w:cs="Times New Roman"/>
          <w:sz w:val="12"/>
          <w:szCs w:val="12"/>
        </w:rPr>
        <w:t>к постановлению администрации</w:t>
      </w:r>
    </w:p>
    <w:p w14:paraId="0FC3D852" w14:textId="77777777" w:rsidR="00E71F03" w:rsidRPr="00E71F03" w:rsidRDefault="00E71F03" w:rsidP="00E71F03">
      <w:pPr>
        <w:spacing w:after="0" w:line="240" w:lineRule="auto"/>
        <w:ind w:firstLine="284"/>
        <w:jc w:val="right"/>
        <w:rPr>
          <w:rFonts w:ascii="Times New Roman" w:hAnsi="Times New Roman" w:cs="Times New Roman"/>
          <w:sz w:val="12"/>
          <w:szCs w:val="12"/>
        </w:rPr>
      </w:pPr>
      <w:r w:rsidRPr="00E71F03">
        <w:rPr>
          <w:rFonts w:ascii="Times New Roman" w:hAnsi="Times New Roman" w:cs="Times New Roman"/>
          <w:sz w:val="12"/>
          <w:szCs w:val="12"/>
        </w:rPr>
        <w:t>сельского поселения Серноводск</w:t>
      </w:r>
    </w:p>
    <w:p w14:paraId="674E6A8C" w14:textId="77777777" w:rsidR="00E71F03" w:rsidRPr="00E71F03" w:rsidRDefault="00E71F03" w:rsidP="00E71F03">
      <w:pPr>
        <w:spacing w:after="0" w:line="240" w:lineRule="auto"/>
        <w:ind w:firstLine="284"/>
        <w:jc w:val="right"/>
        <w:rPr>
          <w:rFonts w:ascii="Times New Roman" w:hAnsi="Times New Roman" w:cs="Times New Roman"/>
          <w:sz w:val="12"/>
          <w:szCs w:val="12"/>
        </w:rPr>
      </w:pPr>
      <w:r w:rsidRPr="00E71F03">
        <w:rPr>
          <w:rFonts w:ascii="Times New Roman" w:hAnsi="Times New Roman" w:cs="Times New Roman"/>
          <w:sz w:val="12"/>
          <w:szCs w:val="12"/>
        </w:rPr>
        <w:t>муниципального района Сергиевский</w:t>
      </w:r>
    </w:p>
    <w:p w14:paraId="465A75DE" w14:textId="77777777" w:rsidR="00E71F03" w:rsidRPr="00E71F03" w:rsidRDefault="00E71F03" w:rsidP="00E71F03">
      <w:pPr>
        <w:spacing w:after="0" w:line="240" w:lineRule="auto"/>
        <w:ind w:firstLine="284"/>
        <w:jc w:val="right"/>
        <w:rPr>
          <w:rFonts w:ascii="Times New Roman" w:hAnsi="Times New Roman" w:cs="Times New Roman"/>
          <w:sz w:val="12"/>
          <w:szCs w:val="12"/>
        </w:rPr>
      </w:pPr>
      <w:r w:rsidRPr="00E71F03">
        <w:rPr>
          <w:rFonts w:ascii="Times New Roman" w:hAnsi="Times New Roman" w:cs="Times New Roman"/>
          <w:sz w:val="12"/>
          <w:szCs w:val="12"/>
        </w:rPr>
        <w:t>Самарской области от 08.04.2022 № 12</w:t>
      </w:r>
    </w:p>
    <w:p w14:paraId="1768ACE7" w14:textId="77777777" w:rsidR="00E71F03" w:rsidRPr="00E71F03" w:rsidRDefault="00E71F03" w:rsidP="00E71F03">
      <w:pPr>
        <w:spacing w:after="0" w:line="240" w:lineRule="auto"/>
        <w:ind w:firstLine="284"/>
        <w:jc w:val="both"/>
        <w:rPr>
          <w:rFonts w:ascii="Times New Roman" w:hAnsi="Times New Roman" w:cs="Times New Roman"/>
          <w:sz w:val="12"/>
          <w:szCs w:val="12"/>
        </w:rPr>
      </w:pPr>
    </w:p>
    <w:p w14:paraId="26351557" w14:textId="749115EB" w:rsidR="00E71F03" w:rsidRPr="00E71F03" w:rsidRDefault="00E71F03" w:rsidP="00E71F0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E71F03">
        <w:rPr>
          <w:rFonts w:ascii="Times New Roman" w:hAnsi="Times New Roman" w:cs="Times New Roman"/>
          <w:sz w:val="12"/>
          <w:szCs w:val="12"/>
        </w:rPr>
        <w:t>внесения изменений в документацию по планировке,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5D8065DF"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1. Настоящий Порядок устанавливает порядок внесения изменений в документацию по планировке территории для размещения объектов, указанных в пунктах 2, 3 Порядка подготовки документации по планировке территории, разрабатываемой на основании решений администрации сельского поселения Серноводск муниципального района Сергиевский Самарской области, и принятия решения об утверждении документации по планировке территории (далее - документация по планировке территории), отмены такой документации или ее отдельных частей, признания отдельных частей такой документации не подлежащими применению.</w:t>
      </w:r>
    </w:p>
    <w:p w14:paraId="21D10FDA"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2. Внесение изменений в документацию по планировке территории осуществляется применительно к основной части проекта планировки территории и (или) основной части проекта межевания территории.</w:t>
      </w:r>
    </w:p>
    <w:p w14:paraId="6C59F0FD"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3. Внесение изменений в проект планировки территории осуществляется в целях:</w:t>
      </w:r>
    </w:p>
    <w:p w14:paraId="517F0F19"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а) установления, изменения, отмены красных линий;</w:t>
      </w:r>
    </w:p>
    <w:p w14:paraId="12730F39"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б) изменения границ существующих и планируемых элементов планировочной структуры;</w:t>
      </w:r>
    </w:p>
    <w:p w14:paraId="631BA8B7"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в) изменения границ зон планируемого размещения объектов капитального строительства;</w:t>
      </w:r>
    </w:p>
    <w:p w14:paraId="3724585C"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г) изменения характеристик и (или) очередности планируемого развития территории;</w:t>
      </w:r>
    </w:p>
    <w:p w14:paraId="085EA023"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д) изменения наименования, местоположения, основных характеристик (категория, протяженность, проектная мощность, пропускная способность, грузонапряженность, интенсивность движения) и назначения планируемых для размещения линейных объектов, а также предельных параметров разрешенного строительства, реконструкции объектов капитального строительства, входящих в состав линейных объектов;</w:t>
      </w:r>
    </w:p>
    <w:p w14:paraId="3132029B"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е) исправления технических ошибок (описок, опечаток и иных).</w:t>
      </w:r>
    </w:p>
    <w:p w14:paraId="669ACE5F"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4. Внесение изменений в проект межевания территории осуществляется в целях:</w:t>
      </w:r>
    </w:p>
    <w:p w14:paraId="5BEBF916"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а) изменения местоположения границ образуемых и изменяемых земельных участков;</w:t>
      </w:r>
    </w:p>
    <w:p w14:paraId="06BFB463"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б) установления, изменения, отмены красных линий;</w:t>
      </w:r>
    </w:p>
    <w:p w14:paraId="0377E2F4"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в) изменения перечня образуемых земельных участков, в том числе возможных способов их образования, и сведений о площади таких земельных участков в случае, если площадь земельного участка, полученная в результате выполнения кадастровых работ, отличается от площади земельного участка, указанной в утвержденном проекте межевания территории, более чем на 10 процентов;</w:t>
      </w:r>
    </w:p>
    <w:p w14:paraId="294A6BD4"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г) изменения вида разрешенного использования земельного участка;</w:t>
      </w:r>
    </w:p>
    <w:p w14:paraId="27177EE8"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д) изменения сведений о границах территории, в отношении которой утвержден проект межевания, содержащих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4B6C4A6B"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е) изменения линий отступа от красных линий в целях определения мест допустимого размещения зданий, строений, сооружений;</w:t>
      </w:r>
    </w:p>
    <w:p w14:paraId="146FD74C"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lastRenderedPageBreak/>
        <w:t>ж) исправления технических ошибок (описок, опечаток и иных).</w:t>
      </w:r>
    </w:p>
    <w:p w14:paraId="21A32BB8"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5. Решение о подготовке изменений в документацию по планировке территории принимается и подготовка таких изменений обеспечивается администрацией сельского поселения Серноводск муниципального района Сергиевский, физическими или юридическими лицами, которыми обеспечивалась подготовка такой документации по планировке территории (далее - инициатор).</w:t>
      </w:r>
    </w:p>
    <w:p w14:paraId="0BD0F2A9"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6. Решение об утверждении изменений в документацию по планировке территории принимается администрацией сельского поселения Серноводск муниципального района Сергиевский, уполномоченной на утверждение документации по планировке территории (далее - уполномоченный орган).</w:t>
      </w:r>
    </w:p>
    <w:p w14:paraId="69F9F570"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7. В случае если согласование изменений в документацию по планировке территории является обязательным в соответствии с законодательством Российской Федерации, такие изменения после завершения их подготовки направляются инициатором на согласование в органы государственной власти, органы местного самоуправления, главе поселения, владельцам автомобильных дорог (далее - согласующие органы, владельцы автомобильных дорог).</w:t>
      </w:r>
    </w:p>
    <w:p w14:paraId="3549C4CC"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10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при условии, что внесение изменений не повлияет на предусмотренные проектом планировки территории планировочные решения, а также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6A0F8A4B"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Разрешение разногласий по вопросам согласования изменений в документацию по планировке территории осуществляется в порядке, предусмотренном Порядком подготовки документации по планировке территории, разрабатываемой на основании решений администрации сельского поселения Серноводск муниципального района Сергиевский, и принятия решения об утверждении документации по планировке территории.</w:t>
      </w:r>
    </w:p>
    <w:p w14:paraId="71394452"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8. Согласующие органы, владельцы автомобильных дорог обеспечивают рассмотрение представленных на согласование изменений в документацию по планировке территории в течение 15 календарных дней со дня их получения и уведомляют в письменной форме о результатах согласования инициатора.</w:t>
      </w:r>
    </w:p>
    <w:p w14:paraId="3CFEFF44"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9. В случае если согласующими органами, владельцами автомобильных дорог по истечении 15 календарных дней со дня направления изменений в документацию по планировке территории не представлено уведомление о результатах рассмотрения изменений в документацию по планировке территории, такие изменения считаются согласованными.</w:t>
      </w:r>
    </w:p>
    <w:p w14:paraId="1D93A8C0"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10. В целях внесения изменений в документацию по планировке территории инициатор направляет в уполномоченный орган заявление о внесении изменений в документацию по планировке территории (за исключением случая, если уполномоченный орган является одновременно инициатором). В этом заявлении указывается следующая информация:</w:t>
      </w:r>
    </w:p>
    <w:p w14:paraId="44BD8772"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а) вид документации по планировке территории, в которую вносятся изменения;</w:t>
      </w:r>
    </w:p>
    <w:p w14:paraId="3601F502"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б) реквизиты (номер и дата) решения об утверждении документации по планировке территории;</w:t>
      </w:r>
    </w:p>
    <w:p w14:paraId="04212A58"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в) мотивированное обоснование необходимости внесения изменений в документацию по планировке территории.</w:t>
      </w:r>
    </w:p>
    <w:p w14:paraId="07621291"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11. К заявлению о внесении изменений в документацию по планировке территории прилагаются:</w:t>
      </w:r>
    </w:p>
    <w:p w14:paraId="586EF8AD"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а) изменения в документацию по планировке территории;</w:t>
      </w:r>
    </w:p>
    <w:p w14:paraId="3446E0F0"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б) обоснование изменений в документацию по планировке территории, представляемые в виде графической части и пояснительной записки;</w:t>
      </w:r>
    </w:p>
    <w:p w14:paraId="1E3013BB"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в) материалы и результаты инженерных изысканий, используемые при подготовке изменений в документацию по планировке территории;</w:t>
      </w:r>
    </w:p>
    <w:p w14:paraId="3571BDC8"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г) уведомления согласующих органов, владельцев автомобильных дорог, подтверждающие согласование изменений в документацию по планировке территории в случае, если согласование таких изменений является обязательным в соответствии с законодательством Российской Федерации.</w:t>
      </w:r>
    </w:p>
    <w:p w14:paraId="678A7B1E"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Уполномоченный орган не вправе требовать от инициатора уведомление о результатах согласования согласующих органов, владельцев автомобильных дорог, если такими органами, владельцами по истечении 15 календарных дней со дня получения изменений в документацию по планировке территории инициатору не предоставлено такое уведомление.</w:t>
      </w:r>
    </w:p>
    <w:p w14:paraId="46A22975"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12. Материалы, указанные в подпунктах «а» – «в» пункта 11 настоящего Порядка, направляются инициатором в уполномоченный орган на бумажном носителе в сброшюрованном и прошитом виде в 2 экземплярах, а также на электронном носителе в одном экземпляре для хранения в архиве уполномоченного органа. Материалы, указанные в подпунктах «а» и «б» пункта 11 настоящего Порядка, направляются в уполномоченный орган на электронном носителе в количестве экземпляров, равном количеству поселений, городских округов, применительно к документации по планировке территории которых осуществлялась подготовка изменений.</w:t>
      </w:r>
    </w:p>
    <w:p w14:paraId="561D3522"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13. Уполномоченный орган в течение 15 рабочих дней со дня получения заявления о внесении изменений в документацию по планировке территории и прилагаемых к нему материалов осуществляет проверку их комплектности и соответствия требованиям, указанным в части 10 статьи 45 Градостроительного кодекса Российской Федерации, и по результатам такой проверки принимает решение об утверждении изменений в документацию по планировке территории либо отклоняет такие изменения и направляет их на доработку.</w:t>
      </w:r>
    </w:p>
    <w:p w14:paraId="398C4C11"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14. Уполномоченный орган отклоняет изменения в документацию по планировке территории и направляет их на доработку в случае, если:</w:t>
      </w:r>
    </w:p>
    <w:p w14:paraId="564F0589"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а) в заявлении о внесении изменений в документацию по планировке территории отсутствует информация, предусмотренная пунктом 10 настоящего Порядка;</w:t>
      </w:r>
    </w:p>
    <w:p w14:paraId="30943F0C"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б) инициатором не представлены документы, предусмотренные пунктом 11 настоящего Порядка;</w:t>
      </w:r>
    </w:p>
    <w:p w14:paraId="424386E0"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в) изменения в документацию по планировке территории не соответствуют требованиям, указанным в части 10 статьи 45 Градостроительного кодекса Российской Федерации.</w:t>
      </w:r>
    </w:p>
    <w:p w14:paraId="339A1F36"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15. В случае отклонения изменений в документацию по планировке территории и направления их на доработку такие изменения подлежат повторному согласованию с согласующими органами, владельцами автомобильных дорог только в части доработанных изменений.</w:t>
      </w:r>
    </w:p>
    <w:p w14:paraId="3AAC1A4F"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16. Уполномоченный орган в течение 7 рабочих дней со дня принятия решения об утверждении изменений в документацию по планировке территории уведомляет о принятом решении инициатора и направляет ему один экземпляр изменений в документацию по планировке территории на бумажном носителе с отметкой уполномоченного органа об утверждении изменений в документацию по планировке территории на месте прошивки, с приложением копии решения уполномоченного органа (за исключением случая, если уполномоченный орган является инициатором).</w:t>
      </w:r>
    </w:p>
    <w:p w14:paraId="777A0B4F"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Уполномоченный орган в течение 5 рабочих дней со дня принятия решения об утверждении изменений в документацию по планировке территории направляет копию такого решения в органы исполнительной власти, осуществляющие ведение государственных информационных систем обеспечения градостроительной деятельности, в которых решение об утверждении изменений в документацию по планировке территории подлежит размещению, а также в Управление Федеральной службы государственной регистрации, кадастра и картографии по Самарской области прав в случае, если изменения внесены в проект межевания территории.</w:t>
      </w:r>
    </w:p>
    <w:p w14:paraId="2010C1E6"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В течение 10 рабочих дней со дня принятия решения об утверждении изменений в документацию по планировке территории уполномоченный орган уведомляет о таком решении главу муниципального района, главу городского округа, применительно к документации по планировке территории которых принято такое решение, с приложением копии указанного решения.</w:t>
      </w:r>
    </w:p>
    <w:p w14:paraId="3DEB531F"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lastRenderedPageBreak/>
        <w:t>17. Изменения в документацию по планировке территории, инициатором которых является уполномоченный орган, утверждаются таким уполномоченным органом после их согласования в соответствии с пунктом 7 настоящего Порядка.</w:t>
      </w:r>
    </w:p>
    <w:p w14:paraId="07E09971"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В случае если согласование изменений в документацию по планировке территории, инициатором которых является уполномоченный орган, в соответствии с законодательством Российской Федерации не требуется, такие изменения утверждаются уполномоченным органом после их подготовки.</w:t>
      </w:r>
    </w:p>
    <w:p w14:paraId="4E6B3AF9"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18. Отмена документации по планировке территории осуществляется в случаях, установленных законодательством Российской Федерации. Отмена отдельных частей документации по планировке территории осуществляется в случае принятия решения об отмене красных линий, которые обозначают границы территорий, занятых линейными объектами и (или) предназначенных для размещения линейных объектов.</w:t>
      </w:r>
    </w:p>
    <w:p w14:paraId="02C241C5"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19. В случае, предусмотренном пунктом 18 настоящего Порядка, орган местного самоуправления, принявший решение об отмене красных линий, которые обозначают границы территорий, занятых линейными объектами и (или) предназначенных для размещения линейных объектов, направляет в уполномоченный орган уведомление о необходимости отмены соответствующих отдельных частей документации по планировке территории, в котором указываются:</w:t>
      </w:r>
    </w:p>
    <w:p w14:paraId="7161D7D6"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а) реквизиты решения (номер и дата) об утверждении документации по планировке территории, отдельные части которой подлежат отмене;</w:t>
      </w:r>
    </w:p>
    <w:p w14:paraId="51A23291"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б) часть документации по планировке территории, подлежащая отмене;</w:t>
      </w:r>
    </w:p>
    <w:p w14:paraId="567ABEF7"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в) реквизиты (номер и дата) решения органа местного самоуправления об отмене красных линий, которые обозначают границы территорий, занятых линейными объектами и (или) предназначенных для размещения линейных объектов.</w:t>
      </w:r>
    </w:p>
    <w:p w14:paraId="3DFCDED9"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20. Уполномоченный орган в течение 15 рабочих дней со дня поступления уведомления, указанного в пункте 19 настоящего Порядка, принимает решение об отмене отдельных частей документации по планировке территории и уведомляет о таком решении орган местного самоуправления, направивший указанное уведомление, а также физических или юридических лиц, по инициативе которых осуществлялась подготовка документации по планировке территории, в отношении которой уполномоченным органом принято решение об отмене отдельных частей документации по планировке территории.</w:t>
      </w:r>
    </w:p>
    <w:p w14:paraId="28FE11DC"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21. Уполномоченный орган в течение 5 рабочих дней со дня принятия решения об отмене отдельных частей документации по планировке территории направляет копию такого решения в органы, осуществляющие ведение государственных информационных систем обеспечения градостроительной деятельности, в которых решение об отмене отдельных частей документации по планировке территории подлежит размещению.</w:t>
      </w:r>
    </w:p>
    <w:p w14:paraId="35FFF565"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22. В течение 10 рабочих дней со дня принятия решения об отмене отдельных частей документации по планировке территории уполномоченный орган уведомляет о принятом решении главу муниципального района, главу городского округа, применительно к документации по планировке территории которых принято такое решение, с приложением копии указанного решения.</w:t>
      </w:r>
    </w:p>
    <w:p w14:paraId="377600AE"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23. Признание отдельных частей документации по планировке территории не подлежащими применению осуществляется в случае:</w:t>
      </w:r>
    </w:p>
    <w:p w14:paraId="4504D6A5"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а) если в связи с планируемыми строительством, реконструкцией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размещенных на основании такой документации;</w:t>
      </w:r>
    </w:p>
    <w:p w14:paraId="65AB6410"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б) если проектом планировки территории предусмотрено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местного самоуправления, и в течение 6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14:paraId="7B2A97C5"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в) обращения федеральных органов исполнительной власти, органов исполнительной власти субъектов Российской Федерации, органов местного самоуправления, физических или юридических лиц о признании отдельных частей документации по планировке территории не подлежащими применению в связи с планируемым строительством объектов в границах территории, в отношении которой утверждена такая документация.</w:t>
      </w:r>
    </w:p>
    <w:p w14:paraId="2C0D583A"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24. В случае, предусмотренном подпунктом «а» пункта 23 настоящего Порядка, федеральные органы исполнительной власти, органы исполнительной власти субъектов Российской Федерации, органы местного самоуправления, физические или юридические лица направляют в уполномоченный орган обращение о признании отдельных частей проекта планировки территории не подлежащими применению. В указанном обращении указывается следующая информация:</w:t>
      </w:r>
    </w:p>
    <w:p w14:paraId="16FE860F"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а) реквизиты решения (номер и дата) об утверждении документации по планировке территории, отдельные части которой подлежат признанию не подлежащими применению;</w:t>
      </w:r>
    </w:p>
    <w:p w14:paraId="3D69B0E3"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б) реквизиты решения (номер и дата) об утверждении проекта планировки территории, которым предусмотрена реконструкция существующих линейного объекта или линейных объектов, размещенных на основании такого проекта;</w:t>
      </w:r>
    </w:p>
    <w:p w14:paraId="1AB3BA3A"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в) перечень отдельных частей проекта планировки территории, признаваемых не подлежащими применению;</w:t>
      </w:r>
    </w:p>
    <w:p w14:paraId="7BFBFAAA"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г) основание для признания отдельных частей проекта планировки территории не подлежащими применению.</w:t>
      </w:r>
    </w:p>
    <w:p w14:paraId="0CCC436C"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25. В случае, предусмотренном подпунктом «а» пункта 23 настоящего Порядка, признание отдельных частей документации по планировке территории не подлежащими применению осуществляется исключительно в части границ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w:t>
      </w:r>
    </w:p>
    <w:p w14:paraId="13433CDC"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Уполномоченный орган в течение 10 рабочих дней со дня поступления обращения от федеральных органов исполнительной власти, органов исполнительной власти субъектов Российской Федерации, органов местного самоуправления, физических или юридических лиц осуществляет проверку такого обращения на соответствие положениям, предусмотренным пунктом 24 настоящего Порядка, а также на наличие основания для признания отдельных частей документации по планировке территории не подлежащими применению и по результатам такой проверки принимает решение о признании отдельных частей документации по планировке территории не подлежащими применению либо отклоняет обращение с указанием причин отклонения.</w:t>
      </w:r>
    </w:p>
    <w:p w14:paraId="1582875C"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26. В случае, предусмотренном подпунктом «б» пункта 23 настоящего Порядка, физическое или юридическое лицо, орган государственной власти или орган местного самоуправления, которым принадлежит либо которым предоставлен земельный участок, на котором проектом планировки территории предусмотрено размещение объектов местного значения, для размещения которых допускается изъятие земельных участков для государственных или муниципальных нужд, направляют в уполномоченный орган обращение о признании отдельных частей проекта планировки территории не подлежащими применению. В указанном обращении указывается следующая информация:</w:t>
      </w:r>
    </w:p>
    <w:p w14:paraId="4B8F9A2E"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а) реквизиты решения (номер и дата) об утверждении документации по планировке территории, о признании отдельных частей которой не подлежащими применению направляется обращение;</w:t>
      </w:r>
    </w:p>
    <w:p w14:paraId="5F1AB4AB"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б) кадастровый номер земельного участка или ранее присвоенный государственный учетный номер земельного участка, расположенного в границах зон планируемого размещения объектов местного значения, для размещения которых допускается изъятие земельных участков для государственных или муниципальных нужд;</w:t>
      </w:r>
    </w:p>
    <w:p w14:paraId="1E91FBC9"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в) основание для признания отдельных частей проекта планировки территории не подлежащими применению.</w:t>
      </w:r>
    </w:p>
    <w:p w14:paraId="61750491"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 xml:space="preserve">27. К обращению, указанному в пункте 26 настоящего Порядка, может прилагаться выписка из Единого государственного реестра недвижимости об основных характеристиках и зарегистрированных правах на объект недвижимости, содержащая сведения о правообладателе </w:t>
      </w:r>
      <w:r w:rsidRPr="00E71F03">
        <w:rPr>
          <w:rFonts w:ascii="Times New Roman" w:hAnsi="Times New Roman" w:cs="Times New Roman"/>
          <w:sz w:val="12"/>
          <w:szCs w:val="12"/>
        </w:rPr>
        <w:lastRenderedPageBreak/>
        <w:t>земельного участка, ограничении прав и обременении земельного участка, указанного в подпункте «б» пункта 26 настоящего Порядка, выданная органом регистрации прав по истечении 6 лет с даты утверждения соответствующего проекта планировки территории.</w:t>
      </w:r>
    </w:p>
    <w:p w14:paraId="613D1181"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28. Уполномоченный орган в течение 2 рабочих дней со дня поступления обращения, указанного в пункте 26 настоящего Порядка, направляет в Управление Федеральной службы государственной регистрации, кадастра и картографии по Самарской области посредством информационно-телекоммуникационных сетей общего пользования запрос о предоставлении сведений об основных характеристиках и зарегистрированных правах на объект недвижимости, содержащихся в Едином государственном реестре недвижимости в отношении земельного участка, указанного в подпункте «б» пункта 26 настоящего Порядка.</w:t>
      </w:r>
    </w:p>
    <w:p w14:paraId="7ED5721A"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29. Уполномоченный орган в течение 10 рабочих дней со дня поступления обращения, указанного в пункте 26 настоящего Порядка, осуществляет его проверку на соответствие положениям, предусмотренным пунктом 26 настоящего Порядка, а также на наличие основания для признания отдельных частей документации по планировке территории не подлежащими применению и по результатам такой проверки принимает решение о признании отдельных частей проекта планировки территории не подлежащими применению либо в случаях, указанных в пункте 30 настоящего Порядка, отклоняет такое обращение с указанием причин отклонения.</w:t>
      </w:r>
    </w:p>
    <w:p w14:paraId="5D875364"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30. Уполномоченный орган отклоняет обращение, указанное в пункте 26 настоящего Порядка, в случае:</w:t>
      </w:r>
    </w:p>
    <w:p w14:paraId="2B971E96"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а) несоответствия обращения положениям, предусмотренным пунктом 26 настоящего Порядка;</w:t>
      </w:r>
    </w:p>
    <w:p w14:paraId="5F7D329D"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б) если в течение 6 лет со дня утверждения проекта планировки территории, предусматривающего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в отношении таких земельных участков принято решение об их изъятии для муниципальных нужд.</w:t>
      </w:r>
    </w:p>
    <w:p w14:paraId="610B8DDF"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31. В случае, предусмотренном подпунктом «в» пункта 23 настоящего Порядка, органы и лица, указанные в этом подпункте, направляют в уполномоченный орган обращение о признании отдельных частей документации по планировке территории не подлежащими применению, в котором указываются:</w:t>
      </w:r>
    </w:p>
    <w:p w14:paraId="134E7FE0"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а) реквизиты решения (номер и дата) об утверждении документации по планировке территории, о признании отдельных частей которой не подлежащими применению направляется обращение;</w:t>
      </w:r>
    </w:p>
    <w:p w14:paraId="458C8260"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б) перечень отдельных частей документации по планировке территории, о признании которых не подлежащими применению направляется обращение;</w:t>
      </w:r>
    </w:p>
    <w:p w14:paraId="3A727A16"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в) обоснование необходимости признания отдельных частей документации по планировке территории не подлежащими применению.</w:t>
      </w:r>
    </w:p>
    <w:p w14:paraId="54C27655"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32. Уполномоченный орган в течение 10 рабочих дней со дня поступления обращения, указанного в подпункте 31 настоящего Порядка, осуществляет его проверку на соответствие положениям, предусмотренным пунктом 31 настоящего Порядка, и по результатам проверки принимает решение о признании отдельных частей документации по планировке территории не подлежащими применению либо отклоняет такое обращение с указанием причин отклонения.</w:t>
      </w:r>
    </w:p>
    <w:p w14:paraId="43427AA3"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33. Уполномоченный орган в течение 7 рабочих дней со дня принятия решения о признании отдельных частей документации по планировке территории не подлежащими применению уведомляет о принятом решении органы государственной власти, органы местного самоуправления или лиц, направивших обращение, указанное в пункте 31 настоящего Порядка, с приложением копии решения уполномоченного органа.</w:t>
      </w:r>
    </w:p>
    <w:p w14:paraId="68679E4C" w14:textId="77777777" w:rsidR="00E71F03" w:rsidRP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34. Уполномоченный орган в течение 5 рабочих дней со дня принятия решения о признании отдельных частей документации по планировке территории не подлежащими применению направляет копию такого решения в органы, осуществляющие ведение государственных информационных систем обеспечения градостроительной деятельности, в которых решение о признании отдельных частей документации по планировке территории не подлежащими применению подлежит размещению.</w:t>
      </w:r>
    </w:p>
    <w:p w14:paraId="3CCA62E4" w14:textId="6A30B6B4" w:rsidR="00E71F03" w:rsidRDefault="00E71F03" w:rsidP="00E71F03">
      <w:pPr>
        <w:spacing w:after="0" w:line="240" w:lineRule="auto"/>
        <w:ind w:firstLine="284"/>
        <w:jc w:val="both"/>
        <w:rPr>
          <w:rFonts w:ascii="Times New Roman" w:hAnsi="Times New Roman" w:cs="Times New Roman"/>
          <w:sz w:val="12"/>
          <w:szCs w:val="12"/>
        </w:rPr>
      </w:pPr>
      <w:r w:rsidRPr="00E71F03">
        <w:rPr>
          <w:rFonts w:ascii="Times New Roman" w:hAnsi="Times New Roman" w:cs="Times New Roman"/>
          <w:sz w:val="12"/>
          <w:szCs w:val="12"/>
        </w:rPr>
        <w:t>35. В течение 10 рабочих дней со дня принятия решения о признании отдельных частей документации по планировке территории не подлежащими применению уполномоченный орган уведомляет о принятом решении главу муниципального района, применительно к документации по планировке территории которых принято такое решение, с приложением копии указанного решения.</w:t>
      </w:r>
    </w:p>
    <w:p w14:paraId="7D02C6D0" w14:textId="77777777" w:rsidR="00E71F03" w:rsidRDefault="00E71F03" w:rsidP="00E71F03">
      <w:pPr>
        <w:spacing w:after="0" w:line="240" w:lineRule="auto"/>
        <w:ind w:firstLine="284"/>
        <w:jc w:val="both"/>
        <w:rPr>
          <w:rFonts w:ascii="Times New Roman" w:hAnsi="Times New Roman" w:cs="Times New Roman"/>
          <w:sz w:val="12"/>
          <w:szCs w:val="12"/>
        </w:rPr>
      </w:pPr>
    </w:p>
    <w:p w14:paraId="2194A70D" w14:textId="77777777" w:rsidR="004C6A1F" w:rsidRPr="004C6A1F" w:rsidRDefault="004C6A1F" w:rsidP="004C6A1F">
      <w:pPr>
        <w:spacing w:after="0" w:line="240" w:lineRule="auto"/>
        <w:ind w:firstLine="284"/>
        <w:jc w:val="center"/>
        <w:rPr>
          <w:rFonts w:ascii="Times New Roman" w:hAnsi="Times New Roman" w:cs="Times New Roman"/>
          <w:sz w:val="12"/>
          <w:szCs w:val="12"/>
        </w:rPr>
      </w:pPr>
      <w:r w:rsidRPr="004C6A1F">
        <w:rPr>
          <w:rFonts w:ascii="Times New Roman" w:hAnsi="Times New Roman" w:cs="Times New Roman"/>
          <w:sz w:val="12"/>
          <w:szCs w:val="12"/>
        </w:rPr>
        <w:t>Администрация</w:t>
      </w:r>
    </w:p>
    <w:p w14:paraId="545D088F" w14:textId="2661A3E2" w:rsidR="004C6A1F" w:rsidRPr="004C6A1F" w:rsidRDefault="004C6A1F" w:rsidP="004C6A1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4C6A1F">
        <w:rPr>
          <w:rFonts w:ascii="Times New Roman" w:hAnsi="Times New Roman" w:cs="Times New Roman"/>
          <w:sz w:val="12"/>
          <w:szCs w:val="12"/>
        </w:rPr>
        <w:t>Серноводск</w:t>
      </w:r>
    </w:p>
    <w:p w14:paraId="704D335D" w14:textId="7702180D" w:rsidR="004C6A1F" w:rsidRPr="004C6A1F" w:rsidRDefault="004C6A1F" w:rsidP="004C6A1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w:t>
      </w:r>
      <w:r w:rsidRPr="004C6A1F">
        <w:rPr>
          <w:rFonts w:ascii="Times New Roman" w:hAnsi="Times New Roman" w:cs="Times New Roman"/>
          <w:sz w:val="12"/>
          <w:szCs w:val="12"/>
        </w:rPr>
        <w:t>Сергиевский</w:t>
      </w:r>
    </w:p>
    <w:p w14:paraId="5CB86C59" w14:textId="77777777" w:rsidR="004C6A1F" w:rsidRPr="004C6A1F" w:rsidRDefault="004C6A1F" w:rsidP="004C6A1F">
      <w:pPr>
        <w:spacing w:after="0" w:line="240" w:lineRule="auto"/>
        <w:ind w:firstLine="284"/>
        <w:jc w:val="center"/>
        <w:rPr>
          <w:rFonts w:ascii="Times New Roman" w:hAnsi="Times New Roman" w:cs="Times New Roman"/>
          <w:sz w:val="12"/>
          <w:szCs w:val="12"/>
        </w:rPr>
      </w:pPr>
      <w:r w:rsidRPr="004C6A1F">
        <w:rPr>
          <w:rFonts w:ascii="Times New Roman" w:hAnsi="Times New Roman" w:cs="Times New Roman"/>
          <w:sz w:val="12"/>
          <w:szCs w:val="12"/>
        </w:rPr>
        <w:t>Самарской области</w:t>
      </w:r>
    </w:p>
    <w:p w14:paraId="2A216C06" w14:textId="77777777" w:rsidR="004C6A1F" w:rsidRPr="004C6A1F" w:rsidRDefault="004C6A1F" w:rsidP="004C6A1F">
      <w:pPr>
        <w:spacing w:after="0" w:line="240" w:lineRule="auto"/>
        <w:ind w:firstLine="284"/>
        <w:jc w:val="center"/>
        <w:rPr>
          <w:rFonts w:ascii="Times New Roman" w:hAnsi="Times New Roman" w:cs="Times New Roman"/>
          <w:sz w:val="12"/>
          <w:szCs w:val="12"/>
        </w:rPr>
      </w:pPr>
      <w:r w:rsidRPr="004C6A1F">
        <w:rPr>
          <w:rFonts w:ascii="Times New Roman" w:hAnsi="Times New Roman" w:cs="Times New Roman"/>
          <w:sz w:val="12"/>
          <w:szCs w:val="12"/>
        </w:rPr>
        <w:t>ПОСТАНОВЛЕНИЕ</w:t>
      </w:r>
    </w:p>
    <w:p w14:paraId="6098F09B" w14:textId="623370B4" w:rsidR="004C6A1F" w:rsidRDefault="004C6A1F" w:rsidP="004C6A1F">
      <w:pPr>
        <w:spacing w:after="0" w:line="240" w:lineRule="auto"/>
        <w:ind w:firstLine="284"/>
        <w:rPr>
          <w:rFonts w:ascii="Times New Roman" w:hAnsi="Times New Roman" w:cs="Times New Roman"/>
          <w:sz w:val="12"/>
          <w:szCs w:val="12"/>
        </w:rPr>
      </w:pPr>
      <w:r w:rsidRPr="004C6A1F">
        <w:rPr>
          <w:rFonts w:ascii="Times New Roman" w:hAnsi="Times New Roman" w:cs="Times New Roman"/>
          <w:sz w:val="12"/>
          <w:szCs w:val="12"/>
        </w:rPr>
        <w:t>«08» апреля 2022г.</w:t>
      </w:r>
      <w:r>
        <w:rPr>
          <w:rFonts w:ascii="Times New Roman" w:hAnsi="Times New Roman" w:cs="Times New Roman"/>
          <w:sz w:val="12"/>
          <w:szCs w:val="12"/>
        </w:rPr>
        <w:t xml:space="preserve">                                                                                                                                                                                                        №</w:t>
      </w:r>
      <w:r w:rsidRPr="004C6A1F">
        <w:rPr>
          <w:rFonts w:ascii="Times New Roman" w:hAnsi="Times New Roman" w:cs="Times New Roman"/>
          <w:sz w:val="12"/>
          <w:szCs w:val="12"/>
        </w:rPr>
        <w:t>13</w:t>
      </w:r>
    </w:p>
    <w:p w14:paraId="1C2986A3" w14:textId="5F53F9E0" w:rsidR="004C6A1F" w:rsidRPr="004C6A1F" w:rsidRDefault="004C6A1F" w:rsidP="004C6A1F">
      <w:pPr>
        <w:spacing w:after="0" w:line="240" w:lineRule="auto"/>
        <w:ind w:firstLine="284"/>
        <w:jc w:val="center"/>
        <w:rPr>
          <w:rFonts w:ascii="Times New Roman" w:hAnsi="Times New Roman" w:cs="Times New Roman"/>
          <w:sz w:val="12"/>
          <w:szCs w:val="12"/>
        </w:rPr>
      </w:pPr>
      <w:r w:rsidRPr="004C6A1F">
        <w:rPr>
          <w:rFonts w:ascii="Times New Roman" w:hAnsi="Times New Roman" w:cs="Times New Roman"/>
          <w:sz w:val="12"/>
          <w:szCs w:val="12"/>
        </w:rPr>
        <w:t>Об утверждении Положения о составе, порядке подготовки генерального плана сельского поселения Серноводск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001ECB8C"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 xml:space="preserve">В соответствии с Градостроительным КодексомРоссийской Федерации, Федеральным законом от 06.10.2003 года №131-ФЗ «Об общих принципах организации местного самоуправления в Российской Федерации», руководствуясь Уставом сельского поселения Серноводск муниципального района Сергиевский, администрация сельского поселения Серноводск муниципального района Сергиевский </w:t>
      </w:r>
    </w:p>
    <w:p w14:paraId="38737368"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ПОСТАНОВЛЯЕТ:</w:t>
      </w:r>
    </w:p>
    <w:p w14:paraId="401F2371" w14:textId="7DCE0D31" w:rsidR="004C6A1F" w:rsidRPr="004C6A1F" w:rsidRDefault="004C6A1F" w:rsidP="004C6A1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C6A1F">
        <w:rPr>
          <w:rFonts w:ascii="Times New Roman" w:hAnsi="Times New Roman" w:cs="Times New Roman"/>
          <w:sz w:val="12"/>
          <w:szCs w:val="12"/>
        </w:rPr>
        <w:t>Утвердить прилагаемое Положение о составе, порядке подготовки генерального плана сельского поселения Серноводск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059F72EE"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Постановление Администрации сельского поселения Серноводск муниципального района Сергиевский «Об утверждении Положения о составе, порядке подготовки генерального плана сельского поселения Серноводск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 № 54 от 22.12.2017 г. признать утратившим силу.</w:t>
      </w:r>
    </w:p>
    <w:p w14:paraId="5108D5DF"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14:paraId="5B01BBCE"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 Настоящее постановление вступает в силу со дня его официального опубликования.</w:t>
      </w:r>
    </w:p>
    <w:p w14:paraId="37CEE901" w14:textId="0F948888"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5. Контроль за выполнением настоящего п</w:t>
      </w:r>
      <w:r>
        <w:rPr>
          <w:rFonts w:ascii="Times New Roman" w:hAnsi="Times New Roman" w:cs="Times New Roman"/>
          <w:sz w:val="12"/>
          <w:szCs w:val="12"/>
        </w:rPr>
        <w:t>остановления оставляю за собой.</w:t>
      </w:r>
    </w:p>
    <w:p w14:paraId="17CD946C" w14:textId="77777777" w:rsidR="004C6A1F" w:rsidRPr="004C6A1F" w:rsidRDefault="004C6A1F" w:rsidP="004C6A1F">
      <w:pPr>
        <w:spacing w:after="0" w:line="240" w:lineRule="auto"/>
        <w:ind w:firstLine="284"/>
        <w:jc w:val="right"/>
        <w:rPr>
          <w:rFonts w:ascii="Times New Roman" w:hAnsi="Times New Roman" w:cs="Times New Roman"/>
          <w:sz w:val="12"/>
          <w:szCs w:val="12"/>
        </w:rPr>
      </w:pPr>
      <w:r w:rsidRPr="004C6A1F">
        <w:rPr>
          <w:rFonts w:ascii="Times New Roman" w:hAnsi="Times New Roman" w:cs="Times New Roman"/>
          <w:sz w:val="12"/>
          <w:szCs w:val="12"/>
        </w:rPr>
        <w:t>И.о.Главы сельского поселения Серноводск</w:t>
      </w:r>
    </w:p>
    <w:p w14:paraId="5046789C" w14:textId="77777777" w:rsidR="004C6A1F" w:rsidRDefault="004C6A1F" w:rsidP="004C6A1F">
      <w:pPr>
        <w:spacing w:after="0" w:line="240" w:lineRule="auto"/>
        <w:ind w:firstLine="284"/>
        <w:jc w:val="right"/>
        <w:rPr>
          <w:rFonts w:ascii="Times New Roman" w:hAnsi="Times New Roman" w:cs="Times New Roman"/>
          <w:sz w:val="12"/>
          <w:szCs w:val="12"/>
        </w:rPr>
      </w:pPr>
      <w:r w:rsidRPr="004C6A1F">
        <w:rPr>
          <w:rFonts w:ascii="Times New Roman" w:hAnsi="Times New Roman" w:cs="Times New Roman"/>
          <w:sz w:val="12"/>
          <w:szCs w:val="12"/>
        </w:rPr>
        <w:t xml:space="preserve">муниципального района Сергиевский            </w:t>
      </w:r>
    </w:p>
    <w:p w14:paraId="44C3AA88" w14:textId="3A8DE325" w:rsidR="004C6A1F" w:rsidRPr="004C6A1F" w:rsidRDefault="004C6A1F" w:rsidP="004C6A1F">
      <w:pPr>
        <w:spacing w:after="0" w:line="240" w:lineRule="auto"/>
        <w:ind w:firstLine="284"/>
        <w:jc w:val="right"/>
        <w:rPr>
          <w:rFonts w:ascii="Times New Roman" w:hAnsi="Times New Roman" w:cs="Times New Roman"/>
          <w:sz w:val="12"/>
          <w:szCs w:val="12"/>
        </w:rPr>
      </w:pPr>
      <w:r w:rsidRPr="004C6A1F">
        <w:rPr>
          <w:rFonts w:ascii="Times New Roman" w:hAnsi="Times New Roman" w:cs="Times New Roman"/>
          <w:sz w:val="12"/>
          <w:szCs w:val="12"/>
        </w:rPr>
        <w:t xml:space="preserve">                          Е.Г.Алексеева</w:t>
      </w:r>
    </w:p>
    <w:p w14:paraId="2D57E833" w14:textId="6BFFD7DA" w:rsidR="004C6A1F" w:rsidRPr="004C6A1F" w:rsidRDefault="004C6A1F" w:rsidP="004C6A1F">
      <w:pPr>
        <w:spacing w:after="0" w:line="240" w:lineRule="auto"/>
        <w:ind w:firstLine="284"/>
        <w:jc w:val="both"/>
        <w:rPr>
          <w:rFonts w:ascii="Times New Roman" w:hAnsi="Times New Roman" w:cs="Times New Roman"/>
          <w:sz w:val="12"/>
          <w:szCs w:val="12"/>
        </w:rPr>
      </w:pPr>
    </w:p>
    <w:p w14:paraId="0F1FBD33" w14:textId="55DBA964" w:rsidR="004C6A1F" w:rsidRPr="004C6A1F" w:rsidRDefault="004C6A1F" w:rsidP="004C6A1F">
      <w:pPr>
        <w:spacing w:after="0" w:line="240" w:lineRule="auto"/>
        <w:ind w:firstLine="284"/>
        <w:jc w:val="right"/>
        <w:rPr>
          <w:rFonts w:ascii="Times New Roman" w:hAnsi="Times New Roman" w:cs="Times New Roman"/>
          <w:sz w:val="12"/>
          <w:szCs w:val="12"/>
        </w:rPr>
      </w:pPr>
      <w:r w:rsidRPr="004C6A1F">
        <w:rPr>
          <w:rFonts w:ascii="Times New Roman" w:hAnsi="Times New Roman" w:cs="Times New Roman"/>
          <w:sz w:val="12"/>
          <w:szCs w:val="12"/>
        </w:rPr>
        <w:t xml:space="preserve">                                                       </w:t>
      </w:r>
      <w:r>
        <w:rPr>
          <w:rFonts w:ascii="Times New Roman" w:hAnsi="Times New Roman" w:cs="Times New Roman"/>
          <w:sz w:val="12"/>
          <w:szCs w:val="12"/>
        </w:rPr>
        <w:t xml:space="preserve">  </w:t>
      </w:r>
      <w:r w:rsidRPr="004C6A1F">
        <w:rPr>
          <w:rFonts w:ascii="Times New Roman" w:hAnsi="Times New Roman" w:cs="Times New Roman"/>
          <w:sz w:val="12"/>
          <w:szCs w:val="12"/>
        </w:rPr>
        <w:t xml:space="preserve">  Приложение </w:t>
      </w:r>
    </w:p>
    <w:p w14:paraId="4FAA111D" w14:textId="77777777" w:rsidR="004C6A1F" w:rsidRPr="004C6A1F" w:rsidRDefault="004C6A1F" w:rsidP="004C6A1F">
      <w:pPr>
        <w:spacing w:after="0" w:line="240" w:lineRule="auto"/>
        <w:ind w:firstLine="284"/>
        <w:jc w:val="right"/>
        <w:rPr>
          <w:rFonts w:ascii="Times New Roman" w:hAnsi="Times New Roman" w:cs="Times New Roman"/>
          <w:sz w:val="12"/>
          <w:szCs w:val="12"/>
        </w:rPr>
      </w:pPr>
      <w:r w:rsidRPr="004C6A1F">
        <w:rPr>
          <w:rFonts w:ascii="Times New Roman" w:hAnsi="Times New Roman" w:cs="Times New Roman"/>
          <w:sz w:val="12"/>
          <w:szCs w:val="12"/>
        </w:rPr>
        <w:t xml:space="preserve">к постановлению Администрации </w:t>
      </w:r>
    </w:p>
    <w:p w14:paraId="4A5F593B" w14:textId="77777777" w:rsidR="004C6A1F" w:rsidRPr="004C6A1F" w:rsidRDefault="004C6A1F" w:rsidP="004C6A1F">
      <w:pPr>
        <w:spacing w:after="0" w:line="240" w:lineRule="auto"/>
        <w:ind w:firstLine="284"/>
        <w:jc w:val="right"/>
        <w:rPr>
          <w:rFonts w:ascii="Times New Roman" w:hAnsi="Times New Roman" w:cs="Times New Roman"/>
          <w:sz w:val="12"/>
          <w:szCs w:val="12"/>
        </w:rPr>
      </w:pPr>
      <w:r w:rsidRPr="004C6A1F">
        <w:rPr>
          <w:rFonts w:ascii="Times New Roman" w:hAnsi="Times New Roman" w:cs="Times New Roman"/>
          <w:sz w:val="12"/>
          <w:szCs w:val="12"/>
        </w:rPr>
        <w:t>сельского поселения Серноводск</w:t>
      </w:r>
    </w:p>
    <w:p w14:paraId="46EF0227" w14:textId="77777777" w:rsidR="004C6A1F" w:rsidRPr="004C6A1F" w:rsidRDefault="004C6A1F" w:rsidP="004C6A1F">
      <w:pPr>
        <w:spacing w:after="0" w:line="240" w:lineRule="auto"/>
        <w:ind w:firstLine="284"/>
        <w:jc w:val="right"/>
        <w:rPr>
          <w:rFonts w:ascii="Times New Roman" w:hAnsi="Times New Roman" w:cs="Times New Roman"/>
          <w:sz w:val="12"/>
          <w:szCs w:val="12"/>
        </w:rPr>
      </w:pPr>
      <w:r w:rsidRPr="004C6A1F">
        <w:rPr>
          <w:rFonts w:ascii="Times New Roman" w:hAnsi="Times New Roman" w:cs="Times New Roman"/>
          <w:sz w:val="12"/>
          <w:szCs w:val="12"/>
        </w:rPr>
        <w:t>муниципального района Сергиевский</w:t>
      </w:r>
    </w:p>
    <w:p w14:paraId="0CDBCBF5" w14:textId="6381CA2F" w:rsidR="004C6A1F" w:rsidRPr="004C6A1F" w:rsidRDefault="000F4C55" w:rsidP="000F4C55">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13 от 08.04.2022 г.</w:t>
      </w:r>
    </w:p>
    <w:p w14:paraId="271D2461" w14:textId="43924263" w:rsidR="004C6A1F" w:rsidRPr="004C6A1F" w:rsidRDefault="004C6A1F" w:rsidP="004C6A1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lastRenderedPageBreak/>
        <w:t xml:space="preserve">Положение </w:t>
      </w:r>
      <w:r w:rsidRPr="004C6A1F">
        <w:rPr>
          <w:rFonts w:ascii="Times New Roman" w:hAnsi="Times New Roman" w:cs="Times New Roman"/>
          <w:sz w:val="12"/>
          <w:szCs w:val="12"/>
        </w:rPr>
        <w:t>о составе, порядке подготовки генерального плана сельского поселения Серноводск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24096792"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 xml:space="preserve"> </w:t>
      </w:r>
    </w:p>
    <w:p w14:paraId="2F293036" w14:textId="2419DF05" w:rsidR="004C6A1F" w:rsidRPr="004C6A1F" w:rsidRDefault="004C6A1F" w:rsidP="004C6A1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1. </w:t>
      </w:r>
      <w:r w:rsidRPr="004C6A1F">
        <w:rPr>
          <w:rFonts w:ascii="Times New Roman" w:hAnsi="Times New Roman" w:cs="Times New Roman"/>
          <w:sz w:val="12"/>
          <w:szCs w:val="12"/>
        </w:rPr>
        <w:t>Общие положения.</w:t>
      </w:r>
    </w:p>
    <w:p w14:paraId="5A2B5504"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1.1. Настоящее Положение разработано в соответствии со статьями 9, 18, 23, 24, 25, 26 Градостроительного кодекса Российской Федерации (далее -ГрК РФ), и определяет:</w:t>
      </w:r>
    </w:p>
    <w:p w14:paraId="4B696CA5" w14:textId="449203CB"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состав, порядок подготовки Генерального плана сельского поселения Серноводск;</w:t>
      </w:r>
    </w:p>
    <w:p w14:paraId="2679C8E4" w14:textId="0F8D8E1F"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порядок подготовки изменений и внесения их в Генеральный план сельского поселения Серноводск;</w:t>
      </w:r>
    </w:p>
    <w:p w14:paraId="291C893A"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1.2. Генеральный план сельского поселения Серноводск; (далее - Генеральный план) является документом территориального планирования сельского поселения, направленным на определение назначения территорий сельского поселения исходя из совокупности социальных, экономических, экологических и иных факторов.</w:t>
      </w:r>
    </w:p>
    <w:p w14:paraId="46C94AF7"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1.3. Целью разработки Генерального плана является обеспечение на основе территориального планирования:</w:t>
      </w:r>
    </w:p>
    <w:p w14:paraId="334DB7DA" w14:textId="44F7C38B"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устойчивого развития территорий и создание благоприятной среды жизнедеятельности;</w:t>
      </w:r>
    </w:p>
    <w:p w14:paraId="47930308" w14:textId="30A855FE"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сбалансированного учета природных, экологических, экономических, социальных и иных факторов;</w:t>
      </w:r>
    </w:p>
    <w:p w14:paraId="6DE825C4" w14:textId="70159644"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развития инженерной, транспортной и социальной инфраструктур;</w:t>
      </w:r>
    </w:p>
    <w:p w14:paraId="7DFDC490" w14:textId="3D7E36B0"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 учета интересов граждан и их объединений;</w:t>
      </w:r>
    </w:p>
    <w:p w14:paraId="0B6ACBF7" w14:textId="0732A8B1"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5) регулирования и стимулирования инвестиционной деятельности.</w:t>
      </w:r>
    </w:p>
    <w:p w14:paraId="1B1F7BC1"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1.4. Генеральный план является обязательным документом для органов государственной власти, местного самоуправления при принятии ими решений и реализации этих решений.</w:t>
      </w:r>
    </w:p>
    <w:p w14:paraId="21DB575C"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1.5. Генеральный план является документом постоянного действия, если в решении о его утверждении не установлено иное.</w:t>
      </w:r>
    </w:p>
    <w:p w14:paraId="76B31965"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1.6. Подготовка Генерального плана осуществляется применительно ко всей территории сельского поселения.</w:t>
      </w:r>
    </w:p>
    <w:p w14:paraId="4FE221A4"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1.7. В Генеральный план могут вноситься изменения по мере необходимости.</w:t>
      </w:r>
    </w:p>
    <w:p w14:paraId="3131646D"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1.8. Объектом мониторинга является фактическое и планируемое использование территории сельского поселения Серноводск муниципального района Сергиевский Самарской области.</w:t>
      </w:r>
    </w:p>
    <w:p w14:paraId="4EE666E3"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1.9. Мониторинг осуществляется путем сбора, систематизации и анализа сведений о показателях реализации генерального плана сельского поселения Серноводск муниципального района Сергиевский Самарской области.</w:t>
      </w:r>
    </w:p>
    <w:p w14:paraId="780602A1"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1.10. Целью осуществления мониторинга является оценка градостроительного развития сельского поселения Серноводск муниципального района Сергиевский Самарской области для реализации генерального плана сельского поселения Серноводск муниципального района Сергиевский Самарской области для определения необходимости его корректировки и (или) внесения изменений в генеральный план сельского поселения Серноводск муниципального района Сергиевский Самарской области.</w:t>
      </w:r>
    </w:p>
    <w:p w14:paraId="199FD779"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1.11. Мониторинг осуществляется посредством выполнения информационных, аналитических, методических, технических работ, а также работ по подготовке предложений о совершенствовании и корректировке хода реализации генерального плана сельского поселения Серноводск муниципального района Сергиевский Самарской области.</w:t>
      </w:r>
    </w:p>
    <w:p w14:paraId="2419EF89"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1.12. Мониторинг осуществляется Администрацией сельского поселения Серноводск муниципального района Сергиевский Самарской области, которая подготавливает и утверждает отчет о реализации генерального плана сельского поселения Серноводск муниципального района Сергиевский Самарской области не позднее 1 марта текущего года, следующего за отчетным.</w:t>
      </w:r>
    </w:p>
    <w:p w14:paraId="1207258D"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1.13. Реализация Генерального плана осуществляется в порядке, предусмотренном статьей 26 ГрК РФ.</w:t>
      </w:r>
    </w:p>
    <w:p w14:paraId="37385057"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1.14. Реализация документов территориального планирования осуществляется путем:</w:t>
      </w:r>
    </w:p>
    <w:p w14:paraId="066EE357"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подготовки и утверждения документации по планировке территории в соответствии с документами территориального планирования;</w:t>
      </w:r>
    </w:p>
    <w:p w14:paraId="671429E4"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0B97ECE5"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14:paraId="5E67B13B"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1.15.  Реализация генерального плана поселения, осуществляется путем выполнения мероприятий, которые предусмотрены программами, утвержденными администрацией поселения, и реализуемыми за счет средств местного бюджета, или нормативными правовыми актами администрации поселения, или в установленном администрацией поселения, порядке решениями главных распорядителей средств местного бюджета, программой комплексного развития систем коммунальной инфраструктуры поселения, программой комплексного развития транспортной инфраструктуры поселения,  программой комплексного развития социальной инфраструктуры поселения, и (при наличии) инвестиционной программой организаций коммунального комплекса.</w:t>
      </w:r>
    </w:p>
    <w:p w14:paraId="4B070C6F"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1.16. Программа комплексного развития систем коммунальной инфраструктуры поселения, программа комплексного развития транспортной инфраструктуры поселения,  программа комплексного развития социальной инфраструктуры поселений, разрабатываются органами местного самоуправления поселения, и подлежат утверждению органами местного самоуправления таких поселений, в шестимесячный срок с даты утверждения генеральных планов соответствующих поселений. В случае принятия собранием представителей сельского поселения предусмотренного частью 6 статьи 18 Гр Кодекса РФ решения об отсутствии необходимости подготовки его генерального плана программа комплексного развития такого сельского поселения разработке и утверждению не подлежит.</w:t>
      </w:r>
    </w:p>
    <w:p w14:paraId="6874DCA8"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1.17. Программа комплексного развития систем коммунальной инфраструктуры поселения,  программа комплексного развития транспортной инфраструктуры поселения, программа комплексного развития социальной инфраструктуры поселения, содержат графики выполнения мероприятий, предусмотренных указанными программами.</w:t>
      </w:r>
    </w:p>
    <w:p w14:paraId="66420D2B"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1.18. Проекты программы комплексного развития систем коммунальной инфраструктуры поселения, программы комплексного развития транспортной инфраструктуры поселения, программы комплексного развития социальной инфраструктуры поселения, подлежат размещению на официальном сайте администрации муниципального района Сергиевский в информационно-телекоммуникационной сети "Интернет"  и опубликованию в порядке, установленном Уставом, не менее чем за тридцать дней до их утверждения.</w:t>
      </w:r>
    </w:p>
    <w:p w14:paraId="0F00194B"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1.19. В случае, если в генеральный план поселения, внесены изменения, предусматривающие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программу комплексного развития систем коммунальной инфраструктуры поселения,  программу комплексного развития транспортной инфраструктуры поселения,  программу комплексного развития социальной инфраструктуры поселения, данные программы подлежат приведению в соответствие с генеральным планом поселения, в трехмесячный срок с даты внесения соответствующих изменений в генеральные планы поселений.</w:t>
      </w:r>
    </w:p>
    <w:p w14:paraId="11D71097"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 xml:space="preserve">1.20.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w:t>
      </w:r>
      <w:r w:rsidRPr="004C6A1F">
        <w:rPr>
          <w:rFonts w:ascii="Times New Roman" w:hAnsi="Times New Roman" w:cs="Times New Roman"/>
          <w:sz w:val="12"/>
          <w:szCs w:val="12"/>
        </w:rPr>
        <w:lastRenderedPageBreak/>
        <w:t>предусмотренных указанными документами территориального планирования, или в случае внесения в документы территориального планирования изменений в части размещения объектов федерального значения, объектов регионального значения, объектов местного значения такие программы и решения подлежат приведению в соответствие с документами территориального планирования в двухмесячный срок соответственно с даты их утверждения, даты внесения в них изменений.</w:t>
      </w:r>
    </w:p>
    <w:p w14:paraId="02A42921"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1.21.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в указанные документы территориального планирования в пятимесячный срок с даты утверждения таких программ и принятия таких решений вносятся соответствующие изменения.</w:t>
      </w:r>
    </w:p>
    <w:p w14:paraId="6ECA9A45" w14:textId="77777777" w:rsidR="004C6A1F" w:rsidRPr="004C6A1F" w:rsidRDefault="004C6A1F" w:rsidP="004C6A1F">
      <w:pPr>
        <w:spacing w:after="0" w:line="240" w:lineRule="auto"/>
        <w:ind w:firstLine="284"/>
        <w:jc w:val="both"/>
        <w:rPr>
          <w:rFonts w:ascii="Times New Roman" w:hAnsi="Times New Roman" w:cs="Times New Roman"/>
          <w:sz w:val="12"/>
          <w:szCs w:val="12"/>
        </w:rPr>
      </w:pPr>
    </w:p>
    <w:p w14:paraId="60E77D3D" w14:textId="1042908E" w:rsidR="004C6A1F" w:rsidRPr="004C6A1F" w:rsidRDefault="004C6A1F" w:rsidP="004C6A1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2. </w:t>
      </w:r>
      <w:r w:rsidRPr="004C6A1F">
        <w:rPr>
          <w:rFonts w:ascii="Times New Roman" w:hAnsi="Times New Roman" w:cs="Times New Roman"/>
          <w:sz w:val="12"/>
          <w:szCs w:val="12"/>
        </w:rPr>
        <w:t>Состав Генерального плана.</w:t>
      </w:r>
    </w:p>
    <w:p w14:paraId="2BBC7B15"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2.1. Содержание Генерального плана должно соответствовать требованиям статьи 23 ГрК РФ. Генеральный план состоит из утверждаемой части и материалов по его обоснованию.</w:t>
      </w:r>
    </w:p>
    <w:p w14:paraId="78CA9A02"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2.2. Утверждаемая часть Генерального плана включает:</w:t>
      </w:r>
    </w:p>
    <w:p w14:paraId="0F834693"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положение о территориальном планировании;</w:t>
      </w:r>
    </w:p>
    <w:p w14:paraId="3A373504"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карту планируемого размещения объектов местного значения сельского поселения Заволжье;</w:t>
      </w:r>
    </w:p>
    <w:p w14:paraId="72F9BC75"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карту границ населённых пунктов (в том числе границ образуемых населённых пунктов), входящих в состав сельского поселения;</w:t>
      </w:r>
    </w:p>
    <w:p w14:paraId="71BFC4D2"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 карту функциональных зон сельского поселения.</w:t>
      </w:r>
    </w:p>
    <w:p w14:paraId="64EE90EA"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2.3. Положение о территориальном планировании, содержащееся в генеральном плане, включает в себя:</w:t>
      </w:r>
    </w:p>
    <w:p w14:paraId="2F3A5F1D"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6D5FA9E8"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14:paraId="0A062956"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2.4. На указанных в подпунктах 2 - 4 части 2.2. настоящего порядка картах соответственно отображаются:</w:t>
      </w:r>
    </w:p>
    <w:p w14:paraId="296C8C0E"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планируемые для размещения объекты местного значения сельского поселения, относящиеся к следующим областям:</w:t>
      </w:r>
    </w:p>
    <w:p w14:paraId="4445B753"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а) электро-, тепло-, газо- и водоснабжение населения, водоотведение;</w:t>
      </w:r>
    </w:p>
    <w:p w14:paraId="4196B482"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б) автомобильные дороги местного значения;</w:t>
      </w:r>
    </w:p>
    <w:p w14:paraId="4D97B265"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в) физическая культура и массовый спорт, образование, здравоохранение;</w:t>
      </w:r>
    </w:p>
    <w:p w14:paraId="4FA3BE5B"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г) иные области в связи с решением вопросов местного значения городского поселения;</w:t>
      </w:r>
    </w:p>
    <w:p w14:paraId="57CA97F4"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границы населенных пунктов (в том числе границы образуемых населенных пунктов), входящих в состав поселения;</w:t>
      </w:r>
    </w:p>
    <w:p w14:paraId="12343EE4"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14:paraId="795D5CBC"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2.5. К генеральному плану прилагаются материалы по его обоснованию в текстовой форме и в виде карт.</w:t>
      </w:r>
    </w:p>
    <w:p w14:paraId="0DBB8313"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2.6.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требования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6DA01D3B"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2.7. К генеральному плану прилагаются материалы по его обоснованию в текстовой форме и в виде карт.</w:t>
      </w:r>
    </w:p>
    <w:p w14:paraId="328E5C84"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2.8. Материалы по обоснованию генерального плана в текстовой форме содержат:</w:t>
      </w:r>
    </w:p>
    <w:p w14:paraId="1A800601"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сведения о планах и программах комплексного социально-экономического развития поселения (при их наличии), для реализации которых осуществляется создание объектов местного значения сельского поселения;</w:t>
      </w:r>
    </w:p>
    <w:p w14:paraId="3C7303DE"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14:paraId="23683BA2"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оценку возможного влияния планируемых для размещения объектов местного значения поселения, на комплексное развитие этих территорий;</w:t>
      </w:r>
    </w:p>
    <w:p w14:paraId="70C4837A"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 утвержденные документами территориального планирования Российской Федерации, документами территориального планирования Самарской области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3DF4C00E"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5)утвержденные документом территориального планирования муниципального района Сергиевский сведения о видах, назначении и наименованиях планируемых для размещения на территории поселения, входящего в состав муниципального района Сергиевский, объектов местного значения муниципального района Сергиевский,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71789FBE"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6) перечень и характеристику основных факторов риска возникновения чрезвычайных ситуаций природного и техногенного характера;</w:t>
      </w:r>
    </w:p>
    <w:p w14:paraId="3B9520E1"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lastRenderedPageBreak/>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14:paraId="631B1E18" w14:textId="64B05014"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14:paraId="225E6E10"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 xml:space="preserve"> 2.9. Материалы по обоснованию генерального плана в виде карт отображают:</w:t>
      </w:r>
    </w:p>
    <w:p w14:paraId="1BB13282" w14:textId="5AFD0DD1"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границы сельского поселения Серноводск;</w:t>
      </w:r>
    </w:p>
    <w:p w14:paraId="77EB5EC5" w14:textId="3908031D"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границы существующих населенных пунктов, входящих в состав сельского поселения;</w:t>
      </w:r>
    </w:p>
    <w:p w14:paraId="1B9F9897" w14:textId="036C3081"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местоположение существующих и строящихся объектов местного значения сельского поселения;</w:t>
      </w:r>
    </w:p>
    <w:p w14:paraId="54AD976B" w14:textId="1354B58D"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 особые экономические зоны;</w:t>
      </w:r>
    </w:p>
    <w:p w14:paraId="2296D76A" w14:textId="688D647B"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5) особо охраняемые природные территории федерального, регионального, местного значения;</w:t>
      </w:r>
    </w:p>
    <w:p w14:paraId="0FD2B46F" w14:textId="33C5A728"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6) территории объектов культурного наследия;</w:t>
      </w:r>
    </w:p>
    <w:p w14:paraId="2160BF46"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7) зоны с особыми условиями использования территорий;</w:t>
      </w:r>
    </w:p>
    <w:p w14:paraId="179695B5" w14:textId="40AA8791"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8) территории, подверженные риску возникновения чрезвычайных ситуаций природного и техногенного характера;</w:t>
      </w:r>
    </w:p>
    <w:p w14:paraId="06F9F9DA"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8.1.) границы лесничеств, лесопарков.</w:t>
      </w:r>
    </w:p>
    <w:p w14:paraId="070AE400" w14:textId="681C1552"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 xml:space="preserve">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w:t>
      </w:r>
      <w:r>
        <w:rPr>
          <w:rFonts w:ascii="Times New Roman" w:hAnsi="Times New Roman" w:cs="Times New Roman"/>
          <w:sz w:val="12"/>
          <w:szCs w:val="12"/>
        </w:rPr>
        <w:t>значения муниципального района.</w:t>
      </w:r>
    </w:p>
    <w:p w14:paraId="01A7888B" w14:textId="44228FD0" w:rsidR="004C6A1F" w:rsidRPr="004C6A1F" w:rsidRDefault="004C6A1F" w:rsidP="004C6A1F">
      <w:pPr>
        <w:spacing w:after="0" w:line="240" w:lineRule="auto"/>
        <w:ind w:firstLine="284"/>
        <w:jc w:val="center"/>
        <w:rPr>
          <w:rFonts w:ascii="Times New Roman" w:hAnsi="Times New Roman" w:cs="Times New Roman"/>
          <w:sz w:val="12"/>
          <w:szCs w:val="12"/>
        </w:rPr>
      </w:pPr>
      <w:r w:rsidRPr="004C6A1F">
        <w:rPr>
          <w:rFonts w:ascii="Times New Roman" w:hAnsi="Times New Roman" w:cs="Times New Roman"/>
          <w:sz w:val="12"/>
          <w:szCs w:val="12"/>
        </w:rPr>
        <w:t>3. Порядок</w:t>
      </w:r>
      <w:r>
        <w:rPr>
          <w:rFonts w:ascii="Times New Roman" w:hAnsi="Times New Roman" w:cs="Times New Roman"/>
          <w:sz w:val="12"/>
          <w:szCs w:val="12"/>
        </w:rPr>
        <w:t xml:space="preserve"> подготовки Генерального плана.</w:t>
      </w:r>
    </w:p>
    <w:p w14:paraId="132DFD9D"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3.1. Подготовка Генерального плана осуществляется в соответствии с требованиями статьи 24 ГрК РФ.</w:t>
      </w:r>
    </w:p>
    <w:p w14:paraId="66671D97"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3.2. Решение о подготовке проекта Генерального плана принимает глава сельского поселения Серноводск. Подготовка проекта Генерального плана может  осуществляться в соответствии с муниципальным контрактом, заключённым по результатам проведения открытого конкурса.</w:t>
      </w:r>
    </w:p>
    <w:p w14:paraId="1CE71FFB"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3.3. В случае, если для реализации решения о комплексном развитии территории требуется внесение изменений в генеральный план поселения, для подготовки предложений о внесении таких изменений предусмотренное пунктом 3.2. решение не требуется.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69C2B48D"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3.4. Подготовка проекта муниципального контракта на разработку Генерального плана со всеми приложениями, включая техническое задание, для включения в пакет документов конкурсной документации, осуществляется администрацией сельского поселения Серноводск;</w:t>
      </w:r>
    </w:p>
    <w:p w14:paraId="6D95734A"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3.5. Техническое задание на разработку проекта Генерального плана содержит следующие основные сведения:</w:t>
      </w:r>
    </w:p>
    <w:p w14:paraId="1974D792" w14:textId="5605A3A1"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требования к содержанию и форме разрабатываемых материалов, этапы, последовательность и сроки выполнения работ;</w:t>
      </w:r>
    </w:p>
    <w:p w14:paraId="327EAEEB" w14:textId="186AD8A3"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2)требования к основным направлениям социально-экономического развития, архитектурно-планировочной и функциональной организации территории, организации инженерно-транспортной инфраструктуры и благоустройству территорий, охране окружающей среды, памятников природы, истории и культуры, инженерно-техническим мероприятиям гражданской обороны;</w:t>
      </w:r>
    </w:p>
    <w:p w14:paraId="41092DA9" w14:textId="31633D18"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особенности и проблемы развития объектов градостроительного планирования, вызывающие необходимость дополнительных специализированных работ и исследований (особенности природных условий, экологической, социально-экономической, демографической ситуации, развития производственной, социальной, инженерно-транспортной инфраструктуры, охраны историко-культурного и природного наследия и т.п.);</w:t>
      </w:r>
    </w:p>
    <w:p w14:paraId="18298064" w14:textId="472B80E2"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4)состав и порядок проведения инженерных изысканий (при необходимости);</w:t>
      </w:r>
    </w:p>
    <w:p w14:paraId="0B2F478F" w14:textId="6AFC3CA9"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5)требования к учету комплексных программ развития муниципального образования, документов территориального планирования Российской Федерации и Самарской области, региональных и местных нормативов градостроительного проектирования, результатов публичных слушаний по проекту Генерального плана, предложений конкретных лиц;</w:t>
      </w:r>
    </w:p>
    <w:p w14:paraId="2FD8FA83" w14:textId="69B00213"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6) иные сведения, необходимые для разработки Генерального плана.</w:t>
      </w:r>
    </w:p>
    <w:p w14:paraId="320F4AF5"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3.6. Администрация сельского поселения Серноводск, с целью организации разработки проекта Генерального плана выполняет следующие мероприятия:</w:t>
      </w:r>
    </w:p>
    <w:p w14:paraId="0FBB6AE7" w14:textId="204C7549"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составляет техническое задание на разработку проекта Генерального плана;</w:t>
      </w:r>
    </w:p>
    <w:p w14:paraId="2400E7DA" w14:textId="303C37F4"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определяет объем, стоимость и сроки работ по подготовке проекта Генерального плана;</w:t>
      </w:r>
    </w:p>
    <w:p w14:paraId="51CB580E" w14:textId="113B5B98"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обеспечивает включение финансирования подготовки проекта Генерального плана в проект бюджета сельского поселения Серноводск;</w:t>
      </w:r>
    </w:p>
    <w:p w14:paraId="00FE0454" w14:textId="2D35826E"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 организовывает подготовку исходных данных для подготовки проекта Генерального плана;</w:t>
      </w:r>
    </w:p>
    <w:p w14:paraId="2BF8CBEE" w14:textId="78D96FE1"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5) осуществляет обеспечение достоверной топографической основой масштабного ряда, указанного в задании на проектирование;</w:t>
      </w:r>
    </w:p>
    <w:p w14:paraId="02B432E5" w14:textId="48A5F43D"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6) сопровождает разработку проекта Генерального плана.</w:t>
      </w:r>
    </w:p>
    <w:p w14:paraId="56113A78"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3.7. Администрация сельского поселения Серноводск по торгам и инженерным технологиям, выполняет следующие мероприятия:</w:t>
      </w:r>
    </w:p>
    <w:p w14:paraId="6DFCE36D" w14:textId="21979869"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обеспечивает размещение муниципального заказа на проведение работ по подготовке проекта Генерального плана путем проведения конкурса, в соответствии с действующим законодательством и муниципальными правовыми актами;</w:t>
      </w:r>
    </w:p>
    <w:p w14:paraId="19ADACE2" w14:textId="4FBEBC3A"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по результатам размещения муниципального заказа заключает муниципальный контракт с победителем конкурса.</w:t>
      </w:r>
    </w:p>
    <w:p w14:paraId="36CE1D50"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3.8. Для разработки проекта Генерального плана Заказчик предоставляет Подрядчику имеющиеся в администрации исходные данные, необходимые для разработки проекта (при их наличии):</w:t>
      </w:r>
    </w:p>
    <w:p w14:paraId="1C475D48" w14:textId="6347CCDE"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сведения об изученности объекта территориального планирования (материалы изысканий и исследований различного масштаба и направленности);</w:t>
      </w:r>
    </w:p>
    <w:p w14:paraId="78D2571D" w14:textId="548B4BA5"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перечень ранее выполненных научно-исследовательских, проектных работ, учет которых обязателен при разработке проекта Генерального плана;</w:t>
      </w:r>
    </w:p>
    <w:p w14:paraId="3864EA13" w14:textId="7EE1E176"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данные о демографической ситуации и занятости населения;</w:t>
      </w:r>
    </w:p>
    <w:p w14:paraId="12749C2B" w14:textId="46E1C6A0"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 сведения о социальной, транспортной, инженерной, производственной инфраструктуре;</w:t>
      </w:r>
    </w:p>
    <w:p w14:paraId="1E97D91E" w14:textId="3A937AFB"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5) материалы топографо-геодезической подосновы соответствующих масштабов, картографические и справочные материалы, материалы инженерно- геологических изысканий;</w:t>
      </w:r>
    </w:p>
    <w:p w14:paraId="42710FEB" w14:textId="5E8DC0FD"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6) материалы социально-экономических прогнозов развития сельского поселения;</w:t>
      </w:r>
    </w:p>
    <w:p w14:paraId="067C70CF" w14:textId="7F319414"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7) сведения об имеющихся целевых программах и программах социально-экономического развития;</w:t>
      </w:r>
    </w:p>
    <w:p w14:paraId="6F005EC8" w14:textId="2C0AD23B"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8) сведения о современном использовании территории и ее экономической оценке;</w:t>
      </w:r>
    </w:p>
    <w:p w14:paraId="7C411796" w14:textId="362FEACA"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9) данные обследования и прогнозов санитарно-гигиенического состояния и экологической ситуации;</w:t>
      </w:r>
    </w:p>
    <w:p w14:paraId="6832DC49" w14:textId="00372FFA"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10) данные социологических и социально-экономических обследований;</w:t>
      </w:r>
    </w:p>
    <w:p w14:paraId="0239D409" w14:textId="1C017D78"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11) историко-архитектурные планы, проекты охраны памятников истории и культуры;</w:t>
      </w:r>
    </w:p>
    <w:p w14:paraId="7F8805E1" w14:textId="674F1A8D"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12) регистрационные планы подземных коммуникаций;</w:t>
      </w:r>
    </w:p>
    <w:p w14:paraId="205673D1" w14:textId="60BA84E3"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13) сведения об инвестиционных проектах, рыночной конъюнктуре и финансовом обеспечении;</w:t>
      </w:r>
    </w:p>
    <w:p w14:paraId="2FA5D2B2" w14:textId="6E88E75B"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14) сведения о планах капитального строительства объектов местного значения на проектируемой территории;</w:t>
      </w:r>
    </w:p>
    <w:p w14:paraId="0790D23B" w14:textId="152087AC"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15) иную информацию, требования к которой содержатся в задании на подготовку проекта Генерального плана.</w:t>
      </w:r>
    </w:p>
    <w:p w14:paraId="59DDD38F"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lastRenderedPageBreak/>
        <w:t>3.9. Сбор остальных исходных данных, необходимых для разработки проекта Подрядчик осуществляет самостоятельно.</w:t>
      </w:r>
    </w:p>
    <w:p w14:paraId="2E0A02A5"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3.10. Подрядчик в сроки, установленные муниципальным контрактом, предоставляет Заказчику подготовленный проект Генерального плана для согласования, опубликования, утверждения в порядке, установленном ГрК РФ.</w:t>
      </w:r>
    </w:p>
    <w:p w14:paraId="51144AC8"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3.11. Органы местного самоуправления, организации, принявшие, утвердившие, выдавшие документы, материалы, которые подлежат размещению в государственных информационных системах обеспечения градостроительной деятельности (за исключением заключений экспертизы проектной документации и (или) результатов инженерных изысканий, заключений органов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заключений органа федерального государственного экологического надзора) или сведения о которых подлежат размещению в государственных информационныхсистемах обеспечения градостроительной деятельности, в течение пяти рабочих дней со дня принятия, утверждения, выдачи указанных документов, материалов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соответствующие документы, материалы, сведения о документах, материалах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применительно к территориям которых принимаются, утверждаются, выдаются указанные документы, материалы, за исключением случаев, предусмотренных частями 2.1 и 3 статьи 57 ГрК РФ. Заключения органов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заключения органа федерального государственного экологического надзора направляются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одновременно с разрешением на ввод объекта в эксплуатацию. Органы государственной власти, органы местного самоуправления, физические и юридические лица, обеспечившие выполнение инженерных изысканий, необходимых для подготовки документации по планировке территории, застройщик, лицо, получившее в соответствии с Земельным кодексом Российской Федерации разрешение на использование земель или земельного участка, находящихся в государственной или муниципальной собственности, для выполнения инженерных изысканий, обеспечившие выполнение инженерных изысканий для подготовки проектной документации объектов капитального строительства, в срок не более чем один месяц со дня выполнения указанных инженерных изысканий направляют материалы и результаты инженерных изысканий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применительно к территориям которых выполнены инженерные изыскания. Органы государственной власти субъектов Российской Федерации, органы местного самоуправления муниципальных образований, уполномоченные на ведение государственных информационных систем обеспечения градостроительной деятельности, в течение пяти рабочих дней со дня получения соответствующих документов, материалов, сведений о документах, материалах обеспечивают их размещение в государственных информационных системах обеспечения градостроительной деятельности.</w:t>
      </w:r>
    </w:p>
    <w:p w14:paraId="1285C881"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3.12.Проект Генерального плана подлежит размещению в федеральной государственной информационной системе территориального планирования (ФГИС ТП), в порядке, установленном статьёй 57.1 ГрК РФ.</w:t>
      </w:r>
    </w:p>
    <w:p w14:paraId="3169BB48"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3.13. Согласование проекта Генерального плана осуществляет администрация сельского поселения Серноводск, в порядке, установленном статьей 25 ГрК РФ.</w:t>
      </w:r>
    </w:p>
    <w:p w14:paraId="40427865"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3.14. Согласование проекта генерального плана с уполномоченным федеральным органом исполнительной власти, высшим исполнительным органом государственной власти субъекта Российской Федерации, в границах которого находится поселение органами местного самоуправления муниципальных образований, имеющих общую границу с поселением, органами местного самоуправления муниципального района, в границах которого находится поселение, осуществляется в двухмесячный срок (за исключением случая, предусмотренного пунктом 3.15.)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территориального планирования.</w:t>
      </w:r>
    </w:p>
    <w:p w14:paraId="5111A038"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3.15. Изменения в утвержденный генеральный план подлежат согласованию с органами государственной власти и органами местного самоуправления, указанными в пункте 3.14 в срок, не превышающий одного месяца со дня поступления в указанные органы уведомления об обеспечении доступа к проекту документа о внесении изменений в генеральный план и материалам по его обоснованию в информационной системе территориального планирования, в следующих случаях:</w:t>
      </w:r>
    </w:p>
    <w:p w14:paraId="2C3C62E8"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внесение изменений, предусмотренных частью 7 статьи 26 Гр Кодекса РФ;</w:t>
      </w:r>
    </w:p>
    <w:p w14:paraId="23AB1A9A"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внесение изменений в части реконструкции объектов капитального строительства местного значения поселения,  размещение которых предусмотрено утвержденным генеральным планом поселения;</w:t>
      </w:r>
    </w:p>
    <w:p w14:paraId="762841E3"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внесение изменений в части приведения утвержденного генерального плана поселения в соответствие с утвержденными документами территориального планирования Российской Федерации, утвержденными документами территориального планирования двух и более субъектов Российской Федерации, утвержденными документами территориального планирования субъекта Российской Федерации.</w:t>
      </w:r>
    </w:p>
    <w:p w14:paraId="0174874C"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3.16. В случаях, не предусмотренных пунктом 3.15., изменения в утвержденный генеральный план подлежат согласованию в срок, не превышающий двух месяцев со дня поступления уведомления об обеспечении доступа к проекту документа о внесении изменений в генеральный план и материалам по его обоснованию в информационной системе территориального планирования в органы государственной власти и органы местного самоуправления, указанные в пункте 6.12.</w:t>
      </w:r>
    </w:p>
    <w:p w14:paraId="6E771C63"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3.17. После истечения сроков, установленных пунктами 3.14. – 3.16. для согласования проекта генерального плана, подготовка заключений на данный проект не осуществляется, он считается согласованным с органами, указанными в пункте 3.14.</w:t>
      </w:r>
    </w:p>
    <w:p w14:paraId="6A89017E"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3.18. Заключения на проект генерального плана могут содержать положения о согласии с таким проектом или несогласии с таким проектом с обоснованием причин такого решения. В случае поступления от одного или нескольких указанных в пункте 3.14. органов заключений, содержащих положения о несогласии с проектом генерального плана с обоснованием принятого решения, глава поселения в течение пятнадцати дней со дня истечения установленного срока согласования проекта генерального плана принимают решение о создании согласительной комиссии. Максимальный срок работы согласительной комиссии не может превышать два месяца.</w:t>
      </w:r>
    </w:p>
    <w:p w14:paraId="250B29FF"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3.19. Придание утверждаемой части Генерального плана общедоступного и компактного вида для размещения в средствах массовой информации местного уровня и в сети "Интернет" осуществляется Подрядчиком к сроку, установленному календарным графиком работ. При этом документы подвергаются определенным изменениям, генерализации и сокращениям, из них изымается закрытая и ограниченного пользования информация, уменьшаются масштабы изображения на прилагаемых картах и схемах.</w:t>
      </w:r>
    </w:p>
    <w:p w14:paraId="3856F2B4"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3.20. Проект Генерального плана подлежит обязательному рассмотрению на Общественных обсуждениях или публичных слушаниях, проводимых в соответствии со статьей 28 Градостроительного кодекса Российской Федерации 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утвержденного решением собрания представителей от 01.04.2020г. № 6.</w:t>
      </w:r>
    </w:p>
    <w:p w14:paraId="7AA9BFC6"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3.21. Генеральный план утверждается Решением Собрания представителей сельского поселения Серноводск муниципального района Сергиевский Самарской области и подлежит опубликованию в установленном порядке.</w:t>
      </w:r>
    </w:p>
    <w:p w14:paraId="5D2F0DB5"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lastRenderedPageBreak/>
        <w:t>3.22. Администрация сельского поселения Серноводск в течение семи дней со дня утверждения Генерального плана направляет копии соответствующих документов, подлежащих размещению во ФГИС ТП, МКУ «Управления заказчика-застройщика, архитектуры и градостроительства» муниципального района Сергиевский.</w:t>
      </w:r>
    </w:p>
    <w:p w14:paraId="712DBF7A"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Копии документов на бумажном или электронном носителе в двухнедельный срок после их утверждения направляются в установленном порядке в Министерство строительства Самарской области.</w:t>
      </w:r>
    </w:p>
    <w:p w14:paraId="0317ACA7"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3.23. В целях обеспечения устойчивого развития территорий путем комплексного решения вопросов территориального планирования в случаях, предусмотренных ч. 1 статьи 27 ГрК РФ, может осуществляться совместная подготовка проектов документов территориального планирования.</w:t>
      </w:r>
    </w:p>
    <w:p w14:paraId="191BE30C" w14:textId="26349A48" w:rsidR="004C6A1F" w:rsidRPr="004C6A1F" w:rsidRDefault="004C6A1F" w:rsidP="004C6A1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4. </w:t>
      </w:r>
      <w:r w:rsidRPr="004C6A1F">
        <w:rPr>
          <w:rFonts w:ascii="Times New Roman" w:hAnsi="Times New Roman" w:cs="Times New Roman"/>
          <w:sz w:val="12"/>
          <w:szCs w:val="12"/>
        </w:rPr>
        <w:t>Порядок подготовки и внесения изменений в Генеральный план</w:t>
      </w:r>
    </w:p>
    <w:p w14:paraId="5DE1F855"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4.1. Подготовка изменений в Генеральный план и внесение их осуществляется в соответствии со статьёй 24 ГрК РФ, в порядке, согласно разделу 3 настоящего Положения.</w:t>
      </w:r>
    </w:p>
    <w:p w14:paraId="4100BED4"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4.2. Основаниями для принятия главой сельского поселения Серноводск решения о подготовке изменений в Генеральный план являются:</w:t>
      </w:r>
    </w:p>
    <w:p w14:paraId="54A59EB6" w14:textId="4B0F9612"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несоответствие Генерального плана схеме территориального планирования Российской Федерации, схемам территориального планирования сельского поселения, схеме территориального планирования муниципального района Сергиевский Самарской области;</w:t>
      </w:r>
    </w:p>
    <w:p w14:paraId="70C681D5" w14:textId="2FFD092E"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сельского поселения с предложениями о внесении изменений в генеральный план.</w:t>
      </w:r>
    </w:p>
    <w:p w14:paraId="0A6FC0CB" w14:textId="1955FEFB"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иные основания.</w:t>
      </w:r>
    </w:p>
    <w:p w14:paraId="7C43DB52"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4.3. Основаниями для рассмотрения вопроса о внесении изменений в Генеральный план сельского поселения Серноводск являются:</w:t>
      </w:r>
    </w:p>
    <w:p w14:paraId="5241E61A" w14:textId="1323B1C9"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 несоответствие Генерального плана схемам территориального планирования Российской Федерации, схемам территориального планирования сельского поселения, схеме территориального планирования муниципального района Сергиевский Самарской области;</w:t>
      </w:r>
    </w:p>
    <w:p w14:paraId="45256377" w14:textId="5B683440"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 поступление предложений об изменении границ населённых пунктов, входящих в состав сельского поселения;</w:t>
      </w:r>
    </w:p>
    <w:p w14:paraId="466594E9" w14:textId="47A958FC"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 поступление предложений о подготовке документации по планировке территории, которое повлечет изменение границ и (или) параметров функциональных зон, отображенных на соответствующей карте в составе Генерального плана;</w:t>
      </w:r>
    </w:p>
    <w:p w14:paraId="420E8FD4" w14:textId="46C79E4D"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 размещение на территории городского поселения объектов федерального, регионального и местного значения, не отображенных на картах в составе Генерального плана;</w:t>
      </w:r>
    </w:p>
    <w:p w14:paraId="43B0820B" w14:textId="7310D93E"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 иные основания, влекущие необходимость внесения изменений в положения о территориальном планировании и карты, содержащиеся в Генеральном плане.</w:t>
      </w:r>
    </w:p>
    <w:p w14:paraId="6579CB84"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4.4. С предложениями о внесении изменений в Генеральный план сельского поселения вправе обращаться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w:t>
      </w:r>
    </w:p>
    <w:p w14:paraId="0C8179E6"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К обращению с предложениями о внесении изменений в Генеральный план должны прилагаться документы, обосновывающие необходимость внесения изменений в Генеральный план сельского поселения Серноводск.</w:t>
      </w:r>
    </w:p>
    <w:p w14:paraId="5E2E1218"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4.5. Обращения с предложениями о внесении изменений в Генеральный план направляются в администрацию сельского поселения Серноводск на имя главы сельского поселения.</w:t>
      </w:r>
    </w:p>
    <w:p w14:paraId="2878FCA2"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4.6. Глава сельского поселения Серноводск принимает решение о подготовке предложений о внесении изменений в Генеральный план или об отклонении предложений о внесении изменений в Генеральный план с указанием причин отклонения предложений и направляет копию такого решения заявителю.</w:t>
      </w:r>
    </w:p>
    <w:p w14:paraId="4480AB7E"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4.7. Подготовка проекта изменений в Генеральный план осуществляется на основании планов и программ комплексного социально-экономического развития сельского поселения Серноводск, с учётом программ, принятых в установленном порядке и реализуемых за счёт средств федерального бюджета, бюджета Самарской области,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регионального и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14:paraId="173FD60B"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Подготовка проекта изменений в Генеральный план осуществляется с учётом положений о территориальном планировании, содержащихся в схемах территориального планирования Российской Федерации, схемах территориального планирования сельского поселения, схеме территориального планирования муниципального района Сергиевский. Подготовка проекта изменений в Генеральный план осуществляется также с учётом региональных и местных нормативов градостроительного проектирования, результатов публичных слушаний по проекту изменений в Генеральный план сельского поселения, а также с учётом предложений заинтересованных лиц.</w:t>
      </w:r>
    </w:p>
    <w:p w14:paraId="0703329A"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4.8. Проект изменений в Генеральный план до его утверждения подлежит обязательному согласованию в порядке, установленном статьей 25 Градостроительного кодекса Российской Федерации.</w:t>
      </w:r>
    </w:p>
    <w:p w14:paraId="20B8DFD1"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4.9. Согласование проекта генерального плана с уполномоченным федеральным органом исполнительной власти, высшим исполнительным органом государственной власти Самарской области, в границах которого находится поселение или городской округ, органами местного самоуправления муниципальных образований, имеющих общую границу с поселением или городским округом, органами местного самоуправления муниципального района, в границах которого находится поселение (в случае подготовки проекта генерального плана поселения), осуществляется в трехмесячный срок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(часть 7  статьи 25 ГрК РФ)</w:t>
      </w:r>
    </w:p>
    <w:p w14:paraId="6F6F0C4C"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4.10. Заинтересованные лица вправе представить в администрацию сельского поселения Серноводск свои предложения по проекту изменений в Генеральный план.</w:t>
      </w:r>
    </w:p>
    <w:p w14:paraId="1237A25E"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4.11. Проект изменений в Генеральный план сельского поселения Серноводск подлежит обязательному рассмотрению на публичных слушаниях в порядке, установленном статьей 28 Градостроительного кодекса Российской Федерации, и в соответствии с положениями по организации и проведению публичных слушаний по вопросам градостроительной деятельности.</w:t>
      </w:r>
    </w:p>
    <w:p w14:paraId="7B5CB335"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В случае внесения изменений в Генеральный план в отношении части территории сельского поселения Серноводск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в отношении которой осуществлялась подготовка указанных изменений.</w:t>
      </w:r>
    </w:p>
    <w:p w14:paraId="2E53E7E6"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Внесение изменений в Генеральный план, предусматривающих изменение границ населённых пунктов в целях жилищного строительства или определения зон рекреационного назначения, осуществляется без проведения публичных слушаний.</w:t>
      </w:r>
    </w:p>
    <w:p w14:paraId="63F42EE8"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4.12. Глава сельского поселения Серноводск, с учётом заключения о результатах публичных слушаний, принимает решение:</w:t>
      </w:r>
    </w:p>
    <w:p w14:paraId="29B857A5"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о согласии с проектом изменений в Генеральный план и направлении его в Собрание представителей сельского поселения Серноводск муниципального района Сергиевский Самарской области;</w:t>
      </w:r>
    </w:p>
    <w:p w14:paraId="200714DC"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об отклонении проекта изменений в Генеральный план и о направлении его на доработку.</w:t>
      </w:r>
    </w:p>
    <w:p w14:paraId="4AB7ED13" w14:textId="288C6FE5"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Указанные решения принимаются соответствующим постановлением администрации городского поселения, которое подлежит обнародованию на официальном сайте администрации сельского поселения Серноводск в сети Интернет.</w:t>
      </w:r>
    </w:p>
    <w:p w14:paraId="0D0ED1BD"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lastRenderedPageBreak/>
        <w:t>4.13. Протоколы публичных слушаний по проекту изменений в Генеральный план сельского поселения Серноводск, заключение о результатах таких публичных слушаний являются обязательным приложением к проекту изменений в Генеральный план, направляемому главой сельского поселения Серноводск в Собрание представителей сельского поселения Серноводск муниципального района Сергиевский Самарской области для утверждения.</w:t>
      </w:r>
    </w:p>
    <w:p w14:paraId="0C90FF5A"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4.14. Собрание представителей сельского поселения Серноводск муниципального района Сергиевский Самарской области с учётом протоколов публичных слушаний по проекту изменений в Генеральный план сельского поселения Серноводск и заключения о результатах таких публичных слушаний принимает решение об утверждении изменений в Генеральный план сельского поселения или об отклонении проекта изменений в Генеральный план сельского поселения Серноводск и о направлении его главе сельского поселения Серноводск на доработку в соответствии с указанными протоколами и заключением.</w:t>
      </w:r>
    </w:p>
    <w:p w14:paraId="31A0E24F"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4.15. Администрация сельского поселения Серноводск в течение семи дней со дня утверждения изменений в Генеральный план направляет копии соответствующих документов, подлежащих размещению во ФГИС ТП, в отдел архитектуры и градостроительства Администрации муниципального района Сергиевский.</w:t>
      </w:r>
    </w:p>
    <w:p w14:paraId="0416B689"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Копии документов на бумажном или электронном носителе в двухнедельный срок после их утверждения направляются в установленном порядке в Министерство строительства Самарской области.</w:t>
      </w:r>
    </w:p>
    <w:p w14:paraId="30015A4F" w14:textId="75CB211B"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4.16.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изменений в Генеральный план, вправе оспорить изменения в Генер</w:t>
      </w:r>
      <w:r>
        <w:rPr>
          <w:rFonts w:ascii="Times New Roman" w:hAnsi="Times New Roman" w:cs="Times New Roman"/>
          <w:sz w:val="12"/>
          <w:szCs w:val="12"/>
        </w:rPr>
        <w:t>альный план в судебном порядке.</w:t>
      </w:r>
    </w:p>
    <w:p w14:paraId="70E3DA85" w14:textId="0C141C14" w:rsidR="004C6A1F" w:rsidRPr="004C6A1F" w:rsidRDefault="004C6A1F" w:rsidP="004C6A1F">
      <w:pPr>
        <w:spacing w:after="0" w:line="240" w:lineRule="auto"/>
        <w:ind w:firstLine="284"/>
        <w:jc w:val="center"/>
        <w:rPr>
          <w:rFonts w:ascii="Times New Roman" w:hAnsi="Times New Roman" w:cs="Times New Roman"/>
          <w:sz w:val="12"/>
          <w:szCs w:val="12"/>
        </w:rPr>
      </w:pPr>
      <w:r w:rsidRPr="004C6A1F">
        <w:rPr>
          <w:rFonts w:ascii="Times New Roman" w:hAnsi="Times New Roman" w:cs="Times New Roman"/>
          <w:sz w:val="12"/>
          <w:szCs w:val="12"/>
        </w:rPr>
        <w:t>5. Реализация генерального плана поселения</w:t>
      </w:r>
    </w:p>
    <w:p w14:paraId="704326E3"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5.1. Реализация генерального плана осуществляется путем:</w:t>
      </w:r>
    </w:p>
    <w:p w14:paraId="5B37B4FF"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подготовки и утверждения документации по планировке территории в соответствии с документами территориального планирования;</w:t>
      </w:r>
    </w:p>
    <w:p w14:paraId="03276F16"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1ADD474E"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14:paraId="36054A8A"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5.2. Реализация генерального плана осуществляется путем выполнения мероприятий, которые предусмотрены программами, утвержденными администрацией поселения и реализуемыми за счет средств местного бюджета, или нормативными правовыми актами администрации поселения, или в установленном администрацией поселения порядке решениями главного распорядителя (распорядителей) средств местного бюджета, программой комплексного развития систем коммунальной инфраструктуры, программой комплексного развития социальной инфраструктуры, программой комплексного развития транспортной инфраструктуры и (при наличии) инвестиционными программами организаций коммунального комплекса.</w:t>
      </w:r>
    </w:p>
    <w:p w14:paraId="04095A64"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5.3. Подготовка плана реализации генерального плана осуществляется в следующем порядке:</w:t>
      </w:r>
    </w:p>
    <w:p w14:paraId="75DD6207"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принятие главой поселения решения о разработке проекта плана реализации и определения должностных лиц (структурного подразделения), ответственных за разработку проекта плана реализации;</w:t>
      </w:r>
    </w:p>
    <w:p w14:paraId="49068D1F"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подготовка проекта плана реализации;</w:t>
      </w:r>
    </w:p>
    <w:p w14:paraId="1B60AB5E"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утверждение главой поселения плана реализации;</w:t>
      </w:r>
    </w:p>
    <w:p w14:paraId="669AE51A" w14:textId="77777777" w:rsid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 xml:space="preserve">4) опубликование плана реализации в порядке, установленном для официального опубликования муниципальных правовых актов, и размещение на официальном сайте администрации поселения. </w:t>
      </w:r>
    </w:p>
    <w:p w14:paraId="315BBB44" w14:textId="77777777" w:rsidR="004C6A1F" w:rsidRDefault="004C6A1F" w:rsidP="004C6A1F">
      <w:pPr>
        <w:spacing w:after="0" w:line="240" w:lineRule="auto"/>
        <w:ind w:firstLine="284"/>
        <w:jc w:val="center"/>
        <w:rPr>
          <w:rFonts w:ascii="Times New Roman" w:hAnsi="Times New Roman" w:cs="Times New Roman"/>
          <w:sz w:val="12"/>
          <w:szCs w:val="12"/>
        </w:rPr>
      </w:pPr>
    </w:p>
    <w:p w14:paraId="726EBAAA" w14:textId="272BF98B" w:rsidR="004C6A1F" w:rsidRPr="004C6A1F" w:rsidRDefault="004C6A1F" w:rsidP="004C6A1F">
      <w:pPr>
        <w:spacing w:after="0" w:line="240" w:lineRule="auto"/>
        <w:ind w:firstLine="284"/>
        <w:jc w:val="center"/>
        <w:rPr>
          <w:rFonts w:ascii="Times New Roman" w:hAnsi="Times New Roman" w:cs="Times New Roman"/>
          <w:sz w:val="12"/>
          <w:szCs w:val="12"/>
        </w:rPr>
      </w:pPr>
      <w:r w:rsidRPr="004C6A1F">
        <w:rPr>
          <w:rFonts w:ascii="Times New Roman" w:hAnsi="Times New Roman" w:cs="Times New Roman"/>
          <w:sz w:val="12"/>
          <w:szCs w:val="12"/>
        </w:rPr>
        <w:t>РЕШЕНИЕ</w:t>
      </w:r>
    </w:p>
    <w:p w14:paraId="085BBC79" w14:textId="4B81F62E"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 xml:space="preserve"> «08» апреля 2022г.                                                                                          </w:t>
      </w:r>
      <w:r>
        <w:rPr>
          <w:rFonts w:ascii="Times New Roman" w:hAnsi="Times New Roman" w:cs="Times New Roman"/>
          <w:sz w:val="12"/>
          <w:szCs w:val="12"/>
        </w:rPr>
        <w:t xml:space="preserve">                                                                                                    №16</w:t>
      </w:r>
    </w:p>
    <w:p w14:paraId="142F2E9D" w14:textId="53CE0EB0" w:rsidR="004C6A1F" w:rsidRPr="004C6A1F" w:rsidRDefault="004C6A1F" w:rsidP="004C6A1F">
      <w:pPr>
        <w:spacing w:after="0" w:line="240" w:lineRule="auto"/>
        <w:ind w:firstLine="284"/>
        <w:jc w:val="center"/>
        <w:rPr>
          <w:rFonts w:ascii="Times New Roman" w:hAnsi="Times New Roman" w:cs="Times New Roman"/>
          <w:sz w:val="12"/>
          <w:szCs w:val="12"/>
        </w:rPr>
      </w:pPr>
      <w:r w:rsidRPr="004C6A1F">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w:t>
      </w:r>
    </w:p>
    <w:p w14:paraId="711C0710"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Принято Собранием  представителей</w:t>
      </w:r>
    </w:p>
    <w:p w14:paraId="5B47DC55"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сельского поселения  Серноводск</w:t>
      </w:r>
    </w:p>
    <w:p w14:paraId="6EDC9BE4"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муниципального района Сергиевский</w:t>
      </w:r>
    </w:p>
    <w:p w14:paraId="20557310"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 xml:space="preserve">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руководствуясь Уставом сельского поселения Серноводск муниципального района Сергиевский Самарской области, Собрание представителей сельского поселения Серноводск муниципального района Сергиевский Самарской области </w:t>
      </w:r>
    </w:p>
    <w:p w14:paraId="092C02C2"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РЕШИЛО:</w:t>
      </w:r>
    </w:p>
    <w:p w14:paraId="5D9A8EAE" w14:textId="2B0D8ACF" w:rsidR="004C6A1F" w:rsidRPr="004C6A1F" w:rsidRDefault="004C6A1F" w:rsidP="004C6A1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C6A1F">
        <w:rPr>
          <w:rFonts w:ascii="Times New Roman" w:hAnsi="Times New Roman" w:cs="Times New Roman"/>
          <w:sz w:val="12"/>
          <w:szCs w:val="12"/>
        </w:rPr>
        <w:t>Утвердить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(Приложение №1).</w:t>
      </w:r>
    </w:p>
    <w:p w14:paraId="0D608A65" w14:textId="3EFAB58C" w:rsidR="004C6A1F" w:rsidRPr="004C6A1F" w:rsidRDefault="004C6A1F" w:rsidP="004C6A1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C6A1F">
        <w:rPr>
          <w:rFonts w:ascii="Times New Roman" w:hAnsi="Times New Roman" w:cs="Times New Roman"/>
          <w:sz w:val="12"/>
          <w:szCs w:val="12"/>
        </w:rPr>
        <w:t>Решение Собрания представителей сельского поселения Серноводск к муниципального района Сергиевский от 01.04.2020 года № 6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признать утратившим силу.</w:t>
      </w:r>
    </w:p>
    <w:p w14:paraId="4BAA0EB8" w14:textId="11688572" w:rsidR="004C6A1F" w:rsidRPr="004C6A1F" w:rsidRDefault="004C6A1F" w:rsidP="004C6A1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4C6A1F">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 в информационно-телекоммуникационной сети «Интернет».</w:t>
      </w:r>
    </w:p>
    <w:p w14:paraId="625FA6B9" w14:textId="19AE39BA"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 xml:space="preserve">4.Настоящее Решение вступает в силу со дня </w:t>
      </w:r>
      <w:r>
        <w:rPr>
          <w:rFonts w:ascii="Times New Roman" w:hAnsi="Times New Roman" w:cs="Times New Roman"/>
          <w:sz w:val="12"/>
          <w:szCs w:val="12"/>
        </w:rPr>
        <w:t>его официального опубликования.</w:t>
      </w:r>
    </w:p>
    <w:p w14:paraId="0A8BF97A" w14:textId="77777777" w:rsidR="004C6A1F" w:rsidRPr="004C6A1F" w:rsidRDefault="004C6A1F" w:rsidP="004C6A1F">
      <w:pPr>
        <w:spacing w:after="0" w:line="240" w:lineRule="auto"/>
        <w:ind w:firstLine="284"/>
        <w:jc w:val="right"/>
        <w:rPr>
          <w:rFonts w:ascii="Times New Roman" w:hAnsi="Times New Roman" w:cs="Times New Roman"/>
          <w:sz w:val="12"/>
          <w:szCs w:val="12"/>
        </w:rPr>
      </w:pPr>
      <w:r w:rsidRPr="004C6A1F">
        <w:rPr>
          <w:rFonts w:ascii="Times New Roman" w:hAnsi="Times New Roman" w:cs="Times New Roman"/>
          <w:sz w:val="12"/>
          <w:szCs w:val="12"/>
        </w:rPr>
        <w:t>Председатель Собрания представителей</w:t>
      </w:r>
    </w:p>
    <w:p w14:paraId="36EE70DF" w14:textId="77777777" w:rsidR="004C6A1F" w:rsidRPr="004C6A1F" w:rsidRDefault="004C6A1F" w:rsidP="004C6A1F">
      <w:pPr>
        <w:spacing w:after="0" w:line="240" w:lineRule="auto"/>
        <w:ind w:firstLine="284"/>
        <w:jc w:val="right"/>
        <w:rPr>
          <w:rFonts w:ascii="Times New Roman" w:hAnsi="Times New Roman" w:cs="Times New Roman"/>
          <w:sz w:val="12"/>
          <w:szCs w:val="12"/>
        </w:rPr>
      </w:pPr>
      <w:r w:rsidRPr="004C6A1F">
        <w:rPr>
          <w:rFonts w:ascii="Times New Roman" w:hAnsi="Times New Roman" w:cs="Times New Roman"/>
          <w:sz w:val="12"/>
          <w:szCs w:val="12"/>
        </w:rPr>
        <w:t>сельского поселения Серноводск</w:t>
      </w:r>
    </w:p>
    <w:p w14:paraId="4B030F7B" w14:textId="77777777" w:rsidR="004C6A1F" w:rsidRDefault="004C6A1F" w:rsidP="004C6A1F">
      <w:pPr>
        <w:spacing w:after="0" w:line="240" w:lineRule="auto"/>
        <w:ind w:firstLine="284"/>
        <w:jc w:val="right"/>
        <w:rPr>
          <w:rFonts w:ascii="Times New Roman" w:hAnsi="Times New Roman" w:cs="Times New Roman"/>
          <w:sz w:val="12"/>
          <w:szCs w:val="12"/>
        </w:rPr>
      </w:pPr>
      <w:r w:rsidRPr="004C6A1F">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w:t>
      </w:r>
    </w:p>
    <w:p w14:paraId="12CC22F1" w14:textId="4F75CBDB" w:rsidR="004C6A1F" w:rsidRPr="004C6A1F" w:rsidRDefault="004C6A1F" w:rsidP="004C6A1F">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Н.Ю. Саломасова</w:t>
      </w:r>
    </w:p>
    <w:p w14:paraId="3C651FF0" w14:textId="77777777" w:rsidR="004C6A1F" w:rsidRPr="004C6A1F" w:rsidRDefault="004C6A1F" w:rsidP="004C6A1F">
      <w:pPr>
        <w:spacing w:after="0" w:line="240" w:lineRule="auto"/>
        <w:ind w:firstLine="284"/>
        <w:jc w:val="right"/>
        <w:rPr>
          <w:rFonts w:ascii="Times New Roman" w:hAnsi="Times New Roman" w:cs="Times New Roman"/>
          <w:sz w:val="12"/>
          <w:szCs w:val="12"/>
        </w:rPr>
      </w:pPr>
      <w:r w:rsidRPr="004C6A1F">
        <w:rPr>
          <w:rFonts w:ascii="Times New Roman" w:hAnsi="Times New Roman" w:cs="Times New Roman"/>
          <w:sz w:val="12"/>
          <w:szCs w:val="12"/>
        </w:rPr>
        <w:t>И.о.Главы сельского поселения Серноводск</w:t>
      </w:r>
    </w:p>
    <w:p w14:paraId="0D2DBC8A" w14:textId="74D40612" w:rsidR="004C6A1F" w:rsidRDefault="004C6A1F" w:rsidP="004C6A1F">
      <w:pPr>
        <w:spacing w:after="0" w:line="240" w:lineRule="auto"/>
        <w:ind w:firstLine="284"/>
        <w:jc w:val="right"/>
        <w:rPr>
          <w:rFonts w:ascii="Times New Roman" w:hAnsi="Times New Roman" w:cs="Times New Roman"/>
          <w:sz w:val="12"/>
          <w:szCs w:val="12"/>
        </w:rPr>
      </w:pPr>
      <w:r w:rsidRPr="004C6A1F">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14:paraId="0E87105C" w14:textId="2EA6AB36" w:rsidR="004C6A1F" w:rsidRPr="004C6A1F" w:rsidRDefault="004C6A1F" w:rsidP="004C6A1F">
      <w:pPr>
        <w:spacing w:after="0" w:line="240" w:lineRule="auto"/>
        <w:ind w:firstLine="284"/>
        <w:jc w:val="right"/>
        <w:rPr>
          <w:rFonts w:ascii="Times New Roman" w:hAnsi="Times New Roman" w:cs="Times New Roman"/>
          <w:sz w:val="12"/>
          <w:szCs w:val="12"/>
        </w:rPr>
      </w:pPr>
      <w:r w:rsidRPr="004C6A1F">
        <w:rPr>
          <w:rFonts w:ascii="Times New Roman" w:hAnsi="Times New Roman" w:cs="Times New Roman"/>
          <w:sz w:val="12"/>
          <w:szCs w:val="12"/>
        </w:rPr>
        <w:t>Е.Г.Алексеева</w:t>
      </w:r>
    </w:p>
    <w:p w14:paraId="6E8B488D" w14:textId="77777777" w:rsidR="004C6A1F" w:rsidRPr="004C6A1F" w:rsidRDefault="004C6A1F" w:rsidP="004C6A1F">
      <w:pPr>
        <w:spacing w:after="0" w:line="240" w:lineRule="auto"/>
        <w:ind w:firstLine="284"/>
        <w:jc w:val="right"/>
        <w:rPr>
          <w:rFonts w:ascii="Times New Roman" w:hAnsi="Times New Roman" w:cs="Times New Roman"/>
          <w:sz w:val="12"/>
          <w:szCs w:val="12"/>
        </w:rPr>
      </w:pPr>
      <w:r w:rsidRPr="004C6A1F">
        <w:rPr>
          <w:rFonts w:ascii="Times New Roman" w:hAnsi="Times New Roman" w:cs="Times New Roman"/>
          <w:sz w:val="12"/>
          <w:szCs w:val="12"/>
        </w:rPr>
        <w:tab/>
      </w:r>
      <w:r w:rsidRPr="004C6A1F">
        <w:rPr>
          <w:rFonts w:ascii="Times New Roman" w:hAnsi="Times New Roman" w:cs="Times New Roman"/>
          <w:sz w:val="12"/>
          <w:szCs w:val="12"/>
        </w:rPr>
        <w:tab/>
      </w:r>
    </w:p>
    <w:p w14:paraId="751A7928" w14:textId="77777777" w:rsidR="004C6A1F" w:rsidRDefault="004C6A1F" w:rsidP="004C6A1F">
      <w:pPr>
        <w:spacing w:after="0" w:line="240" w:lineRule="auto"/>
        <w:ind w:firstLine="284"/>
        <w:jc w:val="right"/>
        <w:rPr>
          <w:rFonts w:ascii="Times New Roman" w:hAnsi="Times New Roman" w:cs="Times New Roman"/>
          <w:sz w:val="12"/>
          <w:szCs w:val="12"/>
        </w:rPr>
      </w:pPr>
      <w:r w:rsidRPr="004C6A1F">
        <w:rPr>
          <w:rFonts w:ascii="Times New Roman" w:hAnsi="Times New Roman" w:cs="Times New Roman"/>
          <w:sz w:val="12"/>
          <w:szCs w:val="12"/>
        </w:rPr>
        <w:t xml:space="preserve">Приложение № 1 </w:t>
      </w:r>
    </w:p>
    <w:p w14:paraId="0468E180" w14:textId="77777777" w:rsidR="004C6A1F" w:rsidRDefault="004C6A1F" w:rsidP="004C6A1F">
      <w:pPr>
        <w:spacing w:after="0" w:line="240" w:lineRule="auto"/>
        <w:ind w:firstLine="284"/>
        <w:jc w:val="right"/>
        <w:rPr>
          <w:rFonts w:ascii="Times New Roman" w:hAnsi="Times New Roman" w:cs="Times New Roman"/>
          <w:sz w:val="12"/>
          <w:szCs w:val="12"/>
        </w:rPr>
      </w:pPr>
      <w:r w:rsidRPr="004C6A1F">
        <w:rPr>
          <w:rFonts w:ascii="Times New Roman" w:hAnsi="Times New Roman" w:cs="Times New Roman"/>
          <w:sz w:val="12"/>
          <w:szCs w:val="12"/>
        </w:rPr>
        <w:t xml:space="preserve">к решению Собрания представителей </w:t>
      </w:r>
    </w:p>
    <w:p w14:paraId="73805B8D" w14:textId="77777777" w:rsidR="004C6A1F" w:rsidRDefault="004C6A1F" w:rsidP="004C6A1F">
      <w:pPr>
        <w:spacing w:after="0" w:line="240" w:lineRule="auto"/>
        <w:ind w:firstLine="284"/>
        <w:jc w:val="right"/>
        <w:rPr>
          <w:rFonts w:ascii="Times New Roman" w:hAnsi="Times New Roman" w:cs="Times New Roman"/>
          <w:sz w:val="12"/>
          <w:szCs w:val="12"/>
        </w:rPr>
      </w:pPr>
      <w:r w:rsidRPr="004C6A1F">
        <w:rPr>
          <w:rFonts w:ascii="Times New Roman" w:hAnsi="Times New Roman" w:cs="Times New Roman"/>
          <w:sz w:val="12"/>
          <w:szCs w:val="12"/>
        </w:rPr>
        <w:t>сельского поселения Серноводск</w:t>
      </w:r>
    </w:p>
    <w:p w14:paraId="5E710201" w14:textId="77777777" w:rsidR="004C6A1F" w:rsidRDefault="004C6A1F" w:rsidP="004C6A1F">
      <w:pPr>
        <w:spacing w:after="0" w:line="240" w:lineRule="auto"/>
        <w:ind w:firstLine="284"/>
        <w:jc w:val="right"/>
        <w:rPr>
          <w:rFonts w:ascii="Times New Roman" w:hAnsi="Times New Roman" w:cs="Times New Roman"/>
          <w:sz w:val="12"/>
          <w:szCs w:val="12"/>
        </w:rPr>
      </w:pPr>
      <w:r w:rsidRPr="004C6A1F">
        <w:rPr>
          <w:rFonts w:ascii="Times New Roman" w:hAnsi="Times New Roman" w:cs="Times New Roman"/>
          <w:sz w:val="12"/>
          <w:szCs w:val="12"/>
        </w:rPr>
        <w:t xml:space="preserve"> муниципального района Сергиевский </w:t>
      </w:r>
    </w:p>
    <w:p w14:paraId="6F7554E6" w14:textId="77777777" w:rsidR="004C6A1F" w:rsidRDefault="004C6A1F" w:rsidP="004C6A1F">
      <w:pPr>
        <w:spacing w:after="0" w:line="240" w:lineRule="auto"/>
        <w:ind w:firstLine="284"/>
        <w:jc w:val="right"/>
        <w:rPr>
          <w:rFonts w:ascii="Times New Roman" w:hAnsi="Times New Roman" w:cs="Times New Roman"/>
          <w:sz w:val="12"/>
          <w:szCs w:val="12"/>
        </w:rPr>
      </w:pPr>
      <w:r w:rsidRPr="004C6A1F">
        <w:rPr>
          <w:rFonts w:ascii="Times New Roman" w:hAnsi="Times New Roman" w:cs="Times New Roman"/>
          <w:sz w:val="12"/>
          <w:szCs w:val="12"/>
        </w:rPr>
        <w:t>Самарской области</w:t>
      </w:r>
    </w:p>
    <w:p w14:paraId="5A9FBDCD" w14:textId="0536500F" w:rsidR="004C6A1F" w:rsidRPr="004C6A1F" w:rsidRDefault="000F4C55" w:rsidP="000F4C55">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от 08.04.2022 года № 16</w:t>
      </w:r>
    </w:p>
    <w:p w14:paraId="323A4F41" w14:textId="544462DF" w:rsidR="004C6A1F" w:rsidRPr="004C6A1F" w:rsidRDefault="004C6A1F" w:rsidP="004C6A1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lastRenderedPageBreak/>
        <w:t xml:space="preserve">Порядок </w:t>
      </w:r>
      <w:r w:rsidRPr="004C6A1F">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Самарской области</w:t>
      </w:r>
    </w:p>
    <w:p w14:paraId="01FF31F4"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Глава 1. Общие положения</w:t>
      </w:r>
    </w:p>
    <w:p w14:paraId="362C201A" w14:textId="29012CD1"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Осуществление жителями сельского поселения Серновод</w:t>
      </w:r>
      <w:r>
        <w:rPr>
          <w:rFonts w:ascii="Times New Roman" w:hAnsi="Times New Roman" w:cs="Times New Roman"/>
          <w:sz w:val="12"/>
          <w:szCs w:val="12"/>
        </w:rPr>
        <w:t xml:space="preserve">ск права </w:t>
      </w:r>
      <w:r w:rsidRPr="004C6A1F">
        <w:rPr>
          <w:rFonts w:ascii="Times New Roman" w:hAnsi="Times New Roman" w:cs="Times New Roman"/>
          <w:sz w:val="12"/>
          <w:szCs w:val="12"/>
        </w:rPr>
        <w:t>на участие в общественных обсуждениях или  публичных слушаниях основывается на принципах законности и добровольности такого участия.</w:t>
      </w:r>
    </w:p>
    <w:p w14:paraId="55D863B5" w14:textId="4C444E92"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Общественные обсуждения или публичные слушания прово</w:t>
      </w:r>
      <w:r>
        <w:rPr>
          <w:rFonts w:ascii="Times New Roman" w:hAnsi="Times New Roman" w:cs="Times New Roman"/>
          <w:sz w:val="12"/>
          <w:szCs w:val="12"/>
        </w:rPr>
        <w:t xml:space="preserve">дятся </w:t>
      </w:r>
      <w:r w:rsidRPr="004C6A1F">
        <w:rPr>
          <w:rFonts w:ascii="Times New Roman" w:hAnsi="Times New Roman" w:cs="Times New Roman"/>
          <w:sz w:val="12"/>
          <w:szCs w:val="12"/>
        </w:rPr>
        <w:t>в сельском поселении Серноводск по следующим проектам:</w:t>
      </w:r>
    </w:p>
    <w:p w14:paraId="6975F490" w14:textId="20B06D20" w:rsidR="004C6A1F" w:rsidRPr="004C6A1F" w:rsidRDefault="004C6A1F" w:rsidP="004C6A1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C6A1F">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14:paraId="6D342209" w14:textId="4BC7FB21" w:rsidR="004C6A1F" w:rsidRPr="004C6A1F" w:rsidRDefault="004C6A1F" w:rsidP="004C6A1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C6A1F">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14:paraId="040A986D"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проект генерального плана сельского поселения Серноводск, проект внесения изменений в генеральный план сельского поселения Серноводск;</w:t>
      </w:r>
    </w:p>
    <w:p w14:paraId="25864978"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 проект планировки территории сельского поселения Серноводск, проект межевания территории сельского поселения Серноводск, проект внесения изменений в проект планировки и (или) проект межевания;</w:t>
      </w:r>
    </w:p>
    <w:p w14:paraId="2BBD3917"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14:paraId="1543FF8D" w14:textId="569C6608"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6) проект решения о предоставлении разрешения на о</w:t>
      </w:r>
      <w:r>
        <w:rPr>
          <w:rFonts w:ascii="Times New Roman" w:hAnsi="Times New Roman" w:cs="Times New Roman"/>
          <w:sz w:val="12"/>
          <w:szCs w:val="12"/>
        </w:rPr>
        <w:t xml:space="preserve">тклонение </w:t>
      </w:r>
      <w:r w:rsidRPr="004C6A1F">
        <w:rPr>
          <w:rFonts w:ascii="Times New Roman" w:hAnsi="Times New Roman" w:cs="Times New Roman"/>
          <w:sz w:val="12"/>
          <w:szCs w:val="12"/>
        </w:rPr>
        <w:t>от предельных параметров разрешенного строительства, реконструкции объектов капитального строительства.</w:t>
      </w:r>
    </w:p>
    <w:p w14:paraId="6CAF6FAE"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14:paraId="215C4D8A"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14:paraId="6D176D30"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14:paraId="36C4C446" w14:textId="1541D7AB"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w:t>
      </w:r>
      <w:r>
        <w:rPr>
          <w:rFonts w:ascii="Times New Roman" w:hAnsi="Times New Roman" w:cs="Times New Roman"/>
          <w:sz w:val="12"/>
          <w:szCs w:val="12"/>
        </w:rPr>
        <w:t xml:space="preserve">оего мнения </w:t>
      </w:r>
      <w:r w:rsidRPr="004C6A1F">
        <w:rPr>
          <w:rFonts w:ascii="Times New Roman" w:hAnsi="Times New Roman" w:cs="Times New Roman"/>
          <w:sz w:val="12"/>
          <w:szCs w:val="12"/>
        </w:rPr>
        <w:t>в отношении вопросов, выносимых на слушания;</w:t>
      </w:r>
    </w:p>
    <w:p w14:paraId="35AA7265"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14:paraId="66F352AC"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14:paraId="1FB7835A"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 Процедура проведения публичных слушаний состоит из следующих этапов:</w:t>
      </w:r>
    </w:p>
    <w:p w14:paraId="5E36D8A1"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оповещение о начале публичных слушаний;</w:t>
      </w:r>
    </w:p>
    <w:p w14:paraId="79217685"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14:paraId="13CCCAF3"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14:paraId="32927EDB"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 проведение собрания или собраний участников публичных слушаний;</w:t>
      </w:r>
    </w:p>
    <w:p w14:paraId="39196256"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5) подготовка и оформление протокола публичных слушаний;</w:t>
      </w:r>
    </w:p>
    <w:p w14:paraId="1DDE61B9"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6) подготовка и опубликование заключения о результатах публичных слушаний.</w:t>
      </w:r>
    </w:p>
    <w:p w14:paraId="7757BFEF"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5. Процедура проведения общественных обсуждений состоит из следующих этапов:</w:t>
      </w:r>
    </w:p>
    <w:p w14:paraId="7C6B29D5"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оповещение о начале общественных обсуждений;</w:t>
      </w:r>
    </w:p>
    <w:p w14:paraId="3630D3E1" w14:textId="66234F93"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поселения в сети «Интернет» (далее – официа</w:t>
      </w:r>
      <w:r>
        <w:rPr>
          <w:rFonts w:ascii="Times New Roman" w:hAnsi="Times New Roman" w:cs="Times New Roman"/>
          <w:sz w:val="12"/>
          <w:szCs w:val="12"/>
        </w:rPr>
        <w:t xml:space="preserve">льный сайт) и (или) </w:t>
      </w:r>
      <w:r w:rsidRPr="004C6A1F">
        <w:rPr>
          <w:rFonts w:ascii="Times New Roman" w:hAnsi="Times New Roman" w:cs="Times New Roman"/>
          <w:sz w:val="12"/>
          <w:szCs w:val="12"/>
        </w:rPr>
        <w:t>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14:paraId="0A3D3030"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14:paraId="686E65EB"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 подготовка и оформление протокола общественных обсуждений;</w:t>
      </w:r>
    </w:p>
    <w:p w14:paraId="6E48E952"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5) подготовка и опубликование заключения о результатах общественных обсуждений.</w:t>
      </w:r>
    </w:p>
    <w:p w14:paraId="7E2BDFC7" w14:textId="3749995E"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w:t>
      </w:r>
      <w:r>
        <w:rPr>
          <w:rFonts w:ascii="Times New Roman" w:hAnsi="Times New Roman" w:cs="Times New Roman"/>
          <w:sz w:val="12"/>
          <w:szCs w:val="12"/>
        </w:rPr>
        <w:t xml:space="preserve"> </w:t>
      </w:r>
      <w:r w:rsidRPr="004C6A1F">
        <w:rPr>
          <w:rFonts w:ascii="Times New Roman" w:hAnsi="Times New Roman" w:cs="Times New Roman"/>
          <w:sz w:val="12"/>
          <w:szCs w:val="12"/>
        </w:rPr>
        <w:t>на общественных обсуждениях, и информационных материало</w:t>
      </w:r>
      <w:r>
        <w:rPr>
          <w:rFonts w:ascii="Times New Roman" w:hAnsi="Times New Roman" w:cs="Times New Roman"/>
          <w:sz w:val="12"/>
          <w:szCs w:val="12"/>
        </w:rPr>
        <w:t xml:space="preserve">в к нему </w:t>
      </w:r>
      <w:r w:rsidRPr="004C6A1F">
        <w:rPr>
          <w:rFonts w:ascii="Times New Roman" w:hAnsi="Times New Roman" w:cs="Times New Roman"/>
          <w:sz w:val="12"/>
          <w:szCs w:val="12"/>
        </w:rPr>
        <w:t>на официальном сайте и (или) в информационных системах и открытие экспозиции или экспозиций такого проекта, а также соблюдени</w:t>
      </w:r>
      <w:r>
        <w:rPr>
          <w:rFonts w:ascii="Times New Roman" w:hAnsi="Times New Roman" w:cs="Times New Roman"/>
          <w:sz w:val="12"/>
          <w:szCs w:val="12"/>
        </w:rPr>
        <w:t xml:space="preserve">и требований </w:t>
      </w:r>
      <w:r w:rsidRPr="004C6A1F">
        <w:rPr>
          <w:rFonts w:ascii="Times New Roman" w:hAnsi="Times New Roman" w:cs="Times New Roman"/>
          <w:sz w:val="12"/>
          <w:szCs w:val="12"/>
        </w:rPr>
        <w:t>к официальному сайту и (или) информационной системе.</w:t>
      </w:r>
    </w:p>
    <w:p w14:paraId="7434D232"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14:paraId="2970C093" w14:textId="7A3AC49F"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w:t>
      </w:r>
      <w:r>
        <w:rPr>
          <w:rFonts w:ascii="Times New Roman" w:hAnsi="Times New Roman" w:cs="Times New Roman"/>
          <w:sz w:val="12"/>
          <w:szCs w:val="12"/>
        </w:rPr>
        <w:t xml:space="preserve">змещения </w:t>
      </w:r>
      <w:r w:rsidRPr="004C6A1F">
        <w:rPr>
          <w:rFonts w:ascii="Times New Roman" w:hAnsi="Times New Roman" w:cs="Times New Roman"/>
          <w:sz w:val="12"/>
          <w:szCs w:val="12"/>
        </w:rPr>
        <w:t>в сети «Интернет» постановления главы сельского посел</w:t>
      </w:r>
      <w:r>
        <w:rPr>
          <w:rFonts w:ascii="Times New Roman" w:hAnsi="Times New Roman" w:cs="Times New Roman"/>
          <w:sz w:val="12"/>
          <w:szCs w:val="12"/>
        </w:rPr>
        <w:t xml:space="preserve">ения Серноводск </w:t>
      </w:r>
      <w:r w:rsidRPr="004C6A1F">
        <w:rPr>
          <w:rFonts w:ascii="Times New Roman" w:hAnsi="Times New Roman" w:cs="Times New Roman"/>
          <w:sz w:val="12"/>
          <w:szCs w:val="12"/>
        </w:rPr>
        <w:t>о проведении общественных обсу</w:t>
      </w:r>
      <w:r>
        <w:rPr>
          <w:rFonts w:ascii="Times New Roman" w:hAnsi="Times New Roman" w:cs="Times New Roman"/>
          <w:sz w:val="12"/>
          <w:szCs w:val="12"/>
        </w:rPr>
        <w:t>ждений или публичных слушаний.</w:t>
      </w:r>
      <w:r>
        <w:rPr>
          <w:rFonts w:ascii="Times New Roman" w:hAnsi="Times New Roman" w:cs="Times New Roman"/>
          <w:sz w:val="12"/>
          <w:szCs w:val="12"/>
        </w:rPr>
        <w:tab/>
        <w:t xml:space="preserve"> </w:t>
      </w:r>
      <w:r w:rsidRPr="004C6A1F">
        <w:rPr>
          <w:rFonts w:ascii="Times New Roman" w:hAnsi="Times New Roman" w:cs="Times New Roman"/>
          <w:sz w:val="12"/>
          <w:szCs w:val="12"/>
        </w:rPr>
        <w:t>Постановление главы сельского поселения Серноводск о проведении общественных обсуждений или публичных слушаний:</w:t>
      </w:r>
    </w:p>
    <w:p w14:paraId="65989D58"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Серноводск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14:paraId="2AD91FEC"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Серноводск,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14:paraId="66AA6A3D"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Постановление главы сельского поселения Серноводск  о проведении общественных обсуждений или публичных слушаний должно содержать:</w:t>
      </w:r>
    </w:p>
    <w:p w14:paraId="32BA8745" w14:textId="1405DA9D"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информацию о проекте</w:t>
      </w:r>
      <w:r>
        <w:rPr>
          <w:rFonts w:ascii="Times New Roman" w:hAnsi="Times New Roman" w:cs="Times New Roman"/>
          <w:sz w:val="12"/>
          <w:szCs w:val="12"/>
        </w:rPr>
        <w:t>, подлежащем рассмотрению</w:t>
      </w:r>
      <w:r w:rsidRPr="004C6A1F">
        <w:rPr>
          <w:rFonts w:ascii="Times New Roman" w:hAnsi="Times New Roman" w:cs="Times New Roman"/>
          <w:sz w:val="12"/>
          <w:szCs w:val="12"/>
        </w:rPr>
        <w:t xml:space="preserve"> на общественных обсуждениях или публичных слушаниях, и перечень информационных материалов к такому проекту;</w:t>
      </w:r>
    </w:p>
    <w:p w14:paraId="38E42521"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14:paraId="23712C45"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47BC1F45"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lastRenderedPageBreak/>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14:paraId="1708697E"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5) лицо, ответственное за ведение протокола общественных обсуждений или публичных слушаний.</w:t>
      </w:r>
    </w:p>
    <w:p w14:paraId="38C3CEEE" w14:textId="66225258"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Постановление Главы сельского поселения Серноводск о проведении общественных обсуждений должно также содержать информацию</w:t>
      </w:r>
      <w:r>
        <w:rPr>
          <w:rFonts w:ascii="Times New Roman" w:hAnsi="Times New Roman" w:cs="Times New Roman"/>
          <w:sz w:val="12"/>
          <w:szCs w:val="12"/>
        </w:rPr>
        <w:t xml:space="preserve"> </w:t>
      </w:r>
      <w:r w:rsidRPr="004C6A1F">
        <w:rPr>
          <w:rFonts w:ascii="Times New Roman" w:hAnsi="Times New Roman" w:cs="Times New Roman"/>
          <w:sz w:val="12"/>
          <w:szCs w:val="12"/>
        </w:rPr>
        <w:t xml:space="preserve">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14:paraId="4AE6573A"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 xml:space="preserve">4. Постановление главы сельского поселения Серноводск о проведении публичных слушаний также должно содержать информацию: </w:t>
      </w:r>
    </w:p>
    <w:p w14:paraId="01AD32F3"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14:paraId="6C8856D0"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14:paraId="45774ECB"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14:paraId="0D169B70"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5. Администрация сельского поселения Серноводск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14:paraId="3755DB6C" w14:textId="32CC2AC3"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w:t>
      </w:r>
      <w:r>
        <w:rPr>
          <w:rFonts w:ascii="Times New Roman" w:hAnsi="Times New Roman" w:cs="Times New Roman"/>
          <w:sz w:val="12"/>
          <w:szCs w:val="12"/>
        </w:rPr>
        <w:t xml:space="preserve">смотрению </w:t>
      </w:r>
      <w:r w:rsidRPr="004C6A1F">
        <w:rPr>
          <w:rFonts w:ascii="Times New Roman" w:hAnsi="Times New Roman" w:cs="Times New Roman"/>
          <w:sz w:val="12"/>
          <w:szCs w:val="12"/>
        </w:rPr>
        <w:t>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Серноводск и (или) разработчика проекта, подлежащего рассмотрению на общественных обсуждениях или публичных слушаниях.</w:t>
      </w:r>
    </w:p>
    <w:p w14:paraId="73CF9FDD"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Глава 3. Участники общественных обсуждений или публичных слушаний</w:t>
      </w:r>
    </w:p>
    <w:p w14:paraId="7F34D51F"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14:paraId="28E0FF93"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14:paraId="5AB960E0"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14C64D3D"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14:paraId="168DEB2A"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14:paraId="5D83611B"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14:paraId="14312127"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14:paraId="3BD18E90"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14:paraId="71570965"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331054CA"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 xml:space="preserve">3. Правила, формы участия и взаимодействия участников публичных слушаний или общественных обсуждений, указанных в пункте 2 настоящей главы, определяются Градостроительным кодексом Российской Федерации, законами Самарской области, Уставом сельского поселения Серноводск, настоящим порядком и иными муниципальными правовыми актами поселения. </w:t>
      </w:r>
    </w:p>
    <w:p w14:paraId="14918ED8" w14:textId="619A5C52"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 Участники общественных обсуждений или публичн</w:t>
      </w:r>
      <w:r>
        <w:rPr>
          <w:rFonts w:ascii="Times New Roman" w:hAnsi="Times New Roman" w:cs="Times New Roman"/>
          <w:sz w:val="12"/>
          <w:szCs w:val="12"/>
        </w:rPr>
        <w:t xml:space="preserve">ых слушаний </w:t>
      </w:r>
      <w:r w:rsidRPr="004C6A1F">
        <w:rPr>
          <w:rFonts w:ascii="Times New Roman" w:hAnsi="Times New Roman" w:cs="Times New Roman"/>
          <w:sz w:val="12"/>
          <w:szCs w:val="12"/>
        </w:rPr>
        <w:t>в целях идентификации представляют сведения о себе с приложением документов, подтверждающих такие сведения:</w:t>
      </w:r>
    </w:p>
    <w:p w14:paraId="2F21B68F"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14:paraId="3B65475E"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 для юридических лиц: наименование, основной государственный регистрационный номер, место нахождения и адрес.</w:t>
      </w:r>
    </w:p>
    <w:p w14:paraId="376FBC90"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54A1AADD"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14:paraId="5924D639"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14:paraId="753B1ECC"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78196CFF" w14:textId="40A25E2C"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8. В период размещения проекта, подлежащего рассмотрен</w:t>
      </w:r>
      <w:r>
        <w:rPr>
          <w:rFonts w:ascii="Times New Roman" w:hAnsi="Times New Roman" w:cs="Times New Roman"/>
          <w:sz w:val="12"/>
          <w:szCs w:val="12"/>
        </w:rPr>
        <w:t xml:space="preserve">ию </w:t>
      </w:r>
      <w:r w:rsidRPr="004C6A1F">
        <w:rPr>
          <w:rFonts w:ascii="Times New Roman" w:hAnsi="Times New Roman" w:cs="Times New Roman"/>
          <w:sz w:val="12"/>
          <w:szCs w:val="12"/>
        </w:rPr>
        <w:t>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14:paraId="02775A44" w14:textId="2BE524B4"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посредством официального с</w:t>
      </w:r>
      <w:r>
        <w:rPr>
          <w:rFonts w:ascii="Times New Roman" w:hAnsi="Times New Roman" w:cs="Times New Roman"/>
          <w:sz w:val="12"/>
          <w:szCs w:val="12"/>
        </w:rPr>
        <w:t>айта или информационных систем</w:t>
      </w:r>
      <w:r w:rsidRPr="004C6A1F">
        <w:rPr>
          <w:rFonts w:ascii="Times New Roman" w:hAnsi="Times New Roman" w:cs="Times New Roman"/>
          <w:sz w:val="12"/>
          <w:szCs w:val="12"/>
        </w:rPr>
        <w:t xml:space="preserve"> (в случае проведения общественных обсуждений);</w:t>
      </w:r>
    </w:p>
    <w:p w14:paraId="37CE9E46"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14:paraId="0C9AA66C"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14:paraId="23EF3030"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14:paraId="2A1868B2"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lastRenderedPageBreak/>
        <w:t>Прием замечаний и предложений участников общественных обсуждений или публичных слушаний прекращается за семь дней до окончания срока проведения публичных слушаний.</w:t>
      </w:r>
    </w:p>
    <w:p w14:paraId="0575448B"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9. Предложения и замечания, внесенные в соответствии с пунктом 4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14:paraId="7ED32DBB" w14:textId="7CD7B1F5"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14:paraId="068E69B4"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 xml:space="preserve">Глава 4. Срок проведения общественных обсуждений или публичных слушаний </w:t>
      </w:r>
    </w:p>
    <w:p w14:paraId="2079E127"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Срок проведения общественных осуждений или публичных слушаний составляет:</w:t>
      </w:r>
    </w:p>
    <w:p w14:paraId="7EBF68EF"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по проекту правил, внесению изменений в правила – 65 дней со дня опубликования такого проекта;</w:t>
      </w:r>
    </w:p>
    <w:p w14:paraId="10299BE1" w14:textId="6712C3C2"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по внесению изменений в Пр</w:t>
      </w:r>
      <w:r>
        <w:rPr>
          <w:rFonts w:ascii="Times New Roman" w:hAnsi="Times New Roman" w:cs="Times New Roman"/>
          <w:sz w:val="12"/>
          <w:szCs w:val="12"/>
        </w:rPr>
        <w:t xml:space="preserve">авила в части изменений </w:t>
      </w:r>
      <w:r w:rsidRPr="004C6A1F">
        <w:rPr>
          <w:rFonts w:ascii="Times New Roman" w:hAnsi="Times New Roman" w:cs="Times New Roman"/>
          <w:sz w:val="12"/>
          <w:szCs w:val="12"/>
        </w:rPr>
        <w:t>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20 дней со дня опубликования такого проекта;</w:t>
      </w:r>
    </w:p>
    <w:p w14:paraId="274DAE61" w14:textId="0B454E40"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по проекту генерального плана поселения, внесению</w:t>
      </w:r>
      <w:r>
        <w:rPr>
          <w:rFonts w:ascii="Times New Roman" w:hAnsi="Times New Roman" w:cs="Times New Roman"/>
          <w:sz w:val="12"/>
          <w:szCs w:val="12"/>
        </w:rPr>
        <w:t xml:space="preserve"> изменений </w:t>
      </w:r>
      <w:r w:rsidRPr="004C6A1F">
        <w:rPr>
          <w:rFonts w:ascii="Times New Roman" w:hAnsi="Times New Roman" w:cs="Times New Roman"/>
          <w:sz w:val="12"/>
          <w:szCs w:val="12"/>
        </w:rPr>
        <w:t>в генеральный план поселения – 35 дней с момента оповещения жителей об их проведении;</w:t>
      </w:r>
    </w:p>
    <w:p w14:paraId="6A277615"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35 дней со дня оповещения жителей об их проведении;</w:t>
      </w:r>
    </w:p>
    <w:p w14:paraId="06EA0256"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5)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14:paraId="5A6856A3"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 xml:space="preserve">6) по проектам правил благоустройства территорий – 35 дней со дня опубликования оповещения о начале общественных обсуждений или публичных слушаний. </w:t>
      </w:r>
    </w:p>
    <w:p w14:paraId="6FD08A4C"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публичных слушаний, за исключением случая, предусмотренного пунктом 3 настоящей главы. </w:t>
      </w:r>
    </w:p>
    <w:p w14:paraId="2E5672B5"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подпунктах 1, 2 пункта 1 настоящей главы исчисляется со дня опубликования соответствующего проекта правил, проекта по внесению изменений в правила. </w:t>
      </w:r>
    </w:p>
    <w:p w14:paraId="457B4F36"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 Срок проведения общественных обсуждений или публичных слушаний, указанный в пункте 1 настоящей главы,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14:paraId="269AB312"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5. Выходные и праздничные дни включаются в срок проведения общественных обсуждений или публичных слушаний.</w:t>
      </w:r>
    </w:p>
    <w:p w14:paraId="17D474F6"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Глава 5. Место проведения собрания или собраний участников публичных слушаний</w:t>
      </w:r>
    </w:p>
    <w:p w14:paraId="4C97B66A" w14:textId="5B38A6FB"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w:t>
      </w:r>
      <w:r>
        <w:rPr>
          <w:rFonts w:ascii="Times New Roman" w:hAnsi="Times New Roman" w:cs="Times New Roman"/>
          <w:sz w:val="12"/>
          <w:szCs w:val="12"/>
        </w:rPr>
        <w:t xml:space="preserve"> </w:t>
      </w:r>
      <w:r w:rsidRPr="004C6A1F">
        <w:rPr>
          <w:rFonts w:ascii="Times New Roman" w:hAnsi="Times New Roman" w:cs="Times New Roman"/>
          <w:sz w:val="12"/>
          <w:szCs w:val="12"/>
        </w:rPr>
        <w:t>в постановлении главы сельского поселения Серноводск о проведении публичных слушаний.</w:t>
      </w:r>
    </w:p>
    <w:p w14:paraId="733DF16C"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14:paraId="2A63B22C"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доступность для жителей поселения;</w:t>
      </w:r>
    </w:p>
    <w:p w14:paraId="4DB7183A"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наличие необходимых удобств, в том числе туалета, телефона;</w:t>
      </w:r>
    </w:p>
    <w:p w14:paraId="04294589" w14:textId="448EF12D"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наличие отопления - в случае проведения публич</w:t>
      </w:r>
      <w:r>
        <w:rPr>
          <w:rFonts w:ascii="Times New Roman" w:hAnsi="Times New Roman" w:cs="Times New Roman"/>
          <w:sz w:val="12"/>
          <w:szCs w:val="12"/>
        </w:rPr>
        <w:t xml:space="preserve">ных слушаний </w:t>
      </w:r>
      <w:r w:rsidRPr="004C6A1F">
        <w:rPr>
          <w:rFonts w:ascii="Times New Roman" w:hAnsi="Times New Roman" w:cs="Times New Roman"/>
          <w:sz w:val="12"/>
          <w:szCs w:val="12"/>
        </w:rPr>
        <w:t>в холодное время года;</w:t>
      </w:r>
    </w:p>
    <w:p w14:paraId="3E5D51CA"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14:paraId="1D1794FE"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Серноводск о проведении публичных слушаний, жители сельского поселения Серноводск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14:paraId="2CBB8940"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 При необходимости проведения собрания в нескольких частях сельского поселения Серноводск, постановлением главы сельского поселения Серноводск о проведении публичных слушаний определяются места проведения указанных мероприятий и доводятся до сведения жителей сельского поселения Серноводск в соответствии с пунктом 1 главы 2 настоящего порядка.</w:t>
      </w:r>
    </w:p>
    <w:p w14:paraId="318D1FD6"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Глава 6. Уполномоченный на организацию проведения общественных обсуждений или публичных слушаний орган</w:t>
      </w:r>
    </w:p>
    <w:p w14:paraId="0E0B2871"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 xml:space="preserve">1. Органом, уполномоченным на организацию проведения общественных обсуждений или публичных слушаний по проектам, предусмотренным пунктами 1, 3, 4 пункта 2 главы 1 настоящего порядка, является Администрация сельского поселения Серноводск. </w:t>
      </w:r>
    </w:p>
    <w:p w14:paraId="5D1B2667"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Комиссия по подготовке проекта правил землепользования и застройки сельского поселения Серноводск муниципального района Сергиевский (далее – Комиссия) – по проектам, предусмотренным подпунктами 2, 5 и 6 пункта 2 главы 1 настоящего Порядка.</w:t>
      </w:r>
    </w:p>
    <w:p w14:paraId="759D35D3"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14:paraId="2B26DBE3"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14:paraId="0CCE4D3D"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 xml:space="preserve">2) оповещение жителей сельского поселения Серноводск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14:paraId="6175D25C" w14:textId="12F1E07F"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w:t>
      </w:r>
      <w:r>
        <w:rPr>
          <w:rFonts w:ascii="Times New Roman" w:hAnsi="Times New Roman" w:cs="Times New Roman"/>
          <w:sz w:val="12"/>
          <w:szCs w:val="12"/>
        </w:rPr>
        <w:t xml:space="preserve">пертов, </w:t>
      </w:r>
      <w:r w:rsidRPr="004C6A1F">
        <w:rPr>
          <w:rFonts w:ascii="Times New Roman" w:hAnsi="Times New Roman" w:cs="Times New Roman"/>
          <w:sz w:val="12"/>
          <w:szCs w:val="12"/>
        </w:rPr>
        <w:t>а также направление им обращений с просьбой дать свои пред</w:t>
      </w:r>
      <w:r>
        <w:rPr>
          <w:rFonts w:ascii="Times New Roman" w:hAnsi="Times New Roman" w:cs="Times New Roman"/>
          <w:sz w:val="12"/>
          <w:szCs w:val="12"/>
        </w:rPr>
        <w:t xml:space="preserve">ложения </w:t>
      </w:r>
      <w:r w:rsidRPr="004C6A1F">
        <w:rPr>
          <w:rFonts w:ascii="Times New Roman" w:hAnsi="Times New Roman" w:cs="Times New Roman"/>
          <w:sz w:val="12"/>
          <w:szCs w:val="12"/>
        </w:rPr>
        <w:t>по проектам, выносимым на общественные обсуждения или публичные слушания;</w:t>
      </w:r>
    </w:p>
    <w:p w14:paraId="0013EBEB"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14:paraId="174E3758"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14:paraId="2EADDB73"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14:paraId="5EC89FEA" w14:textId="6B7D528D"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14:paraId="51ABB32A"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14:paraId="43054652"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9) обеспечение ведения протокола общественных обсуждений или публичных слушаний;</w:t>
      </w:r>
    </w:p>
    <w:p w14:paraId="3C679F7E"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14:paraId="6E5E673B"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14:paraId="36AB470F"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Глава 7. Проведение собрания или собраний участников публичных слушаний</w:t>
      </w:r>
    </w:p>
    <w:p w14:paraId="63D1D168"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lastRenderedPageBreak/>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14:paraId="035B5D26"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Серноводск;</w:t>
      </w:r>
    </w:p>
    <w:p w14:paraId="63113087" w14:textId="50C1B6E2"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 xml:space="preserve">2) руководители организаций, осуществляющих свою </w:t>
      </w:r>
      <w:r>
        <w:rPr>
          <w:rFonts w:ascii="Times New Roman" w:hAnsi="Times New Roman" w:cs="Times New Roman"/>
          <w:sz w:val="12"/>
          <w:szCs w:val="12"/>
        </w:rPr>
        <w:t xml:space="preserve">деятельность </w:t>
      </w:r>
      <w:r w:rsidRPr="004C6A1F">
        <w:rPr>
          <w:rFonts w:ascii="Times New Roman" w:hAnsi="Times New Roman" w:cs="Times New Roman"/>
          <w:sz w:val="12"/>
          <w:szCs w:val="12"/>
        </w:rPr>
        <w:t>на территории сельского поселения Серноводск в сфере, соответствующей вопросам публичных слушаний.</w:t>
      </w:r>
    </w:p>
    <w:p w14:paraId="257F8DF3"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Участники публичных слушаний, жители сельского поселения Серноводск и иные заинтересованные лица должны быть допущены к участию в собрании соответственно количеству свободных мест в помещении, предназначенном для проведения собрания. При этом количество мест для жителей сельского поселения Серноводск и иных заинтересованных лиц в помещении, предназначенном для собрания, должно составлять не менее семидесяти процентов от общего количества мест в указанном помещении.</w:t>
      </w:r>
    </w:p>
    <w:p w14:paraId="29757420"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 Перед началом проведения собрания лицо, назначенное постановлением главы сельского поселения Серноводск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14:paraId="19F4C918"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5. Председательствующий осуществляет:</w:t>
      </w:r>
    </w:p>
    <w:p w14:paraId="5ED34C8C"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открытие и ведение собрания участников публичных слушаний;</w:t>
      </w:r>
    </w:p>
    <w:p w14:paraId="6B2C84DA"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контроль за порядком обсуждения вопросов публичных слушаний;</w:t>
      </w:r>
    </w:p>
    <w:p w14:paraId="25F191EA"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подписание протокола собрания участников публичных слушаний.</w:t>
      </w:r>
    </w:p>
    <w:p w14:paraId="3F777515"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6.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14:paraId="64D36D82"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14:paraId="1E1D0DFD"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9. Председательствующий вправе:</w:t>
      </w:r>
    </w:p>
    <w:p w14:paraId="5BAE5CC1" w14:textId="1F91F49C" w:rsidR="004C6A1F" w:rsidRPr="004C6A1F" w:rsidRDefault="004C6A1F" w:rsidP="00A61C66">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прерывать выступления участника собрания, нарушающего порядок проведения собрания, а также выступления, не имеющие отношения</w:t>
      </w:r>
      <w:r w:rsidR="00A61C66">
        <w:rPr>
          <w:rFonts w:ascii="Times New Roman" w:hAnsi="Times New Roman" w:cs="Times New Roman"/>
          <w:sz w:val="12"/>
          <w:szCs w:val="12"/>
        </w:rPr>
        <w:t xml:space="preserve"> </w:t>
      </w:r>
      <w:r w:rsidRPr="004C6A1F">
        <w:rPr>
          <w:rFonts w:ascii="Times New Roman" w:hAnsi="Times New Roman" w:cs="Times New Roman"/>
          <w:sz w:val="12"/>
          <w:szCs w:val="12"/>
        </w:rPr>
        <w:t xml:space="preserve">к обсуждаемому на публичных слушаниях вопросу; </w:t>
      </w:r>
    </w:p>
    <w:p w14:paraId="4B293AA5"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14:paraId="07BBA050"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10. Основными докладчиками по вопросам публичных слушаний должны являться уполномоченные должностные лица администрации поселения и представители разработчика проекта, вынесенного на публичные слушания.</w:t>
      </w:r>
    </w:p>
    <w:p w14:paraId="4401E4C5"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11. Содокладчиками на собрании могут быть определены депутаты Собрания представителей поселения, должностные лица администрации поселения, члены комиссии, руководители муниципальных предприятий и учреждений и, по согласованию, представители общественных объединений, граждане.</w:t>
      </w:r>
    </w:p>
    <w:p w14:paraId="17B22CE4" w14:textId="5CED267A" w:rsidR="004C6A1F" w:rsidRPr="004C6A1F" w:rsidRDefault="004C6A1F" w:rsidP="00A61C66">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12. Право выступления на собрании должно быть предоставлено представителям некоммерческих организаций, специализирующихся</w:t>
      </w:r>
      <w:r w:rsidR="00A61C66">
        <w:rPr>
          <w:rFonts w:ascii="Times New Roman" w:hAnsi="Times New Roman" w:cs="Times New Roman"/>
          <w:sz w:val="12"/>
          <w:szCs w:val="12"/>
        </w:rPr>
        <w:t xml:space="preserve"> </w:t>
      </w:r>
      <w:r w:rsidRPr="004C6A1F">
        <w:rPr>
          <w:rFonts w:ascii="Times New Roman" w:hAnsi="Times New Roman" w:cs="Times New Roman"/>
          <w:sz w:val="12"/>
          <w:szCs w:val="12"/>
        </w:rPr>
        <w:t>на вопросах, вынесенных на публичные слушания, политических партий, имеющих местные отделения на территории сельского пос</w:t>
      </w:r>
      <w:r>
        <w:rPr>
          <w:rFonts w:ascii="Times New Roman" w:hAnsi="Times New Roman" w:cs="Times New Roman"/>
          <w:sz w:val="12"/>
          <w:szCs w:val="12"/>
        </w:rPr>
        <w:t xml:space="preserve">еления Серноводск, </w:t>
      </w:r>
      <w:r w:rsidRPr="004C6A1F">
        <w:rPr>
          <w:rFonts w:ascii="Times New Roman" w:hAnsi="Times New Roman" w:cs="Times New Roman"/>
          <w:sz w:val="12"/>
          <w:szCs w:val="12"/>
        </w:rPr>
        <w:t>а также лицам, заранее уведомившим администрацию поселения о намерении выступить путем направления письма.</w:t>
      </w:r>
    </w:p>
    <w:p w14:paraId="2970D9B5"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13. После каждого выступления любой из участников собрания имеет право задать вопросы докладчику (содокладчику).</w:t>
      </w:r>
    </w:p>
    <w:p w14:paraId="695CB50A" w14:textId="21F626E3"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14. Все желающие выступить на собрании берут слово то</w:t>
      </w:r>
      <w:r>
        <w:rPr>
          <w:rFonts w:ascii="Times New Roman" w:hAnsi="Times New Roman" w:cs="Times New Roman"/>
          <w:sz w:val="12"/>
          <w:szCs w:val="12"/>
        </w:rPr>
        <w:t xml:space="preserve">лько </w:t>
      </w:r>
      <w:r w:rsidRPr="004C6A1F">
        <w:rPr>
          <w:rFonts w:ascii="Times New Roman" w:hAnsi="Times New Roman" w:cs="Times New Roman"/>
          <w:sz w:val="12"/>
          <w:szCs w:val="12"/>
        </w:rPr>
        <w:t>с разрешения председательствующего.</w:t>
      </w:r>
    </w:p>
    <w:p w14:paraId="249A3AFE"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15.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14:paraId="4BD5ED80"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16.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14:paraId="69052F6C"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Глава 8. Протокол собрания участников публичных слушаний</w:t>
      </w:r>
    </w:p>
    <w:p w14:paraId="06F93FF8" w14:textId="7BE60A41" w:rsidR="004C6A1F" w:rsidRPr="004C6A1F" w:rsidRDefault="004C6A1F" w:rsidP="00A61C66">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w:t>
      </w:r>
      <w:r w:rsidR="00A61C66">
        <w:rPr>
          <w:rFonts w:ascii="Times New Roman" w:hAnsi="Times New Roman" w:cs="Times New Roman"/>
          <w:sz w:val="12"/>
          <w:szCs w:val="12"/>
        </w:rPr>
        <w:t xml:space="preserve"> </w:t>
      </w:r>
      <w:r w:rsidRPr="004C6A1F">
        <w:rPr>
          <w:rFonts w:ascii="Times New Roman" w:hAnsi="Times New Roman" w:cs="Times New Roman"/>
          <w:sz w:val="12"/>
          <w:szCs w:val="12"/>
        </w:rPr>
        <w:t>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14:paraId="2317B8A1"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14:paraId="6012C06B"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В протоколе собрания участников публичных слушаний указываются:</w:t>
      </w:r>
    </w:p>
    <w:p w14:paraId="4A6CB119"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14:paraId="46D2D8F5" w14:textId="4239820D"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позиции и мнения уча</w:t>
      </w:r>
      <w:r>
        <w:rPr>
          <w:rFonts w:ascii="Times New Roman" w:hAnsi="Times New Roman" w:cs="Times New Roman"/>
          <w:sz w:val="12"/>
          <w:szCs w:val="12"/>
        </w:rPr>
        <w:t xml:space="preserve">стников публичных слушаний  </w:t>
      </w:r>
      <w:r w:rsidRPr="004C6A1F">
        <w:rPr>
          <w:rFonts w:ascii="Times New Roman" w:hAnsi="Times New Roman" w:cs="Times New Roman"/>
          <w:sz w:val="12"/>
          <w:szCs w:val="12"/>
        </w:rPr>
        <w:t>по обсуждаемому на публичных слушаниях проекту, высказанн</w:t>
      </w:r>
      <w:r>
        <w:rPr>
          <w:rFonts w:ascii="Times New Roman" w:hAnsi="Times New Roman" w:cs="Times New Roman"/>
          <w:sz w:val="12"/>
          <w:szCs w:val="12"/>
        </w:rPr>
        <w:t xml:space="preserve">ые ими </w:t>
      </w:r>
      <w:r w:rsidRPr="004C6A1F">
        <w:rPr>
          <w:rFonts w:ascii="Times New Roman" w:hAnsi="Times New Roman" w:cs="Times New Roman"/>
          <w:sz w:val="12"/>
          <w:szCs w:val="12"/>
        </w:rPr>
        <w:t>в ходе собрания.</w:t>
      </w:r>
    </w:p>
    <w:p w14:paraId="21DA16C8"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14:paraId="46A8C016"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14:paraId="52DDE621"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председательствующего.</w:t>
      </w:r>
    </w:p>
    <w:p w14:paraId="25D26D89"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6. В случаях, предусмотренных постановлением главы сельского поселения Серноводск о проведении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14:paraId="14C0E9AD" w14:textId="6586C944"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7. Предложения и замечани</w:t>
      </w:r>
      <w:r w:rsidR="00A61C66">
        <w:rPr>
          <w:rFonts w:ascii="Times New Roman" w:hAnsi="Times New Roman" w:cs="Times New Roman"/>
          <w:sz w:val="12"/>
          <w:szCs w:val="12"/>
        </w:rPr>
        <w:t xml:space="preserve">я по проекту, рассматриваемому </w:t>
      </w:r>
      <w:r w:rsidRPr="004C6A1F">
        <w:rPr>
          <w:rFonts w:ascii="Times New Roman" w:hAnsi="Times New Roman" w:cs="Times New Roman"/>
          <w:sz w:val="12"/>
          <w:szCs w:val="12"/>
        </w:rPr>
        <w:t xml:space="preserve">на публичных слушаниях, включенные в протокол собрания, подлежат отражению в протоколе публичных слушаний.   </w:t>
      </w:r>
    </w:p>
    <w:p w14:paraId="47D16192" w14:textId="4B7FEB24"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8. Протокол собрания участников публичных слушаний</w:t>
      </w:r>
      <w:r w:rsidR="00A61C66">
        <w:rPr>
          <w:rFonts w:ascii="Times New Roman" w:hAnsi="Times New Roman" w:cs="Times New Roman"/>
          <w:sz w:val="12"/>
          <w:szCs w:val="12"/>
        </w:rPr>
        <w:t xml:space="preserve"> прилагается </w:t>
      </w:r>
      <w:r w:rsidRPr="004C6A1F">
        <w:rPr>
          <w:rFonts w:ascii="Times New Roman" w:hAnsi="Times New Roman" w:cs="Times New Roman"/>
          <w:sz w:val="12"/>
          <w:szCs w:val="12"/>
        </w:rPr>
        <w:t>к протоколу публичных слушаний в качестве его неотъемлемой части.</w:t>
      </w:r>
    </w:p>
    <w:p w14:paraId="46990211"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14:paraId="76F132D2" w14:textId="68ADE7E1"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Глава 9. Принятие, рассмотрение, обобщение п</w:t>
      </w:r>
      <w:r w:rsidR="00A61C66">
        <w:rPr>
          <w:rFonts w:ascii="Times New Roman" w:hAnsi="Times New Roman" w:cs="Times New Roman"/>
          <w:sz w:val="12"/>
          <w:szCs w:val="12"/>
        </w:rPr>
        <w:t xml:space="preserve">оступающих </w:t>
      </w:r>
      <w:r w:rsidRPr="004C6A1F">
        <w:rPr>
          <w:rFonts w:ascii="Times New Roman" w:hAnsi="Times New Roman" w:cs="Times New Roman"/>
          <w:sz w:val="12"/>
          <w:szCs w:val="12"/>
        </w:rPr>
        <w:t xml:space="preserve">от участников общественных обсуждений или публичных слушаний замечаний и предложений по вопросам общественных обсуждений или публичных слушаний </w:t>
      </w:r>
    </w:p>
    <w:p w14:paraId="1E378AAB"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Администрация сельского поселения Серноводск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а при проведении общественных обсуждений производится обеспечение к официальному сайту и (или) сети «Интернет», информационной системе.</w:t>
      </w:r>
    </w:p>
    <w:p w14:paraId="53CF76A5"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lastRenderedPageBreak/>
        <w:t>2. Администрация сельского поселения Серноводск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Серноводск о проведении общественных обсуждений или публичных слушаний.</w:t>
      </w:r>
    </w:p>
    <w:p w14:paraId="59077E71"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Серноводск о проведении общественных обсуждений или публичных слушаний.</w:t>
      </w:r>
    </w:p>
    <w:p w14:paraId="0F8AA17A"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14:paraId="5461726D"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дату оформления протокола общественных обсуждений или публичных слушаний;</w:t>
      </w:r>
    </w:p>
    <w:p w14:paraId="396FA6C6"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информацию об организаторе общественных обсуждений или публичных слушаний;</w:t>
      </w:r>
    </w:p>
    <w:p w14:paraId="0B5DD858"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информацию, содержащуюся в опубликованном постановлении главы сельского поселения Серноводск о начале общественных обсуждений или публичных слушаний, дата и источник его опубликования;</w:t>
      </w:r>
    </w:p>
    <w:p w14:paraId="2A41565A"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14:paraId="279A7EE2"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14:paraId="6D0262D0"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5.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0F95C70B"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14:paraId="00019FAE"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Серноводск о проведении публичных слушаний.</w:t>
      </w:r>
    </w:p>
    <w:p w14:paraId="59578FE8"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w:t>
      </w:r>
    </w:p>
    <w:p w14:paraId="0F388BE1"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семь дней до окончания срока публичных слушаний.</w:t>
      </w:r>
    </w:p>
    <w:p w14:paraId="075AFADA"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14:paraId="485634F1" w14:textId="762DCF20"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Глава 10. Порядок подготовки и опубликования заключ</w:t>
      </w:r>
      <w:r w:rsidR="00A61C66">
        <w:rPr>
          <w:rFonts w:ascii="Times New Roman" w:hAnsi="Times New Roman" w:cs="Times New Roman"/>
          <w:sz w:val="12"/>
          <w:szCs w:val="12"/>
        </w:rPr>
        <w:t xml:space="preserve">ения </w:t>
      </w:r>
      <w:r w:rsidRPr="004C6A1F">
        <w:rPr>
          <w:rFonts w:ascii="Times New Roman" w:hAnsi="Times New Roman" w:cs="Times New Roman"/>
          <w:sz w:val="12"/>
          <w:szCs w:val="12"/>
        </w:rPr>
        <w:t>о результатах общественных обсуждений или публичных слушаний</w:t>
      </w:r>
    </w:p>
    <w:p w14:paraId="2E39E0C9"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 xml:space="preserve">1. По итогам рассмотрения и обобщения поступающих от участников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поселения подготавливает заключение о результатах общественных обсуждений или публичных слушаний.  </w:t>
      </w:r>
    </w:p>
    <w:p w14:paraId="7D7153AF"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14:paraId="7FA46A83"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14:paraId="6197333A"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14:paraId="009519DB"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14:paraId="730D9B9B" w14:textId="2DE1E4EB" w:rsidR="004C6A1F" w:rsidRPr="004C6A1F" w:rsidRDefault="004C6A1F" w:rsidP="00A61C66">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w:t>
      </w:r>
      <w:r w:rsidR="00A61C66">
        <w:rPr>
          <w:rFonts w:ascii="Times New Roman" w:hAnsi="Times New Roman" w:cs="Times New Roman"/>
          <w:sz w:val="12"/>
          <w:szCs w:val="12"/>
        </w:rPr>
        <w:t xml:space="preserve"> </w:t>
      </w:r>
      <w:r w:rsidRPr="004C6A1F">
        <w:rPr>
          <w:rFonts w:ascii="Times New Roman" w:hAnsi="Times New Roman" w:cs="Times New Roman"/>
          <w:sz w:val="12"/>
          <w:szCs w:val="12"/>
        </w:rPr>
        <w:t>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14:paraId="6C177A39"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14:paraId="5BB8DE42"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6 к настоящему порядку.</w:t>
      </w:r>
    </w:p>
    <w:p w14:paraId="5E336610" w14:textId="1E5CA1B3" w:rsidR="004C6A1F" w:rsidRPr="004C6A1F" w:rsidRDefault="00A61C66" w:rsidP="004C6A1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4C6A1F" w:rsidRPr="004C6A1F">
        <w:rPr>
          <w:rFonts w:ascii="Times New Roman" w:hAnsi="Times New Roman" w:cs="Times New Roman"/>
          <w:sz w:val="12"/>
          <w:szCs w:val="12"/>
        </w:rPr>
        <w:t>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сельского поселения Серноводск на официальном сайте Администрации муниципального района Сергиевский Самарской области в сети «Интернет» не позднее 10 дней со дня подписания.</w:t>
      </w:r>
    </w:p>
    <w:p w14:paraId="74DF56B7" w14:textId="2EC65FBC" w:rsidR="004C6A1F" w:rsidRPr="004C6A1F" w:rsidRDefault="00A61C66" w:rsidP="004C6A1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4C6A1F" w:rsidRPr="004C6A1F">
        <w:rPr>
          <w:rFonts w:ascii="Times New Roman" w:hAnsi="Times New Roman" w:cs="Times New Roman"/>
          <w:sz w:val="12"/>
          <w:szCs w:val="12"/>
        </w:rPr>
        <w:t>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таким образом заключение не может быть опубликовано после даты завершения общественных обсуждений или публичных слушаний.</w:t>
      </w:r>
    </w:p>
    <w:p w14:paraId="370EA1B1"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 xml:space="preserve">Глава 11. Учет результатов общественных обсуждений или публичных слушаний </w:t>
      </w:r>
    </w:p>
    <w:p w14:paraId="475DDCD7"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Учет результатов общественных обсуждений или публичных слушаний, проводимых в соответствии с настоящим порядком, осуществляется администрацией сельского поселения Серноводск в соответствии с заключением о результатах общественных обсуждений или публичных слушаний путем:</w:t>
      </w:r>
    </w:p>
    <w:p w14:paraId="76EE0044"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обеспечения доработки проекта, вынесенного на общественные обсуждения или публичные слушания;</w:t>
      </w:r>
    </w:p>
    <w:p w14:paraId="238D1A94"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подготовки рекомендаций в соответствии с пунктом 18 главы 14 настоящего порядка – в случае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14:paraId="77416C90"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 xml:space="preserve">Глава 12. Особенности проведения общественных обсуждений или публичных слушаний по проекту генерального плана, внесению изменений в генеральный план </w:t>
      </w:r>
    </w:p>
    <w:p w14:paraId="23EED77C" w14:textId="7656F9C1"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 xml:space="preserve">1. Общественные обсуждения или публичные слушания по проекту генерального плана сельского поселения Серноводск, в том числе по </w:t>
      </w:r>
      <w:r w:rsidR="00A61C66">
        <w:rPr>
          <w:rFonts w:ascii="Times New Roman" w:hAnsi="Times New Roman" w:cs="Times New Roman"/>
          <w:sz w:val="12"/>
          <w:szCs w:val="12"/>
        </w:rPr>
        <w:t xml:space="preserve">внесению </w:t>
      </w:r>
      <w:r w:rsidRPr="004C6A1F">
        <w:rPr>
          <w:rFonts w:ascii="Times New Roman" w:hAnsi="Times New Roman" w:cs="Times New Roman"/>
          <w:sz w:val="12"/>
          <w:szCs w:val="12"/>
        </w:rPr>
        <w:t xml:space="preserve">в него изменений проводятся в каждом населенном пункте поселения. В случае внесения изменений в генеральный план в отношении </w:t>
      </w:r>
      <w:r w:rsidRPr="004C6A1F">
        <w:rPr>
          <w:rFonts w:ascii="Times New Roman" w:hAnsi="Times New Roman" w:cs="Times New Roman"/>
          <w:sz w:val="12"/>
          <w:szCs w:val="12"/>
        </w:rPr>
        <w:lastRenderedPageBreak/>
        <w:t>части территории сельского поселения Серноводск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Серноводск, в отношении которой осуществлялась подготовка указанных изменений.</w:t>
      </w:r>
    </w:p>
    <w:p w14:paraId="1CCD7D9A"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14:paraId="12583059"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Серноводск в Собрание представителей поселения.</w:t>
      </w:r>
    </w:p>
    <w:p w14:paraId="5C439109"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14:paraId="271FE3C8"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поселения по решению главы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14:paraId="0D723D83" w14:textId="644EACFE" w:rsidR="004C6A1F" w:rsidRPr="004C6A1F" w:rsidRDefault="004C6A1F" w:rsidP="00A61C66">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w:t>
      </w:r>
      <w:r w:rsidR="00A61C66">
        <w:rPr>
          <w:rFonts w:ascii="Times New Roman" w:hAnsi="Times New Roman" w:cs="Times New Roman"/>
          <w:sz w:val="12"/>
          <w:szCs w:val="12"/>
        </w:rPr>
        <w:t xml:space="preserve"> </w:t>
      </w:r>
      <w:r w:rsidRPr="004C6A1F">
        <w:rPr>
          <w:rFonts w:ascii="Times New Roman" w:hAnsi="Times New Roman" w:cs="Times New Roman"/>
          <w:sz w:val="12"/>
          <w:szCs w:val="12"/>
        </w:rPr>
        <w:t>в правила</w:t>
      </w:r>
    </w:p>
    <w:p w14:paraId="72AE737F" w14:textId="76C6801E"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Глава сельского поселения Серно</w:t>
      </w:r>
      <w:r w:rsidR="00A61C66">
        <w:rPr>
          <w:rFonts w:ascii="Times New Roman" w:hAnsi="Times New Roman" w:cs="Times New Roman"/>
          <w:sz w:val="12"/>
          <w:szCs w:val="12"/>
        </w:rPr>
        <w:t xml:space="preserve">водск при получении </w:t>
      </w:r>
      <w:r w:rsidRPr="004C6A1F">
        <w:rPr>
          <w:rFonts w:ascii="Times New Roman" w:hAnsi="Times New Roman" w:cs="Times New Roman"/>
          <w:sz w:val="12"/>
          <w:szCs w:val="12"/>
        </w:rPr>
        <w:t>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14:paraId="2991D616"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Серноводск для официального опубликования муниципальных правовых актов, и размещается на официальном сайте Администрации муниципального района Сергиевский в сети «Интернет» после опубликования постановления главы сельского поселения Серноводск о проведении общественных обсуждений или публичных слушаний согласно пункта 1 главы 2 настоящего порядка.  </w:t>
      </w:r>
    </w:p>
    <w:p w14:paraId="5ACEC2B6"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Срок проведения общественных обсуждений или публичных слушаний исчисляется со дня опубликования проекта правил, проекта изменений в правила.</w:t>
      </w:r>
    </w:p>
    <w:p w14:paraId="4910AD36"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14:paraId="1FD1DC71" w14:textId="6EF58E70" w:rsidR="004C6A1F" w:rsidRPr="004C6A1F" w:rsidRDefault="004C6A1F" w:rsidP="00A61C66">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Глава 14. Особенности организации и проведения общественных обсуждений или публичных слушаний по проекту решения</w:t>
      </w:r>
      <w:r w:rsidR="00A61C66">
        <w:rPr>
          <w:rFonts w:ascii="Times New Roman" w:hAnsi="Times New Roman" w:cs="Times New Roman"/>
          <w:sz w:val="12"/>
          <w:szCs w:val="12"/>
        </w:rPr>
        <w:t xml:space="preserve"> </w:t>
      </w:r>
      <w:r w:rsidRPr="004C6A1F">
        <w:rPr>
          <w:rFonts w:ascii="Times New Roman" w:hAnsi="Times New Roman" w:cs="Times New Roman"/>
          <w:sz w:val="12"/>
          <w:szCs w:val="12"/>
        </w:rPr>
        <w:t>о предоставлении разрешения на условно разрешенный вид использования земельного участка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51029D23" w14:textId="6CF5174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по проекту р</w:t>
      </w:r>
      <w:r w:rsidR="00A61C66">
        <w:rPr>
          <w:rFonts w:ascii="Times New Roman" w:hAnsi="Times New Roman" w:cs="Times New Roman"/>
          <w:sz w:val="12"/>
          <w:szCs w:val="12"/>
        </w:rPr>
        <w:t xml:space="preserve">ешения </w:t>
      </w:r>
      <w:r w:rsidRPr="004C6A1F">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назначаются постановлением главы поселения на основании рекомендаций комиссии.</w:t>
      </w:r>
    </w:p>
    <w:p w14:paraId="6C53297E"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14:paraId="4D6BC88C"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14:paraId="3AF993C7"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фамилия, имя, отчество, место жительства заявителя, данные документа, удостоверяющего личность гражданина Российской Федерации,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14:paraId="13A708DF" w14:textId="644A06F2" w:rsidR="004C6A1F" w:rsidRPr="004C6A1F" w:rsidRDefault="004C6A1F" w:rsidP="00A61C66">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полное наименование, организационно-правовая форма и место нахождения заявителя, государственный регистрационный номер записи</w:t>
      </w:r>
      <w:r w:rsidR="00A61C66">
        <w:rPr>
          <w:rFonts w:ascii="Times New Roman" w:hAnsi="Times New Roman" w:cs="Times New Roman"/>
          <w:sz w:val="12"/>
          <w:szCs w:val="12"/>
        </w:rPr>
        <w:t xml:space="preserve"> </w:t>
      </w:r>
      <w:r w:rsidRPr="004C6A1F">
        <w:rPr>
          <w:rFonts w:ascii="Times New Roman" w:hAnsi="Times New Roman" w:cs="Times New Roman"/>
          <w:sz w:val="12"/>
          <w:szCs w:val="12"/>
        </w:rPr>
        <w:t>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14:paraId="0A0C02BF"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3.1) 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14:paraId="09D2018D"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3.2) почтовый адрес, адрес электронной почты, номер телефона для связи с заявителем или представителем заявителя;</w:t>
      </w:r>
    </w:p>
    <w:p w14:paraId="58923F7C"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14:paraId="7D9A59E6"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5) категория земель и вид разрешенного использования земельного участка;</w:t>
      </w:r>
    </w:p>
    <w:p w14:paraId="2577D54D" w14:textId="475C6748"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6)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w:t>
      </w:r>
      <w:r w:rsidR="00A61C66">
        <w:rPr>
          <w:rFonts w:ascii="Times New Roman" w:hAnsi="Times New Roman" w:cs="Times New Roman"/>
          <w:sz w:val="12"/>
          <w:szCs w:val="12"/>
        </w:rPr>
        <w:t xml:space="preserve">тклонение </w:t>
      </w:r>
      <w:r w:rsidRPr="004C6A1F">
        <w:rPr>
          <w:rFonts w:ascii="Times New Roman" w:hAnsi="Times New Roman" w:cs="Times New Roman"/>
          <w:sz w:val="12"/>
          <w:szCs w:val="12"/>
        </w:rPr>
        <w:t>от предельных параметров;</w:t>
      </w:r>
    </w:p>
    <w:p w14:paraId="013EB17C" w14:textId="7A27F903" w:rsidR="004C6A1F" w:rsidRPr="004C6A1F" w:rsidRDefault="004C6A1F" w:rsidP="00A61C66">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7) испрашиваемый заявителем условно разрешенный вид использования, испрашиваемое заявителем отклонение от предельных параметров (установленный правилами предельный параметр разрешенного строительства, реконструкции объектов капитального строительства,</w:t>
      </w:r>
      <w:r w:rsidR="00A61C66">
        <w:rPr>
          <w:rFonts w:ascii="Times New Roman" w:hAnsi="Times New Roman" w:cs="Times New Roman"/>
          <w:sz w:val="12"/>
          <w:szCs w:val="12"/>
        </w:rPr>
        <w:t xml:space="preserve"> </w:t>
      </w:r>
      <w:r w:rsidRPr="004C6A1F">
        <w:rPr>
          <w:rFonts w:ascii="Times New Roman" w:hAnsi="Times New Roman" w:cs="Times New Roman"/>
          <w:sz w:val="12"/>
          <w:szCs w:val="12"/>
        </w:rPr>
        <w:t>на отклонение от которого испрашивается разрешение, а также предельные значения указанного параметра, которые просит установить заявитель);</w:t>
      </w:r>
    </w:p>
    <w:p w14:paraId="5D2B9299" w14:textId="01DB1C32"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8)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w:t>
      </w:r>
      <w:r w:rsidR="00A61C66">
        <w:rPr>
          <w:rFonts w:ascii="Times New Roman" w:hAnsi="Times New Roman" w:cs="Times New Roman"/>
          <w:sz w:val="12"/>
          <w:szCs w:val="12"/>
        </w:rPr>
        <w:t xml:space="preserve">труировать, а также сведения </w:t>
      </w:r>
      <w:r w:rsidRPr="004C6A1F">
        <w:rPr>
          <w:rFonts w:ascii="Times New Roman" w:hAnsi="Times New Roman" w:cs="Times New Roman"/>
          <w:sz w:val="12"/>
          <w:szCs w:val="12"/>
        </w:rPr>
        <w:t>о воздействии указанной деятельности и объектов на окружа</w:t>
      </w:r>
      <w:r w:rsidR="00A61C66">
        <w:rPr>
          <w:rFonts w:ascii="Times New Roman" w:hAnsi="Times New Roman" w:cs="Times New Roman"/>
          <w:sz w:val="12"/>
          <w:szCs w:val="12"/>
        </w:rPr>
        <w:t xml:space="preserve">ющую среду, </w:t>
      </w:r>
      <w:r w:rsidRPr="004C6A1F">
        <w:rPr>
          <w:rFonts w:ascii="Times New Roman" w:hAnsi="Times New Roman" w:cs="Times New Roman"/>
          <w:sz w:val="12"/>
          <w:szCs w:val="12"/>
        </w:rPr>
        <w:t>о соответствии санитарно-эпидемиологическим требованиям, требованиям технических регламентов;</w:t>
      </w:r>
    </w:p>
    <w:p w14:paraId="6BA3EC65" w14:textId="7FCAF12A"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9) обоснование необходимости предоставления разрешени</w:t>
      </w:r>
      <w:r w:rsidR="00A61C66">
        <w:rPr>
          <w:rFonts w:ascii="Times New Roman" w:hAnsi="Times New Roman" w:cs="Times New Roman"/>
          <w:sz w:val="12"/>
          <w:szCs w:val="12"/>
        </w:rPr>
        <w:t xml:space="preserve">я </w:t>
      </w:r>
      <w:r w:rsidRPr="004C6A1F">
        <w:rPr>
          <w:rFonts w:ascii="Times New Roman" w:hAnsi="Times New Roman" w:cs="Times New Roman"/>
          <w:sz w:val="12"/>
          <w:szCs w:val="12"/>
        </w:rPr>
        <w:t>на отклонение от предельных параметров, в том числе описание характеристик земельного участка, неблагоприятных для застройки;</w:t>
      </w:r>
    </w:p>
    <w:p w14:paraId="0AB0CAD1"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10) подтверждение соответствия испрашиваемых отклонений требованиям технических регламентов;</w:t>
      </w:r>
    </w:p>
    <w:p w14:paraId="3B616B99"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11) сведения о соседних земельных участках и объектах капитального строительства, на них расположенных, с указанием их адресов и правообладателей.</w:t>
      </w:r>
    </w:p>
    <w:p w14:paraId="2369A4DA"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В случае если земельный участок и (или) расположенный на нем объект капитального строительства, в отношении которых испрашивается разрешение на отклонение от предельных параметров или разрешение на условно разрешенный вид использования, находятся в долевой собственности, то заявление должно быть подписано всеми участниками долевой собственности.</w:t>
      </w:r>
    </w:p>
    <w:p w14:paraId="26E5F1A0"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К заявлению, предусмотренному пунктом 2 настоящей главы, должны прилагаться следующие документы:</w:t>
      </w:r>
    </w:p>
    <w:p w14:paraId="5E7343F7"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lastRenderedPageBreak/>
        <w:t>1) копии документов, удостоверяющих личность заявителя – физического лица;</w:t>
      </w:r>
    </w:p>
    <w:p w14:paraId="07034775"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14:paraId="23D8F61F"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 с предъявлением оригинала указанных документов при приеме заявления, либо нотариально удостоверенных копий указанных документов;</w:t>
      </w:r>
    </w:p>
    <w:p w14:paraId="5566D9F4"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 xml:space="preserve">4) документы, удостоверяющие личность и полномочия представителя физического или юридического лица, если с заявлением обращается представитель заявителя: </w:t>
      </w:r>
    </w:p>
    <w:p w14:paraId="65C4458C"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w:t>
      </w:r>
    </w:p>
    <w:p w14:paraId="35ACF8E2"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для представителя физического лица – нотариально заверенная доверенность.</w:t>
      </w:r>
    </w:p>
    <w:p w14:paraId="47D4B497"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 К заявлению о предоставлении разрешения на условно разрешенный вид использования должны также прилагаться следующие документы:</w:t>
      </w:r>
    </w:p>
    <w:p w14:paraId="4620F16D" w14:textId="2D526D6C"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выписка из Единого государственного реестра не</w:t>
      </w:r>
      <w:r w:rsidR="00A61C66">
        <w:rPr>
          <w:rFonts w:ascii="Times New Roman" w:hAnsi="Times New Roman" w:cs="Times New Roman"/>
          <w:sz w:val="12"/>
          <w:szCs w:val="12"/>
        </w:rPr>
        <w:t xml:space="preserve">движимости </w:t>
      </w:r>
      <w:r w:rsidRPr="004C6A1F">
        <w:rPr>
          <w:rFonts w:ascii="Times New Roman" w:hAnsi="Times New Roman" w:cs="Times New Roman"/>
          <w:sz w:val="12"/>
          <w:szCs w:val="12"/>
        </w:rPr>
        <w:t>на земельный участок, в отношении которого испрашиваетс</w:t>
      </w:r>
      <w:r w:rsidR="00A61C66">
        <w:rPr>
          <w:rFonts w:ascii="Times New Roman" w:hAnsi="Times New Roman" w:cs="Times New Roman"/>
          <w:sz w:val="12"/>
          <w:szCs w:val="12"/>
        </w:rPr>
        <w:t xml:space="preserve">я разрешение </w:t>
      </w:r>
      <w:r w:rsidRPr="004C6A1F">
        <w:rPr>
          <w:rFonts w:ascii="Times New Roman" w:hAnsi="Times New Roman" w:cs="Times New Roman"/>
          <w:sz w:val="12"/>
          <w:szCs w:val="12"/>
        </w:rPr>
        <w:t>на условно разрешенный вид использования;</w:t>
      </w:r>
    </w:p>
    <w:p w14:paraId="78DAC400" w14:textId="23157C72"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выписка из Единого государственного реестра недви</w:t>
      </w:r>
      <w:r w:rsidR="00A61C66">
        <w:rPr>
          <w:rFonts w:ascii="Times New Roman" w:hAnsi="Times New Roman" w:cs="Times New Roman"/>
          <w:sz w:val="12"/>
          <w:szCs w:val="12"/>
        </w:rPr>
        <w:t xml:space="preserve">жимости </w:t>
      </w:r>
      <w:r w:rsidRPr="004C6A1F">
        <w:rPr>
          <w:rFonts w:ascii="Times New Roman" w:hAnsi="Times New Roman" w:cs="Times New Roman"/>
          <w:sz w:val="12"/>
          <w:szCs w:val="12"/>
        </w:rPr>
        <w:t>на объект капитального строительства и технический план объекта капитального строительства, для которых испрашивается разрешение на условно разрешенный вид использования;</w:t>
      </w:r>
    </w:p>
    <w:p w14:paraId="7B9E394B"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документы, подтверждающие обстоятельства, указанные в подпункте 8 пункта 2 настоящей главы (в свободной форме);</w:t>
      </w:r>
    </w:p>
    <w:p w14:paraId="0008F7D9"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 схема планировочной организации земельного участка (в масштабе 1:500), фиксирующая:</w:t>
      </w:r>
    </w:p>
    <w:p w14:paraId="7318EE36"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границы земельного участка;</w:t>
      </w:r>
    </w:p>
    <w:p w14:paraId="1E77782B"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14:paraId="6849D61F"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w:t>
      </w:r>
    </w:p>
    <w:p w14:paraId="73A84E8E"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5. К заявлению о предоставлении разрешения на отклонение предельных параметров должны также прилагаться следующие документы:</w:t>
      </w:r>
    </w:p>
    <w:p w14:paraId="1ADAA1FD" w14:textId="4D42A75B"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выписка из Единого государственного реестра недвижимост</w:t>
      </w:r>
      <w:r w:rsidR="00A61C66">
        <w:rPr>
          <w:rFonts w:ascii="Times New Roman" w:hAnsi="Times New Roman" w:cs="Times New Roman"/>
          <w:sz w:val="12"/>
          <w:szCs w:val="12"/>
        </w:rPr>
        <w:t xml:space="preserve">и  </w:t>
      </w:r>
      <w:r w:rsidRPr="004C6A1F">
        <w:rPr>
          <w:rFonts w:ascii="Times New Roman" w:hAnsi="Times New Roman" w:cs="Times New Roman"/>
          <w:sz w:val="12"/>
          <w:szCs w:val="12"/>
        </w:rPr>
        <w:t>на земельный участок, в отношении которого испрашивается р</w:t>
      </w:r>
      <w:r w:rsidR="00A61C66">
        <w:rPr>
          <w:rFonts w:ascii="Times New Roman" w:hAnsi="Times New Roman" w:cs="Times New Roman"/>
          <w:sz w:val="12"/>
          <w:szCs w:val="12"/>
        </w:rPr>
        <w:t xml:space="preserve">азрешение </w:t>
      </w:r>
      <w:r w:rsidRPr="004C6A1F">
        <w:rPr>
          <w:rFonts w:ascii="Times New Roman" w:hAnsi="Times New Roman" w:cs="Times New Roman"/>
          <w:sz w:val="12"/>
          <w:szCs w:val="12"/>
        </w:rPr>
        <w:t>на отклонение от предельных параметров разрешенного строительства;</w:t>
      </w:r>
    </w:p>
    <w:p w14:paraId="508518E3" w14:textId="3A870619"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выписка из Единого государственного реестра недви</w:t>
      </w:r>
      <w:r w:rsidR="00A61C66">
        <w:rPr>
          <w:rFonts w:ascii="Times New Roman" w:hAnsi="Times New Roman" w:cs="Times New Roman"/>
          <w:sz w:val="12"/>
          <w:szCs w:val="12"/>
        </w:rPr>
        <w:t>жимости</w:t>
      </w:r>
      <w:r w:rsidRPr="004C6A1F">
        <w:rPr>
          <w:rFonts w:ascii="Times New Roman" w:hAnsi="Times New Roman" w:cs="Times New Roman"/>
          <w:sz w:val="12"/>
          <w:szCs w:val="12"/>
        </w:rPr>
        <w:t xml:space="preserve"> на объект капитального строительства и технический план объекта капитального строительства, для которых испрашивается разрешение на отклонение от предельных параметров;</w:t>
      </w:r>
    </w:p>
    <w:p w14:paraId="1D189C3A"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документы, подтверждающие обстоятельства, указанные в подпункте 9 пункта 2 настоящей главы.</w:t>
      </w:r>
    </w:p>
    <w:p w14:paraId="542E15CA"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 xml:space="preserve">В случае, если неблагоприятные для застройки характеристики земельного участка – инженерно-геологические, то необходимо представление подтверждающего указанного обстоятельства заключения, подготовленного физическим (юридическим) лицом, соответствующим требованиям законодательства Российской Федерации, предъявляемым к лицам, выполняющим инженерные изыскания. </w:t>
      </w:r>
    </w:p>
    <w:p w14:paraId="0706D37B"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 xml:space="preserve">4) документы, подтверждающие соблюдение требований технических регламентов: </w:t>
      </w:r>
    </w:p>
    <w:p w14:paraId="2BEBDB25" w14:textId="185A19BA"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4.1) в случае если разрешение испрашивается на о</w:t>
      </w:r>
      <w:r w:rsidR="00A61C66">
        <w:rPr>
          <w:rFonts w:ascii="Times New Roman" w:hAnsi="Times New Roman" w:cs="Times New Roman"/>
          <w:sz w:val="12"/>
          <w:szCs w:val="12"/>
        </w:rPr>
        <w:t xml:space="preserve">тклонение </w:t>
      </w:r>
      <w:r w:rsidRPr="004C6A1F">
        <w:rPr>
          <w:rFonts w:ascii="Times New Roman" w:hAnsi="Times New Roman" w:cs="Times New Roman"/>
          <w:sz w:val="12"/>
          <w:szCs w:val="12"/>
        </w:rPr>
        <w:t>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 – необходимо представление заключения специализированной организации о соответствии испрашиваемого отклонения противопожарным нормам и правилам (о соответствии Федеральному закону от 22.07.2008 №123-ФЗ «Технический регламент о требованиях пожарной безопасности»);</w:t>
      </w:r>
    </w:p>
    <w:p w14:paraId="1242DC88" w14:textId="168ABA50" w:rsidR="004C6A1F" w:rsidRPr="004C6A1F" w:rsidRDefault="004C6A1F" w:rsidP="00A61C66">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4.2) заключение специализированной организации о соответствии испрашиваемого отклонения требованиям технических регламентов –</w:t>
      </w:r>
      <w:r w:rsidR="00A61C66">
        <w:rPr>
          <w:rFonts w:ascii="Times New Roman" w:hAnsi="Times New Roman" w:cs="Times New Roman"/>
          <w:sz w:val="12"/>
          <w:szCs w:val="12"/>
        </w:rPr>
        <w:t xml:space="preserve"> </w:t>
      </w:r>
      <w:r w:rsidRPr="004C6A1F">
        <w:rPr>
          <w:rFonts w:ascii="Times New Roman" w:hAnsi="Times New Roman" w:cs="Times New Roman"/>
          <w:sz w:val="12"/>
          <w:szCs w:val="12"/>
        </w:rPr>
        <w:t>в случае, если разрешение испрашивается на отклонение от других параметров. Представление указанного заключения не является обязательным;</w:t>
      </w:r>
    </w:p>
    <w:p w14:paraId="2A1308D3"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5) схему планировочной организации земельного участка (в масштабе 1:500), фиксирующую:</w:t>
      </w:r>
    </w:p>
    <w:p w14:paraId="37466211"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границы земельного участка;</w:t>
      </w:r>
    </w:p>
    <w:p w14:paraId="222CF0BB"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14:paraId="311C0582"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место испрашиваемого отклонения по отступу от границ земельного участка и(или) по минимальному отступу (бытовому разрыву) между зданиями –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w:t>
      </w:r>
    </w:p>
    <w:p w14:paraId="1B0C2252"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 и правообладателей.</w:t>
      </w:r>
    </w:p>
    <w:p w14:paraId="3B8D7251" w14:textId="01592C1D"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6. Заявление и документы, предусмотренные пунктами 2-5 настоящей главы, подаются заявителем или его представителем в комиссию лично либо направляется по почте заказным письмом с уведомлением о вручен</w:t>
      </w:r>
      <w:r w:rsidR="00A61C66">
        <w:rPr>
          <w:rFonts w:ascii="Times New Roman" w:hAnsi="Times New Roman" w:cs="Times New Roman"/>
          <w:sz w:val="12"/>
          <w:szCs w:val="12"/>
        </w:rPr>
        <w:t xml:space="preserve">ии. </w:t>
      </w:r>
      <w:r w:rsidRPr="004C6A1F">
        <w:rPr>
          <w:rFonts w:ascii="Times New Roman" w:hAnsi="Times New Roman" w:cs="Times New Roman"/>
          <w:sz w:val="12"/>
          <w:szCs w:val="12"/>
        </w:rPr>
        <w:t>В последнем случае днем поступления заявления считается день вручения заказного письма. Прием и регистрация заявления и документов осуществляются уполномоченным должностным лицом администрации сельского поселения Серноводск.</w:t>
      </w:r>
    </w:p>
    <w:p w14:paraId="3C674EB0"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 xml:space="preserve">7. Документы, указанные в подпунктах 2, 3 пункта 3, подпунктах 1, 2 пункта 4 и подпунктах 1, 2 пункта 5 настоящей главы, могут быть запрошены администрацией сельского поселения Серноводск в порядке межведомственного взаимодействия, если заявитель не представил такие документы и информацию самостоятельно.  </w:t>
      </w:r>
    </w:p>
    <w:p w14:paraId="624297CB" w14:textId="5D44E44C"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8. Основаниями для отказа в приеме документов, необходимых для предоставления разрешения на условно разрешенный вид испол</w:t>
      </w:r>
      <w:r w:rsidR="00A61C66">
        <w:rPr>
          <w:rFonts w:ascii="Times New Roman" w:hAnsi="Times New Roman" w:cs="Times New Roman"/>
          <w:sz w:val="12"/>
          <w:szCs w:val="12"/>
        </w:rPr>
        <w:t xml:space="preserve">ьзования, </w:t>
      </w:r>
      <w:r w:rsidRPr="004C6A1F">
        <w:rPr>
          <w:rFonts w:ascii="Times New Roman" w:hAnsi="Times New Roman" w:cs="Times New Roman"/>
          <w:sz w:val="12"/>
          <w:szCs w:val="12"/>
        </w:rPr>
        <w:t>на отклонение от предельных параметров, являются:</w:t>
      </w:r>
    </w:p>
    <w:p w14:paraId="2FC62921" w14:textId="31E64508"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обращение в орган местного самоуправления, не</w:t>
      </w:r>
      <w:r w:rsidR="00A61C66">
        <w:rPr>
          <w:rFonts w:ascii="Times New Roman" w:hAnsi="Times New Roman" w:cs="Times New Roman"/>
          <w:sz w:val="12"/>
          <w:szCs w:val="12"/>
        </w:rPr>
        <w:t xml:space="preserve">уполномоченный </w:t>
      </w:r>
      <w:r w:rsidRPr="004C6A1F">
        <w:rPr>
          <w:rFonts w:ascii="Times New Roman" w:hAnsi="Times New Roman" w:cs="Times New Roman"/>
          <w:sz w:val="12"/>
          <w:szCs w:val="12"/>
        </w:rPr>
        <w:t>на выдачу разрешений на условно разрешенный вид использования</w:t>
      </w:r>
      <w:r w:rsidR="00A61C66">
        <w:rPr>
          <w:rFonts w:ascii="Times New Roman" w:hAnsi="Times New Roman" w:cs="Times New Roman"/>
          <w:sz w:val="12"/>
          <w:szCs w:val="12"/>
        </w:rPr>
        <w:t xml:space="preserve">, </w:t>
      </w:r>
      <w:r w:rsidRPr="004C6A1F">
        <w:rPr>
          <w:rFonts w:ascii="Times New Roman" w:hAnsi="Times New Roman" w:cs="Times New Roman"/>
          <w:sz w:val="12"/>
          <w:szCs w:val="12"/>
        </w:rPr>
        <w:t>на отклонение от предельных параметров разрешенного строительства;</w:t>
      </w:r>
    </w:p>
    <w:p w14:paraId="60249D6B"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14:paraId="77B8082E"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текст заявления не поддается прочтению;</w:t>
      </w:r>
    </w:p>
    <w:p w14:paraId="6A1EC5A5"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 отсутствие в заявлении сведений о заявителе, подписи заявителя, контактных телефонов, почтового адреса;</w:t>
      </w:r>
    </w:p>
    <w:p w14:paraId="39912B60"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5) заявление подписано неуполномоченным лицом.</w:t>
      </w:r>
    </w:p>
    <w:p w14:paraId="1139D2F3" w14:textId="0E6887A7" w:rsidR="004C6A1F" w:rsidRPr="004C6A1F" w:rsidRDefault="004C6A1F" w:rsidP="00A61C66">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9. В случае, если основания для отказа в приеме документов, установленные пунктом 6 настоящей главы отсутствуют, комиссия</w:t>
      </w:r>
      <w:r w:rsidR="00A61C66">
        <w:rPr>
          <w:rFonts w:ascii="Times New Roman" w:hAnsi="Times New Roman" w:cs="Times New Roman"/>
          <w:sz w:val="12"/>
          <w:szCs w:val="12"/>
        </w:rPr>
        <w:t xml:space="preserve"> </w:t>
      </w:r>
      <w:r w:rsidRPr="004C6A1F">
        <w:rPr>
          <w:rFonts w:ascii="Times New Roman" w:hAnsi="Times New Roman" w:cs="Times New Roman"/>
          <w:sz w:val="12"/>
          <w:szCs w:val="12"/>
        </w:rPr>
        <w:t>рассматривает представленные заявителем документы и в срок не позднее десяти дней со дня поступления заявления подготавливает заключение, содержащее одну из следующих рекомендаций:</w:t>
      </w:r>
    </w:p>
    <w:p w14:paraId="725E7C48"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о проведении общественных обсуждений или публичных слушаний;</w:t>
      </w:r>
    </w:p>
    <w:p w14:paraId="2DD2C55A"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о невозможности проведения общественных обсуждений или публичных слушаний.</w:t>
      </w:r>
    </w:p>
    <w:p w14:paraId="09E9D674"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10.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условно разрешенный вид использования может быть принято только при наличии одного или нескольких из следующих условий:</w:t>
      </w:r>
    </w:p>
    <w:p w14:paraId="6AD4E1ED" w14:textId="5B1C3910"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lastRenderedPageBreak/>
        <w:t>1) отсутствие указания в заявлении о предоставлении разре</w:t>
      </w:r>
      <w:r w:rsidR="00A61C66">
        <w:rPr>
          <w:rFonts w:ascii="Times New Roman" w:hAnsi="Times New Roman" w:cs="Times New Roman"/>
          <w:sz w:val="12"/>
          <w:szCs w:val="12"/>
        </w:rPr>
        <w:t xml:space="preserve">шения </w:t>
      </w:r>
      <w:r w:rsidRPr="004C6A1F">
        <w:rPr>
          <w:rFonts w:ascii="Times New Roman" w:hAnsi="Times New Roman" w:cs="Times New Roman"/>
          <w:sz w:val="12"/>
          <w:szCs w:val="12"/>
        </w:rPr>
        <w:t>на условно разрешенный вид использования земельного участка конкретного условно разрешенного вида, разрешение на который испрашивается;</w:t>
      </w:r>
    </w:p>
    <w:p w14:paraId="03EC2D5F"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испрашиваемый условно разрешенный вид использования земельного участка отсутствует в градостроительном регламенте территориальной зоны, в границах которой расположен земельный участок;</w:t>
      </w:r>
    </w:p>
    <w:p w14:paraId="16955B1F" w14:textId="355BEB48"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неуказание или неполное указание в заявлении сведени</w:t>
      </w:r>
      <w:r w:rsidR="00A61C66">
        <w:rPr>
          <w:rFonts w:ascii="Times New Roman" w:hAnsi="Times New Roman" w:cs="Times New Roman"/>
          <w:sz w:val="12"/>
          <w:szCs w:val="12"/>
        </w:rPr>
        <w:t xml:space="preserve">й, указанных </w:t>
      </w:r>
      <w:r w:rsidRPr="004C6A1F">
        <w:rPr>
          <w:rFonts w:ascii="Times New Roman" w:hAnsi="Times New Roman" w:cs="Times New Roman"/>
          <w:sz w:val="12"/>
          <w:szCs w:val="12"/>
        </w:rPr>
        <w:t>в пункте 2 настоящей главы;</w:t>
      </w:r>
    </w:p>
    <w:p w14:paraId="7AD58448"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4) непредставление документов, указанных в пунктах 4, 5 настоящей главы;</w:t>
      </w:r>
    </w:p>
    <w:p w14:paraId="6C40BE0E" w14:textId="046BBF9B" w:rsidR="004C6A1F" w:rsidRPr="004C6A1F" w:rsidRDefault="004C6A1F" w:rsidP="00A61C66">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5) земельный участок расположен в границах территории, на которую действие градостроительного регламента не распространяется или</w:t>
      </w:r>
      <w:r w:rsidR="00A61C66">
        <w:rPr>
          <w:rFonts w:ascii="Times New Roman" w:hAnsi="Times New Roman" w:cs="Times New Roman"/>
          <w:sz w:val="12"/>
          <w:szCs w:val="12"/>
        </w:rPr>
        <w:t xml:space="preserve"> </w:t>
      </w:r>
      <w:r w:rsidRPr="004C6A1F">
        <w:rPr>
          <w:rFonts w:ascii="Times New Roman" w:hAnsi="Times New Roman" w:cs="Times New Roman"/>
          <w:sz w:val="12"/>
          <w:szCs w:val="12"/>
        </w:rPr>
        <w:t>не устанавливается;</w:t>
      </w:r>
    </w:p>
    <w:p w14:paraId="0AC821B1" w14:textId="6C1AFBCD"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6)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w:t>
      </w:r>
      <w:r w:rsidR="00A61C66">
        <w:rPr>
          <w:rFonts w:ascii="Times New Roman" w:hAnsi="Times New Roman" w:cs="Times New Roman"/>
          <w:sz w:val="12"/>
          <w:szCs w:val="12"/>
        </w:rPr>
        <w:t xml:space="preserve">и  </w:t>
      </w:r>
      <w:r w:rsidRPr="004C6A1F">
        <w:rPr>
          <w:rFonts w:ascii="Times New Roman" w:hAnsi="Times New Roman" w:cs="Times New Roman"/>
          <w:sz w:val="12"/>
          <w:szCs w:val="12"/>
        </w:rPr>
        <w:t>не усматривается либо вступило в законную силу решение суда о</w:t>
      </w:r>
      <w:r w:rsidR="00A61C66">
        <w:rPr>
          <w:rFonts w:ascii="Times New Roman" w:hAnsi="Times New Roman" w:cs="Times New Roman"/>
          <w:sz w:val="12"/>
          <w:szCs w:val="12"/>
        </w:rPr>
        <w:t xml:space="preserve">б отказе </w:t>
      </w:r>
      <w:r w:rsidRPr="004C6A1F">
        <w:rPr>
          <w:rFonts w:ascii="Times New Roman" w:hAnsi="Times New Roman" w:cs="Times New Roman"/>
          <w:sz w:val="12"/>
          <w:szCs w:val="12"/>
        </w:rPr>
        <w:t>в удовлетворении исковых требований о сносе самовольной постройки или ее приведении в соответствие с установленными требованиями;</w:t>
      </w:r>
    </w:p>
    <w:p w14:paraId="3AC1277E"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7)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14:paraId="1F14DC5A"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8) предоставление разрешения на условно разрешенный вид использования земельного участка или объекта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14:paraId="7E56186C"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11.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отклонение от предельных параметров может быть принято только при наличии одного или нескольких из следующих условий:</w:t>
      </w:r>
    </w:p>
    <w:p w14:paraId="47F3DC1F"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 несоответствие испрашиваемого разрешения требованиям Федерального закона от 22.07.2008 № 123-ФЗ «Технический регламент  о требованиях пожарной безопасности», Федерального закона от 30.12.2009 № 384-ФЗ «Технический регламент о безопасности зданий и сооружений» или требованиям иных технических регламентов;</w:t>
      </w:r>
    </w:p>
    <w:p w14:paraId="715078E3" w14:textId="156756D1"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2) отсутствие указания в заявлении о предоставлении разр</w:t>
      </w:r>
      <w:r w:rsidR="00962F42">
        <w:rPr>
          <w:rFonts w:ascii="Times New Roman" w:hAnsi="Times New Roman" w:cs="Times New Roman"/>
          <w:sz w:val="12"/>
          <w:szCs w:val="12"/>
        </w:rPr>
        <w:t xml:space="preserve">ешения </w:t>
      </w:r>
      <w:r w:rsidRPr="004C6A1F">
        <w:rPr>
          <w:rFonts w:ascii="Times New Roman" w:hAnsi="Times New Roman" w:cs="Times New Roman"/>
          <w:sz w:val="12"/>
          <w:szCs w:val="12"/>
        </w:rPr>
        <w:t>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14:paraId="373A7E52" w14:textId="6AE9F413"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3) неуказание или неполное указание в заявлении сведений,</w:t>
      </w:r>
      <w:r w:rsidR="00962F42">
        <w:rPr>
          <w:rFonts w:ascii="Times New Roman" w:hAnsi="Times New Roman" w:cs="Times New Roman"/>
          <w:sz w:val="12"/>
          <w:szCs w:val="12"/>
        </w:rPr>
        <w:t xml:space="preserve"> указанных </w:t>
      </w:r>
      <w:r w:rsidRPr="004C6A1F">
        <w:rPr>
          <w:rFonts w:ascii="Times New Roman" w:hAnsi="Times New Roman" w:cs="Times New Roman"/>
          <w:sz w:val="12"/>
          <w:szCs w:val="12"/>
        </w:rPr>
        <w:t>в пункте 2 настоящей главы;</w:t>
      </w:r>
    </w:p>
    <w:p w14:paraId="5A0CF252"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6) непредставление документов, указанных в пунктах 3 и 5 настоящей  главы (за исключением документов, предусмотренных подпунктами 3 и 4.2 пункта 5 настоящей главы);</w:t>
      </w:r>
    </w:p>
    <w:p w14:paraId="3DB90829" w14:textId="3BCCE4D9" w:rsidR="004C6A1F" w:rsidRPr="004C6A1F" w:rsidRDefault="004C6A1F" w:rsidP="00962F42">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7) земельный участок расположен в границах территории, на которую действие градостроительного регламента не распространяется или</w:t>
      </w:r>
      <w:r w:rsidR="00962F42">
        <w:rPr>
          <w:rFonts w:ascii="Times New Roman" w:hAnsi="Times New Roman" w:cs="Times New Roman"/>
          <w:sz w:val="12"/>
          <w:szCs w:val="12"/>
        </w:rPr>
        <w:t xml:space="preserve"> </w:t>
      </w:r>
      <w:r w:rsidRPr="004C6A1F">
        <w:rPr>
          <w:rFonts w:ascii="Times New Roman" w:hAnsi="Times New Roman" w:cs="Times New Roman"/>
          <w:sz w:val="12"/>
          <w:szCs w:val="12"/>
        </w:rPr>
        <w:t>не устанавливается;</w:t>
      </w:r>
    </w:p>
    <w:p w14:paraId="7E7AD499" w14:textId="649EBEC5"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8)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w:t>
      </w:r>
      <w:r w:rsidR="00962F42">
        <w:rPr>
          <w:rFonts w:ascii="Times New Roman" w:hAnsi="Times New Roman" w:cs="Times New Roman"/>
          <w:sz w:val="12"/>
          <w:szCs w:val="12"/>
        </w:rPr>
        <w:t xml:space="preserve">и </w:t>
      </w:r>
      <w:r w:rsidRPr="004C6A1F">
        <w:rPr>
          <w:rFonts w:ascii="Times New Roman" w:hAnsi="Times New Roman" w:cs="Times New Roman"/>
          <w:sz w:val="12"/>
          <w:szCs w:val="12"/>
        </w:rPr>
        <w:t>не усматривается либо вступило в законную силу решение суда о</w:t>
      </w:r>
      <w:r w:rsidR="00962F42">
        <w:rPr>
          <w:rFonts w:ascii="Times New Roman" w:hAnsi="Times New Roman" w:cs="Times New Roman"/>
          <w:sz w:val="12"/>
          <w:szCs w:val="12"/>
        </w:rPr>
        <w:t xml:space="preserve">б отказе </w:t>
      </w:r>
      <w:r w:rsidRPr="004C6A1F">
        <w:rPr>
          <w:rFonts w:ascii="Times New Roman" w:hAnsi="Times New Roman" w:cs="Times New Roman"/>
          <w:sz w:val="12"/>
          <w:szCs w:val="12"/>
        </w:rPr>
        <w:t>в удовлетворении исковых требований о сносе самовольной постройки или ее приведении в соответствие с установленными требованиями;</w:t>
      </w:r>
    </w:p>
    <w:p w14:paraId="493AEB44"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9)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14:paraId="746068F1"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10) предоставление разрешения на отклонение от предельных параметров разрешенного строительства, реконструкции объектов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14:paraId="31A6CC34" w14:textId="0FFE3598"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12. Глава сельского поселения Серноводск не позднее семи дней со дня получения заключения комиссии, предусмотренного пунктом 10 настоящей главы, принимает постановление главы сельского поселения Серн</w:t>
      </w:r>
      <w:r w:rsidR="00962F42">
        <w:rPr>
          <w:rFonts w:ascii="Times New Roman" w:hAnsi="Times New Roman" w:cs="Times New Roman"/>
          <w:sz w:val="12"/>
          <w:szCs w:val="12"/>
        </w:rPr>
        <w:t xml:space="preserve">оводск </w:t>
      </w:r>
      <w:r w:rsidRPr="004C6A1F">
        <w:rPr>
          <w:rFonts w:ascii="Times New Roman" w:hAnsi="Times New Roman" w:cs="Times New Roman"/>
          <w:sz w:val="12"/>
          <w:szCs w:val="12"/>
        </w:rPr>
        <w:t>о проведении общественных обсуждений или публичных слуш</w:t>
      </w:r>
      <w:r w:rsidR="00962F42">
        <w:rPr>
          <w:rFonts w:ascii="Times New Roman" w:hAnsi="Times New Roman" w:cs="Times New Roman"/>
          <w:sz w:val="12"/>
          <w:szCs w:val="12"/>
        </w:rPr>
        <w:t xml:space="preserve">аний или </w:t>
      </w:r>
      <w:r w:rsidRPr="004C6A1F">
        <w:rPr>
          <w:rFonts w:ascii="Times New Roman" w:hAnsi="Times New Roman" w:cs="Times New Roman"/>
          <w:sz w:val="12"/>
          <w:szCs w:val="12"/>
        </w:rPr>
        <w:t>о невозможности проведения публичных слушаний. Копия постановления главы сельского поселения Серноводск направляется заявителю не позднее пяти дней со дня издания.</w:t>
      </w:r>
    </w:p>
    <w:p w14:paraId="66F4BB08"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13. После подготовки комиссией заключения, содержащего рекомендации о проведении общественных обсуждений или публичных слушаний, администрация сельского поселения Серноводск подготавливает предварительную смету расходов на организацию проведения общественных обсуждений или публичных слушаний. Указанная смета утверждается главой сельского поселения Серноводск или уполномоченным им лицом.</w:t>
      </w:r>
    </w:p>
    <w:p w14:paraId="55B8216F"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14. После утверждения предварительной сметы расходов заявитель должен перечислить утвержденную сметой денежную сумму на счет администрации сельского поселения Серноводск.</w:t>
      </w:r>
    </w:p>
    <w:p w14:paraId="13E77F03" w14:textId="1C2F7445"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15. После издания постановления главы сельского поселения С</w:t>
      </w:r>
      <w:r w:rsidR="00962F42">
        <w:rPr>
          <w:rFonts w:ascii="Times New Roman" w:hAnsi="Times New Roman" w:cs="Times New Roman"/>
          <w:sz w:val="12"/>
          <w:szCs w:val="12"/>
        </w:rPr>
        <w:t xml:space="preserve">ерноводск </w:t>
      </w:r>
      <w:r w:rsidRPr="004C6A1F">
        <w:rPr>
          <w:rFonts w:ascii="Times New Roman" w:hAnsi="Times New Roman" w:cs="Times New Roman"/>
          <w:sz w:val="12"/>
          <w:szCs w:val="12"/>
        </w:rPr>
        <w:t>о проведении общественных обсуждений или публичных слушаний в срок не позднее десяти дней со дня  поступления заявления о предоставлении разрешения на условно разрешенный вид использования, заявл</w:t>
      </w:r>
      <w:r w:rsidR="00962F42">
        <w:rPr>
          <w:rFonts w:ascii="Times New Roman" w:hAnsi="Times New Roman" w:cs="Times New Roman"/>
          <w:sz w:val="12"/>
          <w:szCs w:val="12"/>
        </w:rPr>
        <w:t>ения</w:t>
      </w:r>
      <w:r w:rsidRPr="004C6A1F">
        <w:rPr>
          <w:rFonts w:ascii="Times New Roman" w:hAnsi="Times New Roman" w:cs="Times New Roman"/>
          <w:sz w:val="12"/>
          <w:szCs w:val="12"/>
        </w:rPr>
        <w:t xml:space="preserve"> о предоставлении разрешения на отклонение от предельных параметров уполномоченное должностное лицо администрации направля</w:t>
      </w:r>
      <w:r w:rsidR="00962F42">
        <w:rPr>
          <w:rFonts w:ascii="Times New Roman" w:hAnsi="Times New Roman" w:cs="Times New Roman"/>
          <w:sz w:val="12"/>
          <w:szCs w:val="12"/>
        </w:rPr>
        <w:t xml:space="preserve">ет сообщения </w:t>
      </w:r>
      <w:r w:rsidRPr="004C6A1F">
        <w:rPr>
          <w:rFonts w:ascii="Times New Roman" w:hAnsi="Times New Roman" w:cs="Times New Roman"/>
          <w:sz w:val="12"/>
          <w:szCs w:val="12"/>
        </w:rPr>
        <w:t>о проведении общественных обсуждений или публичных слушаний:</w:t>
      </w:r>
    </w:p>
    <w:p w14:paraId="330047D8" w14:textId="5AF6BA39"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правообладателям земельных участков, имеющих общи</w:t>
      </w:r>
      <w:r w:rsidR="00962F42">
        <w:rPr>
          <w:rFonts w:ascii="Times New Roman" w:hAnsi="Times New Roman" w:cs="Times New Roman"/>
          <w:sz w:val="12"/>
          <w:szCs w:val="12"/>
        </w:rPr>
        <w:t xml:space="preserve">е границы </w:t>
      </w:r>
      <w:r w:rsidRPr="004C6A1F">
        <w:rPr>
          <w:rFonts w:ascii="Times New Roman" w:hAnsi="Times New Roman" w:cs="Times New Roman"/>
          <w:sz w:val="12"/>
          <w:szCs w:val="12"/>
        </w:rPr>
        <w:t>с земельным участком, применительно к которому запрашивается данное разрешение;</w:t>
      </w:r>
    </w:p>
    <w:p w14:paraId="2CD0F453"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14:paraId="6739D93C"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314FBEC5"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16. В случае если испрашиваемый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5B565B97" w14:textId="77777777" w:rsidR="004C6A1F" w:rsidRPr="004C6A1F" w:rsidRDefault="004C6A1F" w:rsidP="004C6A1F">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lastRenderedPageBreak/>
        <w:t>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14:paraId="64FC28F0" w14:textId="6C8E6C9F" w:rsidR="000F4C55" w:rsidRDefault="004C6A1F" w:rsidP="003C5C30">
      <w:pPr>
        <w:spacing w:after="0" w:line="240" w:lineRule="auto"/>
        <w:ind w:firstLine="284"/>
        <w:jc w:val="both"/>
        <w:rPr>
          <w:rFonts w:ascii="Times New Roman" w:hAnsi="Times New Roman" w:cs="Times New Roman"/>
          <w:sz w:val="12"/>
          <w:szCs w:val="12"/>
        </w:rPr>
      </w:pPr>
      <w:r w:rsidRPr="004C6A1F">
        <w:rPr>
          <w:rFonts w:ascii="Times New Roman" w:hAnsi="Times New Roman" w:cs="Times New Roman"/>
          <w:sz w:val="12"/>
          <w:szCs w:val="12"/>
        </w:rPr>
        <w:t>17.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главе сельского поселения Серноводск.</w:t>
      </w:r>
    </w:p>
    <w:p w14:paraId="38BB6EE8" w14:textId="77777777" w:rsidR="000F4C55" w:rsidRPr="00E330C4" w:rsidRDefault="000F4C55" w:rsidP="000F4C55">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1</w:t>
      </w:r>
    </w:p>
    <w:p w14:paraId="099A8D75" w14:textId="77777777" w:rsidR="000F4C55" w:rsidRPr="00E330C4" w:rsidRDefault="000F4C55" w:rsidP="000F4C55">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09316672" w14:textId="77777777" w:rsidR="000F4C55" w:rsidRPr="00E330C4" w:rsidRDefault="000F4C55" w:rsidP="000F4C55">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4733EBF2" w14:textId="77777777" w:rsidR="000F4C55" w:rsidRPr="00E330C4" w:rsidRDefault="000F4C55" w:rsidP="000F4C55">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2DEF7629" w14:textId="2A176D4D" w:rsidR="000F4C55" w:rsidRPr="00E330C4" w:rsidRDefault="000F4C55" w:rsidP="000F4C55">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4C6A1F">
        <w:rPr>
          <w:rFonts w:ascii="Times New Roman" w:hAnsi="Times New Roman" w:cs="Times New Roman"/>
          <w:sz w:val="12"/>
          <w:szCs w:val="12"/>
        </w:rPr>
        <w:t>Серноводск</w:t>
      </w:r>
      <w:r>
        <w:rPr>
          <w:rFonts w:ascii="Times New Roman" w:hAnsi="Times New Roman" w:cs="Times New Roman"/>
          <w:sz w:val="12"/>
          <w:szCs w:val="12"/>
        </w:rPr>
        <w:t xml:space="preserve"> Самарской области</w:t>
      </w:r>
    </w:p>
    <w:p w14:paraId="5694D52A" w14:textId="77777777" w:rsidR="000F4C55" w:rsidRDefault="000F4C55" w:rsidP="000F4C55">
      <w:pPr>
        <w:spacing w:after="0" w:line="240" w:lineRule="auto"/>
        <w:ind w:firstLine="284"/>
        <w:jc w:val="center"/>
        <w:rPr>
          <w:rFonts w:ascii="Times New Roman" w:hAnsi="Times New Roman" w:cs="Times New Roman"/>
          <w:sz w:val="12"/>
          <w:szCs w:val="12"/>
        </w:rPr>
      </w:pPr>
    </w:p>
    <w:p w14:paraId="26C29708" w14:textId="77777777" w:rsidR="000F4C55" w:rsidRPr="00E330C4" w:rsidRDefault="000F4C55" w:rsidP="000F4C55">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ФОРМА ОПОВЕЩЕНИЯ</w:t>
      </w:r>
    </w:p>
    <w:p w14:paraId="1228E188" w14:textId="77777777" w:rsidR="000F4C55" w:rsidRPr="00E330C4" w:rsidRDefault="000F4C55" w:rsidP="000F4C55">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о проведении общественных обсуждений или публичных слушаний</w:t>
      </w:r>
    </w:p>
    <w:p w14:paraId="4560C6CB" w14:textId="77777777" w:rsidR="000F4C55" w:rsidRPr="00E330C4" w:rsidRDefault="000F4C55" w:rsidP="000F4C55">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Дата: ________________</w:t>
      </w:r>
    </w:p>
    <w:p w14:paraId="2CB72FEA" w14:textId="77777777" w:rsidR="000F4C55" w:rsidRPr="00E330C4" w:rsidRDefault="000F4C55" w:rsidP="000F4C55">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1.____________________________________________________________________</w:t>
      </w:r>
    </w:p>
    <w:p w14:paraId="0AB5F981" w14:textId="77777777" w:rsidR="000F4C55" w:rsidRPr="00E330C4" w:rsidRDefault="000F4C55" w:rsidP="000F4C55">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(организатор общественных обсуждений или публичных слушаний)</w:t>
      </w:r>
    </w:p>
    <w:p w14:paraId="02318702" w14:textId="77777777" w:rsidR="000F4C55" w:rsidRPr="00E330C4" w:rsidRDefault="000F4C55" w:rsidP="000F4C55">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 извещает о начале общественных обсуждений или проведения публичных слушаний по _____________________________________________</w:t>
      </w:r>
    </w:p>
    <w:p w14:paraId="41151398" w14:textId="77777777" w:rsidR="000F4C55" w:rsidRPr="00E330C4" w:rsidRDefault="000F4C55" w:rsidP="000F4C55">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Информация о проекте, подлежащем рассмотрению на общественных обсуждениях или публичных слушаниях, и перечень информационных материалов к такому проекту:__________________________________________</w:t>
      </w:r>
    </w:p>
    <w:p w14:paraId="609D8D14" w14:textId="77777777" w:rsidR="000F4C55" w:rsidRPr="00E330C4" w:rsidRDefault="000F4C55" w:rsidP="000F4C55">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Информация о порядке и сроках проведения общественных обсуждений или публичных слушаний по проекту, подлежащему рассмотрению на общественных обсуждений или публичных слушаниях:___________________________________________________________</w:t>
      </w:r>
    </w:p>
    <w:p w14:paraId="173A2776" w14:textId="77777777" w:rsidR="000F4C55" w:rsidRPr="00E330C4" w:rsidRDefault="000F4C55" w:rsidP="000F4C55">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4. Информация о месте, дате открытия экспозиции или экспозиций проекта, подлежащего рассмотрению на общественных обсуждений или публичных слушаниях, о сроках проведения экспозиции </w:t>
      </w:r>
      <w:r>
        <w:rPr>
          <w:rFonts w:ascii="Times New Roman" w:hAnsi="Times New Roman" w:cs="Times New Roman"/>
          <w:sz w:val="12"/>
          <w:szCs w:val="12"/>
        </w:rPr>
        <w:t xml:space="preserve">или экспозиций такого проекта, </w:t>
      </w:r>
      <w:r w:rsidRPr="00E330C4">
        <w:rPr>
          <w:rFonts w:ascii="Times New Roman" w:hAnsi="Times New Roman" w:cs="Times New Roman"/>
          <w:sz w:val="12"/>
          <w:szCs w:val="12"/>
        </w:rPr>
        <w:t>о днях и часах, в которые возможно посещение указанных экспозиции или экспозиций:</w:t>
      </w:r>
    </w:p>
    <w:p w14:paraId="2D08A2A0" w14:textId="77777777" w:rsidR="000F4C55" w:rsidRPr="00E330C4" w:rsidRDefault="000F4C55" w:rsidP="000F4C55">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w:t>
      </w:r>
    </w:p>
    <w:p w14:paraId="3F5395EA" w14:textId="77777777" w:rsidR="000F4C55" w:rsidRPr="00E330C4" w:rsidRDefault="000F4C55" w:rsidP="000F4C55">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обсуждений или публичных слушаниях:</w:t>
      </w:r>
    </w:p>
    <w:p w14:paraId="04AAF7EB" w14:textId="77777777" w:rsidR="000F4C55" w:rsidRPr="00E330C4" w:rsidRDefault="000F4C55" w:rsidP="000F4C55">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w:t>
      </w:r>
    </w:p>
    <w:p w14:paraId="2DF5B7E8" w14:textId="77777777" w:rsidR="000F4C55" w:rsidRPr="00E330C4" w:rsidRDefault="000F4C55" w:rsidP="000F4C55">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6.Информация об официальном сайте, (информационной системе), на котором будут размещены проект, подлежащий рассмотрению на общественных обсуждений или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 (в случае проведения публичных слушаний):</w:t>
      </w:r>
    </w:p>
    <w:p w14:paraId="469D0856" w14:textId="77777777" w:rsidR="000F4C55" w:rsidRPr="00E330C4" w:rsidRDefault="000F4C55" w:rsidP="000F4C55">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w:t>
      </w:r>
      <w:r>
        <w:rPr>
          <w:rFonts w:ascii="Times New Roman" w:hAnsi="Times New Roman" w:cs="Times New Roman"/>
          <w:sz w:val="12"/>
          <w:szCs w:val="12"/>
        </w:rPr>
        <w:t>_______________________________</w:t>
      </w:r>
    </w:p>
    <w:p w14:paraId="1155A8E8" w14:textId="77777777" w:rsidR="000F4C55" w:rsidRPr="00E330C4" w:rsidRDefault="000F4C55" w:rsidP="000F4C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Подпись руководителя органа, </w:t>
      </w:r>
      <w:r w:rsidRPr="00E330C4">
        <w:rPr>
          <w:rFonts w:ascii="Times New Roman" w:hAnsi="Times New Roman" w:cs="Times New Roman"/>
          <w:sz w:val="12"/>
          <w:szCs w:val="12"/>
        </w:rPr>
        <w:t>уполномоченного на ведение публичных слушаний ________________ ФИО</w:t>
      </w:r>
    </w:p>
    <w:p w14:paraId="1E3D81B5" w14:textId="77777777" w:rsidR="000F4C55" w:rsidRPr="00E330C4" w:rsidRDefault="000F4C55" w:rsidP="000F4C5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(подпись)</w:t>
      </w:r>
    </w:p>
    <w:p w14:paraId="38A5C3C9" w14:textId="77777777" w:rsidR="000F4C55" w:rsidRPr="00E330C4" w:rsidRDefault="000F4C55" w:rsidP="000F4C55">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2</w:t>
      </w:r>
    </w:p>
    <w:p w14:paraId="4A54D75A" w14:textId="77777777" w:rsidR="000F4C55" w:rsidRPr="00E330C4" w:rsidRDefault="000F4C55" w:rsidP="000F4C55">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33D66FAA" w14:textId="77777777" w:rsidR="000F4C55" w:rsidRPr="00E330C4" w:rsidRDefault="000F4C55" w:rsidP="000F4C55">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448689AD" w14:textId="77777777" w:rsidR="000F4C55" w:rsidRPr="00E330C4" w:rsidRDefault="000F4C55" w:rsidP="000F4C55">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785C7F2C" w14:textId="5C20BBB0" w:rsidR="000F4C55" w:rsidRPr="00E330C4" w:rsidRDefault="000F4C55" w:rsidP="000F4C55">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4C6A1F">
        <w:rPr>
          <w:rFonts w:ascii="Times New Roman" w:hAnsi="Times New Roman" w:cs="Times New Roman"/>
          <w:sz w:val="12"/>
          <w:szCs w:val="12"/>
        </w:rPr>
        <w:t>Серноводск</w:t>
      </w:r>
      <w:r w:rsidRPr="00E330C4">
        <w:rPr>
          <w:rFonts w:ascii="Times New Roman" w:hAnsi="Times New Roman" w:cs="Times New Roman"/>
          <w:sz w:val="12"/>
          <w:szCs w:val="12"/>
        </w:rPr>
        <w:t xml:space="preserve"> Самарской области</w:t>
      </w:r>
    </w:p>
    <w:p w14:paraId="0F87A636" w14:textId="77777777" w:rsidR="000F4C55" w:rsidRPr="00E330C4" w:rsidRDefault="000F4C55" w:rsidP="000F4C55">
      <w:pPr>
        <w:spacing w:after="0" w:line="240" w:lineRule="auto"/>
        <w:ind w:firstLine="284"/>
        <w:jc w:val="both"/>
        <w:rPr>
          <w:rFonts w:ascii="Times New Roman" w:hAnsi="Times New Roman" w:cs="Times New Roman"/>
          <w:sz w:val="12"/>
          <w:szCs w:val="12"/>
        </w:rPr>
      </w:pPr>
    </w:p>
    <w:p w14:paraId="62001665" w14:textId="77777777" w:rsidR="000F4C55" w:rsidRPr="00E330C4" w:rsidRDefault="000F4C55" w:rsidP="000F4C5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Pr="00E330C4">
        <w:rPr>
          <w:rFonts w:ascii="Times New Roman" w:hAnsi="Times New Roman" w:cs="Times New Roman"/>
          <w:sz w:val="12"/>
          <w:szCs w:val="12"/>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14:paraId="3868040C" w14:textId="77777777" w:rsidR="000F4C55" w:rsidRPr="00E330C4" w:rsidRDefault="000F4C55" w:rsidP="000F4C55">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14:paraId="097014A8" w14:textId="77777777" w:rsidR="000F4C55" w:rsidRPr="00E330C4" w:rsidRDefault="000F4C55" w:rsidP="000F4C55">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14:paraId="2BD531C5" w14:textId="77777777" w:rsidR="000F4C55" w:rsidRPr="00E330C4" w:rsidRDefault="000F4C55" w:rsidP="000F4C55">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14:paraId="2CE32A02" w14:textId="77777777" w:rsidR="000F4C55" w:rsidRPr="00E330C4" w:rsidRDefault="000F4C55" w:rsidP="000F4C55">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14:paraId="21CF6798" w14:textId="77777777" w:rsidR="000F4C55" w:rsidRPr="00E330C4" w:rsidRDefault="000F4C55" w:rsidP="000F4C55">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w:t>
      </w:r>
      <w:r>
        <w:rPr>
          <w:rFonts w:ascii="Times New Roman" w:hAnsi="Times New Roman" w:cs="Times New Roman"/>
          <w:sz w:val="12"/>
          <w:szCs w:val="12"/>
        </w:rPr>
        <w:t>отрению на публичных слушаниях.</w:t>
      </w:r>
    </w:p>
    <w:p w14:paraId="2CC5F608" w14:textId="77777777" w:rsidR="000F4C55" w:rsidRPr="00E330C4" w:rsidRDefault="000F4C55" w:rsidP="000F4C55">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3</w:t>
      </w:r>
    </w:p>
    <w:p w14:paraId="417C5325" w14:textId="77777777" w:rsidR="000F4C55" w:rsidRPr="00E330C4" w:rsidRDefault="000F4C55" w:rsidP="000F4C55">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598E7BCC" w14:textId="77777777" w:rsidR="000F4C55" w:rsidRPr="00E330C4" w:rsidRDefault="000F4C55" w:rsidP="000F4C55">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4A301448" w14:textId="77777777" w:rsidR="000F4C55" w:rsidRPr="00E330C4" w:rsidRDefault="000F4C55" w:rsidP="000F4C55">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3186D976" w14:textId="48731CA8" w:rsidR="000F4C55" w:rsidRDefault="000F4C55" w:rsidP="000F4C55">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4C6A1F">
        <w:rPr>
          <w:rFonts w:ascii="Times New Roman" w:hAnsi="Times New Roman" w:cs="Times New Roman"/>
          <w:sz w:val="12"/>
          <w:szCs w:val="12"/>
        </w:rPr>
        <w:t>Серноводск</w:t>
      </w:r>
      <w:r w:rsidRPr="00E330C4">
        <w:rPr>
          <w:rFonts w:ascii="Times New Roman" w:hAnsi="Times New Roman" w:cs="Times New Roman"/>
          <w:sz w:val="12"/>
          <w:szCs w:val="12"/>
        </w:rPr>
        <w:t xml:space="preserve"> Самарской </w:t>
      </w:r>
      <w:r>
        <w:rPr>
          <w:rFonts w:ascii="Times New Roman" w:hAnsi="Times New Roman" w:cs="Times New Roman"/>
          <w:sz w:val="12"/>
          <w:szCs w:val="12"/>
        </w:rPr>
        <w:t>области</w:t>
      </w:r>
    </w:p>
    <w:p w14:paraId="1D514C66" w14:textId="77777777" w:rsidR="000F4C55" w:rsidRPr="00E330C4" w:rsidRDefault="000F4C55" w:rsidP="000F4C55">
      <w:pPr>
        <w:spacing w:after="0" w:line="240" w:lineRule="auto"/>
        <w:ind w:firstLine="284"/>
        <w:jc w:val="right"/>
        <w:rPr>
          <w:rFonts w:ascii="Times New Roman" w:hAnsi="Times New Roman" w:cs="Times New Roman"/>
          <w:sz w:val="12"/>
          <w:szCs w:val="12"/>
        </w:rPr>
      </w:pPr>
    </w:p>
    <w:p w14:paraId="52ECB84D" w14:textId="77777777" w:rsidR="000F4C55" w:rsidRPr="00E330C4" w:rsidRDefault="000F4C55" w:rsidP="000F4C55">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ФОРМА КНИГИ (ЖУРНАЛА) УЧЕТА ПОСЕТИТЕЛЕЙ ЭКСПОЗИЦИИ ПРОЕКТА, ПОДЛЕЖАЩЕГО РАССМОТРЕНИЮ НА ОБЩЕСТВЕННЫХ ОБСУЖДЕНИЙ ИЛИ ПУБЛИЧНЫХ СЛУШАНИЯХ</w:t>
      </w:r>
    </w:p>
    <w:p w14:paraId="5E67343E" w14:textId="77777777" w:rsidR="000F4C55" w:rsidRPr="00E330C4" w:rsidRDefault="000F4C55" w:rsidP="000F4C55">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__________________________________________________________________________________________________________________ (наименование проекта, подлежащего рассмотрению на общественных обсуждениях или публичных слушаниях)</w:t>
      </w:r>
    </w:p>
    <w:p w14:paraId="384C194C" w14:textId="77777777" w:rsidR="000F4C55" w:rsidRDefault="000F4C55" w:rsidP="000F4C55">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__________________________________________________________________________________________________________________</w:t>
      </w:r>
    </w:p>
    <w:p w14:paraId="5A734C3A" w14:textId="77777777" w:rsidR="000F4C55" w:rsidRDefault="000F4C55" w:rsidP="000F4C55">
      <w:pPr>
        <w:spacing w:after="0" w:line="240" w:lineRule="auto"/>
        <w:ind w:firstLine="284"/>
        <w:jc w:val="both"/>
        <w:rPr>
          <w:rFonts w:ascii="Times New Roman" w:hAnsi="Times New Roman" w:cs="Times New Roman"/>
          <w:sz w:val="12"/>
          <w:szCs w:val="12"/>
        </w:rPr>
      </w:pPr>
    </w:p>
    <w:tbl>
      <w:tblPr>
        <w:tblStyle w:val="aff4"/>
        <w:tblW w:w="5000" w:type="pct"/>
        <w:jc w:val="center"/>
        <w:tblLook w:val="04A0" w:firstRow="1" w:lastRow="0" w:firstColumn="1" w:lastColumn="0" w:noHBand="0" w:noVBand="1"/>
      </w:tblPr>
      <w:tblGrid>
        <w:gridCol w:w="379"/>
        <w:gridCol w:w="778"/>
        <w:gridCol w:w="3487"/>
        <w:gridCol w:w="1878"/>
        <w:gridCol w:w="1207"/>
      </w:tblGrid>
      <w:tr w:rsidR="000F4C55" w:rsidRPr="00E330C4" w14:paraId="48401FD3" w14:textId="77777777" w:rsidTr="009E4114">
        <w:trPr>
          <w:jc w:val="center"/>
        </w:trPr>
        <w:tc>
          <w:tcPr>
            <w:tcW w:w="245" w:type="pct"/>
          </w:tcPr>
          <w:p w14:paraId="14404230" w14:textId="77777777" w:rsidR="000F4C55" w:rsidRPr="00E330C4" w:rsidRDefault="000F4C55" w:rsidP="009E4114">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 п/п</w:t>
            </w:r>
          </w:p>
        </w:tc>
        <w:tc>
          <w:tcPr>
            <w:tcW w:w="503" w:type="pct"/>
          </w:tcPr>
          <w:p w14:paraId="0037DB3F" w14:textId="77777777" w:rsidR="000F4C55" w:rsidRPr="00E330C4" w:rsidRDefault="000F4C55" w:rsidP="009E4114">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Дата посещения</w:t>
            </w:r>
          </w:p>
        </w:tc>
        <w:tc>
          <w:tcPr>
            <w:tcW w:w="2256" w:type="pct"/>
          </w:tcPr>
          <w:p w14:paraId="79E2AF03" w14:textId="77777777" w:rsidR="000F4C55" w:rsidRPr="00E330C4" w:rsidRDefault="000F4C55" w:rsidP="009E4114">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1215" w:type="pct"/>
          </w:tcPr>
          <w:p w14:paraId="08610FF7" w14:textId="77777777" w:rsidR="000F4C55" w:rsidRPr="00E330C4" w:rsidRDefault="000F4C55" w:rsidP="009E4114">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Содержание предложений и замечаний</w:t>
            </w:r>
          </w:p>
        </w:tc>
        <w:tc>
          <w:tcPr>
            <w:tcW w:w="781" w:type="pct"/>
          </w:tcPr>
          <w:p w14:paraId="0EAE1AA0" w14:textId="77777777" w:rsidR="000F4C55" w:rsidRPr="00E330C4" w:rsidRDefault="000F4C55" w:rsidP="009E4114">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Личная подпись посетителя экспозиции проекта</w:t>
            </w:r>
          </w:p>
        </w:tc>
      </w:tr>
      <w:tr w:rsidR="000F4C55" w:rsidRPr="00E330C4" w14:paraId="68037EBF" w14:textId="77777777" w:rsidTr="009E4114">
        <w:trPr>
          <w:jc w:val="center"/>
        </w:trPr>
        <w:tc>
          <w:tcPr>
            <w:tcW w:w="245" w:type="pct"/>
          </w:tcPr>
          <w:p w14:paraId="5F11C83A" w14:textId="77777777" w:rsidR="000F4C55" w:rsidRPr="00E330C4" w:rsidRDefault="000F4C55" w:rsidP="009E4114">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1</w:t>
            </w:r>
          </w:p>
        </w:tc>
        <w:tc>
          <w:tcPr>
            <w:tcW w:w="503" w:type="pct"/>
          </w:tcPr>
          <w:p w14:paraId="483B4C76" w14:textId="77777777" w:rsidR="000F4C55" w:rsidRPr="00E330C4" w:rsidRDefault="000F4C55" w:rsidP="009E4114">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2</w:t>
            </w:r>
          </w:p>
        </w:tc>
        <w:tc>
          <w:tcPr>
            <w:tcW w:w="2256" w:type="pct"/>
          </w:tcPr>
          <w:p w14:paraId="25F11A38" w14:textId="77777777" w:rsidR="000F4C55" w:rsidRPr="00E330C4" w:rsidRDefault="000F4C55" w:rsidP="009E4114">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3</w:t>
            </w:r>
          </w:p>
        </w:tc>
        <w:tc>
          <w:tcPr>
            <w:tcW w:w="1215" w:type="pct"/>
          </w:tcPr>
          <w:p w14:paraId="2D879788" w14:textId="77777777" w:rsidR="000F4C55" w:rsidRPr="00E330C4" w:rsidRDefault="000F4C55" w:rsidP="009E4114">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4</w:t>
            </w:r>
          </w:p>
        </w:tc>
        <w:tc>
          <w:tcPr>
            <w:tcW w:w="781" w:type="pct"/>
          </w:tcPr>
          <w:p w14:paraId="45CD174B" w14:textId="77777777" w:rsidR="000F4C55" w:rsidRPr="00E330C4" w:rsidRDefault="000F4C55" w:rsidP="009E4114">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5</w:t>
            </w:r>
          </w:p>
        </w:tc>
      </w:tr>
      <w:tr w:rsidR="000F4C55" w:rsidRPr="00E330C4" w14:paraId="2EFBE680" w14:textId="77777777" w:rsidTr="009E4114">
        <w:trPr>
          <w:jc w:val="center"/>
        </w:trPr>
        <w:tc>
          <w:tcPr>
            <w:tcW w:w="245" w:type="pct"/>
          </w:tcPr>
          <w:p w14:paraId="692251CE" w14:textId="77777777" w:rsidR="000F4C55" w:rsidRPr="00E330C4" w:rsidRDefault="000F4C55" w:rsidP="009E4114">
            <w:pPr>
              <w:autoSpaceDE w:val="0"/>
              <w:autoSpaceDN w:val="0"/>
              <w:adjustRightInd w:val="0"/>
              <w:jc w:val="center"/>
              <w:outlineLvl w:val="0"/>
              <w:rPr>
                <w:rFonts w:ascii="Times New Roman" w:hAnsi="Times New Roman" w:cs="Times New Roman"/>
                <w:sz w:val="12"/>
                <w:szCs w:val="12"/>
              </w:rPr>
            </w:pPr>
          </w:p>
        </w:tc>
        <w:tc>
          <w:tcPr>
            <w:tcW w:w="503" w:type="pct"/>
          </w:tcPr>
          <w:p w14:paraId="64A945AB" w14:textId="77777777" w:rsidR="000F4C55" w:rsidRPr="00E330C4" w:rsidRDefault="000F4C55" w:rsidP="009E4114">
            <w:pPr>
              <w:autoSpaceDE w:val="0"/>
              <w:autoSpaceDN w:val="0"/>
              <w:adjustRightInd w:val="0"/>
              <w:jc w:val="center"/>
              <w:outlineLvl w:val="0"/>
              <w:rPr>
                <w:rFonts w:ascii="Times New Roman" w:hAnsi="Times New Roman" w:cs="Times New Roman"/>
                <w:sz w:val="12"/>
                <w:szCs w:val="12"/>
              </w:rPr>
            </w:pPr>
          </w:p>
        </w:tc>
        <w:tc>
          <w:tcPr>
            <w:tcW w:w="2256" w:type="pct"/>
          </w:tcPr>
          <w:p w14:paraId="4CE2984C" w14:textId="77777777" w:rsidR="000F4C55" w:rsidRPr="00E330C4" w:rsidRDefault="000F4C55" w:rsidP="009E4114">
            <w:pPr>
              <w:autoSpaceDE w:val="0"/>
              <w:autoSpaceDN w:val="0"/>
              <w:adjustRightInd w:val="0"/>
              <w:jc w:val="center"/>
              <w:outlineLvl w:val="0"/>
              <w:rPr>
                <w:rFonts w:ascii="Times New Roman" w:hAnsi="Times New Roman" w:cs="Times New Roman"/>
                <w:sz w:val="12"/>
                <w:szCs w:val="12"/>
              </w:rPr>
            </w:pPr>
          </w:p>
        </w:tc>
        <w:tc>
          <w:tcPr>
            <w:tcW w:w="1215" w:type="pct"/>
          </w:tcPr>
          <w:p w14:paraId="2BF97A05" w14:textId="77777777" w:rsidR="000F4C55" w:rsidRPr="00E330C4" w:rsidRDefault="000F4C55" w:rsidP="009E4114">
            <w:pPr>
              <w:autoSpaceDE w:val="0"/>
              <w:autoSpaceDN w:val="0"/>
              <w:adjustRightInd w:val="0"/>
              <w:jc w:val="center"/>
              <w:outlineLvl w:val="0"/>
              <w:rPr>
                <w:rFonts w:ascii="Times New Roman" w:hAnsi="Times New Roman" w:cs="Times New Roman"/>
                <w:sz w:val="12"/>
                <w:szCs w:val="12"/>
              </w:rPr>
            </w:pPr>
          </w:p>
        </w:tc>
        <w:tc>
          <w:tcPr>
            <w:tcW w:w="781" w:type="pct"/>
          </w:tcPr>
          <w:p w14:paraId="1CCAE690" w14:textId="77777777" w:rsidR="000F4C55" w:rsidRPr="00E330C4" w:rsidRDefault="000F4C55" w:rsidP="009E4114">
            <w:pPr>
              <w:autoSpaceDE w:val="0"/>
              <w:autoSpaceDN w:val="0"/>
              <w:adjustRightInd w:val="0"/>
              <w:jc w:val="center"/>
              <w:outlineLvl w:val="0"/>
              <w:rPr>
                <w:rFonts w:ascii="Times New Roman" w:hAnsi="Times New Roman" w:cs="Times New Roman"/>
                <w:sz w:val="12"/>
                <w:szCs w:val="12"/>
              </w:rPr>
            </w:pPr>
          </w:p>
        </w:tc>
      </w:tr>
    </w:tbl>
    <w:p w14:paraId="10C67B38" w14:textId="77777777" w:rsidR="000F4C55" w:rsidRDefault="000F4C55" w:rsidP="000F4C55">
      <w:pPr>
        <w:spacing w:after="0" w:line="240" w:lineRule="auto"/>
        <w:ind w:firstLine="284"/>
        <w:jc w:val="both"/>
        <w:rPr>
          <w:rFonts w:ascii="Times New Roman" w:hAnsi="Times New Roman" w:cs="Times New Roman"/>
          <w:sz w:val="12"/>
          <w:szCs w:val="12"/>
        </w:rPr>
      </w:pPr>
    </w:p>
    <w:p w14:paraId="2971C818" w14:textId="77777777" w:rsidR="000F4C55" w:rsidRPr="009053EB" w:rsidRDefault="000F4C55" w:rsidP="000F4C55">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Приложение № 4</w:t>
      </w:r>
    </w:p>
    <w:p w14:paraId="0D1615C4" w14:textId="77777777" w:rsidR="000F4C55" w:rsidRPr="009053EB" w:rsidRDefault="000F4C55" w:rsidP="000F4C55">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к порядку организации и проведения общественных</w:t>
      </w:r>
    </w:p>
    <w:p w14:paraId="234DB9E6" w14:textId="77777777" w:rsidR="000F4C55" w:rsidRPr="009053EB" w:rsidRDefault="000F4C55" w:rsidP="000F4C55">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обсуждений или публичных слушаний по вопросам</w:t>
      </w:r>
    </w:p>
    <w:p w14:paraId="77E18125" w14:textId="77777777" w:rsidR="000F4C55" w:rsidRPr="009053EB" w:rsidRDefault="000F4C55" w:rsidP="000F4C55">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градостроительной деятельности на территории </w:t>
      </w:r>
    </w:p>
    <w:p w14:paraId="21246B6B" w14:textId="30995E96" w:rsidR="000F4C55" w:rsidRPr="009053EB" w:rsidRDefault="000F4C55" w:rsidP="000F4C55">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4C6A1F">
        <w:rPr>
          <w:rFonts w:ascii="Times New Roman" w:hAnsi="Times New Roman" w:cs="Times New Roman"/>
          <w:sz w:val="12"/>
          <w:szCs w:val="12"/>
        </w:rPr>
        <w:t>Серноводск</w:t>
      </w:r>
      <w:r>
        <w:rPr>
          <w:rFonts w:ascii="Times New Roman" w:hAnsi="Times New Roman" w:cs="Times New Roman"/>
          <w:sz w:val="12"/>
          <w:szCs w:val="12"/>
        </w:rPr>
        <w:t xml:space="preserve"> Самарской области</w:t>
      </w:r>
    </w:p>
    <w:p w14:paraId="0D39AED5" w14:textId="77777777" w:rsidR="000F4C55" w:rsidRPr="009053EB" w:rsidRDefault="000F4C55" w:rsidP="000F4C55">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ФОРМА ПРОТОКОЛА</w:t>
      </w:r>
    </w:p>
    <w:p w14:paraId="78F4D560" w14:textId="77777777" w:rsidR="000F4C55" w:rsidRPr="009053EB" w:rsidRDefault="000F4C55" w:rsidP="000F4C55">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собрания участников публичных слушаний жителей___________________</w:t>
      </w:r>
    </w:p>
    <w:p w14:paraId="63AAC653" w14:textId="77777777" w:rsidR="000F4C55" w:rsidRPr="009053EB" w:rsidRDefault="000F4C55" w:rsidP="000F4C5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 20__ года</w:t>
      </w:r>
    </w:p>
    <w:p w14:paraId="29874122" w14:textId="77777777" w:rsidR="000F4C55" w:rsidRPr="009053EB" w:rsidRDefault="000F4C55" w:rsidP="000F4C5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Место проведения собрания – _________________________________________</w:t>
      </w:r>
    </w:p>
    <w:p w14:paraId="44DA8D2B" w14:textId="77777777" w:rsidR="000F4C55" w:rsidRPr="009053EB" w:rsidRDefault="000F4C55" w:rsidP="000F4C5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___________________________________________________________________</w:t>
      </w:r>
    </w:p>
    <w:p w14:paraId="0F667FF8" w14:textId="77777777" w:rsidR="000F4C55" w:rsidRPr="009053EB" w:rsidRDefault="000F4C55" w:rsidP="000F4C55">
      <w:pPr>
        <w:spacing w:after="0" w:line="240" w:lineRule="auto"/>
        <w:ind w:firstLine="284"/>
        <w:jc w:val="both"/>
        <w:rPr>
          <w:rFonts w:ascii="Times New Roman" w:hAnsi="Times New Roman" w:cs="Times New Roman"/>
          <w:sz w:val="12"/>
          <w:szCs w:val="12"/>
        </w:rPr>
      </w:pPr>
    </w:p>
    <w:p w14:paraId="6A47FC4C" w14:textId="77777777" w:rsidR="000F4C55" w:rsidRPr="009053EB" w:rsidRDefault="000F4C55" w:rsidP="000F4C5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Председательствующий – ______________________________ФИО;</w:t>
      </w:r>
    </w:p>
    <w:p w14:paraId="66A6DA15" w14:textId="77777777" w:rsidR="000F4C55" w:rsidRPr="009053EB" w:rsidRDefault="000F4C55" w:rsidP="000F4C5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Ответственный за ведение протокола собрания – ____________________ФИО;</w:t>
      </w:r>
    </w:p>
    <w:p w14:paraId="2A0935BE" w14:textId="77777777" w:rsidR="000F4C55" w:rsidRPr="009053EB" w:rsidRDefault="000F4C55" w:rsidP="000F4C5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Участники публичных слушаний – _______ чел.;</w:t>
      </w:r>
    </w:p>
    <w:p w14:paraId="3E5F72E5" w14:textId="77777777" w:rsidR="000F4C55" w:rsidRPr="009053EB" w:rsidRDefault="000F4C55" w:rsidP="000F4C5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организатора публичных слушаний –  ________________ФИО;</w:t>
      </w:r>
    </w:p>
    <w:p w14:paraId="6EC78FDC" w14:textId="77777777" w:rsidR="000F4C55" w:rsidRPr="009053EB" w:rsidRDefault="000F4C55" w:rsidP="000F4C5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органов государственной власти, органов местного самоуправления – _______________________________________________ФИО;</w:t>
      </w:r>
    </w:p>
    <w:p w14:paraId="78E6CE80" w14:textId="77777777" w:rsidR="000F4C55" w:rsidRPr="009053EB" w:rsidRDefault="000F4C55" w:rsidP="000F4C5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разработчика проекта, рассматриваемого на публичных слушаниях – ___________________________________________________ФИО.</w:t>
      </w:r>
    </w:p>
    <w:p w14:paraId="498CEDC6" w14:textId="77777777" w:rsidR="000F4C55" w:rsidRPr="009053EB" w:rsidRDefault="000F4C55" w:rsidP="000F4C55">
      <w:pPr>
        <w:spacing w:after="0" w:line="240" w:lineRule="auto"/>
        <w:ind w:firstLine="284"/>
        <w:jc w:val="both"/>
        <w:rPr>
          <w:rFonts w:ascii="Times New Roman" w:hAnsi="Times New Roman" w:cs="Times New Roman"/>
          <w:sz w:val="12"/>
          <w:szCs w:val="12"/>
        </w:rPr>
      </w:pPr>
    </w:p>
    <w:p w14:paraId="3E8AA6B6" w14:textId="77777777" w:rsidR="000F4C55" w:rsidRPr="009053EB" w:rsidRDefault="000F4C55" w:rsidP="000F4C5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 ходе проведения собрания участников публичных слушаний была заслушана следующая информация:</w:t>
      </w:r>
    </w:p>
    <w:p w14:paraId="682A6F87" w14:textId="77777777" w:rsidR="000F4C55" w:rsidRDefault="000F4C55" w:rsidP="000F4C5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057EF6" w14:textId="77777777" w:rsidR="000F4C55" w:rsidRPr="009053EB" w:rsidRDefault="000F4C55" w:rsidP="000F4C55">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Приложение № 5</w:t>
      </w:r>
    </w:p>
    <w:p w14:paraId="50E472F1" w14:textId="77777777" w:rsidR="000F4C55" w:rsidRPr="009053EB" w:rsidRDefault="000F4C55" w:rsidP="000F4C55">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к порядку организации и проведения общественных</w:t>
      </w:r>
    </w:p>
    <w:p w14:paraId="671A5DA4" w14:textId="77777777" w:rsidR="000F4C55" w:rsidRPr="009053EB" w:rsidRDefault="000F4C55" w:rsidP="000F4C55">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обсуждений или публичных слушаний по вопросам</w:t>
      </w:r>
    </w:p>
    <w:p w14:paraId="79875177" w14:textId="77777777" w:rsidR="000F4C55" w:rsidRPr="009053EB" w:rsidRDefault="000F4C55" w:rsidP="000F4C55">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градостроительной деятельности на территории </w:t>
      </w:r>
    </w:p>
    <w:p w14:paraId="574D29DB" w14:textId="2CB11606" w:rsidR="000F4C55" w:rsidRDefault="000F4C55" w:rsidP="000F4C55">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4C6A1F">
        <w:rPr>
          <w:rFonts w:ascii="Times New Roman" w:hAnsi="Times New Roman" w:cs="Times New Roman"/>
          <w:sz w:val="12"/>
          <w:szCs w:val="12"/>
        </w:rPr>
        <w:t>Серноводск</w:t>
      </w:r>
      <w:r w:rsidRPr="009053EB">
        <w:rPr>
          <w:rFonts w:ascii="Times New Roman" w:hAnsi="Times New Roman" w:cs="Times New Roman"/>
          <w:sz w:val="12"/>
          <w:szCs w:val="12"/>
        </w:rPr>
        <w:t xml:space="preserve"> Самарской области</w:t>
      </w:r>
    </w:p>
    <w:p w14:paraId="464B987D" w14:textId="77777777" w:rsidR="000F4C55" w:rsidRPr="009053EB" w:rsidRDefault="000F4C55" w:rsidP="000F4C55">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ФОРМА ПРОТОКОЛА</w:t>
      </w:r>
    </w:p>
    <w:p w14:paraId="5D25DCC2" w14:textId="77777777" w:rsidR="000F4C55" w:rsidRDefault="000F4C55" w:rsidP="000F4C55">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общественных обсуждений или публичных слушаний в__________________</w:t>
      </w:r>
    </w:p>
    <w:p w14:paraId="1092E728" w14:textId="77777777" w:rsidR="000F4C55" w:rsidRPr="009053EB" w:rsidRDefault="000F4C55" w:rsidP="000F4C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053EB">
        <w:rPr>
          <w:rFonts w:ascii="Times New Roman" w:hAnsi="Times New Roman" w:cs="Times New Roman"/>
          <w:sz w:val="12"/>
          <w:szCs w:val="12"/>
        </w:rPr>
        <w:t>Дата оформления протокола общественных обсуждений или публичных слушаний – ______________года.</w:t>
      </w:r>
    </w:p>
    <w:p w14:paraId="6EBA937D" w14:textId="77777777" w:rsidR="000F4C55" w:rsidRPr="009053EB" w:rsidRDefault="000F4C55" w:rsidP="000F4C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053EB">
        <w:rPr>
          <w:rFonts w:ascii="Times New Roman" w:hAnsi="Times New Roman" w:cs="Times New Roman"/>
          <w:sz w:val="12"/>
          <w:szCs w:val="12"/>
        </w:rPr>
        <w:t>Организатор общественных обсуждений или публичных слушаний –  _______________________________.</w:t>
      </w:r>
    </w:p>
    <w:p w14:paraId="06B917D4" w14:textId="77777777" w:rsidR="000F4C55" w:rsidRPr="009053EB" w:rsidRDefault="000F4C55" w:rsidP="000F4C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053EB">
        <w:rPr>
          <w:rFonts w:ascii="Times New Roman" w:hAnsi="Times New Roman" w:cs="Times New Roman"/>
          <w:sz w:val="12"/>
          <w:szCs w:val="12"/>
        </w:rPr>
        <w:t>Основание проведения общественных обсуждений или публичных слушаний – постановление главы городского округа (поселения) _______________ ________________</w:t>
      </w:r>
      <w:r>
        <w:rPr>
          <w:rFonts w:ascii="Times New Roman" w:hAnsi="Times New Roman" w:cs="Times New Roman"/>
          <w:sz w:val="12"/>
          <w:szCs w:val="12"/>
        </w:rPr>
        <w:t xml:space="preserve">______________, опубликованное </w:t>
      </w:r>
      <w:r w:rsidRPr="009053EB">
        <w:rPr>
          <w:rFonts w:ascii="Times New Roman" w:hAnsi="Times New Roman" w:cs="Times New Roman"/>
          <w:sz w:val="12"/>
          <w:szCs w:val="12"/>
        </w:rPr>
        <w:t>в газете «________________» от ______________ №______.</w:t>
      </w:r>
    </w:p>
    <w:p w14:paraId="05D3C569" w14:textId="77777777" w:rsidR="000F4C55" w:rsidRPr="009053EB" w:rsidRDefault="000F4C55" w:rsidP="000F4C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053EB">
        <w:rPr>
          <w:rFonts w:ascii="Times New Roman" w:hAnsi="Times New Roman" w:cs="Times New Roman"/>
          <w:sz w:val="12"/>
          <w:szCs w:val="12"/>
        </w:rPr>
        <w:t>Вопрос, вынесенный наобщественные обсуждения или публичные слушания – _____________________.</w:t>
      </w:r>
    </w:p>
    <w:p w14:paraId="2848F2C3" w14:textId="77777777" w:rsidR="000F4C55" w:rsidRPr="009053EB" w:rsidRDefault="000F4C55" w:rsidP="000F4C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9053EB">
        <w:rPr>
          <w:rFonts w:ascii="Times New Roman" w:hAnsi="Times New Roman" w:cs="Times New Roman"/>
          <w:sz w:val="12"/>
          <w:szCs w:val="12"/>
        </w:rPr>
        <w:t>Срок проведения общественных обсуждений или публичных слушаний – с __________ до ____________.</w:t>
      </w:r>
    </w:p>
    <w:p w14:paraId="1195DD5D" w14:textId="77777777" w:rsidR="000F4C55" w:rsidRPr="009053EB" w:rsidRDefault="000F4C55" w:rsidP="000F4C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9053EB">
        <w:rPr>
          <w:rFonts w:ascii="Times New Roman" w:hAnsi="Times New Roman" w:cs="Times New Roman"/>
          <w:sz w:val="12"/>
          <w:szCs w:val="12"/>
        </w:rPr>
        <w:t>Экспозиция (экспозиции) проекта и консультирование посетителей экспозиции проводились ______________.</w:t>
      </w:r>
    </w:p>
    <w:p w14:paraId="3D59E6F1" w14:textId="77777777" w:rsidR="000F4C55" w:rsidRPr="009053EB" w:rsidRDefault="000F4C55" w:rsidP="000F4C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9053EB">
        <w:rPr>
          <w:rFonts w:ascii="Times New Roman" w:hAnsi="Times New Roman" w:cs="Times New Roman"/>
          <w:sz w:val="12"/>
          <w:szCs w:val="12"/>
        </w:rPr>
        <w:t>Размещение проекта и информационных материалов к нему на официальном сайте:_____________.</w:t>
      </w:r>
    </w:p>
    <w:p w14:paraId="3CFD8132" w14:textId="77777777" w:rsidR="000F4C55" w:rsidRPr="009053EB" w:rsidRDefault="000F4C55" w:rsidP="000F4C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9053EB">
        <w:rPr>
          <w:rFonts w:ascii="Times New Roman" w:hAnsi="Times New Roman" w:cs="Times New Roman"/>
          <w:sz w:val="12"/>
          <w:szCs w:val="12"/>
        </w:rPr>
        <w:t>Место проведения общественных обсуждений или публичных слушаний – Самарская область, _________ район, с. _____________________, ул.______________________д.___.</w:t>
      </w:r>
    </w:p>
    <w:p w14:paraId="6452263E" w14:textId="77777777" w:rsidR="000F4C55" w:rsidRPr="009053EB" w:rsidRDefault="000F4C55" w:rsidP="000F4C5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8. Срок приема предложений и замечаний участников общественных обсуждений или публичных слушаний – с _________________ до ____________________.</w:t>
      </w:r>
    </w:p>
    <w:p w14:paraId="3E91F283" w14:textId="77777777" w:rsidR="000F4C55" w:rsidRPr="009053EB" w:rsidRDefault="000F4C55" w:rsidP="000F4C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9053EB">
        <w:rPr>
          <w:rFonts w:ascii="Times New Roman" w:hAnsi="Times New Roman" w:cs="Times New Roman"/>
          <w:sz w:val="12"/>
          <w:szCs w:val="12"/>
        </w:rPr>
        <w:t>Территория, в пределах которой про</w:t>
      </w:r>
      <w:r>
        <w:rPr>
          <w:rFonts w:ascii="Times New Roman" w:hAnsi="Times New Roman" w:cs="Times New Roman"/>
          <w:sz w:val="12"/>
          <w:szCs w:val="12"/>
        </w:rPr>
        <w:t xml:space="preserve">водятся общественных обсуждений </w:t>
      </w:r>
      <w:r w:rsidRPr="009053EB">
        <w:rPr>
          <w:rFonts w:ascii="Times New Roman" w:hAnsi="Times New Roman" w:cs="Times New Roman"/>
          <w:sz w:val="12"/>
          <w:szCs w:val="12"/>
        </w:rPr>
        <w:t>или публичные слушания_____________________</w:t>
      </w:r>
      <w:r>
        <w:rPr>
          <w:rFonts w:ascii="Times New Roman" w:hAnsi="Times New Roman" w:cs="Times New Roman"/>
          <w:sz w:val="12"/>
          <w:szCs w:val="12"/>
        </w:rPr>
        <w:t>______________________</w:t>
      </w:r>
      <w:r w:rsidRPr="009053EB">
        <w:rPr>
          <w:rFonts w:ascii="Times New Roman" w:hAnsi="Times New Roman" w:cs="Times New Roman"/>
          <w:sz w:val="12"/>
          <w:szCs w:val="12"/>
        </w:rPr>
        <w:t>_________________________________</w:t>
      </w:r>
      <w:r>
        <w:rPr>
          <w:rFonts w:ascii="Times New Roman" w:hAnsi="Times New Roman" w:cs="Times New Roman"/>
          <w:sz w:val="12"/>
          <w:szCs w:val="12"/>
        </w:rPr>
        <w:t>_______________________________</w:t>
      </w:r>
    </w:p>
    <w:p w14:paraId="00116B34" w14:textId="77777777" w:rsidR="000F4C55" w:rsidRPr="009053EB" w:rsidRDefault="000F4C55" w:rsidP="000F4C5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10. Предложения и замечания участников общественных обсуждений или публичных слушаний: </w:t>
      </w:r>
    </w:p>
    <w:p w14:paraId="374A54AD" w14:textId="77777777" w:rsidR="000F4C55" w:rsidRDefault="000F4C55" w:rsidP="000F4C5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10.1. При проведении общественных обсуждений или публичных слушаний гражданами, являющимися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высказаны предложения и замечания:</w:t>
      </w:r>
    </w:p>
    <w:tbl>
      <w:tblPr>
        <w:tblStyle w:val="aff4"/>
        <w:tblW w:w="0" w:type="auto"/>
        <w:tblLook w:val="04A0" w:firstRow="1" w:lastRow="0" w:firstColumn="1" w:lastColumn="0" w:noHBand="0" w:noVBand="1"/>
      </w:tblPr>
      <w:tblGrid>
        <w:gridCol w:w="406"/>
        <w:gridCol w:w="893"/>
        <w:gridCol w:w="2353"/>
        <w:gridCol w:w="1276"/>
        <w:gridCol w:w="1276"/>
        <w:gridCol w:w="864"/>
        <w:gridCol w:w="661"/>
      </w:tblGrid>
      <w:tr w:rsidR="000F4C55" w14:paraId="69F4046E" w14:textId="77777777" w:rsidTr="009E4114">
        <w:tc>
          <w:tcPr>
            <w:tcW w:w="0" w:type="auto"/>
            <w:vAlign w:val="center"/>
          </w:tcPr>
          <w:p w14:paraId="399F3FD3" w14:textId="77777777" w:rsidR="000F4C55" w:rsidRDefault="000F4C55" w:rsidP="009E4114">
            <w:pPr>
              <w:jc w:val="center"/>
              <w:rPr>
                <w:rFonts w:ascii="Times New Roman" w:hAnsi="Times New Roman" w:cs="Times New Roman"/>
                <w:sz w:val="12"/>
                <w:szCs w:val="12"/>
              </w:rPr>
            </w:pPr>
            <w:r w:rsidRPr="009053EB">
              <w:rPr>
                <w:rFonts w:ascii="Times New Roman" w:hAnsi="Times New Roman" w:cs="Times New Roman"/>
                <w:sz w:val="12"/>
                <w:szCs w:val="12"/>
              </w:rPr>
              <w:t>№ п/п</w:t>
            </w:r>
          </w:p>
        </w:tc>
        <w:tc>
          <w:tcPr>
            <w:tcW w:w="0" w:type="auto"/>
            <w:vAlign w:val="center"/>
          </w:tcPr>
          <w:p w14:paraId="2D605400" w14:textId="77777777" w:rsidR="000F4C55" w:rsidRDefault="000F4C55" w:rsidP="009E4114">
            <w:pPr>
              <w:jc w:val="center"/>
              <w:rPr>
                <w:rFonts w:ascii="Times New Roman" w:hAnsi="Times New Roman" w:cs="Times New Roman"/>
                <w:sz w:val="12"/>
                <w:szCs w:val="12"/>
              </w:rPr>
            </w:pPr>
            <w:r w:rsidRPr="009053EB">
              <w:rPr>
                <w:rFonts w:ascii="Times New Roman" w:hAnsi="Times New Roman" w:cs="Times New Roman"/>
                <w:sz w:val="12"/>
                <w:szCs w:val="12"/>
              </w:rPr>
              <w:t>Дата и время внесения данных</w:t>
            </w:r>
          </w:p>
        </w:tc>
        <w:tc>
          <w:tcPr>
            <w:tcW w:w="2353" w:type="dxa"/>
            <w:vAlign w:val="center"/>
          </w:tcPr>
          <w:p w14:paraId="63834F60" w14:textId="77777777" w:rsidR="000F4C55" w:rsidRDefault="000F4C55" w:rsidP="009E4114">
            <w:pPr>
              <w:jc w:val="center"/>
              <w:rPr>
                <w:rFonts w:ascii="Times New Roman" w:hAnsi="Times New Roman" w:cs="Times New Roman"/>
                <w:sz w:val="12"/>
                <w:szCs w:val="12"/>
              </w:rPr>
            </w:pPr>
            <w:r w:rsidRPr="009053EB">
              <w:rPr>
                <w:rFonts w:ascii="Times New Roman" w:hAnsi="Times New Roman" w:cs="Times New Roman"/>
                <w:sz w:val="12"/>
                <w:szCs w:val="12"/>
              </w:rPr>
              <w:t>Информация о предложениях и замечаниях, высказанных по вопросам общественных обсуждений или публичных слушаний</w:t>
            </w:r>
          </w:p>
        </w:tc>
        <w:tc>
          <w:tcPr>
            <w:tcW w:w="1276" w:type="dxa"/>
            <w:vAlign w:val="center"/>
          </w:tcPr>
          <w:p w14:paraId="3F890BBD" w14:textId="77777777" w:rsidR="000F4C55" w:rsidRPr="009053EB" w:rsidRDefault="000F4C55" w:rsidP="009E4114">
            <w:pPr>
              <w:jc w:val="center"/>
              <w:rPr>
                <w:rFonts w:ascii="Times New Roman" w:hAnsi="Times New Roman" w:cs="Times New Roman"/>
                <w:sz w:val="12"/>
                <w:szCs w:val="12"/>
              </w:rPr>
            </w:pPr>
            <w:r w:rsidRPr="009053EB">
              <w:rPr>
                <w:rFonts w:ascii="Times New Roman" w:hAnsi="Times New Roman" w:cs="Times New Roman"/>
                <w:sz w:val="12"/>
                <w:szCs w:val="12"/>
              </w:rPr>
              <w:t>Ф.И.О.</w:t>
            </w:r>
          </w:p>
          <w:p w14:paraId="079420CA" w14:textId="77777777" w:rsidR="000F4C55" w:rsidRDefault="000F4C55" w:rsidP="009E4114">
            <w:pPr>
              <w:jc w:val="center"/>
              <w:rPr>
                <w:rFonts w:ascii="Times New Roman" w:hAnsi="Times New Roman" w:cs="Times New Roman"/>
                <w:sz w:val="12"/>
                <w:szCs w:val="12"/>
              </w:rPr>
            </w:pPr>
            <w:r w:rsidRPr="009053EB">
              <w:rPr>
                <w:rFonts w:ascii="Times New Roman" w:hAnsi="Times New Roman" w:cs="Times New Roman"/>
                <w:sz w:val="12"/>
                <w:szCs w:val="12"/>
              </w:rPr>
              <w:t>лица, выразившего замечания и предложения</w:t>
            </w:r>
          </w:p>
        </w:tc>
        <w:tc>
          <w:tcPr>
            <w:tcW w:w="1276" w:type="dxa"/>
            <w:vAlign w:val="center"/>
          </w:tcPr>
          <w:p w14:paraId="58BA91AA" w14:textId="77777777" w:rsidR="000F4C55" w:rsidRDefault="000F4C55" w:rsidP="009E4114">
            <w:pPr>
              <w:jc w:val="center"/>
              <w:rPr>
                <w:rFonts w:ascii="Times New Roman" w:hAnsi="Times New Roman" w:cs="Times New Roman"/>
                <w:sz w:val="12"/>
                <w:szCs w:val="12"/>
              </w:rPr>
            </w:pPr>
            <w:r w:rsidRPr="009053EB">
              <w:rPr>
                <w:rFonts w:ascii="Times New Roman" w:hAnsi="Times New Roman" w:cs="Times New Roman"/>
                <w:sz w:val="12"/>
                <w:szCs w:val="12"/>
              </w:rPr>
              <w:t>Данные документа, удостоверяющего личность</w:t>
            </w:r>
          </w:p>
        </w:tc>
        <w:tc>
          <w:tcPr>
            <w:tcW w:w="864" w:type="dxa"/>
            <w:vAlign w:val="center"/>
          </w:tcPr>
          <w:p w14:paraId="08730E03" w14:textId="77777777" w:rsidR="000F4C55" w:rsidRDefault="000F4C55" w:rsidP="009E4114">
            <w:pPr>
              <w:jc w:val="center"/>
              <w:rPr>
                <w:rFonts w:ascii="Times New Roman" w:hAnsi="Times New Roman" w:cs="Times New Roman"/>
                <w:sz w:val="12"/>
                <w:szCs w:val="12"/>
              </w:rPr>
            </w:pPr>
            <w:r w:rsidRPr="009053EB">
              <w:rPr>
                <w:rFonts w:ascii="Times New Roman" w:hAnsi="Times New Roman" w:cs="Times New Roman"/>
                <w:sz w:val="12"/>
                <w:szCs w:val="12"/>
              </w:rPr>
              <w:t>Адрес места жительства  гражданина</w:t>
            </w:r>
          </w:p>
        </w:tc>
        <w:tc>
          <w:tcPr>
            <w:tcW w:w="0" w:type="auto"/>
            <w:vAlign w:val="center"/>
          </w:tcPr>
          <w:p w14:paraId="40ED481B" w14:textId="77777777" w:rsidR="000F4C55" w:rsidRDefault="000F4C55" w:rsidP="009E4114">
            <w:pPr>
              <w:jc w:val="center"/>
              <w:rPr>
                <w:rFonts w:ascii="Times New Roman" w:hAnsi="Times New Roman" w:cs="Times New Roman"/>
                <w:sz w:val="12"/>
                <w:szCs w:val="12"/>
              </w:rPr>
            </w:pPr>
            <w:r w:rsidRPr="009053EB">
              <w:rPr>
                <w:rFonts w:ascii="Times New Roman" w:hAnsi="Times New Roman" w:cs="Times New Roman"/>
                <w:sz w:val="12"/>
                <w:szCs w:val="12"/>
              </w:rPr>
              <w:t>Подпись</w:t>
            </w:r>
          </w:p>
        </w:tc>
      </w:tr>
      <w:tr w:rsidR="000F4C55" w14:paraId="201F00B1" w14:textId="77777777" w:rsidTr="009E4114">
        <w:tc>
          <w:tcPr>
            <w:tcW w:w="0" w:type="auto"/>
            <w:vAlign w:val="center"/>
          </w:tcPr>
          <w:p w14:paraId="515ADAE2" w14:textId="77777777" w:rsidR="000F4C55" w:rsidRDefault="000F4C55" w:rsidP="009E4114">
            <w:pPr>
              <w:jc w:val="center"/>
              <w:rPr>
                <w:rFonts w:ascii="Times New Roman" w:hAnsi="Times New Roman" w:cs="Times New Roman"/>
                <w:sz w:val="12"/>
                <w:szCs w:val="12"/>
              </w:rPr>
            </w:pPr>
            <w:r w:rsidRPr="009053EB">
              <w:rPr>
                <w:rFonts w:ascii="Times New Roman" w:hAnsi="Times New Roman" w:cs="Times New Roman"/>
                <w:sz w:val="12"/>
                <w:szCs w:val="12"/>
              </w:rPr>
              <w:t>1.</w:t>
            </w:r>
          </w:p>
        </w:tc>
        <w:tc>
          <w:tcPr>
            <w:tcW w:w="0" w:type="auto"/>
            <w:vAlign w:val="center"/>
          </w:tcPr>
          <w:p w14:paraId="258BF1A9" w14:textId="77777777" w:rsidR="000F4C55" w:rsidRDefault="000F4C55" w:rsidP="009E4114">
            <w:pPr>
              <w:jc w:val="center"/>
              <w:rPr>
                <w:rFonts w:ascii="Times New Roman" w:hAnsi="Times New Roman" w:cs="Times New Roman"/>
                <w:sz w:val="12"/>
                <w:szCs w:val="12"/>
              </w:rPr>
            </w:pPr>
          </w:p>
        </w:tc>
        <w:tc>
          <w:tcPr>
            <w:tcW w:w="2353" w:type="dxa"/>
            <w:vAlign w:val="center"/>
          </w:tcPr>
          <w:p w14:paraId="04C2A6E8" w14:textId="77777777" w:rsidR="000F4C55" w:rsidRDefault="000F4C55" w:rsidP="009E4114">
            <w:pPr>
              <w:jc w:val="center"/>
              <w:rPr>
                <w:rFonts w:ascii="Times New Roman" w:hAnsi="Times New Roman" w:cs="Times New Roman"/>
                <w:sz w:val="12"/>
                <w:szCs w:val="12"/>
              </w:rPr>
            </w:pPr>
          </w:p>
        </w:tc>
        <w:tc>
          <w:tcPr>
            <w:tcW w:w="1276" w:type="dxa"/>
            <w:vAlign w:val="center"/>
          </w:tcPr>
          <w:p w14:paraId="3A89C2D6" w14:textId="77777777" w:rsidR="000F4C55" w:rsidRDefault="000F4C55" w:rsidP="009E4114">
            <w:pPr>
              <w:jc w:val="center"/>
              <w:rPr>
                <w:rFonts w:ascii="Times New Roman" w:hAnsi="Times New Roman" w:cs="Times New Roman"/>
                <w:sz w:val="12"/>
                <w:szCs w:val="12"/>
              </w:rPr>
            </w:pPr>
          </w:p>
        </w:tc>
        <w:tc>
          <w:tcPr>
            <w:tcW w:w="1276" w:type="dxa"/>
            <w:vAlign w:val="center"/>
          </w:tcPr>
          <w:p w14:paraId="52045A31" w14:textId="77777777" w:rsidR="000F4C55" w:rsidRDefault="000F4C55" w:rsidP="009E4114">
            <w:pPr>
              <w:jc w:val="center"/>
              <w:rPr>
                <w:rFonts w:ascii="Times New Roman" w:hAnsi="Times New Roman" w:cs="Times New Roman"/>
                <w:sz w:val="12"/>
                <w:szCs w:val="12"/>
              </w:rPr>
            </w:pPr>
          </w:p>
        </w:tc>
        <w:tc>
          <w:tcPr>
            <w:tcW w:w="864" w:type="dxa"/>
            <w:vAlign w:val="center"/>
          </w:tcPr>
          <w:p w14:paraId="0C04EA76" w14:textId="77777777" w:rsidR="000F4C55" w:rsidRDefault="000F4C55" w:rsidP="009E4114">
            <w:pPr>
              <w:jc w:val="center"/>
              <w:rPr>
                <w:rFonts w:ascii="Times New Roman" w:hAnsi="Times New Roman" w:cs="Times New Roman"/>
                <w:sz w:val="12"/>
                <w:szCs w:val="12"/>
              </w:rPr>
            </w:pPr>
          </w:p>
        </w:tc>
        <w:tc>
          <w:tcPr>
            <w:tcW w:w="0" w:type="auto"/>
            <w:vAlign w:val="center"/>
          </w:tcPr>
          <w:p w14:paraId="33A3707B" w14:textId="77777777" w:rsidR="000F4C55" w:rsidRDefault="000F4C55" w:rsidP="009E4114">
            <w:pPr>
              <w:jc w:val="center"/>
              <w:rPr>
                <w:rFonts w:ascii="Times New Roman" w:hAnsi="Times New Roman" w:cs="Times New Roman"/>
                <w:sz w:val="12"/>
                <w:szCs w:val="12"/>
              </w:rPr>
            </w:pPr>
          </w:p>
        </w:tc>
      </w:tr>
    </w:tbl>
    <w:p w14:paraId="606A5041" w14:textId="77777777" w:rsidR="000F4C55" w:rsidRPr="009053EB" w:rsidRDefault="000F4C55" w:rsidP="000F4C5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замечания1</w:t>
      </w:r>
    </w:p>
    <w:p w14:paraId="6995B22A" w14:textId="77777777" w:rsidR="000F4C55" w:rsidRPr="009053EB" w:rsidRDefault="000F4C55" w:rsidP="000F4C5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 от «____» ____________ 20___г.</w:t>
      </w:r>
    </w:p>
    <w:p w14:paraId="2EE0EC52" w14:textId="77777777" w:rsidR="000F4C55" w:rsidRPr="009053EB" w:rsidRDefault="000F4C55" w:rsidP="000F4C5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w:t>
      </w:r>
      <w:r>
        <w:rPr>
          <w:rFonts w:ascii="Times New Roman" w:hAnsi="Times New Roman" w:cs="Times New Roman"/>
          <w:sz w:val="12"/>
          <w:szCs w:val="12"/>
        </w:rPr>
        <w:t xml:space="preserve"> от «____» ____________ 20___г.</w:t>
      </w:r>
    </w:p>
    <w:p w14:paraId="05D6D152" w14:textId="77777777" w:rsidR="000F4C55" w:rsidRPr="009053EB" w:rsidRDefault="000F4C55" w:rsidP="000F4C5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Участниками публичных слушаний в адрес организатора общественных обсуждений или публичных слушаний  представлены следующие письменные предложения и замечания2</w:t>
      </w:r>
    </w:p>
    <w:p w14:paraId="1D28EDDD" w14:textId="77777777" w:rsidR="000F4C55" w:rsidRPr="009053EB" w:rsidRDefault="000F4C55" w:rsidP="000F4C5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 от «____» ____________ 20___г.</w:t>
      </w:r>
    </w:p>
    <w:p w14:paraId="4639FE2B" w14:textId="77777777" w:rsidR="000F4C55" w:rsidRPr="009053EB" w:rsidRDefault="000F4C55" w:rsidP="000F4C5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w:t>
      </w:r>
      <w:r>
        <w:rPr>
          <w:rFonts w:ascii="Times New Roman" w:hAnsi="Times New Roman" w:cs="Times New Roman"/>
          <w:sz w:val="12"/>
          <w:szCs w:val="12"/>
        </w:rPr>
        <w:t xml:space="preserve"> от «____» ____________ 20___г.</w:t>
      </w:r>
    </w:p>
    <w:p w14:paraId="39D88B04" w14:textId="77777777" w:rsidR="000F4C55" w:rsidRPr="009053EB" w:rsidRDefault="000F4C55" w:rsidP="000F4C5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10.2. При проведении общественных обсуждений или публичных слушаний предложения и замечания от иных участников общественных обсуждений или  публичных слушаний не поступали.</w:t>
      </w:r>
    </w:p>
    <w:p w14:paraId="4359F8A9" w14:textId="77777777" w:rsidR="000F4C55" w:rsidRDefault="000F4C55" w:rsidP="000F4C55">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Предложения, замечания участников собрания по обсуждаемому на публичных слушаниях п</w:t>
      </w:r>
      <w:r>
        <w:rPr>
          <w:rFonts w:ascii="Times New Roman" w:hAnsi="Times New Roman" w:cs="Times New Roman"/>
          <w:sz w:val="12"/>
          <w:szCs w:val="12"/>
        </w:rPr>
        <w:t>роекту,</w:t>
      </w:r>
      <w:r w:rsidRPr="009053EB">
        <w:rPr>
          <w:rFonts w:ascii="Times New Roman" w:hAnsi="Times New Roman" w:cs="Times New Roman"/>
          <w:sz w:val="12"/>
          <w:szCs w:val="12"/>
        </w:rPr>
        <w:t xml:space="preserve"> высказанные ими в ходе собрания.</w:t>
      </w:r>
    </w:p>
    <w:tbl>
      <w:tblPr>
        <w:tblW w:w="0" w:type="auto"/>
        <w:jc w:val="center"/>
        <w:tblCellMar>
          <w:left w:w="0" w:type="dxa"/>
          <w:right w:w="0" w:type="dxa"/>
        </w:tblCellMar>
        <w:tblLook w:val="0000" w:firstRow="0" w:lastRow="0" w:firstColumn="0" w:lastColumn="0" w:noHBand="0" w:noVBand="0"/>
      </w:tblPr>
      <w:tblGrid>
        <w:gridCol w:w="125"/>
        <w:gridCol w:w="5012"/>
        <w:gridCol w:w="2386"/>
      </w:tblGrid>
      <w:tr w:rsidR="000F4C55" w:rsidRPr="009053EB" w14:paraId="778C8D1B" w14:textId="77777777" w:rsidTr="009E4114">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DA54DEC" w14:textId="77777777" w:rsidR="000F4C55" w:rsidRPr="009053EB" w:rsidRDefault="000F4C55" w:rsidP="009E4114">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9AB5177" w14:textId="77777777" w:rsidR="000F4C55" w:rsidRPr="009053EB" w:rsidRDefault="000F4C55" w:rsidP="009E4114">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Сведения о лице, выразившем свое мнение по вопросам публичных слушаний (Ф.И.О, адрес проживания)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C613073" w14:textId="77777777" w:rsidR="000F4C55" w:rsidRPr="009053EB" w:rsidRDefault="000F4C55" w:rsidP="009E4114">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Содержание мнения, предложения или замечания</w:t>
            </w:r>
          </w:p>
        </w:tc>
      </w:tr>
      <w:tr w:rsidR="000F4C55" w:rsidRPr="009053EB" w14:paraId="09F0EB60" w14:textId="77777777" w:rsidTr="009E4114">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60E4323" w14:textId="77777777" w:rsidR="000F4C55" w:rsidRPr="009053EB" w:rsidRDefault="000F4C55" w:rsidP="009E4114">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C327925" w14:textId="77777777" w:rsidR="000F4C55" w:rsidRPr="009053EB" w:rsidRDefault="000F4C55" w:rsidP="009E4114">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75E5BB4" w14:textId="77777777" w:rsidR="000F4C55" w:rsidRPr="009053EB" w:rsidRDefault="000F4C55" w:rsidP="009E4114">
            <w:pPr>
              <w:autoSpaceDE w:val="0"/>
              <w:autoSpaceDN w:val="0"/>
              <w:adjustRightInd w:val="0"/>
              <w:spacing w:after="0" w:line="240" w:lineRule="auto"/>
              <w:jc w:val="center"/>
              <w:rPr>
                <w:rFonts w:ascii="Times New Roman" w:hAnsi="Times New Roman" w:cs="Times New Roman"/>
                <w:i/>
                <w:iCs/>
                <w:sz w:val="12"/>
                <w:szCs w:val="12"/>
                <w:lang w:val="en-US"/>
              </w:rPr>
            </w:pPr>
          </w:p>
        </w:tc>
      </w:tr>
      <w:tr w:rsidR="000F4C55" w:rsidRPr="009053EB" w14:paraId="3E8C40D4" w14:textId="77777777" w:rsidTr="009E4114">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A827353" w14:textId="77777777" w:rsidR="000F4C55" w:rsidRPr="009053EB" w:rsidRDefault="000F4C55" w:rsidP="009E4114">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98F32DB" w14:textId="77777777" w:rsidR="000F4C55" w:rsidRPr="009053EB" w:rsidRDefault="000F4C55" w:rsidP="009E4114">
            <w:pPr>
              <w:autoSpaceDE w:val="0"/>
              <w:autoSpaceDN w:val="0"/>
              <w:adjustRightInd w:val="0"/>
              <w:spacing w:after="0" w:line="240" w:lineRule="auto"/>
              <w:jc w:val="center"/>
              <w:rPr>
                <w:rFonts w:ascii="Times New Roman" w:hAnsi="Times New Roman" w:cs="Times New Roman"/>
                <w:i/>
                <w:iCs/>
                <w:sz w:val="12"/>
                <w:szCs w:val="12"/>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59EF792" w14:textId="77777777" w:rsidR="000F4C55" w:rsidRPr="009053EB" w:rsidRDefault="000F4C55" w:rsidP="009E4114">
            <w:pPr>
              <w:autoSpaceDE w:val="0"/>
              <w:autoSpaceDN w:val="0"/>
              <w:adjustRightInd w:val="0"/>
              <w:spacing w:after="0" w:line="240" w:lineRule="auto"/>
              <w:jc w:val="center"/>
              <w:rPr>
                <w:rFonts w:ascii="Times New Roman" w:hAnsi="Times New Roman" w:cs="Times New Roman"/>
                <w:i/>
                <w:iCs/>
                <w:sz w:val="12"/>
                <w:szCs w:val="12"/>
                <w:lang w:val="en-US"/>
              </w:rPr>
            </w:pPr>
          </w:p>
        </w:tc>
      </w:tr>
    </w:tbl>
    <w:p w14:paraId="259FE5FA" w14:textId="77777777" w:rsidR="000F4C55" w:rsidRPr="009053EB" w:rsidRDefault="000F4C55" w:rsidP="000F4C5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Подпись лица, ответственного за ведение протокола   ________________ФИО  </w:t>
      </w:r>
    </w:p>
    <w:p w14:paraId="02465CF3" w14:textId="77777777" w:rsidR="000F4C55" w:rsidRPr="009053EB" w:rsidRDefault="000F4C55" w:rsidP="000F4C5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                                                                                                                       (подпись)                                </w:t>
      </w:r>
    </w:p>
    <w:p w14:paraId="6068816F" w14:textId="77777777" w:rsidR="000F4C55" w:rsidRPr="009053EB" w:rsidRDefault="000F4C55" w:rsidP="000F4C5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lastRenderedPageBreak/>
        <w:t>Подпись</w:t>
      </w:r>
      <w:r>
        <w:rPr>
          <w:rFonts w:ascii="Times New Roman" w:hAnsi="Times New Roman" w:cs="Times New Roman"/>
          <w:sz w:val="12"/>
          <w:szCs w:val="12"/>
        </w:rPr>
        <w:t xml:space="preserve"> руководителя органа, </w:t>
      </w:r>
      <w:r w:rsidRPr="009053EB">
        <w:rPr>
          <w:rFonts w:ascii="Times New Roman" w:hAnsi="Times New Roman" w:cs="Times New Roman"/>
          <w:sz w:val="12"/>
          <w:szCs w:val="12"/>
        </w:rPr>
        <w:t xml:space="preserve">уполномоченного на ведение публичных слушаний  ________________ФИО </w:t>
      </w:r>
    </w:p>
    <w:p w14:paraId="243A7125" w14:textId="77777777" w:rsidR="000F4C55" w:rsidRPr="009053EB" w:rsidRDefault="000F4C55" w:rsidP="000F4C55">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                                                                                                 </w:t>
      </w:r>
      <w:r>
        <w:rPr>
          <w:rFonts w:ascii="Times New Roman" w:hAnsi="Times New Roman" w:cs="Times New Roman"/>
          <w:sz w:val="12"/>
          <w:szCs w:val="12"/>
        </w:rPr>
        <w:t xml:space="preserve">                      (подпись)</w:t>
      </w:r>
    </w:p>
    <w:p w14:paraId="71135F8C" w14:textId="77777777" w:rsidR="000F4C55" w:rsidRDefault="000F4C55" w:rsidP="000F4C55">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w:t>
      </w:r>
      <w:r>
        <w:rPr>
          <w:rFonts w:ascii="Times New Roman" w:hAnsi="Times New Roman" w:cs="Times New Roman"/>
          <w:sz w:val="12"/>
          <w:szCs w:val="12"/>
        </w:rPr>
        <w:t xml:space="preserve">ение </w:t>
      </w:r>
      <w:r w:rsidRPr="009053EB">
        <w:rPr>
          <w:rFonts w:ascii="Times New Roman" w:hAnsi="Times New Roman" w:cs="Times New Roman"/>
          <w:sz w:val="12"/>
          <w:szCs w:val="12"/>
        </w:rPr>
        <w:t>к протоколу общественных</w:t>
      </w:r>
    </w:p>
    <w:p w14:paraId="0F45662A" w14:textId="77777777" w:rsidR="000F4C55" w:rsidRPr="009053EB" w:rsidRDefault="000F4C55" w:rsidP="000F4C55">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обсуждений или публичных слушаний</w:t>
      </w:r>
    </w:p>
    <w:p w14:paraId="746D06BD" w14:textId="383C12D5" w:rsidR="000F4C55" w:rsidRDefault="000F4C55" w:rsidP="000F4C55">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4C6A1F">
        <w:rPr>
          <w:rFonts w:ascii="Times New Roman" w:hAnsi="Times New Roman" w:cs="Times New Roman"/>
          <w:sz w:val="12"/>
          <w:szCs w:val="12"/>
        </w:rPr>
        <w:t>Серноводск</w:t>
      </w:r>
    </w:p>
    <w:p w14:paraId="15A86451" w14:textId="77777777" w:rsidR="000F4C55" w:rsidRPr="009053EB" w:rsidRDefault="000F4C55" w:rsidP="000F4C55">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Самарской области</w:t>
      </w:r>
    </w:p>
    <w:p w14:paraId="781D4160" w14:textId="77777777" w:rsidR="000F4C55" w:rsidRPr="009053EB" w:rsidRDefault="000F4C55" w:rsidP="000F4C55">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ПЕРЕЧЕНЬ</w:t>
      </w:r>
    </w:p>
    <w:p w14:paraId="15620ACC" w14:textId="77777777" w:rsidR="000F4C55" w:rsidRDefault="000F4C55" w:rsidP="000F4C55">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участников общественных обсуждений или публичных слушаний, принявших участие в рассмотрении вопроса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841"/>
        <w:gridCol w:w="632"/>
        <w:gridCol w:w="813"/>
        <w:gridCol w:w="978"/>
        <w:gridCol w:w="839"/>
        <w:gridCol w:w="971"/>
        <w:gridCol w:w="730"/>
        <w:gridCol w:w="1325"/>
        <w:gridCol w:w="249"/>
      </w:tblGrid>
      <w:tr w:rsidR="000F4C55" w:rsidRPr="009053EB" w14:paraId="082D221A" w14:textId="77777777" w:rsidTr="009E4114">
        <w:trPr>
          <w:trHeight w:val="73"/>
          <w:tblHeader/>
          <w:jc w:val="center"/>
        </w:trPr>
        <w:tc>
          <w:tcPr>
            <w:tcW w:w="227" w:type="pct"/>
            <w:vMerge w:val="restart"/>
            <w:shd w:val="clear" w:color="auto" w:fill="auto"/>
          </w:tcPr>
          <w:p w14:paraId="6D44DE97" w14:textId="77777777" w:rsidR="000F4C55" w:rsidRPr="009053EB" w:rsidRDefault="000F4C55" w:rsidP="009E4114">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 п/п</w:t>
            </w:r>
          </w:p>
        </w:tc>
        <w:tc>
          <w:tcPr>
            <w:tcW w:w="544" w:type="pct"/>
            <w:vMerge w:val="restart"/>
            <w:shd w:val="clear" w:color="auto" w:fill="auto"/>
          </w:tcPr>
          <w:p w14:paraId="061C46B0" w14:textId="77777777" w:rsidR="000F4C55" w:rsidRPr="009053EB" w:rsidRDefault="000F4C55" w:rsidP="009E4114">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Ф.И.О. участника общественных обсуждений  или публичных слушаний</w:t>
            </w:r>
          </w:p>
        </w:tc>
        <w:tc>
          <w:tcPr>
            <w:tcW w:w="1567" w:type="pct"/>
            <w:gridSpan w:val="3"/>
          </w:tcPr>
          <w:p w14:paraId="05D07CEC" w14:textId="77777777" w:rsidR="000F4C55" w:rsidRPr="009053EB" w:rsidRDefault="000F4C55" w:rsidP="009E4114">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Для физических лиц</w:t>
            </w:r>
          </w:p>
        </w:tc>
        <w:tc>
          <w:tcPr>
            <w:tcW w:w="1643" w:type="pct"/>
            <w:gridSpan w:val="3"/>
            <w:shd w:val="clear" w:color="auto" w:fill="auto"/>
          </w:tcPr>
          <w:p w14:paraId="2A5518F1" w14:textId="77777777" w:rsidR="000F4C55" w:rsidRPr="009053EB" w:rsidRDefault="000F4C55" w:rsidP="009E4114">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Для юридических лиц</w:t>
            </w:r>
          </w:p>
        </w:tc>
        <w:tc>
          <w:tcPr>
            <w:tcW w:w="857" w:type="pct"/>
            <w:vMerge w:val="restart"/>
          </w:tcPr>
          <w:p w14:paraId="1DAA99AA" w14:textId="77777777" w:rsidR="000F4C55" w:rsidRPr="009053EB" w:rsidRDefault="000F4C55" w:rsidP="009E4114">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Сведения о правоустанавливающих документах (для участников - правообладателей земельных участков, объектов капитального строительства, помещений)</w:t>
            </w:r>
          </w:p>
        </w:tc>
        <w:tc>
          <w:tcPr>
            <w:tcW w:w="162" w:type="pct"/>
            <w:vMerge w:val="restart"/>
            <w:shd w:val="clear" w:color="auto" w:fill="auto"/>
            <w:textDirection w:val="btLr"/>
            <w:vAlign w:val="center"/>
          </w:tcPr>
          <w:p w14:paraId="34D5C681" w14:textId="77777777" w:rsidR="000F4C55" w:rsidRPr="009053EB" w:rsidRDefault="000F4C55" w:rsidP="009E4114">
            <w:pPr>
              <w:spacing w:after="0" w:line="240" w:lineRule="auto"/>
              <w:ind w:left="113" w:right="113"/>
              <w:jc w:val="center"/>
              <w:rPr>
                <w:rFonts w:ascii="Times New Roman" w:hAnsi="Times New Roman" w:cs="Times New Roman"/>
                <w:sz w:val="12"/>
                <w:szCs w:val="12"/>
              </w:rPr>
            </w:pPr>
            <w:r w:rsidRPr="009053EB">
              <w:rPr>
                <w:rFonts w:ascii="Times New Roman" w:hAnsi="Times New Roman" w:cs="Times New Roman"/>
                <w:sz w:val="12"/>
                <w:szCs w:val="12"/>
              </w:rPr>
              <w:t>Подпись</w:t>
            </w:r>
          </w:p>
        </w:tc>
      </w:tr>
      <w:tr w:rsidR="000F4C55" w:rsidRPr="009053EB" w14:paraId="1035CBD8" w14:textId="77777777" w:rsidTr="009E4114">
        <w:trPr>
          <w:tblHeader/>
          <w:jc w:val="center"/>
        </w:trPr>
        <w:tc>
          <w:tcPr>
            <w:tcW w:w="227" w:type="pct"/>
            <w:vMerge/>
            <w:shd w:val="clear" w:color="auto" w:fill="auto"/>
          </w:tcPr>
          <w:p w14:paraId="4681EDC0" w14:textId="77777777" w:rsidR="000F4C55" w:rsidRPr="009053EB" w:rsidRDefault="000F4C55" w:rsidP="009E4114">
            <w:pPr>
              <w:spacing w:after="0" w:line="240" w:lineRule="auto"/>
              <w:jc w:val="center"/>
              <w:rPr>
                <w:rFonts w:ascii="Times New Roman" w:hAnsi="Times New Roman" w:cs="Times New Roman"/>
                <w:sz w:val="12"/>
                <w:szCs w:val="12"/>
              </w:rPr>
            </w:pPr>
          </w:p>
        </w:tc>
        <w:tc>
          <w:tcPr>
            <w:tcW w:w="544" w:type="pct"/>
            <w:vMerge/>
            <w:shd w:val="clear" w:color="auto" w:fill="auto"/>
          </w:tcPr>
          <w:p w14:paraId="018AC255" w14:textId="77777777" w:rsidR="000F4C55" w:rsidRPr="009053EB" w:rsidRDefault="000F4C55" w:rsidP="009E4114">
            <w:pPr>
              <w:spacing w:after="0" w:line="240" w:lineRule="auto"/>
              <w:jc w:val="center"/>
              <w:rPr>
                <w:rFonts w:ascii="Times New Roman" w:hAnsi="Times New Roman" w:cs="Times New Roman"/>
                <w:sz w:val="12"/>
                <w:szCs w:val="12"/>
              </w:rPr>
            </w:pPr>
          </w:p>
        </w:tc>
        <w:tc>
          <w:tcPr>
            <w:tcW w:w="409" w:type="pct"/>
          </w:tcPr>
          <w:p w14:paraId="434DF9B7" w14:textId="77777777" w:rsidR="000F4C55" w:rsidRPr="009053EB" w:rsidRDefault="000F4C55" w:rsidP="009E4114">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Дата рождения</w:t>
            </w:r>
          </w:p>
        </w:tc>
        <w:tc>
          <w:tcPr>
            <w:tcW w:w="526" w:type="pct"/>
          </w:tcPr>
          <w:p w14:paraId="2171BC39" w14:textId="77777777" w:rsidR="000F4C55" w:rsidRPr="009053EB" w:rsidRDefault="000F4C55" w:rsidP="009E4114">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Адрес места жительства (регистрации) –</w:t>
            </w:r>
          </w:p>
        </w:tc>
        <w:tc>
          <w:tcPr>
            <w:tcW w:w="633" w:type="pct"/>
          </w:tcPr>
          <w:p w14:paraId="234E9460" w14:textId="77777777" w:rsidR="000F4C55" w:rsidRPr="009053EB" w:rsidRDefault="000F4C55" w:rsidP="009E4114">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Данные документа, удостоверяющего личность</w:t>
            </w:r>
          </w:p>
        </w:tc>
        <w:tc>
          <w:tcPr>
            <w:tcW w:w="543" w:type="pct"/>
            <w:shd w:val="clear" w:color="auto" w:fill="auto"/>
          </w:tcPr>
          <w:p w14:paraId="189EED29" w14:textId="77777777" w:rsidR="000F4C55" w:rsidRPr="009053EB" w:rsidRDefault="000F4C55" w:rsidP="009E4114">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Наименование организации</w:t>
            </w:r>
          </w:p>
        </w:tc>
        <w:tc>
          <w:tcPr>
            <w:tcW w:w="628" w:type="pct"/>
          </w:tcPr>
          <w:p w14:paraId="23FCFFE9" w14:textId="77777777" w:rsidR="000F4C55" w:rsidRPr="009053EB" w:rsidRDefault="000F4C55" w:rsidP="009E4114">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Основной государственный регистрационный номер</w:t>
            </w:r>
          </w:p>
        </w:tc>
        <w:tc>
          <w:tcPr>
            <w:tcW w:w="472" w:type="pct"/>
          </w:tcPr>
          <w:p w14:paraId="3BF24218" w14:textId="77777777" w:rsidR="000F4C55" w:rsidRPr="009053EB" w:rsidRDefault="000F4C55" w:rsidP="009E4114">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Место нахождения и адрес</w:t>
            </w:r>
          </w:p>
        </w:tc>
        <w:tc>
          <w:tcPr>
            <w:tcW w:w="857" w:type="pct"/>
            <w:vMerge/>
          </w:tcPr>
          <w:p w14:paraId="57DE7240" w14:textId="77777777" w:rsidR="000F4C55" w:rsidRPr="009053EB" w:rsidRDefault="000F4C55" w:rsidP="009E4114">
            <w:pPr>
              <w:spacing w:after="0" w:line="240" w:lineRule="auto"/>
              <w:jc w:val="center"/>
              <w:rPr>
                <w:rFonts w:ascii="Times New Roman" w:hAnsi="Times New Roman" w:cs="Times New Roman"/>
                <w:sz w:val="12"/>
                <w:szCs w:val="12"/>
              </w:rPr>
            </w:pPr>
          </w:p>
        </w:tc>
        <w:tc>
          <w:tcPr>
            <w:tcW w:w="162" w:type="pct"/>
            <w:vMerge/>
            <w:shd w:val="clear" w:color="auto" w:fill="auto"/>
          </w:tcPr>
          <w:p w14:paraId="0BD1F1CC" w14:textId="77777777" w:rsidR="000F4C55" w:rsidRPr="009053EB" w:rsidRDefault="000F4C55" w:rsidP="009E4114">
            <w:pPr>
              <w:spacing w:after="0" w:line="240" w:lineRule="auto"/>
              <w:jc w:val="center"/>
              <w:rPr>
                <w:rFonts w:ascii="Times New Roman" w:hAnsi="Times New Roman" w:cs="Times New Roman"/>
                <w:sz w:val="12"/>
                <w:szCs w:val="12"/>
              </w:rPr>
            </w:pPr>
          </w:p>
        </w:tc>
      </w:tr>
      <w:tr w:rsidR="000F4C55" w:rsidRPr="009053EB" w14:paraId="1B7DD447" w14:textId="77777777" w:rsidTr="009E4114">
        <w:trPr>
          <w:jc w:val="center"/>
        </w:trPr>
        <w:tc>
          <w:tcPr>
            <w:tcW w:w="227" w:type="pct"/>
            <w:shd w:val="clear" w:color="auto" w:fill="auto"/>
          </w:tcPr>
          <w:p w14:paraId="7AD9E1CD" w14:textId="77777777" w:rsidR="000F4C55" w:rsidRPr="009053EB" w:rsidRDefault="000F4C55" w:rsidP="009E4114">
            <w:pPr>
              <w:spacing w:after="0" w:line="240" w:lineRule="auto"/>
              <w:jc w:val="both"/>
              <w:rPr>
                <w:rFonts w:ascii="Times New Roman" w:hAnsi="Times New Roman" w:cs="Times New Roman"/>
                <w:sz w:val="12"/>
                <w:szCs w:val="12"/>
              </w:rPr>
            </w:pPr>
            <w:r w:rsidRPr="009053EB">
              <w:rPr>
                <w:rFonts w:ascii="Times New Roman" w:hAnsi="Times New Roman" w:cs="Times New Roman"/>
                <w:sz w:val="12"/>
                <w:szCs w:val="12"/>
              </w:rPr>
              <w:t>1.</w:t>
            </w:r>
          </w:p>
        </w:tc>
        <w:tc>
          <w:tcPr>
            <w:tcW w:w="544" w:type="pct"/>
            <w:shd w:val="clear" w:color="auto" w:fill="auto"/>
          </w:tcPr>
          <w:p w14:paraId="13B8687E" w14:textId="77777777" w:rsidR="000F4C55" w:rsidRPr="009053EB" w:rsidRDefault="000F4C55" w:rsidP="009E4114">
            <w:pPr>
              <w:spacing w:after="0" w:line="240" w:lineRule="auto"/>
              <w:jc w:val="center"/>
              <w:rPr>
                <w:rFonts w:ascii="Times New Roman" w:hAnsi="Times New Roman" w:cs="Times New Roman"/>
                <w:sz w:val="12"/>
                <w:szCs w:val="12"/>
              </w:rPr>
            </w:pPr>
          </w:p>
        </w:tc>
        <w:tc>
          <w:tcPr>
            <w:tcW w:w="409" w:type="pct"/>
          </w:tcPr>
          <w:p w14:paraId="248D565C" w14:textId="77777777" w:rsidR="000F4C55" w:rsidRPr="009053EB" w:rsidRDefault="000F4C55" w:rsidP="009E4114">
            <w:pPr>
              <w:spacing w:after="0" w:line="240" w:lineRule="auto"/>
              <w:jc w:val="center"/>
              <w:rPr>
                <w:rFonts w:ascii="Times New Roman" w:hAnsi="Times New Roman" w:cs="Times New Roman"/>
                <w:sz w:val="12"/>
                <w:szCs w:val="12"/>
              </w:rPr>
            </w:pPr>
          </w:p>
        </w:tc>
        <w:tc>
          <w:tcPr>
            <w:tcW w:w="526" w:type="pct"/>
          </w:tcPr>
          <w:p w14:paraId="5D36BDD2" w14:textId="77777777" w:rsidR="000F4C55" w:rsidRPr="009053EB" w:rsidRDefault="000F4C55" w:rsidP="009E4114">
            <w:pPr>
              <w:spacing w:after="0" w:line="240" w:lineRule="auto"/>
              <w:jc w:val="center"/>
              <w:rPr>
                <w:rFonts w:ascii="Times New Roman" w:hAnsi="Times New Roman" w:cs="Times New Roman"/>
                <w:sz w:val="12"/>
                <w:szCs w:val="12"/>
              </w:rPr>
            </w:pPr>
          </w:p>
        </w:tc>
        <w:tc>
          <w:tcPr>
            <w:tcW w:w="633" w:type="pct"/>
          </w:tcPr>
          <w:p w14:paraId="181CF630" w14:textId="77777777" w:rsidR="000F4C55" w:rsidRPr="009053EB" w:rsidRDefault="000F4C55" w:rsidP="009E4114">
            <w:pPr>
              <w:spacing w:after="0" w:line="240" w:lineRule="auto"/>
              <w:jc w:val="center"/>
              <w:rPr>
                <w:rFonts w:ascii="Times New Roman" w:hAnsi="Times New Roman" w:cs="Times New Roman"/>
                <w:sz w:val="12"/>
                <w:szCs w:val="12"/>
              </w:rPr>
            </w:pPr>
          </w:p>
        </w:tc>
        <w:tc>
          <w:tcPr>
            <w:tcW w:w="543" w:type="pct"/>
            <w:shd w:val="clear" w:color="auto" w:fill="auto"/>
          </w:tcPr>
          <w:p w14:paraId="2A1D3B33" w14:textId="77777777" w:rsidR="000F4C55" w:rsidRPr="009053EB" w:rsidRDefault="000F4C55" w:rsidP="009E4114">
            <w:pPr>
              <w:spacing w:after="0" w:line="240" w:lineRule="auto"/>
              <w:jc w:val="both"/>
              <w:rPr>
                <w:rFonts w:ascii="Times New Roman" w:hAnsi="Times New Roman" w:cs="Times New Roman"/>
                <w:sz w:val="12"/>
                <w:szCs w:val="12"/>
              </w:rPr>
            </w:pPr>
          </w:p>
        </w:tc>
        <w:tc>
          <w:tcPr>
            <w:tcW w:w="628" w:type="pct"/>
          </w:tcPr>
          <w:p w14:paraId="3E74CA00" w14:textId="77777777" w:rsidR="000F4C55" w:rsidRPr="009053EB" w:rsidRDefault="000F4C55" w:rsidP="009E4114">
            <w:pPr>
              <w:spacing w:after="0" w:line="240" w:lineRule="auto"/>
              <w:jc w:val="both"/>
              <w:rPr>
                <w:rFonts w:ascii="Times New Roman" w:hAnsi="Times New Roman" w:cs="Times New Roman"/>
                <w:sz w:val="12"/>
                <w:szCs w:val="12"/>
              </w:rPr>
            </w:pPr>
          </w:p>
        </w:tc>
        <w:tc>
          <w:tcPr>
            <w:tcW w:w="472" w:type="pct"/>
          </w:tcPr>
          <w:p w14:paraId="21763DDD" w14:textId="77777777" w:rsidR="000F4C55" w:rsidRPr="009053EB" w:rsidRDefault="000F4C55" w:rsidP="009E4114">
            <w:pPr>
              <w:spacing w:after="0" w:line="240" w:lineRule="auto"/>
              <w:jc w:val="both"/>
              <w:rPr>
                <w:rFonts w:ascii="Times New Roman" w:hAnsi="Times New Roman" w:cs="Times New Roman"/>
                <w:sz w:val="12"/>
                <w:szCs w:val="12"/>
              </w:rPr>
            </w:pPr>
          </w:p>
        </w:tc>
        <w:tc>
          <w:tcPr>
            <w:tcW w:w="857" w:type="pct"/>
          </w:tcPr>
          <w:p w14:paraId="50301549" w14:textId="77777777" w:rsidR="000F4C55" w:rsidRPr="009053EB" w:rsidRDefault="000F4C55" w:rsidP="009E4114">
            <w:pPr>
              <w:spacing w:after="0" w:line="240" w:lineRule="auto"/>
              <w:jc w:val="both"/>
              <w:rPr>
                <w:rFonts w:ascii="Times New Roman" w:hAnsi="Times New Roman" w:cs="Times New Roman"/>
                <w:sz w:val="12"/>
                <w:szCs w:val="12"/>
              </w:rPr>
            </w:pPr>
          </w:p>
        </w:tc>
        <w:tc>
          <w:tcPr>
            <w:tcW w:w="162" w:type="pct"/>
            <w:shd w:val="clear" w:color="auto" w:fill="auto"/>
          </w:tcPr>
          <w:p w14:paraId="5FAD6EBB" w14:textId="77777777" w:rsidR="000F4C55" w:rsidRPr="009053EB" w:rsidRDefault="000F4C55" w:rsidP="009E4114">
            <w:pPr>
              <w:spacing w:after="0" w:line="240" w:lineRule="auto"/>
              <w:jc w:val="both"/>
              <w:rPr>
                <w:rFonts w:ascii="Times New Roman" w:hAnsi="Times New Roman" w:cs="Times New Roman"/>
                <w:sz w:val="12"/>
                <w:szCs w:val="12"/>
              </w:rPr>
            </w:pPr>
          </w:p>
        </w:tc>
      </w:tr>
    </w:tbl>
    <w:p w14:paraId="45456130" w14:textId="77777777" w:rsidR="000F4C55" w:rsidRDefault="000F4C55" w:rsidP="000F4C55">
      <w:pPr>
        <w:spacing w:after="0" w:line="240" w:lineRule="auto"/>
        <w:ind w:firstLine="284"/>
        <w:jc w:val="center"/>
        <w:rPr>
          <w:rFonts w:ascii="Times New Roman" w:hAnsi="Times New Roman" w:cs="Times New Roman"/>
          <w:sz w:val="12"/>
          <w:szCs w:val="12"/>
        </w:rPr>
      </w:pPr>
    </w:p>
    <w:p w14:paraId="11AE4D86" w14:textId="77777777" w:rsidR="000F4C55" w:rsidRPr="006D75FC" w:rsidRDefault="000F4C55" w:rsidP="000F4C55">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Приложение № 6</w:t>
      </w:r>
    </w:p>
    <w:p w14:paraId="66E0D469" w14:textId="77777777" w:rsidR="000F4C55" w:rsidRPr="006D75FC" w:rsidRDefault="000F4C55" w:rsidP="000F4C55">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к порядку организации и проведения общественных</w:t>
      </w:r>
    </w:p>
    <w:p w14:paraId="5A41ABF7" w14:textId="77777777" w:rsidR="000F4C55" w:rsidRPr="006D75FC" w:rsidRDefault="000F4C55" w:rsidP="000F4C55">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обсуждений или публичных слушаний по вопросам</w:t>
      </w:r>
    </w:p>
    <w:p w14:paraId="246F0B2F" w14:textId="77777777" w:rsidR="000F4C55" w:rsidRPr="006D75FC" w:rsidRDefault="000F4C55" w:rsidP="000F4C55">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 xml:space="preserve"> градостроительной деятельности на территории </w:t>
      </w:r>
    </w:p>
    <w:p w14:paraId="530CC57E" w14:textId="08A7BD11" w:rsidR="000F4C55" w:rsidRPr="006D75FC" w:rsidRDefault="000F4C55" w:rsidP="000F4C55">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сельского поселе</w:t>
      </w:r>
      <w:r>
        <w:rPr>
          <w:rFonts w:ascii="Times New Roman" w:hAnsi="Times New Roman" w:cs="Times New Roman"/>
          <w:sz w:val="12"/>
          <w:szCs w:val="12"/>
        </w:rPr>
        <w:t xml:space="preserve">ния </w:t>
      </w:r>
      <w:r w:rsidRPr="004C6A1F">
        <w:rPr>
          <w:rFonts w:ascii="Times New Roman" w:hAnsi="Times New Roman" w:cs="Times New Roman"/>
          <w:sz w:val="12"/>
          <w:szCs w:val="12"/>
        </w:rPr>
        <w:t>Серноводск</w:t>
      </w:r>
      <w:r>
        <w:rPr>
          <w:rFonts w:ascii="Times New Roman" w:hAnsi="Times New Roman" w:cs="Times New Roman"/>
          <w:sz w:val="12"/>
          <w:szCs w:val="12"/>
        </w:rPr>
        <w:t xml:space="preserve"> Самарской области</w:t>
      </w:r>
    </w:p>
    <w:p w14:paraId="2C014E30" w14:textId="77777777" w:rsidR="000F4C55" w:rsidRPr="006D75FC" w:rsidRDefault="000F4C55" w:rsidP="000F4C55">
      <w:pPr>
        <w:spacing w:after="0" w:line="240" w:lineRule="auto"/>
        <w:ind w:firstLine="284"/>
        <w:jc w:val="center"/>
        <w:rPr>
          <w:rFonts w:ascii="Times New Roman" w:hAnsi="Times New Roman" w:cs="Times New Roman"/>
          <w:sz w:val="12"/>
          <w:szCs w:val="12"/>
        </w:rPr>
      </w:pPr>
      <w:r w:rsidRPr="006D75FC">
        <w:rPr>
          <w:rFonts w:ascii="Times New Roman" w:hAnsi="Times New Roman" w:cs="Times New Roman"/>
          <w:sz w:val="12"/>
          <w:szCs w:val="12"/>
        </w:rPr>
        <w:t>ФОРМА ЗАКЛЮЧЕНИЯ</w:t>
      </w:r>
    </w:p>
    <w:p w14:paraId="492151FE" w14:textId="77777777" w:rsidR="000F4C55" w:rsidRPr="006D75FC" w:rsidRDefault="000F4C55" w:rsidP="000F4C55">
      <w:pPr>
        <w:spacing w:after="0" w:line="240" w:lineRule="auto"/>
        <w:ind w:firstLine="284"/>
        <w:jc w:val="center"/>
        <w:rPr>
          <w:rFonts w:ascii="Times New Roman" w:hAnsi="Times New Roman" w:cs="Times New Roman"/>
          <w:sz w:val="12"/>
          <w:szCs w:val="12"/>
        </w:rPr>
      </w:pPr>
      <w:r w:rsidRPr="006D75FC">
        <w:rPr>
          <w:rFonts w:ascii="Times New Roman" w:hAnsi="Times New Roman" w:cs="Times New Roman"/>
          <w:sz w:val="12"/>
          <w:szCs w:val="12"/>
        </w:rPr>
        <w:t>о результатах общественных об</w:t>
      </w:r>
      <w:r>
        <w:rPr>
          <w:rFonts w:ascii="Times New Roman" w:hAnsi="Times New Roman" w:cs="Times New Roman"/>
          <w:sz w:val="12"/>
          <w:szCs w:val="12"/>
        </w:rPr>
        <w:t xml:space="preserve">суждений или публичных слушаний </w:t>
      </w:r>
      <w:r w:rsidRPr="006D75FC">
        <w:rPr>
          <w:rFonts w:ascii="Times New Roman" w:hAnsi="Times New Roman" w:cs="Times New Roman"/>
          <w:sz w:val="12"/>
          <w:szCs w:val="12"/>
        </w:rPr>
        <w:t>в _______</w:t>
      </w:r>
      <w:r>
        <w:rPr>
          <w:rFonts w:ascii="Times New Roman" w:hAnsi="Times New Roman" w:cs="Times New Roman"/>
          <w:sz w:val="12"/>
          <w:szCs w:val="12"/>
        </w:rPr>
        <w:t>_____________ Самарской области</w:t>
      </w:r>
    </w:p>
    <w:p w14:paraId="1E534CDA" w14:textId="77777777" w:rsidR="000F4C55" w:rsidRPr="006D75FC" w:rsidRDefault="000F4C55" w:rsidP="000F4C55">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1. Дата оформления заключения о результатах общественных обсуждений или публичных слушаний –_____. </w:t>
      </w:r>
    </w:p>
    <w:p w14:paraId="7CB7F6EC" w14:textId="77777777" w:rsidR="000F4C55" w:rsidRPr="006D75FC" w:rsidRDefault="000F4C55" w:rsidP="000F4C55">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2. Наименование проекта, рассмотренного на общественных обсуждений или публичных слушаниях – _____. </w:t>
      </w:r>
    </w:p>
    <w:p w14:paraId="3888B0A0" w14:textId="77777777" w:rsidR="000F4C55" w:rsidRPr="006D75FC" w:rsidRDefault="000F4C55" w:rsidP="000F4C55">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Основание проведения общественных обсуждений или публичных слушаний –_____.</w:t>
      </w:r>
    </w:p>
    <w:p w14:paraId="6EECAB63" w14:textId="77777777" w:rsidR="000F4C55" w:rsidRPr="006D75FC" w:rsidRDefault="000F4C55" w:rsidP="000F4C55">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Дата проведения общественных обсуждений или публичных слушаний – _______.</w:t>
      </w:r>
    </w:p>
    <w:p w14:paraId="0877D6D3" w14:textId="77777777" w:rsidR="000F4C55" w:rsidRPr="006D75FC" w:rsidRDefault="000F4C55" w:rsidP="000F4C55">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№__ от______. </w:t>
      </w:r>
    </w:p>
    <w:p w14:paraId="787918D1" w14:textId="77777777" w:rsidR="000F4C55" w:rsidRPr="006D75FC" w:rsidRDefault="000F4C55" w:rsidP="000F4C55">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4.В общественных обсуждений или публичных слушаниях приняли участие _____ человек, в том числе____(постоянно проживающих на территории поселения/иные участники публичных слушаний).</w:t>
      </w:r>
    </w:p>
    <w:p w14:paraId="58BA04A8" w14:textId="77777777" w:rsidR="000F4C55" w:rsidRPr="006D75FC" w:rsidRDefault="000F4C55" w:rsidP="000F4C55">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5. Предложения и замечания по проекту ___________________ – внес в протокол общественных обсуждений или публичных слушаний _________.</w:t>
      </w:r>
    </w:p>
    <w:p w14:paraId="73518F3F" w14:textId="77777777" w:rsidR="000F4C55" w:rsidRDefault="000F4C55" w:rsidP="000F4C55">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6. 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
    <w:tbl>
      <w:tblPr>
        <w:tblStyle w:val="aff4"/>
        <w:tblW w:w="0" w:type="auto"/>
        <w:tblLook w:val="04A0" w:firstRow="1" w:lastRow="0" w:firstColumn="1" w:lastColumn="0" w:noHBand="0" w:noVBand="1"/>
      </w:tblPr>
      <w:tblGrid>
        <w:gridCol w:w="433"/>
        <w:gridCol w:w="26"/>
        <w:gridCol w:w="1546"/>
        <w:gridCol w:w="4014"/>
        <w:gridCol w:w="6"/>
        <w:gridCol w:w="1704"/>
      </w:tblGrid>
      <w:tr w:rsidR="000F4C55" w:rsidRPr="006D75FC" w14:paraId="0BD8307D" w14:textId="77777777" w:rsidTr="009E4114">
        <w:tc>
          <w:tcPr>
            <w:tcW w:w="532" w:type="dxa"/>
            <w:gridSpan w:val="2"/>
          </w:tcPr>
          <w:p w14:paraId="1AF16B82" w14:textId="77777777" w:rsidR="000F4C55" w:rsidRPr="006D75FC" w:rsidRDefault="000F4C55" w:rsidP="009E4114">
            <w:pPr>
              <w:ind w:firstLine="3"/>
              <w:jc w:val="center"/>
              <w:rPr>
                <w:rFonts w:ascii="Times New Roman" w:hAnsi="Times New Roman" w:cs="Times New Roman"/>
                <w:b/>
                <w:sz w:val="12"/>
                <w:szCs w:val="12"/>
              </w:rPr>
            </w:pPr>
            <w:r w:rsidRPr="006D75FC">
              <w:rPr>
                <w:rFonts w:ascii="Times New Roman" w:hAnsi="Times New Roman" w:cs="Times New Roman"/>
                <w:b/>
                <w:sz w:val="12"/>
                <w:szCs w:val="12"/>
              </w:rPr>
              <w:t>№</w:t>
            </w:r>
          </w:p>
        </w:tc>
        <w:tc>
          <w:tcPr>
            <w:tcW w:w="1908" w:type="dxa"/>
          </w:tcPr>
          <w:p w14:paraId="3AB62B60" w14:textId="77777777" w:rsidR="000F4C55" w:rsidRPr="006D75FC" w:rsidRDefault="000F4C55" w:rsidP="009E4114">
            <w:pPr>
              <w:ind w:firstLine="3"/>
              <w:jc w:val="center"/>
              <w:rPr>
                <w:rFonts w:ascii="Times New Roman" w:hAnsi="Times New Roman" w:cs="Times New Roman"/>
                <w:b/>
                <w:sz w:val="12"/>
                <w:szCs w:val="12"/>
              </w:rPr>
            </w:pPr>
            <w:r w:rsidRPr="006D75FC">
              <w:rPr>
                <w:rFonts w:ascii="Times New Roman" w:hAnsi="Times New Roman" w:cs="Times New Roman"/>
                <w:b/>
                <w:sz w:val="12"/>
                <w:szCs w:val="12"/>
              </w:rPr>
              <w:t>Содержание внесенных предложений и замечаний</w:t>
            </w:r>
          </w:p>
        </w:tc>
        <w:tc>
          <w:tcPr>
            <w:tcW w:w="5649" w:type="dxa"/>
            <w:gridSpan w:val="2"/>
          </w:tcPr>
          <w:p w14:paraId="79AAD0D9" w14:textId="77777777" w:rsidR="000F4C55" w:rsidRPr="006D75FC" w:rsidRDefault="000F4C55" w:rsidP="009E4114">
            <w:pPr>
              <w:jc w:val="center"/>
              <w:rPr>
                <w:rFonts w:ascii="Times New Roman" w:hAnsi="Times New Roman" w:cs="Times New Roman"/>
                <w:b/>
                <w:sz w:val="12"/>
                <w:szCs w:val="12"/>
              </w:rPr>
            </w:pPr>
            <w:r w:rsidRPr="006D75FC">
              <w:rPr>
                <w:rFonts w:ascii="Times New Roman" w:hAnsi="Times New Roman" w:cs="Times New Roman"/>
                <w:b/>
                <w:sz w:val="12"/>
                <w:szCs w:val="12"/>
              </w:rPr>
              <w:t>Рекомендации организатора о целесообразности или нецелесообразности учета замечаний и предложений, поступивших на общественных обсуждений или публичных слушаниях</w:t>
            </w:r>
          </w:p>
        </w:tc>
        <w:tc>
          <w:tcPr>
            <w:tcW w:w="2043" w:type="dxa"/>
          </w:tcPr>
          <w:p w14:paraId="291AFFE8" w14:textId="77777777" w:rsidR="000F4C55" w:rsidRPr="006D75FC" w:rsidRDefault="000F4C55" w:rsidP="009E4114">
            <w:pPr>
              <w:jc w:val="center"/>
              <w:rPr>
                <w:rFonts w:ascii="Times New Roman" w:hAnsi="Times New Roman" w:cs="Times New Roman"/>
                <w:b/>
                <w:sz w:val="12"/>
                <w:szCs w:val="12"/>
              </w:rPr>
            </w:pPr>
            <w:r w:rsidRPr="006D75FC">
              <w:rPr>
                <w:rFonts w:ascii="Times New Roman" w:hAnsi="Times New Roman" w:cs="Times New Roman"/>
                <w:b/>
                <w:sz w:val="12"/>
                <w:szCs w:val="12"/>
              </w:rPr>
              <w:t>Выводы</w:t>
            </w:r>
          </w:p>
        </w:tc>
      </w:tr>
      <w:tr w:rsidR="000F4C55" w:rsidRPr="006D75FC" w14:paraId="5AC4BD7C" w14:textId="77777777" w:rsidTr="009E4114">
        <w:tc>
          <w:tcPr>
            <w:tcW w:w="10132" w:type="dxa"/>
            <w:gridSpan w:val="6"/>
          </w:tcPr>
          <w:p w14:paraId="7FC8F0A4" w14:textId="77777777" w:rsidR="000F4C55" w:rsidRPr="006D75FC" w:rsidRDefault="000F4C55" w:rsidP="009E4114">
            <w:pPr>
              <w:jc w:val="center"/>
              <w:rPr>
                <w:rFonts w:ascii="Times New Roman" w:hAnsi="Times New Roman" w:cs="Times New Roman"/>
                <w:sz w:val="12"/>
                <w:szCs w:val="12"/>
              </w:rPr>
            </w:pPr>
            <w:r w:rsidRPr="006D75FC">
              <w:rPr>
                <w:rFonts w:ascii="Times New Roman" w:hAnsi="Times New Roman" w:cs="Times New Roman"/>
                <w:b/>
                <w:sz w:val="12"/>
                <w:szCs w:val="12"/>
              </w:rPr>
              <w:t>Предложения, поступившие от участников общественных обсуждений или публичных слушаний и постоянно проживающими на территории, в пределах которой проводятся публичные слушания</w:t>
            </w:r>
          </w:p>
        </w:tc>
      </w:tr>
      <w:tr w:rsidR="000F4C55" w:rsidRPr="006D75FC" w14:paraId="044EF865" w14:textId="77777777" w:rsidTr="009E4114">
        <w:tc>
          <w:tcPr>
            <w:tcW w:w="532" w:type="dxa"/>
            <w:gridSpan w:val="2"/>
          </w:tcPr>
          <w:p w14:paraId="48A62C44" w14:textId="77777777" w:rsidR="000F4C55" w:rsidRPr="006D75FC" w:rsidRDefault="000F4C55" w:rsidP="009E4114">
            <w:pPr>
              <w:ind w:firstLine="3"/>
              <w:jc w:val="center"/>
              <w:rPr>
                <w:rFonts w:ascii="Times New Roman" w:hAnsi="Times New Roman" w:cs="Times New Roman"/>
                <w:sz w:val="12"/>
                <w:szCs w:val="12"/>
              </w:rPr>
            </w:pPr>
            <w:r w:rsidRPr="006D75FC">
              <w:rPr>
                <w:rFonts w:ascii="Times New Roman" w:hAnsi="Times New Roman" w:cs="Times New Roman"/>
                <w:sz w:val="12"/>
                <w:szCs w:val="12"/>
              </w:rPr>
              <w:t>1</w:t>
            </w:r>
          </w:p>
        </w:tc>
        <w:tc>
          <w:tcPr>
            <w:tcW w:w="1908" w:type="dxa"/>
          </w:tcPr>
          <w:p w14:paraId="29FD0DF6" w14:textId="77777777" w:rsidR="000F4C55" w:rsidRPr="006D75FC" w:rsidRDefault="000F4C55" w:rsidP="009E4114">
            <w:pPr>
              <w:jc w:val="center"/>
              <w:rPr>
                <w:rFonts w:ascii="Times New Roman" w:hAnsi="Times New Roman" w:cs="Times New Roman"/>
                <w:sz w:val="12"/>
                <w:szCs w:val="12"/>
              </w:rPr>
            </w:pPr>
          </w:p>
        </w:tc>
        <w:tc>
          <w:tcPr>
            <w:tcW w:w="5649" w:type="dxa"/>
            <w:gridSpan w:val="2"/>
          </w:tcPr>
          <w:p w14:paraId="6C0D675D" w14:textId="77777777" w:rsidR="000F4C55" w:rsidRPr="006D75FC" w:rsidRDefault="000F4C55" w:rsidP="009E4114">
            <w:pPr>
              <w:ind w:firstLine="3"/>
              <w:jc w:val="center"/>
              <w:rPr>
                <w:rFonts w:ascii="Times New Roman" w:hAnsi="Times New Roman" w:cs="Times New Roman"/>
                <w:sz w:val="12"/>
                <w:szCs w:val="12"/>
              </w:rPr>
            </w:pPr>
          </w:p>
        </w:tc>
        <w:tc>
          <w:tcPr>
            <w:tcW w:w="2043" w:type="dxa"/>
          </w:tcPr>
          <w:p w14:paraId="5943422F" w14:textId="77777777" w:rsidR="000F4C55" w:rsidRPr="006D75FC" w:rsidRDefault="000F4C55" w:rsidP="009E4114">
            <w:pPr>
              <w:ind w:firstLine="3"/>
              <w:jc w:val="center"/>
              <w:rPr>
                <w:rFonts w:ascii="Times New Roman" w:hAnsi="Times New Roman" w:cs="Times New Roman"/>
                <w:sz w:val="12"/>
                <w:szCs w:val="12"/>
              </w:rPr>
            </w:pPr>
            <w:r w:rsidRPr="006D75FC">
              <w:rPr>
                <w:rFonts w:ascii="Times New Roman" w:hAnsi="Times New Roman" w:cs="Times New Roman"/>
                <w:sz w:val="12"/>
                <w:szCs w:val="12"/>
              </w:rPr>
              <w:t>Принято к сведению/не принято/частично принято</w:t>
            </w:r>
          </w:p>
        </w:tc>
      </w:tr>
      <w:tr w:rsidR="000F4C55" w:rsidRPr="006D75FC" w14:paraId="4A6EF76D" w14:textId="77777777" w:rsidTr="009E4114">
        <w:tc>
          <w:tcPr>
            <w:tcW w:w="10132" w:type="dxa"/>
            <w:gridSpan w:val="6"/>
          </w:tcPr>
          <w:p w14:paraId="649BDCB5" w14:textId="77777777" w:rsidR="000F4C55" w:rsidRPr="006D75FC" w:rsidRDefault="000F4C55" w:rsidP="009E4114">
            <w:pPr>
              <w:ind w:firstLine="3"/>
              <w:jc w:val="center"/>
              <w:rPr>
                <w:rFonts w:ascii="Times New Roman" w:hAnsi="Times New Roman" w:cs="Times New Roman"/>
                <w:sz w:val="12"/>
                <w:szCs w:val="12"/>
              </w:rPr>
            </w:pPr>
            <w:r w:rsidRPr="006D75FC">
              <w:rPr>
                <w:rFonts w:ascii="Times New Roman" w:hAnsi="Times New Roman" w:cs="Times New Roman"/>
                <w:b/>
                <w:sz w:val="12"/>
                <w:szCs w:val="12"/>
              </w:rPr>
              <w:t>Предложения, поступившие от иных участников общественных обсуждений или публичных слушаний</w:t>
            </w:r>
          </w:p>
        </w:tc>
      </w:tr>
      <w:tr w:rsidR="000F4C55" w:rsidRPr="006D75FC" w14:paraId="2B0A1633" w14:textId="77777777" w:rsidTr="009E4114">
        <w:tc>
          <w:tcPr>
            <w:tcW w:w="495" w:type="dxa"/>
            <w:tcBorders>
              <w:right w:val="single" w:sz="4" w:space="0" w:color="auto"/>
            </w:tcBorders>
          </w:tcPr>
          <w:p w14:paraId="1E16EB1D" w14:textId="77777777" w:rsidR="000F4C55" w:rsidRPr="006D75FC" w:rsidRDefault="000F4C55" w:rsidP="009E4114">
            <w:pPr>
              <w:ind w:firstLine="3"/>
              <w:jc w:val="center"/>
              <w:rPr>
                <w:rFonts w:ascii="Times New Roman" w:hAnsi="Times New Roman" w:cs="Times New Roman"/>
                <w:sz w:val="12"/>
                <w:szCs w:val="12"/>
              </w:rPr>
            </w:pPr>
            <w:r w:rsidRPr="006D75FC">
              <w:rPr>
                <w:rFonts w:ascii="Times New Roman" w:hAnsi="Times New Roman" w:cs="Times New Roman"/>
                <w:sz w:val="12"/>
                <w:szCs w:val="12"/>
              </w:rPr>
              <w:t>1</w:t>
            </w:r>
          </w:p>
        </w:tc>
        <w:tc>
          <w:tcPr>
            <w:tcW w:w="1945" w:type="dxa"/>
            <w:gridSpan w:val="2"/>
            <w:tcBorders>
              <w:left w:val="single" w:sz="4" w:space="0" w:color="auto"/>
              <w:right w:val="single" w:sz="4" w:space="0" w:color="auto"/>
            </w:tcBorders>
          </w:tcPr>
          <w:p w14:paraId="70467B31" w14:textId="77777777" w:rsidR="000F4C55" w:rsidRPr="006D75FC" w:rsidRDefault="000F4C55" w:rsidP="009E4114">
            <w:pPr>
              <w:ind w:firstLine="3"/>
              <w:jc w:val="center"/>
              <w:rPr>
                <w:rFonts w:ascii="Times New Roman" w:hAnsi="Times New Roman" w:cs="Times New Roman"/>
                <w:sz w:val="12"/>
                <w:szCs w:val="12"/>
              </w:rPr>
            </w:pPr>
          </w:p>
        </w:tc>
        <w:tc>
          <w:tcPr>
            <w:tcW w:w="5643" w:type="dxa"/>
            <w:tcBorders>
              <w:left w:val="single" w:sz="4" w:space="0" w:color="auto"/>
              <w:right w:val="single" w:sz="4" w:space="0" w:color="auto"/>
            </w:tcBorders>
          </w:tcPr>
          <w:p w14:paraId="5AF107D3" w14:textId="77777777" w:rsidR="000F4C55" w:rsidRPr="006D75FC" w:rsidRDefault="000F4C55" w:rsidP="009E4114">
            <w:pPr>
              <w:ind w:firstLine="3"/>
              <w:jc w:val="center"/>
              <w:rPr>
                <w:rFonts w:ascii="Times New Roman" w:hAnsi="Times New Roman" w:cs="Times New Roman"/>
                <w:sz w:val="12"/>
                <w:szCs w:val="12"/>
              </w:rPr>
            </w:pPr>
            <w:r w:rsidRPr="006D75FC">
              <w:rPr>
                <w:rFonts w:ascii="Times New Roman" w:hAnsi="Times New Roman" w:cs="Times New Roman"/>
                <w:sz w:val="12"/>
                <w:szCs w:val="12"/>
              </w:rPr>
              <w:t>-</w:t>
            </w:r>
          </w:p>
        </w:tc>
        <w:tc>
          <w:tcPr>
            <w:tcW w:w="2049" w:type="dxa"/>
            <w:gridSpan w:val="2"/>
            <w:tcBorders>
              <w:left w:val="single" w:sz="4" w:space="0" w:color="auto"/>
            </w:tcBorders>
          </w:tcPr>
          <w:p w14:paraId="6BC621C3" w14:textId="77777777" w:rsidR="000F4C55" w:rsidRPr="006D75FC" w:rsidRDefault="000F4C55" w:rsidP="009E4114">
            <w:pPr>
              <w:ind w:firstLine="3"/>
              <w:jc w:val="center"/>
              <w:rPr>
                <w:rFonts w:ascii="Times New Roman" w:hAnsi="Times New Roman" w:cs="Times New Roman"/>
                <w:sz w:val="12"/>
                <w:szCs w:val="12"/>
              </w:rPr>
            </w:pPr>
            <w:r w:rsidRPr="006D75FC">
              <w:rPr>
                <w:rFonts w:ascii="Times New Roman" w:hAnsi="Times New Roman" w:cs="Times New Roman"/>
                <w:sz w:val="12"/>
                <w:szCs w:val="12"/>
              </w:rPr>
              <w:t>-</w:t>
            </w:r>
          </w:p>
        </w:tc>
      </w:tr>
    </w:tbl>
    <w:p w14:paraId="3D026CC8" w14:textId="77777777" w:rsidR="000F4C55" w:rsidRPr="006D75FC" w:rsidRDefault="000F4C55" w:rsidP="000F4C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8. </w:t>
      </w:r>
      <w:r w:rsidRPr="006D75FC">
        <w:rPr>
          <w:rFonts w:ascii="Times New Roman" w:hAnsi="Times New Roman" w:cs="Times New Roman"/>
          <w:sz w:val="12"/>
          <w:szCs w:val="12"/>
        </w:rPr>
        <w:t>По результатам рассмотрения мнений, замечаний и предложений участников публичных слушаний по проекту _____________, а также в связи с тем, что нарушений градостроительного законодательства не выявлено,/выявлены, правовые основания для отклонения документации по планировке территории отсутствую,</w:t>
      </w:r>
      <w:r>
        <w:rPr>
          <w:rFonts w:ascii="Times New Roman" w:hAnsi="Times New Roman" w:cs="Times New Roman"/>
          <w:sz w:val="12"/>
          <w:szCs w:val="12"/>
        </w:rPr>
        <w:t xml:space="preserve"> </w:t>
      </w:r>
      <w:r w:rsidRPr="006D75FC">
        <w:rPr>
          <w:rFonts w:ascii="Times New Roman" w:hAnsi="Times New Roman" w:cs="Times New Roman"/>
          <w:sz w:val="12"/>
          <w:szCs w:val="12"/>
        </w:rPr>
        <w:t>/присутствуют, рекомендуется принять</w:t>
      </w:r>
      <w:r>
        <w:rPr>
          <w:rFonts w:ascii="Times New Roman" w:hAnsi="Times New Roman" w:cs="Times New Roman"/>
          <w:sz w:val="12"/>
          <w:szCs w:val="12"/>
        </w:rPr>
        <w:t xml:space="preserve"> </w:t>
      </w:r>
      <w:r w:rsidRPr="006D75FC">
        <w:rPr>
          <w:rFonts w:ascii="Times New Roman" w:hAnsi="Times New Roman" w:cs="Times New Roman"/>
          <w:sz w:val="12"/>
          <w:szCs w:val="12"/>
        </w:rPr>
        <w:t>/не принимать указанный проект в редакции, вы</w:t>
      </w:r>
      <w:r>
        <w:rPr>
          <w:rFonts w:ascii="Times New Roman" w:hAnsi="Times New Roman" w:cs="Times New Roman"/>
          <w:sz w:val="12"/>
          <w:szCs w:val="12"/>
        </w:rPr>
        <w:t>несенной на публичные слушания.</w:t>
      </w:r>
    </w:p>
    <w:p w14:paraId="21140EB9" w14:textId="77777777" w:rsidR="000F4C55" w:rsidRPr="006D75FC" w:rsidRDefault="000F4C55" w:rsidP="000F4C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Подпись руководителя органа, </w:t>
      </w:r>
      <w:r w:rsidRPr="006D75FC">
        <w:rPr>
          <w:rFonts w:ascii="Times New Roman" w:hAnsi="Times New Roman" w:cs="Times New Roman"/>
          <w:sz w:val="12"/>
          <w:szCs w:val="12"/>
        </w:rPr>
        <w:t xml:space="preserve">уполномоченного на ведение публичных слушаний  ________________ФИО </w:t>
      </w:r>
    </w:p>
    <w:p w14:paraId="19858F6C" w14:textId="77777777" w:rsidR="000F4C55" w:rsidRDefault="000F4C55" w:rsidP="000F4C55">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                                                                                               (подпись)</w:t>
      </w:r>
    </w:p>
    <w:p w14:paraId="70071957" w14:textId="77777777" w:rsidR="00CA3686" w:rsidRDefault="00CA3686" w:rsidP="000F4C55">
      <w:pPr>
        <w:spacing w:after="0" w:line="240" w:lineRule="auto"/>
        <w:ind w:firstLine="284"/>
        <w:jc w:val="both"/>
        <w:rPr>
          <w:rFonts w:ascii="Times New Roman" w:hAnsi="Times New Roman" w:cs="Times New Roman"/>
          <w:sz w:val="12"/>
          <w:szCs w:val="12"/>
        </w:rPr>
      </w:pPr>
    </w:p>
    <w:p w14:paraId="1CECD1E3" w14:textId="77777777" w:rsidR="00CA3686" w:rsidRPr="00CA3686" w:rsidRDefault="00CA3686" w:rsidP="00CA3686">
      <w:pPr>
        <w:spacing w:after="0" w:line="240" w:lineRule="auto"/>
        <w:ind w:firstLine="284"/>
        <w:jc w:val="center"/>
        <w:rPr>
          <w:rFonts w:ascii="Times New Roman" w:hAnsi="Times New Roman" w:cs="Times New Roman"/>
          <w:sz w:val="12"/>
          <w:szCs w:val="12"/>
        </w:rPr>
      </w:pPr>
      <w:r w:rsidRPr="00CA3686">
        <w:rPr>
          <w:rFonts w:ascii="Times New Roman" w:hAnsi="Times New Roman" w:cs="Times New Roman"/>
          <w:sz w:val="12"/>
          <w:szCs w:val="12"/>
        </w:rPr>
        <w:t xml:space="preserve">Администрация </w:t>
      </w:r>
    </w:p>
    <w:p w14:paraId="443CC4EF" w14:textId="77777777" w:rsidR="00CA3686" w:rsidRPr="00CA3686" w:rsidRDefault="00CA3686" w:rsidP="00CA3686">
      <w:pPr>
        <w:spacing w:after="0" w:line="240" w:lineRule="auto"/>
        <w:ind w:firstLine="284"/>
        <w:jc w:val="center"/>
        <w:rPr>
          <w:rFonts w:ascii="Times New Roman" w:hAnsi="Times New Roman" w:cs="Times New Roman"/>
          <w:sz w:val="12"/>
          <w:szCs w:val="12"/>
        </w:rPr>
      </w:pPr>
      <w:r w:rsidRPr="00CA3686">
        <w:rPr>
          <w:rFonts w:ascii="Times New Roman" w:hAnsi="Times New Roman" w:cs="Times New Roman"/>
          <w:sz w:val="12"/>
          <w:szCs w:val="12"/>
        </w:rPr>
        <w:t xml:space="preserve">сельского поселения Сургут      </w:t>
      </w:r>
    </w:p>
    <w:p w14:paraId="63799A68" w14:textId="4FDC6301" w:rsidR="00CA3686" w:rsidRPr="00CA3686" w:rsidRDefault="00CA3686" w:rsidP="00CA368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CA3686">
        <w:rPr>
          <w:rFonts w:ascii="Times New Roman" w:hAnsi="Times New Roman" w:cs="Times New Roman"/>
          <w:sz w:val="12"/>
          <w:szCs w:val="12"/>
        </w:rPr>
        <w:t>Сергиевский</w:t>
      </w:r>
    </w:p>
    <w:p w14:paraId="4B2582E3" w14:textId="77777777" w:rsidR="00CA3686" w:rsidRPr="00CA3686" w:rsidRDefault="00CA3686" w:rsidP="00CA3686">
      <w:pPr>
        <w:spacing w:after="0" w:line="240" w:lineRule="auto"/>
        <w:ind w:firstLine="284"/>
        <w:jc w:val="center"/>
        <w:rPr>
          <w:rFonts w:ascii="Times New Roman" w:hAnsi="Times New Roman" w:cs="Times New Roman"/>
          <w:sz w:val="12"/>
          <w:szCs w:val="12"/>
        </w:rPr>
      </w:pPr>
      <w:r w:rsidRPr="00CA3686">
        <w:rPr>
          <w:rFonts w:ascii="Times New Roman" w:hAnsi="Times New Roman" w:cs="Times New Roman"/>
          <w:sz w:val="12"/>
          <w:szCs w:val="12"/>
        </w:rPr>
        <w:t>Самарской области</w:t>
      </w:r>
    </w:p>
    <w:p w14:paraId="791B2902" w14:textId="77777777" w:rsidR="00CA3686" w:rsidRPr="00CA3686" w:rsidRDefault="00CA3686" w:rsidP="00CA3686">
      <w:pPr>
        <w:spacing w:after="0" w:line="240" w:lineRule="auto"/>
        <w:ind w:firstLine="284"/>
        <w:jc w:val="center"/>
        <w:rPr>
          <w:rFonts w:ascii="Times New Roman" w:hAnsi="Times New Roman" w:cs="Times New Roman"/>
          <w:sz w:val="12"/>
          <w:szCs w:val="12"/>
        </w:rPr>
      </w:pPr>
      <w:r w:rsidRPr="00CA3686">
        <w:rPr>
          <w:rFonts w:ascii="Times New Roman" w:hAnsi="Times New Roman" w:cs="Times New Roman"/>
          <w:sz w:val="12"/>
          <w:szCs w:val="12"/>
        </w:rPr>
        <w:t>ПОСТАНОВЛЕНИЕ</w:t>
      </w:r>
    </w:p>
    <w:p w14:paraId="5B640602" w14:textId="080F68A9" w:rsidR="00CA3686" w:rsidRDefault="00CA3686" w:rsidP="00CA3686">
      <w:pPr>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«08» апреля</w:t>
      </w:r>
      <w:r w:rsidRPr="00CA3686">
        <w:rPr>
          <w:rFonts w:ascii="Times New Roman" w:hAnsi="Times New Roman" w:cs="Times New Roman"/>
          <w:sz w:val="12"/>
          <w:szCs w:val="12"/>
        </w:rPr>
        <w:t xml:space="preserve"> 2022 г.</w:t>
      </w:r>
      <w:r>
        <w:rPr>
          <w:rFonts w:ascii="Times New Roman" w:hAnsi="Times New Roman" w:cs="Times New Roman"/>
          <w:sz w:val="12"/>
          <w:szCs w:val="12"/>
        </w:rPr>
        <w:t xml:space="preserve">                                                                                                                                                                                                       №15</w:t>
      </w:r>
    </w:p>
    <w:p w14:paraId="501CC5EB" w14:textId="376FC218" w:rsidR="00CA3686" w:rsidRPr="00CA3686" w:rsidRDefault="00CA3686" w:rsidP="00CA3686">
      <w:pPr>
        <w:spacing w:after="0" w:line="240" w:lineRule="auto"/>
        <w:ind w:firstLine="284"/>
        <w:jc w:val="center"/>
        <w:rPr>
          <w:rFonts w:ascii="Times New Roman" w:hAnsi="Times New Roman" w:cs="Times New Roman"/>
          <w:sz w:val="12"/>
          <w:szCs w:val="12"/>
        </w:rPr>
      </w:pPr>
      <w:r w:rsidRPr="00CA3686">
        <w:rPr>
          <w:rFonts w:ascii="Times New Roman" w:hAnsi="Times New Roman" w:cs="Times New Roman"/>
          <w:sz w:val="12"/>
          <w:szCs w:val="12"/>
        </w:rPr>
        <w:t>Об утверждении Порядка подготовки документации по планировке территории, разрабатываемой на основании решений администрации сельского поселения Сургут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7AE1B158"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 xml:space="preserve">В соответствии с частью 20 статьи 45 Градостроительного кодекса Российской Федерации, пунктом 20 части 1 статьи 1, частью 3 статьи 14 Федерального закона от 06.10.2003 № 131-ФЗ «Об общих принципах организации местного самоуправления в Российской Федерации», статьей 1 Закона Самарской области от 03.10.2014 № 86-ГД «О закреплении вопросов местного значения за сельскими поселениями Самарской области», Уставом сельского поселения Сургут муниципального района Сергиевский Самарской области, Администрация сельского поселения Сургут муниципального района Сергиевский </w:t>
      </w:r>
    </w:p>
    <w:p w14:paraId="3F5D692A"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ПОСТАНОВЛЯЕТ:</w:t>
      </w:r>
    </w:p>
    <w:p w14:paraId="7D98552F"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lastRenderedPageBreak/>
        <w:t>1. Утвердить:</w:t>
      </w:r>
    </w:p>
    <w:p w14:paraId="5808DF9D"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1.1. Прилагаемый Порядок подготовки документации по планировке территории, разрабатываемой на основании решений администрации сельского поселения Сургут муниципального района Сергиевский Самарской области, и принятия решения об утверждении документации по планировке территории, согласно приложения 1 к настоящему постановлению;</w:t>
      </w:r>
    </w:p>
    <w:p w14:paraId="67776778"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1.2. Прилагаемый Порядок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 согласно приложения 2 к настоящему постановлению.</w:t>
      </w:r>
    </w:p>
    <w:p w14:paraId="6AC953D6"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 Постановление администрации сельского поселения Сургут муниципального района Сергиевский Самарской области «Об утверждении Порядка подготовки документации по планировке территории, разрабатываемой на основании решения Администрации сельского поселения Сургут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документации,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№14 от 27.02.2020 года считать утратившим силу.</w:t>
      </w:r>
    </w:p>
    <w:p w14:paraId="48A23280"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сети "Интернет".</w:t>
      </w:r>
    </w:p>
    <w:p w14:paraId="17EEE0C8" w14:textId="282939D0"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4. Контроль за исполнением настоящего п</w:t>
      </w:r>
      <w:r>
        <w:rPr>
          <w:rFonts w:ascii="Times New Roman" w:hAnsi="Times New Roman" w:cs="Times New Roman"/>
          <w:sz w:val="12"/>
          <w:szCs w:val="12"/>
        </w:rPr>
        <w:t>остановления оставляю за собой.</w:t>
      </w:r>
    </w:p>
    <w:p w14:paraId="423220BD" w14:textId="77777777" w:rsidR="00CA3686" w:rsidRPr="00CA3686" w:rsidRDefault="00CA3686" w:rsidP="00CA3686">
      <w:pPr>
        <w:spacing w:after="0" w:line="240" w:lineRule="auto"/>
        <w:ind w:firstLine="284"/>
        <w:jc w:val="right"/>
        <w:rPr>
          <w:rFonts w:ascii="Times New Roman" w:hAnsi="Times New Roman" w:cs="Times New Roman"/>
          <w:sz w:val="12"/>
          <w:szCs w:val="12"/>
        </w:rPr>
      </w:pPr>
      <w:r w:rsidRPr="00CA3686">
        <w:rPr>
          <w:rFonts w:ascii="Times New Roman" w:hAnsi="Times New Roman" w:cs="Times New Roman"/>
          <w:sz w:val="12"/>
          <w:szCs w:val="12"/>
        </w:rPr>
        <w:t>Глава сельского поселения Сургут</w:t>
      </w:r>
    </w:p>
    <w:p w14:paraId="181EC276" w14:textId="77777777" w:rsidR="00CA3686" w:rsidRPr="00CA3686" w:rsidRDefault="00CA3686" w:rsidP="00CA3686">
      <w:pPr>
        <w:spacing w:after="0" w:line="240" w:lineRule="auto"/>
        <w:ind w:firstLine="284"/>
        <w:jc w:val="right"/>
        <w:rPr>
          <w:rFonts w:ascii="Times New Roman" w:hAnsi="Times New Roman" w:cs="Times New Roman"/>
          <w:sz w:val="12"/>
          <w:szCs w:val="12"/>
        </w:rPr>
      </w:pPr>
      <w:r w:rsidRPr="00CA3686">
        <w:rPr>
          <w:rFonts w:ascii="Times New Roman" w:hAnsi="Times New Roman" w:cs="Times New Roman"/>
          <w:sz w:val="12"/>
          <w:szCs w:val="12"/>
        </w:rPr>
        <w:t>муниципального района Сергиевский</w:t>
      </w:r>
    </w:p>
    <w:p w14:paraId="509BA69F" w14:textId="77777777" w:rsidR="00CA3686" w:rsidRDefault="00CA3686" w:rsidP="00CA3686">
      <w:pPr>
        <w:spacing w:after="0" w:line="240" w:lineRule="auto"/>
        <w:ind w:firstLine="284"/>
        <w:jc w:val="right"/>
        <w:rPr>
          <w:rFonts w:ascii="Times New Roman" w:hAnsi="Times New Roman" w:cs="Times New Roman"/>
          <w:sz w:val="12"/>
          <w:szCs w:val="12"/>
        </w:rPr>
      </w:pPr>
      <w:r w:rsidRPr="00CA3686">
        <w:rPr>
          <w:rFonts w:ascii="Times New Roman" w:hAnsi="Times New Roman" w:cs="Times New Roman"/>
          <w:sz w:val="12"/>
          <w:szCs w:val="12"/>
        </w:rPr>
        <w:t xml:space="preserve">Самарской области                                                    </w:t>
      </w:r>
    </w:p>
    <w:p w14:paraId="6F16ED80" w14:textId="7E53F53A" w:rsidR="00CA3686" w:rsidRPr="00CA3686" w:rsidRDefault="00CA3686" w:rsidP="00CA3686">
      <w:pPr>
        <w:spacing w:after="0" w:line="240" w:lineRule="auto"/>
        <w:ind w:firstLine="284"/>
        <w:jc w:val="right"/>
        <w:rPr>
          <w:rFonts w:ascii="Times New Roman" w:hAnsi="Times New Roman" w:cs="Times New Roman"/>
          <w:sz w:val="12"/>
          <w:szCs w:val="12"/>
        </w:rPr>
      </w:pPr>
      <w:r w:rsidRPr="00CA3686">
        <w:rPr>
          <w:rFonts w:ascii="Times New Roman" w:hAnsi="Times New Roman" w:cs="Times New Roman"/>
          <w:sz w:val="12"/>
          <w:szCs w:val="12"/>
        </w:rPr>
        <w:t xml:space="preserve">                       С.А. Содомов</w:t>
      </w:r>
    </w:p>
    <w:p w14:paraId="1E1BE7A1" w14:textId="77777777" w:rsidR="00CA3686" w:rsidRPr="00CA3686" w:rsidRDefault="00CA3686" w:rsidP="00CA3686">
      <w:pPr>
        <w:spacing w:after="0" w:line="240" w:lineRule="auto"/>
        <w:jc w:val="both"/>
        <w:rPr>
          <w:rFonts w:ascii="Times New Roman" w:hAnsi="Times New Roman" w:cs="Times New Roman"/>
          <w:sz w:val="12"/>
          <w:szCs w:val="12"/>
        </w:rPr>
      </w:pPr>
    </w:p>
    <w:p w14:paraId="2F91C170" w14:textId="77777777" w:rsidR="00CA3686" w:rsidRPr="00CA3686" w:rsidRDefault="00CA3686" w:rsidP="00CA3686">
      <w:pPr>
        <w:spacing w:after="0" w:line="240" w:lineRule="auto"/>
        <w:ind w:firstLine="284"/>
        <w:jc w:val="right"/>
        <w:rPr>
          <w:rFonts w:ascii="Times New Roman" w:hAnsi="Times New Roman" w:cs="Times New Roman"/>
          <w:sz w:val="12"/>
          <w:szCs w:val="12"/>
        </w:rPr>
      </w:pPr>
      <w:r w:rsidRPr="00CA3686">
        <w:rPr>
          <w:rFonts w:ascii="Times New Roman" w:hAnsi="Times New Roman" w:cs="Times New Roman"/>
          <w:sz w:val="12"/>
          <w:szCs w:val="12"/>
        </w:rPr>
        <w:t>Приложение 1</w:t>
      </w:r>
    </w:p>
    <w:p w14:paraId="05B6B723" w14:textId="77777777" w:rsidR="00CA3686" w:rsidRPr="00CA3686" w:rsidRDefault="00CA3686" w:rsidP="00CA3686">
      <w:pPr>
        <w:spacing w:after="0" w:line="240" w:lineRule="auto"/>
        <w:ind w:firstLine="284"/>
        <w:jc w:val="right"/>
        <w:rPr>
          <w:rFonts w:ascii="Times New Roman" w:hAnsi="Times New Roman" w:cs="Times New Roman"/>
          <w:sz w:val="12"/>
          <w:szCs w:val="12"/>
        </w:rPr>
      </w:pPr>
      <w:r w:rsidRPr="00CA3686">
        <w:rPr>
          <w:rFonts w:ascii="Times New Roman" w:hAnsi="Times New Roman" w:cs="Times New Roman"/>
          <w:sz w:val="12"/>
          <w:szCs w:val="12"/>
        </w:rPr>
        <w:t>к постановлению администрации</w:t>
      </w:r>
    </w:p>
    <w:p w14:paraId="4D9C7E33" w14:textId="77777777" w:rsidR="00CA3686" w:rsidRPr="00CA3686" w:rsidRDefault="00CA3686" w:rsidP="00CA3686">
      <w:pPr>
        <w:spacing w:after="0" w:line="240" w:lineRule="auto"/>
        <w:ind w:firstLine="284"/>
        <w:jc w:val="right"/>
        <w:rPr>
          <w:rFonts w:ascii="Times New Roman" w:hAnsi="Times New Roman" w:cs="Times New Roman"/>
          <w:sz w:val="12"/>
          <w:szCs w:val="12"/>
        </w:rPr>
      </w:pPr>
      <w:r w:rsidRPr="00CA3686">
        <w:rPr>
          <w:rFonts w:ascii="Times New Roman" w:hAnsi="Times New Roman" w:cs="Times New Roman"/>
          <w:sz w:val="12"/>
          <w:szCs w:val="12"/>
        </w:rPr>
        <w:t>сельского поселения Сургут</w:t>
      </w:r>
    </w:p>
    <w:p w14:paraId="07A2451F" w14:textId="77777777" w:rsidR="00CA3686" w:rsidRPr="00CA3686" w:rsidRDefault="00CA3686" w:rsidP="00CA3686">
      <w:pPr>
        <w:spacing w:after="0" w:line="240" w:lineRule="auto"/>
        <w:ind w:firstLine="284"/>
        <w:jc w:val="right"/>
        <w:rPr>
          <w:rFonts w:ascii="Times New Roman" w:hAnsi="Times New Roman" w:cs="Times New Roman"/>
          <w:sz w:val="12"/>
          <w:szCs w:val="12"/>
        </w:rPr>
      </w:pPr>
      <w:r w:rsidRPr="00CA3686">
        <w:rPr>
          <w:rFonts w:ascii="Times New Roman" w:hAnsi="Times New Roman" w:cs="Times New Roman"/>
          <w:sz w:val="12"/>
          <w:szCs w:val="12"/>
        </w:rPr>
        <w:t>муниципального района Сергиевский</w:t>
      </w:r>
    </w:p>
    <w:p w14:paraId="77425A86" w14:textId="77777777" w:rsidR="00CA3686" w:rsidRPr="00CA3686" w:rsidRDefault="00CA3686" w:rsidP="00CA3686">
      <w:pPr>
        <w:spacing w:after="0" w:line="240" w:lineRule="auto"/>
        <w:ind w:firstLine="284"/>
        <w:jc w:val="right"/>
        <w:rPr>
          <w:rFonts w:ascii="Times New Roman" w:hAnsi="Times New Roman" w:cs="Times New Roman"/>
          <w:sz w:val="12"/>
          <w:szCs w:val="12"/>
        </w:rPr>
      </w:pPr>
      <w:r w:rsidRPr="00CA3686">
        <w:rPr>
          <w:rFonts w:ascii="Times New Roman" w:hAnsi="Times New Roman" w:cs="Times New Roman"/>
          <w:sz w:val="12"/>
          <w:szCs w:val="12"/>
        </w:rPr>
        <w:t>Самарской области</w:t>
      </w:r>
    </w:p>
    <w:p w14:paraId="4797C396" w14:textId="77777777" w:rsidR="00CA3686" w:rsidRPr="00CA3686" w:rsidRDefault="00CA3686" w:rsidP="00CA3686">
      <w:pPr>
        <w:spacing w:after="0" w:line="240" w:lineRule="auto"/>
        <w:ind w:firstLine="284"/>
        <w:jc w:val="right"/>
        <w:rPr>
          <w:rFonts w:ascii="Times New Roman" w:hAnsi="Times New Roman" w:cs="Times New Roman"/>
          <w:sz w:val="12"/>
          <w:szCs w:val="12"/>
        </w:rPr>
      </w:pPr>
      <w:r w:rsidRPr="00CA3686">
        <w:rPr>
          <w:rFonts w:ascii="Times New Roman" w:hAnsi="Times New Roman" w:cs="Times New Roman"/>
          <w:sz w:val="12"/>
          <w:szCs w:val="12"/>
        </w:rPr>
        <w:t>от 08 апреля 2022 г. № 15</w:t>
      </w:r>
    </w:p>
    <w:p w14:paraId="2437238A" w14:textId="77777777" w:rsidR="00CA3686" w:rsidRPr="00CA3686" w:rsidRDefault="00CA3686" w:rsidP="00CA3686">
      <w:pPr>
        <w:spacing w:after="0" w:line="240" w:lineRule="auto"/>
        <w:ind w:firstLine="284"/>
        <w:jc w:val="right"/>
        <w:rPr>
          <w:rFonts w:ascii="Times New Roman" w:hAnsi="Times New Roman" w:cs="Times New Roman"/>
          <w:sz w:val="12"/>
          <w:szCs w:val="12"/>
        </w:rPr>
      </w:pPr>
    </w:p>
    <w:p w14:paraId="30F34EFC" w14:textId="38373232" w:rsidR="00CA3686" w:rsidRPr="00CA3686" w:rsidRDefault="00CA3686" w:rsidP="00CA3686">
      <w:pPr>
        <w:spacing w:after="0" w:line="240" w:lineRule="auto"/>
        <w:ind w:firstLine="284"/>
        <w:jc w:val="center"/>
        <w:rPr>
          <w:rFonts w:ascii="Times New Roman" w:hAnsi="Times New Roman" w:cs="Times New Roman"/>
          <w:sz w:val="12"/>
          <w:szCs w:val="12"/>
        </w:rPr>
      </w:pPr>
      <w:r w:rsidRPr="00CA3686">
        <w:rPr>
          <w:rFonts w:ascii="Times New Roman" w:hAnsi="Times New Roman" w:cs="Times New Roman"/>
          <w:sz w:val="12"/>
          <w:szCs w:val="12"/>
        </w:rPr>
        <w:t>Порядок подготовки документации по планировке территории, разрабатываемой на основании решений администрации сельского поселения Сургут муниципального района Сергиевский Самарской области, и принятия решения об утверждении документации по планировке территории</w:t>
      </w:r>
    </w:p>
    <w:p w14:paraId="0129E740" w14:textId="3CE4FFD4"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1.Настоящий Порядок определяет процедуру подготовки докум</w:t>
      </w:r>
      <w:r>
        <w:rPr>
          <w:rFonts w:ascii="Times New Roman" w:hAnsi="Times New Roman" w:cs="Times New Roman"/>
          <w:sz w:val="12"/>
          <w:szCs w:val="12"/>
        </w:rPr>
        <w:t xml:space="preserve">ентации </w:t>
      </w:r>
      <w:r w:rsidRPr="00CA3686">
        <w:rPr>
          <w:rFonts w:ascii="Times New Roman" w:hAnsi="Times New Roman" w:cs="Times New Roman"/>
          <w:sz w:val="12"/>
          <w:szCs w:val="12"/>
        </w:rPr>
        <w:t>по планировке территории, подготовка которой осуществляется на основании решений администрации сельского поселения Сургут муниципального района Сергиевский Самарской области, и принятия решения администрацией сельского поселения Сургут муниципального района Сергиевский Самарской области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для размещения объектов местного значения сельского поселения Сургут и иных объектов капитального строительства, размещение которых планируется в границах сельского поселения Сургут (далее соответственно – уполномоченный орган, документация по планировке территории).</w:t>
      </w:r>
    </w:p>
    <w:p w14:paraId="3F994396"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2.Уполномоченный орган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статьи 45 Градостроительного кодекса, предусматривающей размещение:</w:t>
      </w:r>
    </w:p>
    <w:p w14:paraId="75C2BA51"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а) объектов местного значения сельского поселения Сургут в границах поселения (далее – объекты местного значения поселения);</w:t>
      </w:r>
    </w:p>
    <w:p w14:paraId="4A729F26"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w:t>
      </w:r>
    </w:p>
    <w:p w14:paraId="2A505A09"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Сургут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679ACDF4"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3.Уполномоченный орган принимает решение об утверждении документации по планировке территории, подготовленной в том числе лицами, указанными в части 1.1  статьи 45 Градостроительного кодекса Российской Федерации, предусматривающей размещение:</w:t>
      </w:r>
    </w:p>
    <w:p w14:paraId="38DBFCCE"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а) объектов местного значения поселения в границах поселения;</w:t>
      </w:r>
    </w:p>
    <w:p w14:paraId="6A7E4BA4"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 с учетом особенностей, указанных в части 5.1 статьи 45 Градостроительного кодекса Российской Федерации.</w:t>
      </w:r>
    </w:p>
    <w:p w14:paraId="0A28C67F"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Сургут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5953A989"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4.Решение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 случаев, указанных в частях  2 – 4.2, 5.2 статьи 45 Градостроительного кодекса Российской Федерации, либо по собственной инициативе</w:t>
      </w:r>
    </w:p>
    <w:p w14:paraId="799BDDD5"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14:paraId="6B9A3840"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5.В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 а также направляет в уполномоченный орган предложение о подготовке документации по планировке территории (Приложение № 3 к настоящему Порядку).</w:t>
      </w:r>
    </w:p>
    <w:p w14:paraId="166CE377"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lastRenderedPageBreak/>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14:paraId="6A5F1B94"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Рекомендуемая форма проекта задания на разработку документации по планировке территории приведена в приложении №1, правила заполнения указанной формы приведены в приложении №2.</w:t>
      </w:r>
    </w:p>
    <w:p w14:paraId="5DB1E451"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p w14:paraId="0C90D251"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6.В заявлении указывается следующая информация:</w:t>
      </w:r>
    </w:p>
    <w:p w14:paraId="2AE12D91"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а) вид разрабатываемой документации по планировке территории;</w:t>
      </w:r>
    </w:p>
    <w:p w14:paraId="1B9DD9BC"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б) вид и наименование объекта капитального строительства;</w:t>
      </w:r>
    </w:p>
    <w:p w14:paraId="11B6D4C5"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14:paraId="2E0D4A61"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г) источник финансирования работ по подготовке документации по планировке территории;</w:t>
      </w:r>
    </w:p>
    <w:p w14:paraId="4EEB49A6"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14:paraId="33753A0D"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7.Проект задания на разработку документации по планировке территории содержит следующие сведения:</w:t>
      </w:r>
    </w:p>
    <w:p w14:paraId="3340C8E9"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а) вид разрабатываемой документации по планировке территории;</w:t>
      </w:r>
    </w:p>
    <w:p w14:paraId="5768515C"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б) информация об инициаторе;</w:t>
      </w:r>
    </w:p>
    <w:p w14:paraId="58061189"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 источник финансирования работ по подготовке документации по планировке территории;</w:t>
      </w:r>
    </w:p>
    <w:p w14:paraId="7BDB89CF"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г) состав документации по планировке территории;</w:t>
      </w:r>
    </w:p>
    <w:p w14:paraId="3042D09F"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14:paraId="0E4A3882"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е) населенные пункты, поселения в отношении территорий которых осуществляется подготовка документации по планировке территории.</w:t>
      </w:r>
    </w:p>
    <w:p w14:paraId="50669769"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8.В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сельского поселения Сургут предусмотрено в соответствии с законодательством Российской Федерации, наименование такого объекта капитального строительства, а также населенные пункты, поселения, в отношении территорий которых осуществляется подготовка документации по планировке территории, указываются в соответствии с генеральным планом сельского поселения Сургут.</w:t>
      </w:r>
    </w:p>
    <w:p w14:paraId="0ACB7C3A"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9.Уполномоченный орган в течение пятнадцати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14:paraId="3B6971D2"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 xml:space="preserve">Решение о подготовке документации по планировке территории представляет собой распорядительный акт уполномоченного органа (постановление), утверждающий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14:paraId="57405A55"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Решение о подготовке документации по планировке территории содержит сведения:</w:t>
      </w:r>
    </w:p>
    <w:p w14:paraId="5AD64EF0"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а) о виде документации по планировке территории;</w:t>
      </w:r>
    </w:p>
    <w:p w14:paraId="6A9F21C7"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б) о местонахождении территории в отношении которой принято решение о подготовке документации по планировке территории;</w:t>
      </w:r>
    </w:p>
    <w:p w14:paraId="75DFD244"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14:paraId="26926806"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При поступлении письменных предложений за пределами срока, указанного в решении, такие предложения не рассматриваются и возвращаются направившему их лицу.</w:t>
      </w:r>
    </w:p>
    <w:p w14:paraId="59AD889E"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уполномоченного органа в сети «Интернет» (далее – официальный сайт) в разделе «Градостроительство» подразделе «Проекты планировки и межевания территории».</w:t>
      </w:r>
    </w:p>
    <w:p w14:paraId="715EF873"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Со дня опубликования решения о подготовке документации по планировке территории физическое или юридическое лицо вправе представить в уполномоченный орган свои предложения о порядке, сроках подготовки и содержании документации по планировке территории.</w:t>
      </w:r>
    </w:p>
    <w:p w14:paraId="636E58EC"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10.Уполномоченный орган принимает решение об отказе в подготовке документации по планировке территории в случае, если:</w:t>
      </w:r>
    </w:p>
    <w:p w14:paraId="1B564D66"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14:paraId="58E3F89A"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б) планируемый к размещению объект капитального строительства не относится к объектам, предусмотренным пунктом 2 настоящего порядка;</w:t>
      </w:r>
    </w:p>
    <w:p w14:paraId="3CC50EC7"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14:paraId="6ED4B22B"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14:paraId="70C41F91"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д) в генеральном плане сельского поселения Сургут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14:paraId="2EFBF8EF"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14:paraId="1389BB06"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25D8929F"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з) в иных случаях, установленных федеральным законодательством.</w:t>
      </w:r>
    </w:p>
    <w:p w14:paraId="007DB582"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11.Лицо,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направляет уведомление о принятом решении главе поселения, применительно к территории принято такое решение.</w:t>
      </w:r>
    </w:p>
    <w:p w14:paraId="71A8E43C"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 xml:space="preserve">12.В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уполномоченным органом (в случае принятия </w:t>
      </w:r>
      <w:r w:rsidRPr="00CA3686">
        <w:rPr>
          <w:rFonts w:ascii="Times New Roman" w:hAnsi="Times New Roman" w:cs="Times New Roman"/>
          <w:sz w:val="12"/>
          <w:szCs w:val="12"/>
        </w:rPr>
        <w:lastRenderedPageBreak/>
        <w:t>уполномоченным органом решения о подготовке документации по планировке территории по собственной инициативе), инициатором или лицом, указанным в части 1.1 статьи 45 Градостроительного кодекса Российской Федерации, 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14:paraId="7748D1D9"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 власти, осуществляющий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14:paraId="3FA7678B"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нужд, если проект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
    <w:p w14:paraId="143C2720"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 главе поселения,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14:paraId="62B5B21E"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14:paraId="6F7F0B47"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14:paraId="77E08F96"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е) в орган государственной власти или орган местного самоуправления, уполномоченные на утверждение проекта планировки территории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если реконструкция существующих линейного объекта или линейных объектов может осуществляться на основании утвержденного проекта планировки территории в целях планируемых строительства, реконструкции линейного объекта местного значения (за исключением случая, если для реконструкции существующих линейного объекта или линейных объектов не требуется подготовка проекта планировки территории).</w:t>
      </w:r>
    </w:p>
    <w:p w14:paraId="7CF163CD"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13.Предметом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14:paraId="538EA87B"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w:t>
      </w:r>
    </w:p>
    <w:p w14:paraId="22E25E03"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б) размещение объекта капитального строительства (за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
    <w:p w14:paraId="613D5F12"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 не допускается в соответствии с законодательством Российской Федерации.</w:t>
      </w:r>
    </w:p>
    <w:p w14:paraId="0A752868"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14.Предметом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планировки территории границы зон планируемого размещения объектов местного значения.</w:t>
      </w:r>
    </w:p>
    <w:p w14:paraId="4B9BE2B7"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Уполномоченный орган отказывает в согласовании документации по планировке территории по следующим основаниям:</w:t>
      </w:r>
    </w:p>
    <w:p w14:paraId="36556484"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14:paraId="04FDF439"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14:paraId="1D8EE123"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14:paraId="0D5FB88F"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15.Предметами согласования документации по планировке территории с главой поселения, указанным в подпункте «в» пункта 12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w:t>
      </w:r>
    </w:p>
    <w:p w14:paraId="2C380C4F"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Глава поселения отказывает в согласовании документации по планировке территории по следующим основаниям:</w:t>
      </w:r>
    </w:p>
    <w:p w14:paraId="7D3CFBAD"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14:paraId="279018E8"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14:paraId="5E1835E6"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16. Предметом согласования документации по планировке территории, указанной в подпункте «д» пункта 12 настоящего порядка, с владельцем автомобильной дороги является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61D8AC8B"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Владельцы автомобильной дороги отказывают в согласовании документации по планировке территории по следующим основаниям:</w:t>
      </w:r>
    </w:p>
    <w:p w14:paraId="5060313A"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lastRenderedPageBreak/>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14:paraId="154D6B05"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14:paraId="560F5656"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257011F0"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17. Предметом согласования проекта планировки территории с органом государственной власти или органом местного самоуправления, указанными в подпункте «е» пункта 12 настоящего Порядка, являются предусмотренные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Орган государственной власти или орган местного самоуправления, указанные в подпункте «е» пункта 12  настоящего Порядка, отказывают в согласовании проекта планировки территории в случае несоответствия границ зон планируемого размещения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требованиям к установлению таких зон, предусмотренным законодательством Российской Федерации.</w:t>
      </w:r>
    </w:p>
    <w:p w14:paraId="576CDEDB"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 xml:space="preserve"> 18. Указанные в пункте 12 настоящего порядка органы государственной власти и органы местного самоуправления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пятнадцати дней со дня ее получения.</w:t>
      </w:r>
    </w:p>
    <w:p w14:paraId="06AE5A05"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 случае, если по истечении пятнадцати дней с момента поступления в согласующие органы,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14:paraId="69C018DA"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 xml:space="preserve">19.В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 уполномоченным органом решения о подготовке документации по планировке территории по собственной инициативе), инициатор или лицо, указанное части 1.1 статьи 45 Градостроительного кодекса Российской Федерации, дорабатывает документацию по планировке территории с учетом замечаний, изложенных в таком отказе, и повторно направляет ее в соответствующие согласующие органы, владельцам автомобильных дорог, которые представили такой отказ. </w:t>
      </w:r>
    </w:p>
    <w:p w14:paraId="09865564"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15 рабочих дней со дня ее получения.</w:t>
      </w:r>
    </w:p>
    <w:p w14:paraId="018689EA"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14:paraId="21658C68"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20. 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автомобильных дорог, повторно отказавших в согласовании документации по планировке территории (далее – обращение), в целях урегулирования разногласий. 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содержащую позицию инициатора или лица, указанного в части 1.1 статьи 45 Градостроительного кодекса Российской Федерации, по каждому из замечаний и ее обоснование. Разрешение разногласий между органами государственной власти, органами местного самоуправления и (или) владельцами автомобильных дорог и принятие решений по вопросам согласования документации по планировке территории, 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14:paraId="4FC846AD"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администрацию муниципального района Сергиевский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 также информации о представителях инициатора для включения в состав согласительной комиссии. Утверждение документации по планировке территории в данном случае осуществляется администрацией муниципального района Сергиевский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14:paraId="514C3878"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21.Согласованная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14:paraId="741F3F0A"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Документация по планировке территории, согласование которой в соответствии 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14:paraId="6DC24E9A"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в отношении территорий которых осуществлялась подготовка документации по планировке территории, и муниципальных районов, осуществляющих ведение государственных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14:paraId="524E6068"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Документация по планировке территории направляется в уполномоченный орган на электронном носителе в формате, позволяющем осуществить ее размещение в государственных информационных системах обеспечения градостроительной деятельности.</w:t>
      </w:r>
    </w:p>
    <w:p w14:paraId="23D5565E"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14:paraId="4A5F0CCB"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22.Уполномоченный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пятнадцати рабочих дней со дня поступления такой документации.</w:t>
      </w:r>
    </w:p>
    <w:p w14:paraId="3B7AADE0"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По результатам проверки уполномоченный орган принимает решение:</w:t>
      </w:r>
    </w:p>
    <w:p w14:paraId="6C6D33F4"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а) о проведении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14:paraId="346EFFB8"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б) об отклонении документации по планировке территории и направлении ее на доработку в случае ее несоответствия установленным требованиям.</w:t>
      </w:r>
    </w:p>
    <w:p w14:paraId="2154F4DC"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lastRenderedPageBreak/>
        <w:t>По результатам проверки документации по планировке территории, указанной в части 5.1 статьи 46 Градостроительного кодекса Российской Федерации, принимает решение:</w:t>
      </w:r>
    </w:p>
    <w:p w14:paraId="53426C8B"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а) об утверждении документации по планировке территории;</w:t>
      </w:r>
    </w:p>
    <w:p w14:paraId="364AFB6B"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б) отклонении документации по планировке территории и направлении ее на доработку в случае ее несоответствия установленным требованиям.</w:t>
      </w:r>
    </w:p>
    <w:p w14:paraId="759C196D"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00885779"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23. Публичные слушания по проекту документации по планировке территории проводятся в порядке, установленном решением собрания представителей сельского поселения Сургут «Об утверждении порядка организации и проведения публичных слушаний по вопросам градостроительной деятельности сельского поселения Сургут  муниципального района Сергиевский Самарской области» с учетом требований статьи 5.1, части 11 статьи 46 Градостроительного кодекса Российской Федерации.</w:t>
      </w:r>
    </w:p>
    <w:p w14:paraId="09906D97"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24.Уполномоченный орган с учетом протокола публичных слушаний по проекту документации по планировке территории и заключения о результатах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публичных слушаний, а в случае, если в соответствии с Градостроительным кодексом Российской Федерации публичные слушания не проводятся, в течение пятнадцати рабочих дней со дня поступления документации по планировке территории в уполномоченный орган.</w:t>
      </w:r>
    </w:p>
    <w:p w14:paraId="04C8E8EA"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 (постановления).</w:t>
      </w:r>
    </w:p>
    <w:p w14:paraId="2A9C1AAF"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 xml:space="preserve">Утвержденная документация по планировке территории (проекты планировки территории и проекты межевания территории) подлежит официальному опубликованию в газете «Сергиевский вестник» в течение семи дней со дня ее утверждения и размещается на официальном сайте уполномоченного органа в информационно-телекоммуникационной сети «Интернет» (в разделе «Градостроительство» - подраздел «Проекты планировки и межевания территории»). </w:t>
      </w:r>
    </w:p>
    <w:p w14:paraId="41B87A36"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Уполномоченный орган в течение семи дней со дня утверждения документации по планировке территории направляет ее главе поселения, применительно к территории которого осуществлялась подготовка такой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 картографии по Самарской области.</w:t>
      </w:r>
    </w:p>
    <w:p w14:paraId="5D354883"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
    <w:p w14:paraId="602BB87B"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14:paraId="0851404C"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 случае отклонения и направления на доработку измененная документация 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затрагивается предмет согласования. Рассмотрение такой документации по планировке территории осуществляется в течение 15 рабочих дней со дня ее получения.</w:t>
      </w:r>
    </w:p>
    <w:p w14:paraId="301C4F85"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25.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492365BA"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26.Внесение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14:paraId="6E026430"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Согласование документации по планировке территории осуществляется применительно к утверждаемым частям.</w:t>
      </w:r>
    </w:p>
    <w:p w14:paraId="6CCA7A8C"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Публичные слушания проводятся применительно к утверждаемым частям.</w:t>
      </w:r>
    </w:p>
    <w:p w14:paraId="2ECC4977"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Расходы по внесению изменений в утвержденную документацию по планировке территории несет лицо, обратившееся с данными предложениями.</w:t>
      </w:r>
    </w:p>
    <w:p w14:paraId="6E2B36C4"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27.Особенности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p>
    <w:p w14:paraId="0AE0E38F"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28.В случае если в течение шести лет со дня утверждения документации по планировке территории, предусматривающей размещение объектов местного значения поселения,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или муниципальных нужд, уполномоченный орган принимает решение о признании документации не подлежащей применению в части определения границ зон планируемого размещения таких объектов.</w:t>
      </w:r>
    </w:p>
    <w:p w14:paraId="70869D38"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 xml:space="preserve">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территории не подлежащей применению. </w:t>
      </w:r>
    </w:p>
    <w:p w14:paraId="774A56FD"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 случае, если уполномоченным органом в соответствии со статьей 48 Федерального закона от 06.10.2003 № 131-ФЗ «Об общих принципах местного самоуправления в Российской Федерации» установлено, что документация по планировке территории не соответствует требованиям части 10 статьи 45 Градостроительного кодекса Российской Федерации, уполномоченный орган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Градостроительного кодекса Российской Федерации, принято решение о внесении изменений в такую документацию в целях приведения ее в соответствие действующему законодательству.</w:t>
      </w:r>
    </w:p>
    <w:p w14:paraId="79F82C9B"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Указанные решения оформляются путем принятия соответствующего распорядительного акта уполномоченного органа (постановления), который подлежит официальному опубликованию в газете «Сергиевский вестник» в течение трех дней со дня утверждения указанной документации и размещается на официальном уполномоченного органа в информационно-телекоммуникационной сети «Интернет» (в разделе «Градостроительство» - подраздел «Проекты планировки и межевания территории»).</w:t>
      </w:r>
    </w:p>
    <w:p w14:paraId="40D42A86"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 xml:space="preserve">Уполномоченный орган в течение семи дней со дня принятия решения направляет указанное решение главе поселения, применительно к территории которого осуществлялась подготовка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w:t>
      </w:r>
      <w:r w:rsidRPr="00CA3686">
        <w:rPr>
          <w:rFonts w:ascii="Times New Roman" w:hAnsi="Times New Roman" w:cs="Times New Roman"/>
          <w:sz w:val="12"/>
          <w:szCs w:val="12"/>
        </w:rPr>
        <w:lastRenderedPageBreak/>
        <w:t>градостроительной деятельности, а также в Управление Федеральной службы государственной регистрации, кадастра и картографии по Самарской области.</w:t>
      </w:r>
    </w:p>
    <w:p w14:paraId="522ED204" w14:textId="26702608" w:rsid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Уполномоченный орган в течение двух рабочих дней со дня со дня принятия указанных решений уведомляет в письменной форме инициатора или лицо, указанное в части 1.1 статьи 45 Градостроительного кодекса Российской Федерации, и направляет ему копию соответствующего распорядительного акта.</w:t>
      </w:r>
    </w:p>
    <w:p w14:paraId="707392E4" w14:textId="77777777" w:rsidR="00CA3686" w:rsidRPr="00D91B5A" w:rsidRDefault="00CA3686" w:rsidP="00CA3686">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ПРИЛОЖЕНИЕ №1</w:t>
      </w:r>
    </w:p>
    <w:p w14:paraId="1CD721DA" w14:textId="77777777" w:rsidR="00CA3686" w:rsidRDefault="00CA3686" w:rsidP="00CA3686">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к Порядку подготовки документации по планировке территории, </w:t>
      </w:r>
    </w:p>
    <w:p w14:paraId="043A66C4" w14:textId="586CEBDB" w:rsidR="00CA3686" w:rsidRDefault="00CA3686" w:rsidP="00CA3686">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разрабатываемой на основании решений администрации сельского поселения </w:t>
      </w:r>
      <w:r w:rsidRPr="00CA3686">
        <w:rPr>
          <w:rFonts w:ascii="Times New Roman" w:hAnsi="Times New Roman" w:cs="Times New Roman"/>
          <w:sz w:val="12"/>
          <w:szCs w:val="12"/>
        </w:rPr>
        <w:t xml:space="preserve">Сургут  </w:t>
      </w:r>
    </w:p>
    <w:p w14:paraId="4F851404" w14:textId="77777777" w:rsidR="00CA3686" w:rsidRDefault="00CA3686" w:rsidP="00CA3686">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 муниципального района Сергиевский Самарской области, и принятия решений </w:t>
      </w:r>
    </w:p>
    <w:p w14:paraId="3F5DBABD" w14:textId="77777777" w:rsidR="00CA3686" w:rsidRDefault="00CA3686" w:rsidP="00CA3686">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об утверждении документации по планировке территории</w:t>
      </w:r>
    </w:p>
    <w:p w14:paraId="09D1C3F9" w14:textId="77777777" w:rsidR="00CA3686" w:rsidRPr="00BF70AA" w:rsidRDefault="00CA3686" w:rsidP="00CA3686">
      <w:pPr>
        <w:spacing w:after="0" w:line="240" w:lineRule="auto"/>
        <w:ind w:firstLine="284"/>
        <w:jc w:val="both"/>
        <w:rPr>
          <w:rFonts w:ascii="Times New Roman" w:hAnsi="Times New Roman" w:cs="Times New Roman"/>
          <w:sz w:val="12"/>
          <w:szCs w:val="12"/>
        </w:rPr>
      </w:pPr>
    </w:p>
    <w:tbl>
      <w:tblPr>
        <w:tblW w:w="5000" w:type="pct"/>
        <w:tblLook w:val="0000" w:firstRow="0" w:lastRow="0" w:firstColumn="0" w:lastColumn="0" w:noHBand="0" w:noVBand="0"/>
      </w:tblPr>
      <w:tblGrid>
        <w:gridCol w:w="2413"/>
        <w:gridCol w:w="4147"/>
        <w:gridCol w:w="222"/>
        <w:gridCol w:w="947"/>
      </w:tblGrid>
      <w:tr w:rsidR="00CA3686" w:rsidRPr="00BF70AA" w14:paraId="585CD2E7" w14:textId="77777777" w:rsidTr="009E4114">
        <w:tc>
          <w:tcPr>
            <w:tcW w:w="1580" w:type="pct"/>
          </w:tcPr>
          <w:p w14:paraId="4F57DCBB" w14:textId="77777777" w:rsidR="00CA3686" w:rsidRPr="00BF70AA" w:rsidRDefault="00CA3686" w:rsidP="009E4114">
            <w:pPr>
              <w:pStyle w:val="afffffffffffffffff5"/>
              <w:rPr>
                <w:rFonts w:ascii="Times New Roman" w:hAnsi="Times New Roman" w:cs="Times New Roman"/>
                <w:sz w:val="12"/>
                <w:szCs w:val="12"/>
              </w:rPr>
            </w:pPr>
          </w:p>
        </w:tc>
        <w:tc>
          <w:tcPr>
            <w:tcW w:w="3420" w:type="pct"/>
            <w:gridSpan w:val="3"/>
          </w:tcPr>
          <w:p w14:paraId="78BBD164" w14:textId="77777777" w:rsidR="00CA3686" w:rsidRPr="00BF70AA" w:rsidRDefault="00CA3686" w:rsidP="009E4114">
            <w:pPr>
              <w:pStyle w:val="afffffffffffffffff5"/>
              <w:jc w:val="right"/>
              <w:rPr>
                <w:rFonts w:ascii="Times New Roman" w:hAnsi="Times New Roman" w:cs="Times New Roman"/>
                <w:sz w:val="12"/>
                <w:szCs w:val="12"/>
              </w:rPr>
            </w:pPr>
            <w:r w:rsidRPr="00BF70AA">
              <w:rPr>
                <w:rFonts w:ascii="Times New Roman" w:hAnsi="Times New Roman" w:cs="Times New Roman"/>
                <w:sz w:val="12"/>
                <w:szCs w:val="12"/>
              </w:rPr>
              <w:t>УТВЕРЖДЕНО</w:t>
            </w:r>
          </w:p>
        </w:tc>
      </w:tr>
      <w:tr w:rsidR="00CA3686" w:rsidRPr="00BF70AA" w14:paraId="0BC7D7EA" w14:textId="77777777" w:rsidTr="009E4114">
        <w:tc>
          <w:tcPr>
            <w:tcW w:w="1580" w:type="pct"/>
          </w:tcPr>
          <w:p w14:paraId="7C13BF35" w14:textId="77777777" w:rsidR="00CA3686" w:rsidRPr="00BF70AA" w:rsidRDefault="00CA3686" w:rsidP="009E4114">
            <w:pPr>
              <w:pStyle w:val="afffffffffffffffff5"/>
              <w:rPr>
                <w:rFonts w:ascii="Times New Roman" w:hAnsi="Times New Roman" w:cs="Times New Roman"/>
                <w:sz w:val="12"/>
                <w:szCs w:val="12"/>
              </w:rPr>
            </w:pPr>
          </w:p>
        </w:tc>
        <w:tc>
          <w:tcPr>
            <w:tcW w:w="3420" w:type="pct"/>
            <w:gridSpan w:val="3"/>
          </w:tcPr>
          <w:p w14:paraId="1C9B458C" w14:textId="77777777" w:rsidR="00CA3686" w:rsidRPr="00BF70AA" w:rsidRDefault="00CA3686" w:rsidP="009E4114">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(вид документа органа, уполномоченного на принятие решения о подготовке документации по планировке территории)</w:t>
            </w:r>
          </w:p>
        </w:tc>
      </w:tr>
      <w:tr w:rsidR="00CA3686" w:rsidRPr="00BF70AA" w14:paraId="40370EF1" w14:textId="77777777" w:rsidTr="009E4114">
        <w:tc>
          <w:tcPr>
            <w:tcW w:w="1580" w:type="pct"/>
          </w:tcPr>
          <w:p w14:paraId="0CB2ED80" w14:textId="77777777" w:rsidR="00CA3686" w:rsidRPr="00BF70AA" w:rsidRDefault="00CA3686" w:rsidP="009E4114">
            <w:pPr>
              <w:pStyle w:val="afffffffffffffffff5"/>
              <w:rPr>
                <w:rFonts w:ascii="Times New Roman" w:hAnsi="Times New Roman" w:cs="Times New Roman"/>
                <w:sz w:val="12"/>
                <w:szCs w:val="12"/>
              </w:rPr>
            </w:pPr>
          </w:p>
        </w:tc>
        <w:tc>
          <w:tcPr>
            <w:tcW w:w="3420" w:type="pct"/>
            <w:gridSpan w:val="3"/>
          </w:tcPr>
          <w:p w14:paraId="474DF189" w14:textId="77777777" w:rsidR="00CA3686" w:rsidRPr="00BF70AA" w:rsidRDefault="00CA3686" w:rsidP="009E4114">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от "__" __________________________20__ г. N ____</w:t>
            </w:r>
          </w:p>
          <w:p w14:paraId="1437EACA" w14:textId="77777777" w:rsidR="00CA3686" w:rsidRPr="00BF70AA" w:rsidRDefault="00CA3686" w:rsidP="009E4114">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(дата и номер документа о принятии решения о подготовке документации по планировке территории)</w:t>
            </w:r>
          </w:p>
        </w:tc>
      </w:tr>
      <w:tr w:rsidR="00CA3686" w:rsidRPr="00BF70AA" w14:paraId="1273F83E" w14:textId="77777777" w:rsidTr="009E4114">
        <w:tc>
          <w:tcPr>
            <w:tcW w:w="1580" w:type="pct"/>
          </w:tcPr>
          <w:p w14:paraId="1B44F8F0" w14:textId="77777777" w:rsidR="00CA3686" w:rsidRPr="00BF70AA" w:rsidRDefault="00CA3686" w:rsidP="009E4114">
            <w:pPr>
              <w:pStyle w:val="afffffffffffffffff5"/>
              <w:rPr>
                <w:rFonts w:ascii="Times New Roman" w:hAnsi="Times New Roman" w:cs="Times New Roman"/>
                <w:sz w:val="12"/>
                <w:szCs w:val="12"/>
              </w:rPr>
            </w:pPr>
          </w:p>
        </w:tc>
        <w:tc>
          <w:tcPr>
            <w:tcW w:w="3420" w:type="pct"/>
            <w:gridSpan w:val="3"/>
          </w:tcPr>
          <w:p w14:paraId="400ECA4E" w14:textId="77777777" w:rsidR="00CA3686" w:rsidRPr="00BF70AA" w:rsidRDefault="00CA3686" w:rsidP="009E4114">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(должность уполномоченного лица органа, уполномоченного на принятие решения о подготовке документации по планировке территории)</w:t>
            </w:r>
          </w:p>
        </w:tc>
      </w:tr>
      <w:tr w:rsidR="00CA3686" w:rsidRPr="00BF70AA" w14:paraId="20778183" w14:textId="77777777" w:rsidTr="009E4114">
        <w:tc>
          <w:tcPr>
            <w:tcW w:w="1580" w:type="pct"/>
          </w:tcPr>
          <w:p w14:paraId="06071734" w14:textId="77777777" w:rsidR="00CA3686" w:rsidRPr="00BF70AA" w:rsidRDefault="00CA3686" w:rsidP="009E4114">
            <w:pPr>
              <w:pStyle w:val="afffffffffffffffff5"/>
              <w:rPr>
                <w:rFonts w:ascii="Times New Roman" w:hAnsi="Times New Roman" w:cs="Times New Roman"/>
                <w:sz w:val="12"/>
                <w:szCs w:val="12"/>
              </w:rPr>
            </w:pPr>
          </w:p>
        </w:tc>
        <w:tc>
          <w:tcPr>
            <w:tcW w:w="2701" w:type="pct"/>
          </w:tcPr>
          <w:p w14:paraId="5911CD9A" w14:textId="77777777" w:rsidR="00CA3686" w:rsidRPr="00BF70AA" w:rsidRDefault="00CA3686" w:rsidP="009E4114">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(подпись уполномоченного лица органа, уполномоченного на принятие решения о подготовке документации по планировке территории)</w:t>
            </w:r>
          </w:p>
          <w:p w14:paraId="1B097121" w14:textId="77777777" w:rsidR="00CA3686" w:rsidRPr="00BF70AA" w:rsidRDefault="00CA3686" w:rsidP="009E4114">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М.П.</w:t>
            </w:r>
          </w:p>
        </w:tc>
        <w:tc>
          <w:tcPr>
            <w:tcW w:w="149" w:type="pct"/>
          </w:tcPr>
          <w:p w14:paraId="5445ACD8" w14:textId="77777777" w:rsidR="00CA3686" w:rsidRPr="00BF70AA" w:rsidRDefault="00CA3686" w:rsidP="009E4114">
            <w:pPr>
              <w:pStyle w:val="afffffffffffffffff5"/>
              <w:rPr>
                <w:rFonts w:ascii="Times New Roman" w:hAnsi="Times New Roman" w:cs="Times New Roman"/>
                <w:sz w:val="12"/>
                <w:szCs w:val="12"/>
              </w:rPr>
            </w:pPr>
          </w:p>
        </w:tc>
        <w:tc>
          <w:tcPr>
            <w:tcW w:w="571" w:type="pct"/>
          </w:tcPr>
          <w:p w14:paraId="1004BA9B" w14:textId="77777777" w:rsidR="00CA3686" w:rsidRPr="00BF70AA" w:rsidRDefault="00CA3686" w:rsidP="009E4114">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(расшифровка подписи)</w:t>
            </w:r>
          </w:p>
        </w:tc>
      </w:tr>
    </w:tbl>
    <w:p w14:paraId="23B030B8" w14:textId="77777777" w:rsidR="00CA3686" w:rsidRPr="00BF70AA" w:rsidRDefault="00CA3686" w:rsidP="00CA3686">
      <w:pPr>
        <w:spacing w:after="0" w:line="240" w:lineRule="auto"/>
        <w:ind w:firstLine="284"/>
        <w:jc w:val="both"/>
        <w:rPr>
          <w:rFonts w:ascii="Times New Roman" w:hAnsi="Times New Roman" w:cs="Times New Roman"/>
          <w:sz w:val="12"/>
          <w:szCs w:val="12"/>
        </w:rPr>
      </w:pPr>
    </w:p>
    <w:p w14:paraId="3949CA2D" w14:textId="77777777" w:rsidR="00CA3686" w:rsidRPr="00BF70AA" w:rsidRDefault="00CA3686" w:rsidP="00CA3686">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ЗАДАНИЕ</w:t>
      </w:r>
    </w:p>
    <w:p w14:paraId="5EDDF730" w14:textId="77777777" w:rsidR="00CA3686" w:rsidRPr="00BF70AA" w:rsidRDefault="00CA3686" w:rsidP="00CA3686">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на разработку документации по планировке территории</w:t>
      </w:r>
    </w:p>
    <w:p w14:paraId="0460DA49" w14:textId="77777777" w:rsidR="00CA3686" w:rsidRPr="00BF70AA" w:rsidRDefault="00CA3686" w:rsidP="00CA3686">
      <w:pPr>
        <w:spacing w:after="0" w:line="240" w:lineRule="auto"/>
        <w:ind w:firstLine="284"/>
        <w:jc w:val="both"/>
        <w:rPr>
          <w:rFonts w:ascii="Times New Roman" w:hAnsi="Times New Roman" w:cs="Times New Roman"/>
          <w:sz w:val="12"/>
          <w:szCs w:val="12"/>
        </w:rPr>
      </w:pPr>
    </w:p>
    <w:p w14:paraId="12A2E0F0" w14:textId="77777777" w:rsidR="00CA3686" w:rsidRDefault="00CA3686" w:rsidP="00CA3686">
      <w:pPr>
        <w:pBdr>
          <w:top w:val="single" w:sz="4" w:space="1" w:color="auto"/>
        </w:pBd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(наименование территории, наименование объекта (объектов) капитального строительства, дл</w:t>
      </w:r>
      <w:r>
        <w:rPr>
          <w:rFonts w:ascii="Times New Roman" w:hAnsi="Times New Roman" w:cs="Times New Roman"/>
          <w:sz w:val="12"/>
          <w:szCs w:val="12"/>
        </w:rPr>
        <w:t xml:space="preserve">я размещения которого (которых) </w:t>
      </w:r>
      <w:r w:rsidRPr="00BF70AA">
        <w:rPr>
          <w:rFonts w:ascii="Times New Roman" w:hAnsi="Times New Roman" w:cs="Times New Roman"/>
          <w:sz w:val="12"/>
          <w:szCs w:val="12"/>
        </w:rPr>
        <w:t>подготавливается документация по планировке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
        <w:gridCol w:w="6517"/>
        <w:gridCol w:w="849"/>
      </w:tblGrid>
      <w:tr w:rsidR="00CA3686" w:rsidRPr="00BF70AA" w14:paraId="4A7970C1" w14:textId="77777777" w:rsidTr="009E4114">
        <w:tc>
          <w:tcPr>
            <w:tcW w:w="235" w:type="pct"/>
          </w:tcPr>
          <w:p w14:paraId="0D9C166E" w14:textId="77777777" w:rsidR="00CA3686" w:rsidRPr="00BF70AA" w:rsidRDefault="00CA3686" w:rsidP="009E4114">
            <w:pPr>
              <w:pStyle w:val="afffffffffffffffff5"/>
              <w:rPr>
                <w:rFonts w:ascii="Times New Roman" w:hAnsi="Times New Roman" w:cs="Times New Roman"/>
                <w:sz w:val="12"/>
                <w:szCs w:val="12"/>
              </w:rPr>
            </w:pPr>
          </w:p>
        </w:tc>
        <w:tc>
          <w:tcPr>
            <w:tcW w:w="4215" w:type="pct"/>
          </w:tcPr>
          <w:p w14:paraId="38153920" w14:textId="77777777" w:rsidR="00CA3686" w:rsidRPr="00BF70AA" w:rsidRDefault="00CA3686" w:rsidP="009E4114">
            <w:pPr>
              <w:pStyle w:val="affffffffffffffffffc"/>
              <w:rPr>
                <w:rFonts w:ascii="Times New Roman" w:hAnsi="Times New Roman" w:cs="Times New Roman"/>
                <w:sz w:val="12"/>
                <w:szCs w:val="12"/>
              </w:rPr>
            </w:pPr>
            <w:r w:rsidRPr="00BF70AA">
              <w:rPr>
                <w:rFonts w:ascii="Times New Roman" w:hAnsi="Times New Roman" w:cs="Times New Roman"/>
                <w:sz w:val="12"/>
                <w:szCs w:val="12"/>
              </w:rPr>
              <w:t>Наименование позиции</w:t>
            </w:r>
          </w:p>
        </w:tc>
        <w:tc>
          <w:tcPr>
            <w:tcW w:w="549" w:type="pct"/>
          </w:tcPr>
          <w:p w14:paraId="213D5F30" w14:textId="77777777" w:rsidR="00CA3686" w:rsidRPr="00BF70AA" w:rsidRDefault="00CA3686" w:rsidP="009E4114">
            <w:pPr>
              <w:pStyle w:val="affffffffffffffffffc"/>
              <w:rPr>
                <w:rFonts w:ascii="Times New Roman" w:hAnsi="Times New Roman" w:cs="Times New Roman"/>
                <w:sz w:val="12"/>
                <w:szCs w:val="12"/>
              </w:rPr>
            </w:pPr>
            <w:r w:rsidRPr="00BF70AA">
              <w:rPr>
                <w:rFonts w:ascii="Times New Roman" w:hAnsi="Times New Roman" w:cs="Times New Roman"/>
                <w:sz w:val="12"/>
                <w:szCs w:val="12"/>
              </w:rPr>
              <w:t>Содержание</w:t>
            </w:r>
          </w:p>
        </w:tc>
      </w:tr>
      <w:tr w:rsidR="00CA3686" w:rsidRPr="00BF70AA" w14:paraId="36A49047" w14:textId="77777777" w:rsidTr="009E4114">
        <w:tc>
          <w:tcPr>
            <w:tcW w:w="235" w:type="pct"/>
          </w:tcPr>
          <w:p w14:paraId="2FE77E6C" w14:textId="77777777" w:rsidR="00CA3686" w:rsidRPr="00BF70AA" w:rsidRDefault="00CA3686" w:rsidP="009E4114">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1.</w:t>
            </w:r>
          </w:p>
        </w:tc>
        <w:tc>
          <w:tcPr>
            <w:tcW w:w="4215" w:type="pct"/>
          </w:tcPr>
          <w:p w14:paraId="5EE9B4B2" w14:textId="77777777" w:rsidR="00CA3686" w:rsidRPr="00BF70AA" w:rsidRDefault="00CA3686" w:rsidP="009E4114">
            <w:pPr>
              <w:pStyle w:val="affffffffffffffffffc"/>
              <w:rPr>
                <w:rFonts w:ascii="Times New Roman" w:hAnsi="Times New Roman" w:cs="Times New Roman"/>
                <w:sz w:val="12"/>
                <w:szCs w:val="12"/>
              </w:rPr>
            </w:pPr>
            <w:r w:rsidRPr="00BF70AA">
              <w:rPr>
                <w:rFonts w:ascii="Times New Roman" w:hAnsi="Times New Roman" w:cs="Times New Roman"/>
                <w:sz w:val="12"/>
                <w:szCs w:val="12"/>
              </w:rPr>
              <w:t>Вид разрабатываемой документации по планировке территории</w:t>
            </w:r>
          </w:p>
        </w:tc>
        <w:tc>
          <w:tcPr>
            <w:tcW w:w="549" w:type="pct"/>
          </w:tcPr>
          <w:p w14:paraId="46C60B19" w14:textId="77777777" w:rsidR="00CA3686" w:rsidRPr="00BF70AA" w:rsidRDefault="00CA3686" w:rsidP="009E4114">
            <w:pPr>
              <w:pStyle w:val="afffffffffffffffff5"/>
              <w:rPr>
                <w:rFonts w:ascii="Times New Roman" w:hAnsi="Times New Roman" w:cs="Times New Roman"/>
                <w:sz w:val="12"/>
                <w:szCs w:val="12"/>
              </w:rPr>
            </w:pPr>
          </w:p>
        </w:tc>
      </w:tr>
      <w:tr w:rsidR="00CA3686" w:rsidRPr="00BF70AA" w14:paraId="653E7ABB" w14:textId="77777777" w:rsidTr="009E4114">
        <w:tc>
          <w:tcPr>
            <w:tcW w:w="235" w:type="pct"/>
          </w:tcPr>
          <w:p w14:paraId="623FD798" w14:textId="77777777" w:rsidR="00CA3686" w:rsidRPr="00BF70AA" w:rsidRDefault="00CA3686" w:rsidP="009E4114">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2.</w:t>
            </w:r>
          </w:p>
        </w:tc>
        <w:tc>
          <w:tcPr>
            <w:tcW w:w="4215" w:type="pct"/>
          </w:tcPr>
          <w:p w14:paraId="463EE053" w14:textId="77777777" w:rsidR="00CA3686" w:rsidRPr="00BF70AA" w:rsidRDefault="00CA3686" w:rsidP="009E4114">
            <w:pPr>
              <w:pStyle w:val="affffffffffffffffffc"/>
              <w:rPr>
                <w:rFonts w:ascii="Times New Roman" w:hAnsi="Times New Roman" w:cs="Times New Roman"/>
                <w:sz w:val="12"/>
                <w:szCs w:val="12"/>
              </w:rPr>
            </w:pPr>
            <w:r w:rsidRPr="00BF70AA">
              <w:rPr>
                <w:rFonts w:ascii="Times New Roman" w:hAnsi="Times New Roman" w:cs="Times New Roman"/>
                <w:sz w:val="12"/>
                <w:szCs w:val="12"/>
              </w:rPr>
              <w:t>Инициатор подготовки документации по планировке территории</w:t>
            </w:r>
          </w:p>
        </w:tc>
        <w:tc>
          <w:tcPr>
            <w:tcW w:w="549" w:type="pct"/>
          </w:tcPr>
          <w:p w14:paraId="75309E86" w14:textId="77777777" w:rsidR="00CA3686" w:rsidRPr="00BF70AA" w:rsidRDefault="00CA3686" w:rsidP="009E4114">
            <w:pPr>
              <w:pStyle w:val="afffffffffffffffff5"/>
              <w:rPr>
                <w:rFonts w:ascii="Times New Roman" w:hAnsi="Times New Roman" w:cs="Times New Roman"/>
                <w:sz w:val="12"/>
                <w:szCs w:val="12"/>
              </w:rPr>
            </w:pPr>
          </w:p>
        </w:tc>
      </w:tr>
      <w:tr w:rsidR="00CA3686" w:rsidRPr="00BF70AA" w14:paraId="5F1230AB" w14:textId="77777777" w:rsidTr="009E4114">
        <w:tc>
          <w:tcPr>
            <w:tcW w:w="235" w:type="pct"/>
          </w:tcPr>
          <w:p w14:paraId="28F7421C" w14:textId="77777777" w:rsidR="00CA3686" w:rsidRPr="00BF70AA" w:rsidRDefault="00CA3686" w:rsidP="009E4114">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3.</w:t>
            </w:r>
          </w:p>
        </w:tc>
        <w:tc>
          <w:tcPr>
            <w:tcW w:w="4215" w:type="pct"/>
          </w:tcPr>
          <w:p w14:paraId="30AFEE69" w14:textId="77777777" w:rsidR="00CA3686" w:rsidRPr="00BF70AA" w:rsidRDefault="00CA3686" w:rsidP="009E4114">
            <w:pPr>
              <w:pStyle w:val="affffffffffffffffffc"/>
              <w:rPr>
                <w:rFonts w:ascii="Times New Roman" w:hAnsi="Times New Roman" w:cs="Times New Roman"/>
                <w:sz w:val="12"/>
                <w:szCs w:val="12"/>
              </w:rPr>
            </w:pPr>
            <w:r w:rsidRPr="00BF70AA">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549" w:type="pct"/>
          </w:tcPr>
          <w:p w14:paraId="6859FB7F" w14:textId="77777777" w:rsidR="00CA3686" w:rsidRPr="00BF70AA" w:rsidRDefault="00CA3686" w:rsidP="009E4114">
            <w:pPr>
              <w:pStyle w:val="afffffffffffffffff5"/>
              <w:rPr>
                <w:rFonts w:ascii="Times New Roman" w:hAnsi="Times New Roman" w:cs="Times New Roman"/>
                <w:sz w:val="12"/>
                <w:szCs w:val="12"/>
              </w:rPr>
            </w:pPr>
          </w:p>
        </w:tc>
      </w:tr>
      <w:tr w:rsidR="00CA3686" w:rsidRPr="00BF70AA" w14:paraId="02EC9DE3" w14:textId="77777777" w:rsidTr="009E4114">
        <w:tc>
          <w:tcPr>
            <w:tcW w:w="235" w:type="pct"/>
          </w:tcPr>
          <w:p w14:paraId="57E201C9" w14:textId="77777777" w:rsidR="00CA3686" w:rsidRPr="00BF70AA" w:rsidRDefault="00CA3686" w:rsidP="009E4114">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4.</w:t>
            </w:r>
          </w:p>
        </w:tc>
        <w:tc>
          <w:tcPr>
            <w:tcW w:w="4215" w:type="pct"/>
          </w:tcPr>
          <w:p w14:paraId="146B6AEB" w14:textId="77777777" w:rsidR="00CA3686" w:rsidRPr="00BF70AA" w:rsidRDefault="00CA3686" w:rsidP="009E4114">
            <w:pPr>
              <w:pStyle w:val="affffffffffffffffffc"/>
              <w:rPr>
                <w:rFonts w:ascii="Times New Roman" w:hAnsi="Times New Roman" w:cs="Times New Roman"/>
                <w:sz w:val="12"/>
                <w:szCs w:val="12"/>
              </w:rPr>
            </w:pPr>
            <w:r w:rsidRPr="00BF70AA">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549" w:type="pct"/>
          </w:tcPr>
          <w:p w14:paraId="77F16640" w14:textId="77777777" w:rsidR="00CA3686" w:rsidRPr="00BF70AA" w:rsidRDefault="00CA3686" w:rsidP="009E4114">
            <w:pPr>
              <w:pStyle w:val="afffffffffffffffff5"/>
              <w:rPr>
                <w:rFonts w:ascii="Times New Roman" w:hAnsi="Times New Roman" w:cs="Times New Roman"/>
                <w:sz w:val="12"/>
                <w:szCs w:val="12"/>
              </w:rPr>
            </w:pPr>
          </w:p>
        </w:tc>
      </w:tr>
      <w:tr w:rsidR="00CA3686" w:rsidRPr="00BF70AA" w14:paraId="6F2F2ED5" w14:textId="77777777" w:rsidTr="009E4114">
        <w:tc>
          <w:tcPr>
            <w:tcW w:w="235" w:type="pct"/>
          </w:tcPr>
          <w:p w14:paraId="4A71D206" w14:textId="77777777" w:rsidR="00CA3686" w:rsidRPr="00BF70AA" w:rsidRDefault="00CA3686" w:rsidP="009E4114">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5.</w:t>
            </w:r>
          </w:p>
        </w:tc>
        <w:tc>
          <w:tcPr>
            <w:tcW w:w="4215" w:type="pct"/>
          </w:tcPr>
          <w:p w14:paraId="0B9311BE" w14:textId="77777777" w:rsidR="00CA3686" w:rsidRPr="00BF70AA" w:rsidRDefault="00CA3686" w:rsidP="009E4114">
            <w:pPr>
              <w:pStyle w:val="affffffffffffffffffc"/>
              <w:rPr>
                <w:rFonts w:ascii="Times New Roman" w:hAnsi="Times New Roman" w:cs="Times New Roman"/>
                <w:sz w:val="12"/>
                <w:szCs w:val="12"/>
              </w:rPr>
            </w:pPr>
            <w:r w:rsidRPr="00BF70AA">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549" w:type="pct"/>
          </w:tcPr>
          <w:p w14:paraId="241C5D2C" w14:textId="77777777" w:rsidR="00CA3686" w:rsidRPr="00BF70AA" w:rsidRDefault="00CA3686" w:rsidP="009E4114">
            <w:pPr>
              <w:pStyle w:val="afffffffffffffffff5"/>
              <w:rPr>
                <w:rFonts w:ascii="Times New Roman" w:hAnsi="Times New Roman" w:cs="Times New Roman"/>
                <w:sz w:val="12"/>
                <w:szCs w:val="12"/>
              </w:rPr>
            </w:pPr>
          </w:p>
        </w:tc>
      </w:tr>
      <w:tr w:rsidR="00CA3686" w:rsidRPr="00BF70AA" w14:paraId="2A748112" w14:textId="77777777" w:rsidTr="009E4114">
        <w:tc>
          <w:tcPr>
            <w:tcW w:w="235" w:type="pct"/>
          </w:tcPr>
          <w:p w14:paraId="00249705" w14:textId="77777777" w:rsidR="00CA3686" w:rsidRPr="00BF70AA" w:rsidRDefault="00CA3686" w:rsidP="009E4114">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6.</w:t>
            </w:r>
          </w:p>
        </w:tc>
        <w:tc>
          <w:tcPr>
            <w:tcW w:w="4215" w:type="pct"/>
          </w:tcPr>
          <w:p w14:paraId="16C25530" w14:textId="77777777" w:rsidR="00CA3686" w:rsidRPr="00BF70AA" w:rsidRDefault="00CA3686" w:rsidP="009E4114">
            <w:pPr>
              <w:pStyle w:val="affffffffffffffffffc"/>
              <w:rPr>
                <w:rFonts w:ascii="Times New Roman" w:hAnsi="Times New Roman" w:cs="Times New Roman"/>
                <w:sz w:val="12"/>
                <w:szCs w:val="12"/>
              </w:rPr>
            </w:pPr>
            <w:r w:rsidRPr="00BF70AA">
              <w:rPr>
                <w:rFonts w:ascii="Times New Roman" w:hAnsi="Times New Roman" w:cs="Times New Roman"/>
                <w:sz w:val="12"/>
                <w:szCs w:val="12"/>
              </w:rPr>
              <w:t>Состав документации по планировке территории</w:t>
            </w:r>
          </w:p>
        </w:tc>
        <w:tc>
          <w:tcPr>
            <w:tcW w:w="549" w:type="pct"/>
          </w:tcPr>
          <w:p w14:paraId="384AD906" w14:textId="77777777" w:rsidR="00CA3686" w:rsidRPr="00BF70AA" w:rsidRDefault="00CA3686" w:rsidP="009E4114">
            <w:pPr>
              <w:pStyle w:val="afffffffffffffffff5"/>
              <w:rPr>
                <w:rFonts w:ascii="Times New Roman" w:hAnsi="Times New Roman" w:cs="Times New Roman"/>
                <w:sz w:val="12"/>
                <w:szCs w:val="12"/>
              </w:rPr>
            </w:pPr>
          </w:p>
        </w:tc>
      </w:tr>
    </w:tbl>
    <w:p w14:paraId="0DFAAE44" w14:textId="77777777" w:rsidR="000F4C55" w:rsidRDefault="000F4C55" w:rsidP="004C6A1F">
      <w:pPr>
        <w:spacing w:after="0" w:line="240" w:lineRule="auto"/>
        <w:ind w:firstLine="284"/>
        <w:jc w:val="both"/>
        <w:rPr>
          <w:rFonts w:ascii="Times New Roman" w:hAnsi="Times New Roman" w:cs="Times New Roman"/>
          <w:sz w:val="12"/>
          <w:szCs w:val="12"/>
        </w:rPr>
      </w:pPr>
    </w:p>
    <w:p w14:paraId="6672E4E9" w14:textId="77777777" w:rsidR="00CA3686" w:rsidRPr="00CA3686" w:rsidRDefault="00CA3686" w:rsidP="00CA3686">
      <w:pPr>
        <w:spacing w:after="0" w:line="240" w:lineRule="auto"/>
        <w:ind w:firstLine="284"/>
        <w:jc w:val="right"/>
        <w:rPr>
          <w:rFonts w:ascii="Times New Roman" w:hAnsi="Times New Roman" w:cs="Times New Roman"/>
          <w:sz w:val="12"/>
          <w:szCs w:val="12"/>
        </w:rPr>
      </w:pPr>
      <w:r w:rsidRPr="00CA3686">
        <w:rPr>
          <w:rFonts w:ascii="Times New Roman" w:hAnsi="Times New Roman" w:cs="Times New Roman"/>
          <w:sz w:val="12"/>
          <w:szCs w:val="12"/>
        </w:rPr>
        <w:t>ПРИЛОЖЕНИЕ №2</w:t>
      </w:r>
    </w:p>
    <w:p w14:paraId="5BB68998" w14:textId="77777777" w:rsidR="00CA3686" w:rsidRDefault="00CA3686" w:rsidP="00CA3686">
      <w:pPr>
        <w:spacing w:after="0" w:line="240" w:lineRule="auto"/>
        <w:ind w:firstLine="284"/>
        <w:jc w:val="right"/>
        <w:rPr>
          <w:rFonts w:ascii="Times New Roman" w:hAnsi="Times New Roman" w:cs="Times New Roman"/>
          <w:sz w:val="12"/>
          <w:szCs w:val="12"/>
        </w:rPr>
      </w:pPr>
      <w:r w:rsidRPr="00CA3686">
        <w:rPr>
          <w:rFonts w:ascii="Times New Roman" w:hAnsi="Times New Roman" w:cs="Times New Roman"/>
          <w:sz w:val="12"/>
          <w:szCs w:val="12"/>
        </w:rPr>
        <w:t xml:space="preserve">к Порядку подготовки документации по планировке территории, </w:t>
      </w:r>
    </w:p>
    <w:p w14:paraId="421A288C" w14:textId="77777777" w:rsidR="00CA3686" w:rsidRDefault="00CA3686" w:rsidP="00CA3686">
      <w:pPr>
        <w:spacing w:after="0" w:line="240" w:lineRule="auto"/>
        <w:ind w:firstLine="284"/>
        <w:jc w:val="right"/>
        <w:rPr>
          <w:rFonts w:ascii="Times New Roman" w:hAnsi="Times New Roman" w:cs="Times New Roman"/>
          <w:sz w:val="12"/>
          <w:szCs w:val="12"/>
        </w:rPr>
      </w:pPr>
      <w:r w:rsidRPr="00CA3686">
        <w:rPr>
          <w:rFonts w:ascii="Times New Roman" w:hAnsi="Times New Roman" w:cs="Times New Roman"/>
          <w:sz w:val="12"/>
          <w:szCs w:val="12"/>
        </w:rPr>
        <w:t xml:space="preserve">разрабатываемой на основании решений администрации сельского поселения Сургут  </w:t>
      </w:r>
    </w:p>
    <w:p w14:paraId="08012777" w14:textId="77777777" w:rsidR="00CA3686" w:rsidRDefault="00CA3686" w:rsidP="00CA3686">
      <w:pPr>
        <w:spacing w:after="0" w:line="240" w:lineRule="auto"/>
        <w:ind w:firstLine="284"/>
        <w:jc w:val="right"/>
        <w:rPr>
          <w:rFonts w:ascii="Times New Roman" w:hAnsi="Times New Roman" w:cs="Times New Roman"/>
          <w:sz w:val="12"/>
          <w:szCs w:val="12"/>
        </w:rPr>
      </w:pPr>
      <w:r w:rsidRPr="00CA3686">
        <w:rPr>
          <w:rFonts w:ascii="Times New Roman" w:hAnsi="Times New Roman" w:cs="Times New Roman"/>
          <w:sz w:val="12"/>
          <w:szCs w:val="12"/>
        </w:rPr>
        <w:t xml:space="preserve">муниципального района Сергиевский Самарской области, и принятия решений </w:t>
      </w:r>
    </w:p>
    <w:p w14:paraId="60C4A66B" w14:textId="2F53AFAA" w:rsidR="00CA3686" w:rsidRPr="00CA3686" w:rsidRDefault="00CA3686" w:rsidP="00CA3686">
      <w:pPr>
        <w:spacing w:after="0" w:line="240" w:lineRule="auto"/>
        <w:ind w:firstLine="284"/>
        <w:jc w:val="right"/>
        <w:rPr>
          <w:rFonts w:ascii="Times New Roman" w:hAnsi="Times New Roman" w:cs="Times New Roman"/>
          <w:sz w:val="12"/>
          <w:szCs w:val="12"/>
        </w:rPr>
      </w:pPr>
      <w:r w:rsidRPr="00CA3686">
        <w:rPr>
          <w:rFonts w:ascii="Times New Roman" w:hAnsi="Times New Roman" w:cs="Times New Roman"/>
          <w:sz w:val="12"/>
          <w:szCs w:val="12"/>
        </w:rPr>
        <w:t>об утверждении документации по планировке территории</w:t>
      </w:r>
    </w:p>
    <w:p w14:paraId="4470C1E6" w14:textId="77777777" w:rsidR="00CA3686" w:rsidRPr="00CA3686" w:rsidRDefault="00CA3686" w:rsidP="00CA3686">
      <w:pPr>
        <w:spacing w:after="0" w:line="240" w:lineRule="auto"/>
        <w:jc w:val="both"/>
        <w:rPr>
          <w:rFonts w:ascii="Times New Roman" w:hAnsi="Times New Roman" w:cs="Times New Roman"/>
          <w:sz w:val="12"/>
          <w:szCs w:val="12"/>
        </w:rPr>
      </w:pPr>
    </w:p>
    <w:p w14:paraId="7C333649" w14:textId="2E83B971" w:rsidR="00CA3686" w:rsidRPr="00CA3686" w:rsidRDefault="00CA3686" w:rsidP="00CA368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Правила </w:t>
      </w:r>
      <w:r w:rsidRPr="00CA3686">
        <w:rPr>
          <w:rFonts w:ascii="Times New Roman" w:hAnsi="Times New Roman" w:cs="Times New Roman"/>
          <w:sz w:val="12"/>
          <w:szCs w:val="12"/>
        </w:rPr>
        <w:t>заполнения формы задания на разработку документации по планировке территории, которая осуществляется на основании решений уполномоченных федеральных органов исполнительной власти</w:t>
      </w:r>
    </w:p>
    <w:p w14:paraId="53B6995C"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14:paraId="1F264E98"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а) проект планировки территории;</w:t>
      </w:r>
    </w:p>
    <w:p w14:paraId="1BA1CD7A"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б) проект планировки территории, содержащий проект межевания территории;</w:t>
      </w:r>
    </w:p>
    <w:p w14:paraId="295473E6"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14:paraId="27EF0956"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г) проект межевания территории в виде отдельного документа.</w:t>
      </w:r>
    </w:p>
    <w:p w14:paraId="1845E65C"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 В позиции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14:paraId="4CA32127"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а) полное наименование федерального органа исполнительной власти;</w:t>
      </w:r>
    </w:p>
    <w:p w14:paraId="293BA4D2"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б) полное наименование органа исполнительной власти субъекта Российской Федерации;</w:t>
      </w:r>
    </w:p>
    <w:p w14:paraId="702EC2FC"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 полное наименование органа местного самоуправления;</w:t>
      </w:r>
    </w:p>
    <w:p w14:paraId="4CFB2E50"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14:paraId="5B2C9B23"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д) фамилия, имя, отчество, адрес места регистрации и паспортные данные физического лица.</w:t>
      </w:r>
    </w:p>
    <w:p w14:paraId="59487304"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14:paraId="4B715078"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14:paraId="5528FAA3"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14:paraId="20242066"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14:paraId="24FBB316"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lastRenderedPageBreak/>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14:paraId="67121826"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14:paraId="3C355CBF"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14:paraId="6633D749"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14:paraId="42251E73" w14:textId="2ADA7AB6"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 xml:space="preserve">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w:t>
      </w:r>
      <w:r>
        <w:rPr>
          <w:rFonts w:ascii="Times New Roman" w:hAnsi="Times New Roman" w:cs="Times New Roman"/>
          <w:sz w:val="12"/>
          <w:szCs w:val="12"/>
        </w:rPr>
        <w:t>проектов планировки территории.</w:t>
      </w:r>
    </w:p>
    <w:p w14:paraId="250DFB9E" w14:textId="77777777" w:rsidR="00CA3686" w:rsidRPr="00CA3686" w:rsidRDefault="00CA3686" w:rsidP="00CA3686">
      <w:pPr>
        <w:spacing w:after="0" w:line="240" w:lineRule="auto"/>
        <w:ind w:firstLine="284"/>
        <w:jc w:val="right"/>
        <w:rPr>
          <w:rFonts w:ascii="Times New Roman" w:hAnsi="Times New Roman" w:cs="Times New Roman"/>
          <w:sz w:val="12"/>
          <w:szCs w:val="12"/>
        </w:rPr>
      </w:pPr>
      <w:r w:rsidRPr="00CA3686">
        <w:rPr>
          <w:rFonts w:ascii="Times New Roman" w:hAnsi="Times New Roman" w:cs="Times New Roman"/>
          <w:sz w:val="12"/>
          <w:szCs w:val="12"/>
        </w:rPr>
        <w:t>ПРИЛОЖЕНИЕ №3</w:t>
      </w:r>
    </w:p>
    <w:p w14:paraId="247AAE13" w14:textId="77777777" w:rsidR="00CA3686" w:rsidRPr="00CA3686" w:rsidRDefault="00CA3686" w:rsidP="00CA3686">
      <w:pPr>
        <w:spacing w:after="0" w:line="240" w:lineRule="auto"/>
        <w:ind w:firstLine="284"/>
        <w:jc w:val="right"/>
        <w:rPr>
          <w:rFonts w:ascii="Times New Roman" w:hAnsi="Times New Roman" w:cs="Times New Roman"/>
          <w:sz w:val="12"/>
          <w:szCs w:val="12"/>
        </w:rPr>
      </w:pPr>
      <w:r w:rsidRPr="00CA3686">
        <w:rPr>
          <w:rFonts w:ascii="Times New Roman" w:hAnsi="Times New Roman" w:cs="Times New Roman"/>
          <w:sz w:val="12"/>
          <w:szCs w:val="12"/>
        </w:rPr>
        <w:t xml:space="preserve">к Порядку подготовки документации по планировке </w:t>
      </w:r>
    </w:p>
    <w:p w14:paraId="1174C1EF" w14:textId="77777777" w:rsidR="00CA3686" w:rsidRPr="00CA3686" w:rsidRDefault="00CA3686" w:rsidP="00CA3686">
      <w:pPr>
        <w:spacing w:after="0" w:line="240" w:lineRule="auto"/>
        <w:ind w:firstLine="284"/>
        <w:jc w:val="right"/>
        <w:rPr>
          <w:rFonts w:ascii="Times New Roman" w:hAnsi="Times New Roman" w:cs="Times New Roman"/>
          <w:sz w:val="12"/>
          <w:szCs w:val="12"/>
        </w:rPr>
      </w:pPr>
      <w:r w:rsidRPr="00CA3686">
        <w:rPr>
          <w:rFonts w:ascii="Times New Roman" w:hAnsi="Times New Roman" w:cs="Times New Roman"/>
          <w:sz w:val="12"/>
          <w:szCs w:val="12"/>
        </w:rPr>
        <w:t xml:space="preserve">территории, разрабатываемой на основании </w:t>
      </w:r>
    </w:p>
    <w:p w14:paraId="474095B0" w14:textId="77777777" w:rsidR="00CA3686" w:rsidRPr="00CA3686" w:rsidRDefault="00CA3686" w:rsidP="00CA3686">
      <w:pPr>
        <w:spacing w:after="0" w:line="240" w:lineRule="auto"/>
        <w:ind w:firstLine="284"/>
        <w:jc w:val="right"/>
        <w:rPr>
          <w:rFonts w:ascii="Times New Roman" w:hAnsi="Times New Roman" w:cs="Times New Roman"/>
          <w:sz w:val="12"/>
          <w:szCs w:val="12"/>
        </w:rPr>
      </w:pPr>
      <w:r w:rsidRPr="00CA3686">
        <w:rPr>
          <w:rFonts w:ascii="Times New Roman" w:hAnsi="Times New Roman" w:cs="Times New Roman"/>
          <w:sz w:val="12"/>
          <w:szCs w:val="12"/>
        </w:rPr>
        <w:t>решений администрации сельского поселения Сургут</w:t>
      </w:r>
    </w:p>
    <w:p w14:paraId="13BB4CB1" w14:textId="77777777" w:rsidR="00CA3686" w:rsidRPr="00CA3686" w:rsidRDefault="00CA3686" w:rsidP="00CA3686">
      <w:pPr>
        <w:spacing w:after="0" w:line="240" w:lineRule="auto"/>
        <w:ind w:firstLine="284"/>
        <w:jc w:val="right"/>
        <w:rPr>
          <w:rFonts w:ascii="Times New Roman" w:hAnsi="Times New Roman" w:cs="Times New Roman"/>
          <w:sz w:val="12"/>
          <w:szCs w:val="12"/>
        </w:rPr>
      </w:pPr>
      <w:r w:rsidRPr="00CA3686">
        <w:rPr>
          <w:rFonts w:ascii="Times New Roman" w:hAnsi="Times New Roman" w:cs="Times New Roman"/>
          <w:sz w:val="12"/>
          <w:szCs w:val="12"/>
        </w:rPr>
        <w:t xml:space="preserve"> муниципального района Сергиевский Самарской области, </w:t>
      </w:r>
    </w:p>
    <w:p w14:paraId="1379EE48" w14:textId="77777777" w:rsidR="00CA3686" w:rsidRPr="00CA3686" w:rsidRDefault="00CA3686" w:rsidP="00CA3686">
      <w:pPr>
        <w:spacing w:after="0" w:line="240" w:lineRule="auto"/>
        <w:ind w:firstLine="284"/>
        <w:jc w:val="right"/>
        <w:rPr>
          <w:rFonts w:ascii="Times New Roman" w:hAnsi="Times New Roman" w:cs="Times New Roman"/>
          <w:sz w:val="12"/>
          <w:szCs w:val="12"/>
        </w:rPr>
      </w:pPr>
      <w:r w:rsidRPr="00CA3686">
        <w:rPr>
          <w:rFonts w:ascii="Times New Roman" w:hAnsi="Times New Roman" w:cs="Times New Roman"/>
          <w:sz w:val="12"/>
          <w:szCs w:val="12"/>
        </w:rPr>
        <w:t xml:space="preserve">и принятия решений об утверждении </w:t>
      </w:r>
    </w:p>
    <w:p w14:paraId="241152CB" w14:textId="62B5EFCC" w:rsidR="00CA3686" w:rsidRPr="00CA3686" w:rsidRDefault="00CA3686" w:rsidP="00CA3686">
      <w:pPr>
        <w:spacing w:after="0" w:line="240" w:lineRule="auto"/>
        <w:ind w:firstLine="284"/>
        <w:jc w:val="right"/>
        <w:rPr>
          <w:rFonts w:ascii="Times New Roman" w:hAnsi="Times New Roman" w:cs="Times New Roman"/>
          <w:sz w:val="12"/>
          <w:szCs w:val="12"/>
        </w:rPr>
      </w:pPr>
      <w:r w:rsidRPr="00CA3686">
        <w:rPr>
          <w:rFonts w:ascii="Times New Roman" w:hAnsi="Times New Roman" w:cs="Times New Roman"/>
          <w:sz w:val="12"/>
          <w:szCs w:val="12"/>
        </w:rPr>
        <w:t>докуме</w:t>
      </w:r>
      <w:r>
        <w:rPr>
          <w:rFonts w:ascii="Times New Roman" w:hAnsi="Times New Roman" w:cs="Times New Roman"/>
          <w:sz w:val="12"/>
          <w:szCs w:val="12"/>
        </w:rPr>
        <w:t>нтации по планировке территории</w:t>
      </w:r>
    </w:p>
    <w:p w14:paraId="47A200D3" w14:textId="77777777" w:rsidR="00CA3686" w:rsidRPr="00CA3686" w:rsidRDefault="00CA3686" w:rsidP="00CA3686">
      <w:pPr>
        <w:spacing w:after="0" w:line="240" w:lineRule="auto"/>
        <w:ind w:firstLine="284"/>
        <w:jc w:val="center"/>
        <w:rPr>
          <w:rFonts w:ascii="Times New Roman" w:hAnsi="Times New Roman" w:cs="Times New Roman"/>
          <w:sz w:val="12"/>
          <w:szCs w:val="12"/>
        </w:rPr>
      </w:pPr>
      <w:r w:rsidRPr="00CA3686">
        <w:rPr>
          <w:rFonts w:ascii="Times New Roman" w:hAnsi="Times New Roman" w:cs="Times New Roman"/>
          <w:sz w:val="12"/>
          <w:szCs w:val="12"/>
        </w:rPr>
        <w:t>Руководителю уполномоченного органа</w:t>
      </w:r>
    </w:p>
    <w:p w14:paraId="2D0678A5" w14:textId="77777777" w:rsidR="00CA3686" w:rsidRPr="00CA3686" w:rsidRDefault="00CA3686" w:rsidP="00CA3686">
      <w:pPr>
        <w:spacing w:after="0" w:line="240" w:lineRule="auto"/>
        <w:ind w:firstLine="284"/>
        <w:jc w:val="center"/>
        <w:rPr>
          <w:rFonts w:ascii="Times New Roman" w:hAnsi="Times New Roman" w:cs="Times New Roman"/>
          <w:sz w:val="12"/>
          <w:szCs w:val="12"/>
        </w:rPr>
      </w:pPr>
      <w:r w:rsidRPr="00CA3686">
        <w:rPr>
          <w:rFonts w:ascii="Times New Roman" w:hAnsi="Times New Roman" w:cs="Times New Roman"/>
          <w:sz w:val="12"/>
          <w:szCs w:val="12"/>
        </w:rPr>
        <w:t>______________________________</w:t>
      </w:r>
    </w:p>
    <w:p w14:paraId="6C4F0B2F" w14:textId="77777777" w:rsidR="00CA3686" w:rsidRPr="00CA3686" w:rsidRDefault="00CA3686" w:rsidP="00CA3686">
      <w:pPr>
        <w:spacing w:after="0" w:line="240" w:lineRule="auto"/>
        <w:ind w:firstLine="284"/>
        <w:jc w:val="center"/>
        <w:rPr>
          <w:rFonts w:ascii="Times New Roman" w:hAnsi="Times New Roman" w:cs="Times New Roman"/>
          <w:sz w:val="12"/>
          <w:szCs w:val="12"/>
        </w:rPr>
      </w:pPr>
      <w:r w:rsidRPr="00CA3686">
        <w:rPr>
          <w:rFonts w:ascii="Times New Roman" w:hAnsi="Times New Roman" w:cs="Times New Roman"/>
          <w:sz w:val="12"/>
          <w:szCs w:val="12"/>
        </w:rPr>
        <w:t>(наименование руководителя и уполномоченного органа)</w:t>
      </w:r>
    </w:p>
    <w:p w14:paraId="2F6D0196" w14:textId="77777777" w:rsidR="00CA3686" w:rsidRPr="00CA3686" w:rsidRDefault="00CA3686" w:rsidP="00CA3686">
      <w:pPr>
        <w:spacing w:after="0" w:line="240" w:lineRule="auto"/>
        <w:ind w:firstLine="284"/>
        <w:jc w:val="center"/>
        <w:rPr>
          <w:rFonts w:ascii="Times New Roman" w:hAnsi="Times New Roman" w:cs="Times New Roman"/>
          <w:sz w:val="12"/>
          <w:szCs w:val="12"/>
        </w:rPr>
      </w:pPr>
      <w:r w:rsidRPr="00CA3686">
        <w:rPr>
          <w:rFonts w:ascii="Times New Roman" w:hAnsi="Times New Roman" w:cs="Times New Roman"/>
          <w:sz w:val="12"/>
          <w:szCs w:val="12"/>
        </w:rPr>
        <w:t>__________________________________________</w:t>
      </w:r>
    </w:p>
    <w:p w14:paraId="03E2A68C" w14:textId="77777777" w:rsidR="00CA3686" w:rsidRPr="00CA3686" w:rsidRDefault="00CA3686" w:rsidP="00CA3686">
      <w:pPr>
        <w:spacing w:after="0" w:line="240" w:lineRule="auto"/>
        <w:ind w:firstLine="284"/>
        <w:jc w:val="center"/>
        <w:rPr>
          <w:rFonts w:ascii="Times New Roman" w:hAnsi="Times New Roman" w:cs="Times New Roman"/>
          <w:sz w:val="12"/>
          <w:szCs w:val="12"/>
        </w:rPr>
      </w:pPr>
      <w:r w:rsidRPr="00CA3686">
        <w:rPr>
          <w:rFonts w:ascii="Times New Roman" w:hAnsi="Times New Roman" w:cs="Times New Roman"/>
          <w:sz w:val="12"/>
          <w:szCs w:val="12"/>
        </w:rPr>
        <w:t>(для юридических лиц: наименование, местонахождение, ОГРН, ИНН)</w:t>
      </w:r>
    </w:p>
    <w:p w14:paraId="291BEE2D" w14:textId="77777777" w:rsidR="00CA3686" w:rsidRPr="00CA3686" w:rsidRDefault="00CA3686" w:rsidP="00CA3686">
      <w:pPr>
        <w:spacing w:after="0" w:line="240" w:lineRule="auto"/>
        <w:ind w:firstLine="284"/>
        <w:jc w:val="center"/>
        <w:rPr>
          <w:rFonts w:ascii="Times New Roman" w:hAnsi="Times New Roman" w:cs="Times New Roman"/>
          <w:sz w:val="12"/>
          <w:szCs w:val="12"/>
        </w:rPr>
      </w:pPr>
      <w:r w:rsidRPr="00CA3686">
        <w:rPr>
          <w:rFonts w:ascii="Times New Roman" w:hAnsi="Times New Roman" w:cs="Times New Roman"/>
          <w:sz w:val="12"/>
          <w:szCs w:val="12"/>
        </w:rPr>
        <w:t>__________________________________________</w:t>
      </w:r>
    </w:p>
    <w:p w14:paraId="2F8CF95C" w14:textId="77777777" w:rsidR="00CA3686" w:rsidRPr="00CA3686" w:rsidRDefault="00CA3686" w:rsidP="00CA3686">
      <w:pPr>
        <w:spacing w:after="0" w:line="240" w:lineRule="auto"/>
        <w:ind w:firstLine="284"/>
        <w:jc w:val="center"/>
        <w:rPr>
          <w:rFonts w:ascii="Times New Roman" w:hAnsi="Times New Roman" w:cs="Times New Roman"/>
          <w:sz w:val="12"/>
          <w:szCs w:val="12"/>
        </w:rPr>
      </w:pPr>
      <w:r w:rsidRPr="00CA3686">
        <w:rPr>
          <w:rFonts w:ascii="Times New Roman" w:hAnsi="Times New Roman" w:cs="Times New Roman"/>
          <w:sz w:val="12"/>
          <w:szCs w:val="12"/>
        </w:rPr>
        <w:t>(для физических лиц: фамилия, имя и (при наличии ) отчество, дата и место рождение,</w:t>
      </w:r>
    </w:p>
    <w:p w14:paraId="4E46FD10" w14:textId="77777777" w:rsidR="00CA3686" w:rsidRPr="00CA3686" w:rsidRDefault="00CA3686" w:rsidP="00CA3686">
      <w:pPr>
        <w:spacing w:after="0" w:line="240" w:lineRule="auto"/>
        <w:ind w:firstLine="284"/>
        <w:jc w:val="center"/>
        <w:rPr>
          <w:rFonts w:ascii="Times New Roman" w:hAnsi="Times New Roman" w:cs="Times New Roman"/>
          <w:sz w:val="12"/>
          <w:szCs w:val="12"/>
        </w:rPr>
      </w:pPr>
      <w:r w:rsidRPr="00CA3686">
        <w:rPr>
          <w:rFonts w:ascii="Times New Roman" w:hAnsi="Times New Roman" w:cs="Times New Roman"/>
          <w:sz w:val="12"/>
          <w:szCs w:val="12"/>
        </w:rPr>
        <w:t>адрес места жительства (регистрации), реквизиты документа, удостоверяющего личность</w:t>
      </w:r>
    </w:p>
    <w:p w14:paraId="146722F6" w14:textId="77777777" w:rsidR="00CA3686" w:rsidRPr="00CA3686" w:rsidRDefault="00CA3686" w:rsidP="00CA3686">
      <w:pPr>
        <w:spacing w:after="0" w:line="240" w:lineRule="auto"/>
        <w:ind w:firstLine="284"/>
        <w:jc w:val="center"/>
        <w:rPr>
          <w:rFonts w:ascii="Times New Roman" w:hAnsi="Times New Roman" w:cs="Times New Roman"/>
          <w:sz w:val="12"/>
          <w:szCs w:val="12"/>
        </w:rPr>
      </w:pPr>
      <w:r w:rsidRPr="00CA3686">
        <w:rPr>
          <w:rFonts w:ascii="Times New Roman" w:hAnsi="Times New Roman" w:cs="Times New Roman"/>
          <w:sz w:val="12"/>
          <w:szCs w:val="12"/>
        </w:rPr>
        <w:t>(наименование, серия и номер, дата выдачи, наименование органа, выдавшего документ),</w:t>
      </w:r>
    </w:p>
    <w:p w14:paraId="5E88534E" w14:textId="1318946E" w:rsidR="00CA3686" w:rsidRPr="00CA3686" w:rsidRDefault="00CA3686" w:rsidP="00CA3686">
      <w:pPr>
        <w:spacing w:after="0" w:line="240" w:lineRule="auto"/>
        <w:ind w:firstLine="284"/>
        <w:jc w:val="center"/>
        <w:rPr>
          <w:rFonts w:ascii="Times New Roman" w:hAnsi="Times New Roman" w:cs="Times New Roman"/>
          <w:sz w:val="12"/>
          <w:szCs w:val="12"/>
        </w:rPr>
      </w:pPr>
      <w:r w:rsidRPr="00CA3686">
        <w:rPr>
          <w:rFonts w:ascii="Times New Roman" w:hAnsi="Times New Roman" w:cs="Times New Roman"/>
          <w:sz w:val="12"/>
          <w:szCs w:val="12"/>
        </w:rPr>
        <w:t>номер телефона, факс, почтовый адрес и (или) адр</w:t>
      </w:r>
      <w:r>
        <w:rPr>
          <w:rFonts w:ascii="Times New Roman" w:hAnsi="Times New Roman" w:cs="Times New Roman"/>
          <w:sz w:val="12"/>
          <w:szCs w:val="12"/>
        </w:rPr>
        <w:t>ес электронной почты для связи)</w:t>
      </w:r>
    </w:p>
    <w:p w14:paraId="6287BFFE" w14:textId="5A4A5576"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Предложение о подготовке докуме</w:t>
      </w:r>
      <w:r>
        <w:rPr>
          <w:rFonts w:ascii="Times New Roman" w:hAnsi="Times New Roman" w:cs="Times New Roman"/>
          <w:sz w:val="12"/>
          <w:szCs w:val="12"/>
        </w:rPr>
        <w:t>нтации по планировке территории</w:t>
      </w:r>
    </w:p>
    <w:p w14:paraId="0CDD5EB9"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Прошу принять решение о подготовке документации по планировке территории, имеющей следующие характеристики:</w:t>
      </w:r>
    </w:p>
    <w:p w14:paraId="2387A4D1" w14:textId="2E284F72" w:rsidR="00CA3686" w:rsidRPr="00CA3686" w:rsidRDefault="00CA3686" w:rsidP="00CA36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A3686">
        <w:rPr>
          <w:rFonts w:ascii="Times New Roman" w:hAnsi="Times New Roman" w:cs="Times New Roman"/>
          <w:sz w:val="12"/>
          <w:szCs w:val="12"/>
        </w:rPr>
        <w:t>Вид  документации по планировке территории – _____________________________________________________________</w:t>
      </w:r>
    </w:p>
    <w:p w14:paraId="25CAB5F3"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(варианты: а) проект планировки территории; б) проект межевания территории; в) проект планировки территории с проектом межевания территории в его составе; г) проект планировки территории с проектом межевания и градостроительными планами земельных участков в его составе; д) проект межевания территории с градостроительными планами земельных участков в его составе)</w:t>
      </w:r>
    </w:p>
    <w:p w14:paraId="6CB304D0" w14:textId="52BD9F15" w:rsidR="00CA3686" w:rsidRPr="00CA3686" w:rsidRDefault="00CA3686" w:rsidP="00CA36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CA3686">
        <w:rPr>
          <w:rFonts w:ascii="Times New Roman" w:hAnsi="Times New Roman" w:cs="Times New Roman"/>
          <w:sz w:val="12"/>
          <w:szCs w:val="12"/>
        </w:rPr>
        <w:t>Назначение документации по планировке территории – _____________________________________________________________</w:t>
      </w:r>
    </w:p>
    <w:p w14:paraId="2ACCA217"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(варианты: а) для размещения линейного объекта; б) для развития территории, установления элементов планировочной структуры и связанного с этим размещения объектов капитального строительства)</w:t>
      </w:r>
    </w:p>
    <w:p w14:paraId="07731005" w14:textId="69EFDA84" w:rsidR="00CA3686" w:rsidRPr="00CA3686" w:rsidRDefault="00CA3686" w:rsidP="00CA36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CA3686">
        <w:rPr>
          <w:rFonts w:ascii="Times New Roman" w:hAnsi="Times New Roman" w:cs="Times New Roman"/>
          <w:sz w:val="12"/>
          <w:szCs w:val="12"/>
        </w:rPr>
        <w:t>Ориентировочная площадь территории, в отношении которой осуществляется подготовка документации по планировке территории ______ га;</w:t>
      </w:r>
    </w:p>
    <w:p w14:paraId="643A441D" w14:textId="39E72E1A" w:rsidR="00CA3686" w:rsidRPr="00CA3686" w:rsidRDefault="00CA3686" w:rsidP="00CA36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CA3686">
        <w:rPr>
          <w:rFonts w:ascii="Times New Roman" w:hAnsi="Times New Roman" w:cs="Times New Roman"/>
          <w:sz w:val="12"/>
          <w:szCs w:val="12"/>
        </w:rPr>
        <w:t>Описание границ территории, в отношении которой осуществляется подготовка документации по планировке территории – _____________________________________________________________</w:t>
      </w:r>
    </w:p>
    <w:p w14:paraId="2A54047F"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(указываются улицы либо номера земельных участков, либо иные ориентиры в границах которых осуществляется разработка документации по планировке территории)</w:t>
      </w:r>
    </w:p>
    <w:p w14:paraId="743D4E8E" w14:textId="61428BBA" w:rsidR="00CA3686" w:rsidRPr="00CA3686" w:rsidRDefault="00CA3686" w:rsidP="00CA36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CA3686">
        <w:rPr>
          <w:rFonts w:ascii="Times New Roman" w:hAnsi="Times New Roman" w:cs="Times New Roman"/>
          <w:sz w:val="12"/>
          <w:szCs w:val="12"/>
        </w:rPr>
        <w:t>Вид территории, в отношении которой осуществляется подготовка документации по планировке территории – _____________________________________________________________</w:t>
      </w:r>
    </w:p>
    <w:p w14:paraId="6EFB964B"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(варианты: а) застроенная; б) незастроенная)</w:t>
      </w:r>
    </w:p>
    <w:p w14:paraId="44C1AD10" w14:textId="37AEE0A5" w:rsidR="00CA3686" w:rsidRPr="00CA3686" w:rsidRDefault="00CA3686" w:rsidP="00CA36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CA3686">
        <w:rPr>
          <w:rFonts w:ascii="Times New Roman" w:hAnsi="Times New Roman" w:cs="Times New Roman"/>
          <w:sz w:val="12"/>
          <w:szCs w:val="12"/>
        </w:rPr>
        <w:t xml:space="preserve">Вид линейного объекта, для размещения которого осуществляется подготовка документации по планировке территории – _____________________________________________________________ (заполняется в случае подготовки документации по планировке территории для размещения линейного объекта) </w:t>
      </w:r>
    </w:p>
    <w:p w14:paraId="5519155B" w14:textId="7D8AE5C2" w:rsidR="00CA3686" w:rsidRPr="00CA3686" w:rsidRDefault="00CA3686" w:rsidP="00CA36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CA3686">
        <w:rPr>
          <w:rFonts w:ascii="Times New Roman" w:hAnsi="Times New Roman" w:cs="Times New Roman"/>
          <w:sz w:val="12"/>
          <w:szCs w:val="12"/>
        </w:rPr>
        <w:t>Цель планировки территории (инвестиционно-строительные намерения заявителя)  _____________________________________________________________</w:t>
      </w:r>
    </w:p>
    <w:p w14:paraId="3E551608"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(указываются в произвольной форме, например, многоэтажная до 5 этажей застройка территории, застройка территории индивидуальными жилыми домами, размещение объектов по производству сельскохозяйственной продукции и так далее)</w:t>
      </w:r>
    </w:p>
    <w:p w14:paraId="613AFFCE" w14:textId="3000BE8C" w:rsidR="00CA3686" w:rsidRPr="00CA3686" w:rsidRDefault="00CA3686" w:rsidP="00CA36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CA3686">
        <w:rPr>
          <w:rFonts w:ascii="Times New Roman" w:hAnsi="Times New Roman" w:cs="Times New Roman"/>
          <w:sz w:val="12"/>
          <w:szCs w:val="12"/>
        </w:rPr>
        <w:t>Источник финансирования работ по подготовке документации по планировке территории  _____________________________________________________________</w:t>
      </w:r>
    </w:p>
    <w:p w14:paraId="2F7465F1"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(варианты: а)местный бюджет; б) средства заявителя)</w:t>
      </w:r>
    </w:p>
    <w:p w14:paraId="1F779BCE" w14:textId="76D9A3D5" w:rsidR="00CA3686" w:rsidRPr="00CA3686" w:rsidRDefault="00CA3686" w:rsidP="00CA36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CA3686">
        <w:rPr>
          <w:rFonts w:ascii="Times New Roman" w:hAnsi="Times New Roman" w:cs="Times New Roman"/>
          <w:sz w:val="12"/>
          <w:szCs w:val="12"/>
        </w:rPr>
        <w:t>Срок проведения работ по подготовке документации по планировке территории __________________________________________месяцев</w:t>
      </w:r>
    </w:p>
    <w:p w14:paraId="1A8019C3" w14:textId="3D8F0255"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(указывается в случае, если подготовка документации по планировке территории осуществля</w:t>
      </w:r>
      <w:r>
        <w:rPr>
          <w:rFonts w:ascii="Times New Roman" w:hAnsi="Times New Roman" w:cs="Times New Roman"/>
          <w:sz w:val="12"/>
          <w:szCs w:val="12"/>
        </w:rPr>
        <w:t>ется за счет средств заявителя)</w:t>
      </w:r>
    </w:p>
    <w:p w14:paraId="3AB7AE59" w14:textId="2594AA60"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Прошу предоставить  решение о подготовке документации по планировке территории или мотивированный отказ в принятии такого решения по почте, по электронной почте, на</w:t>
      </w:r>
      <w:r>
        <w:rPr>
          <w:rFonts w:ascii="Times New Roman" w:hAnsi="Times New Roman" w:cs="Times New Roman"/>
          <w:sz w:val="12"/>
          <w:szCs w:val="12"/>
        </w:rPr>
        <w:t xml:space="preserve"> личном приеме (указать нужное)</w:t>
      </w:r>
    </w:p>
    <w:p w14:paraId="33A8614D"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 xml:space="preserve">Приложения: </w:t>
      </w:r>
    </w:p>
    <w:p w14:paraId="5DA9A010" w14:textId="13429CEE" w:rsidR="00CA3686" w:rsidRPr="00CA3686" w:rsidRDefault="00CA3686" w:rsidP="00CA36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A3686">
        <w:rPr>
          <w:rFonts w:ascii="Times New Roman" w:hAnsi="Times New Roman" w:cs="Times New Roman"/>
          <w:sz w:val="12"/>
          <w:szCs w:val="12"/>
        </w:rPr>
        <w:t xml:space="preserve">Схема границ разработки документации по планировке территории*. </w:t>
      </w:r>
    </w:p>
    <w:p w14:paraId="4F6E5E87" w14:textId="5AE0A429" w:rsidR="00CA3686" w:rsidRPr="00CA3686" w:rsidRDefault="00CA3686" w:rsidP="00CA36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CA3686">
        <w:rPr>
          <w:rFonts w:ascii="Times New Roman" w:hAnsi="Times New Roman" w:cs="Times New Roman"/>
          <w:sz w:val="12"/>
          <w:szCs w:val="12"/>
        </w:rPr>
        <w:t>Документы, подтверждающие инвестиционно-строительные намерения заявителя**.</w:t>
      </w:r>
    </w:p>
    <w:p w14:paraId="5A94BDA2" w14:textId="51D64C5D"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w:t>
      </w:r>
      <w:r>
        <w:rPr>
          <w:rFonts w:ascii="Times New Roman" w:hAnsi="Times New Roman" w:cs="Times New Roman"/>
          <w:sz w:val="12"/>
          <w:szCs w:val="12"/>
        </w:rPr>
        <w:t>рации о персональных данных***.</w:t>
      </w:r>
    </w:p>
    <w:p w14:paraId="173BDED3"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_________________           __________________________________________</w:t>
      </w:r>
    </w:p>
    <w:p w14:paraId="2ADDCD50" w14:textId="1CC25261"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(подпись)                                         (ФИО подписавшег</w:t>
      </w:r>
      <w:r>
        <w:rPr>
          <w:rFonts w:ascii="Times New Roman" w:hAnsi="Times New Roman" w:cs="Times New Roman"/>
          <w:sz w:val="12"/>
          <w:szCs w:val="12"/>
        </w:rPr>
        <w:t>о лица, наименование должности)</w:t>
      </w:r>
    </w:p>
    <w:p w14:paraId="29165AB6" w14:textId="65DF23A2" w:rsidR="00CA3686" w:rsidRPr="00CA3686" w:rsidRDefault="00CA3686" w:rsidP="00CA36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М.П.</w:t>
      </w:r>
    </w:p>
    <w:p w14:paraId="59A2C631"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*схема границ разработки документации по планировке территории является обязательным приложением к заявлению. Схема может быть подготовлена на основе карт градостроительного зонирования территории либо на основе кадастрового плана территории с указанием привязки к объектам адресации и (или) с указанием координат поворотных точек в системе координат государственного кадастра недвижимости.</w:t>
      </w:r>
    </w:p>
    <w:p w14:paraId="549A29FB"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 целях подтверждения инвестиционно-строительных намерений заявителя могут прилагаться графические материалы, чертежи, карты, схемы, технико-экономические обоснования. Данные материалы прилагаются к заявлению по желанию заявителя.</w:t>
      </w:r>
    </w:p>
    <w:p w14:paraId="6E173882" w14:textId="559A975A"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***указывается в случае, если заяви</w:t>
      </w:r>
      <w:r>
        <w:rPr>
          <w:rFonts w:ascii="Times New Roman" w:hAnsi="Times New Roman" w:cs="Times New Roman"/>
          <w:sz w:val="12"/>
          <w:szCs w:val="12"/>
        </w:rPr>
        <w:t>телем является физическое лицо.</w:t>
      </w:r>
    </w:p>
    <w:p w14:paraId="0BDFC100" w14:textId="77777777" w:rsidR="00CA3686" w:rsidRPr="00CA3686" w:rsidRDefault="00CA3686" w:rsidP="00CA3686">
      <w:pPr>
        <w:spacing w:after="0" w:line="240" w:lineRule="auto"/>
        <w:ind w:firstLine="284"/>
        <w:jc w:val="right"/>
        <w:rPr>
          <w:rFonts w:ascii="Times New Roman" w:hAnsi="Times New Roman" w:cs="Times New Roman"/>
          <w:sz w:val="12"/>
          <w:szCs w:val="12"/>
        </w:rPr>
      </w:pPr>
      <w:r w:rsidRPr="00CA3686">
        <w:rPr>
          <w:rFonts w:ascii="Times New Roman" w:hAnsi="Times New Roman" w:cs="Times New Roman"/>
          <w:sz w:val="12"/>
          <w:szCs w:val="12"/>
        </w:rPr>
        <w:t>Приложение 2</w:t>
      </w:r>
    </w:p>
    <w:p w14:paraId="21FBD486" w14:textId="77777777" w:rsidR="00CA3686" w:rsidRPr="00CA3686" w:rsidRDefault="00CA3686" w:rsidP="00CA3686">
      <w:pPr>
        <w:spacing w:after="0" w:line="240" w:lineRule="auto"/>
        <w:ind w:firstLine="284"/>
        <w:jc w:val="right"/>
        <w:rPr>
          <w:rFonts w:ascii="Times New Roman" w:hAnsi="Times New Roman" w:cs="Times New Roman"/>
          <w:sz w:val="12"/>
          <w:szCs w:val="12"/>
        </w:rPr>
      </w:pPr>
      <w:r w:rsidRPr="00CA3686">
        <w:rPr>
          <w:rFonts w:ascii="Times New Roman" w:hAnsi="Times New Roman" w:cs="Times New Roman"/>
          <w:sz w:val="12"/>
          <w:szCs w:val="12"/>
        </w:rPr>
        <w:t>к постановлению администрации</w:t>
      </w:r>
    </w:p>
    <w:p w14:paraId="5514E302" w14:textId="77777777" w:rsidR="00CA3686" w:rsidRPr="00CA3686" w:rsidRDefault="00CA3686" w:rsidP="00CA3686">
      <w:pPr>
        <w:spacing w:after="0" w:line="240" w:lineRule="auto"/>
        <w:ind w:firstLine="284"/>
        <w:jc w:val="right"/>
        <w:rPr>
          <w:rFonts w:ascii="Times New Roman" w:hAnsi="Times New Roman" w:cs="Times New Roman"/>
          <w:sz w:val="12"/>
          <w:szCs w:val="12"/>
        </w:rPr>
      </w:pPr>
      <w:r w:rsidRPr="00CA3686">
        <w:rPr>
          <w:rFonts w:ascii="Times New Roman" w:hAnsi="Times New Roman" w:cs="Times New Roman"/>
          <w:sz w:val="12"/>
          <w:szCs w:val="12"/>
        </w:rPr>
        <w:t>сельского поселения Сургут</w:t>
      </w:r>
    </w:p>
    <w:p w14:paraId="1D55A4C3" w14:textId="77777777" w:rsidR="00CA3686" w:rsidRPr="00CA3686" w:rsidRDefault="00CA3686" w:rsidP="00CA3686">
      <w:pPr>
        <w:spacing w:after="0" w:line="240" w:lineRule="auto"/>
        <w:ind w:firstLine="284"/>
        <w:jc w:val="right"/>
        <w:rPr>
          <w:rFonts w:ascii="Times New Roman" w:hAnsi="Times New Roman" w:cs="Times New Roman"/>
          <w:sz w:val="12"/>
          <w:szCs w:val="12"/>
        </w:rPr>
      </w:pPr>
      <w:r w:rsidRPr="00CA3686">
        <w:rPr>
          <w:rFonts w:ascii="Times New Roman" w:hAnsi="Times New Roman" w:cs="Times New Roman"/>
          <w:sz w:val="12"/>
          <w:szCs w:val="12"/>
        </w:rPr>
        <w:t>муниципального района Сергиевский</w:t>
      </w:r>
    </w:p>
    <w:p w14:paraId="799E88EE" w14:textId="77777777" w:rsidR="00CA3686" w:rsidRPr="00CA3686" w:rsidRDefault="00CA3686" w:rsidP="00CA3686">
      <w:pPr>
        <w:spacing w:after="0" w:line="240" w:lineRule="auto"/>
        <w:ind w:firstLine="284"/>
        <w:jc w:val="right"/>
        <w:rPr>
          <w:rFonts w:ascii="Times New Roman" w:hAnsi="Times New Roman" w:cs="Times New Roman"/>
          <w:sz w:val="12"/>
          <w:szCs w:val="12"/>
        </w:rPr>
      </w:pPr>
      <w:r w:rsidRPr="00CA3686">
        <w:rPr>
          <w:rFonts w:ascii="Times New Roman" w:hAnsi="Times New Roman" w:cs="Times New Roman"/>
          <w:sz w:val="12"/>
          <w:szCs w:val="12"/>
        </w:rPr>
        <w:t>Самарской области от 08 апреля 2022 № 15</w:t>
      </w:r>
    </w:p>
    <w:p w14:paraId="51F80639" w14:textId="77777777" w:rsidR="00CA3686" w:rsidRPr="00CA3686" w:rsidRDefault="00CA3686" w:rsidP="00CA3686">
      <w:pPr>
        <w:spacing w:after="0" w:line="240" w:lineRule="auto"/>
        <w:ind w:firstLine="284"/>
        <w:jc w:val="both"/>
        <w:rPr>
          <w:rFonts w:ascii="Times New Roman" w:hAnsi="Times New Roman" w:cs="Times New Roman"/>
          <w:sz w:val="12"/>
          <w:szCs w:val="12"/>
        </w:rPr>
      </w:pPr>
    </w:p>
    <w:p w14:paraId="6382D126" w14:textId="27567250" w:rsidR="00CA3686" w:rsidRPr="00CA3686" w:rsidRDefault="00CA3686" w:rsidP="00CA368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CA3686">
        <w:rPr>
          <w:rFonts w:ascii="Times New Roman" w:hAnsi="Times New Roman" w:cs="Times New Roman"/>
          <w:sz w:val="12"/>
          <w:szCs w:val="12"/>
        </w:rPr>
        <w:t>внесения изменений в документацию по планировке,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2C9E9A70"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 Настоящий Порядок устанавливает порядок внесения изменений в документацию по планировке территории для размещения объектов, указанных в пунктах 2, 3 Порядка подготовки документации по планировке территории, разрабатываемой на основании решений администрации сельского поселения Сургут муниципального района Сергиевский Самарской области, и принятия решения об утверждении документации по планировке территории (далее - документация по планировке территории), отмены такой документации или ее отдельных частей, признания отдельных частей такой документации не подлежащими применению.</w:t>
      </w:r>
    </w:p>
    <w:p w14:paraId="5B978949"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 Внесение изменений в документацию по планировке территории осуществляется применительно к основной части проекта планировки территории и (или) основной части проекта межевания территории.</w:t>
      </w:r>
    </w:p>
    <w:p w14:paraId="5F7AA41D"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 Внесение изменений в проект планировки территории осуществляется в целях:</w:t>
      </w:r>
    </w:p>
    <w:p w14:paraId="7EF6CA44"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а) установления, изменения, отмены красных линий;</w:t>
      </w:r>
    </w:p>
    <w:p w14:paraId="5CBA9BD2"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б) изменения границ существующих и планируемых элементов планировочной структуры;</w:t>
      </w:r>
    </w:p>
    <w:p w14:paraId="7DF8B0B6"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 изменения границ зон планируемого размещения объектов капитального строительства;</w:t>
      </w:r>
    </w:p>
    <w:p w14:paraId="48A025C3"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г) изменения характеристик и (или) очередности планируемого развития территории;</w:t>
      </w:r>
    </w:p>
    <w:p w14:paraId="42D57631"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д) изменения наименования, местоположения, основных характеристик (категория, протяженность, проектная мощность, пропускная способность, грузонапряженность, интенсивность движения) и назначения планируемых для размещения линейных объектов, а также предельных параметров разрешенного строительства, реконструкции объектов капитального строительства, входящих в состав линейных объектов;</w:t>
      </w:r>
    </w:p>
    <w:p w14:paraId="1224132A"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е) исправления технических ошибок (описок, опечаток и иных).</w:t>
      </w:r>
    </w:p>
    <w:p w14:paraId="0CFFF22D"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4. Внесение изменений в проект межевания территории осуществляется в целях:</w:t>
      </w:r>
    </w:p>
    <w:p w14:paraId="51FA5980"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а) изменения местоположения границ образуемых и изменяемых земельных участков;</w:t>
      </w:r>
    </w:p>
    <w:p w14:paraId="0C486356"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б) установления, изменения, отмены красных линий;</w:t>
      </w:r>
    </w:p>
    <w:p w14:paraId="501799EE"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 изменения перечня образуемых земельных участков, в том числе возможных способов их образования, и сведений о площади таких земельных участков в случае, если площадь земельного участка, полученная в результате выполнения кадастровых работ, отличается от площади земельного участка, указанной в утвержденном проекте межевания территории, более чем на 10 процентов;</w:t>
      </w:r>
    </w:p>
    <w:p w14:paraId="34792870"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г) изменения вида разрешенного использования земельного участка;</w:t>
      </w:r>
    </w:p>
    <w:p w14:paraId="27111686"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д) изменения сведений о границах территории, в отношении которой утвержден проект межевания, содержащих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5599D13E"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е) изменения линий отступа от красных линий в целях определения мест допустимого размещения зданий, строений, сооружений;</w:t>
      </w:r>
    </w:p>
    <w:p w14:paraId="08FD2B11"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ж) исправления технических ошибок (описок, опечаток и иных).</w:t>
      </w:r>
    </w:p>
    <w:p w14:paraId="7369E218"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5. Решение о подготовке изменений в документацию по планировке территории принимается и подготовка таких изменений обеспечивается администрацией сельского поселения Сургут муниципального района Сергиевский, физическими или юридическими лицами, которыми обеспечивалась подготовка такой документации по планировке территории (далее - инициатор).</w:t>
      </w:r>
    </w:p>
    <w:p w14:paraId="4013B864"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6. Решение об утверждении изменений в документацию по планировке территории принимается администрацией сельского поселения Сургут муниципального района Сергиевский, уполномоченной на утверждение документации по планировке территории (далее - уполномоченный орган).</w:t>
      </w:r>
    </w:p>
    <w:p w14:paraId="4F95AFF7"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7. В случае если согласование изменений в документацию по планировке территории является обязательным в соответствии с законодательством Российской Федерации, такие изменения после завершения их подготовки направляются инициатором на согласование в органы государственной власти, органы местного самоуправления, главе поселения, владельцам автомобильных дорог (далее - согласующие органы, владельцы автомобильных дорог).</w:t>
      </w:r>
    </w:p>
    <w:p w14:paraId="3C8C7631"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10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при условии, что внесение изменений не повлияет на предусмотренные проектом планировки территории планировочные решения, а также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739EF902"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Разрешение разногласий по вопросам согласования изменений в документацию по планировке территории осуществляется в порядке, предусмотренном Порядком подготовки документации по планировке территории, разрабатываемой на основании решений администрации сельского поселения Сургут муниципального района Сергиевский, и принятия решения об утверждении документации по планировке территории.</w:t>
      </w:r>
    </w:p>
    <w:p w14:paraId="34C3BF4F"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8. Согласующие органы, владельцы автомобильных дорог обеспечивают рассмотрение представленных на согласование изменений в документацию по планировке территории в течение 15 календарных дней со дня их получения и уведомляют в письменной форме о результатах согласования инициатора.</w:t>
      </w:r>
    </w:p>
    <w:p w14:paraId="548EFDA9"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9. В случае если согласующими органами, владельцами автомобильных дорог по истечении 15 календарных дней со дня направления изменений в документацию по планировке территории не представлено уведомление о результатах рассмотрения изменений в документацию по планировке территории, такие изменения считаются согласованными.</w:t>
      </w:r>
    </w:p>
    <w:p w14:paraId="0CA60C92"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10. В целях внесения изменений в документацию по планировке территории инициатор направляет в уполномоченный орган заявление о внесении изменений в документацию по планировке территории (за исключением случая, если уполномоченный орган является одновременно инициатором). В этом заявлении указывается следующая информация:</w:t>
      </w:r>
    </w:p>
    <w:p w14:paraId="593CFE27"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а) вид документации по планировке территории, в которую вносятся изменения;</w:t>
      </w:r>
    </w:p>
    <w:p w14:paraId="13EEF217"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б) реквизиты (номер и дата) решения об утверждении документации по планировке территории;</w:t>
      </w:r>
    </w:p>
    <w:p w14:paraId="50CA209D"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lastRenderedPageBreak/>
        <w:t>в) мотивированное обоснование необходимости внесения изменений в документацию по планировке территории.</w:t>
      </w:r>
    </w:p>
    <w:p w14:paraId="75521314"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11. К заявлению о внесении изменений в документацию по планировке территории прилагаются:</w:t>
      </w:r>
    </w:p>
    <w:p w14:paraId="68B2E39E"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а) изменения в документацию по планировке территории;</w:t>
      </w:r>
    </w:p>
    <w:p w14:paraId="31D32042"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б) обоснование изменений в документацию по планировке территории, представляемые в виде графической части и пояснительной записки;</w:t>
      </w:r>
    </w:p>
    <w:p w14:paraId="0B89411F"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 материалы и результаты инженерных изысканий, используемые при подготовке изменений в документацию по планировке территории;</w:t>
      </w:r>
    </w:p>
    <w:p w14:paraId="2B93FE22"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г) уведомления согласующих органов, владельцев автомобильных дорог, подтверждающие согласование изменений в документацию по планировке территории в случае, если согласование таких изменений является обязательным в соответствии с законодательством Российской Федерации.</w:t>
      </w:r>
    </w:p>
    <w:p w14:paraId="678916D8"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Уполномоченный орган не вправе требовать от инициатора уведомление о результатах согласования согласующих органов, владельцев автомобильных дорог, если такими органами, владельцами по истечении 15 календарных дней со дня получения изменений в документацию по планировке территории инициатору не предоставлено такое уведомление.</w:t>
      </w:r>
    </w:p>
    <w:p w14:paraId="113E5B07"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12. Материалы, указанные в подпунктах «а» – «в» пункта 11 настоящего Порядка, направляются инициатором в уполномоченный орган на бумажном носителе в сброшюрованном и прошитом виде в 2 экземплярах, а также на электронном носителе в одном экземпляре для хранения в архиве уполномоченного органа. Материалы, указанные в подпунктах «а» и «б» пункта 11 настоящего Порядка, направляются в уполномоченный орган на электронном носителе в количестве экземпляров, равном количеству поселений, городских округов, применительно к документации по планировке территории которых осуществлялась подготовка изменений.</w:t>
      </w:r>
    </w:p>
    <w:p w14:paraId="2036C701"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13. Уполномоченный орган в течение 15 рабочих дней со дня получения заявления о внесении изменений в документацию по планировке территории и прилагаемых к нему материалов осуществляет проверку их комплектности и соответствия требованиям, указанным в части 10 статьи 45 Градостроительного кодекса Российской Федерации, и по результатам такой проверки принимает решение об утверждении изменений в документацию по планировке территории либо отклоняет такие изменения и направляет их на доработку.</w:t>
      </w:r>
    </w:p>
    <w:p w14:paraId="707D3253"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14. Уполномоченный орган отклоняет изменения в документацию по планировке территории и направляет их на доработку в случае, если:</w:t>
      </w:r>
    </w:p>
    <w:p w14:paraId="0E008681"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а) в заявлении о внесении изменений в документацию по планировке территории отсутствует информация, предусмотренная пунктом 10 настоящего Порядка;</w:t>
      </w:r>
    </w:p>
    <w:p w14:paraId="4534A927"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б) инициатором не представлены документы, предусмотренные пунктом 11 настоящего Порядка;</w:t>
      </w:r>
    </w:p>
    <w:p w14:paraId="104A100B"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 изменения в документацию по планировке территории не соответствуют требованиям, указанным в части 10 статьи 45 Градостроительного кодекса Российской Федерации.</w:t>
      </w:r>
    </w:p>
    <w:p w14:paraId="0456256E"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15. В случае отклонения изменений в документацию по планировке территории и направления их на доработку такие изменения подлежат повторному согласованию с согласующими органами, владельцами автомобильных дорог только в части доработанных изменений.</w:t>
      </w:r>
    </w:p>
    <w:p w14:paraId="77E69F9C"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16. Уполномоченный орган в течение 7 рабочих дней со дня принятия решения об утверждении изменений в документацию по планировке территории уведомляет о принятом решении инициатора и направляет ему один экземпляр изменений в документацию по планировке территории на бумажном носителе с отметкой уполномоченного органа об утверждении изменений в документацию по планировке территории на месте прошивки, с приложением копии решения уполномоченного органа (за исключением случая, если уполномоченный орган является инициатором).</w:t>
      </w:r>
    </w:p>
    <w:p w14:paraId="65861BC8"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Уполномоченный орган в течение 5 рабочих дней со дня принятия решения об утверждении изменений в документацию по планировке территории направляет копию такого решения в органы исполнительной власти, осуществляющие ведение государственных информационных систем обеспечения градостроительной деятельности, в которых решение об утверждении изменений в документацию по планировке территории подлежит размещению, а также в Управление Федеральной службы государственной регистрации, кадастра и картографии по Самарской области прав в случае, если изменения внесены в проект межевания территории.</w:t>
      </w:r>
    </w:p>
    <w:p w14:paraId="64E4A816"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 течение 10 рабочих дней со дня принятия решения об утверждении изменений в документацию по планировке территории уполномоченный орган уведомляет о таком решении главу муниципального района, главу городского округа, применительно к документации по планировке территории которых принято такое решение, с приложением копии указанного решения.</w:t>
      </w:r>
    </w:p>
    <w:p w14:paraId="33114B6E"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17. Изменения в документацию по планировке территории, инициатором которых является уполномоченный орган, утверждаются таким уполномоченным органом после их согласования в соответствии с пунктом 7 настоящего Порядка.</w:t>
      </w:r>
    </w:p>
    <w:p w14:paraId="398782F8"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 случае если согласование изменений в документацию по планировке территории, инициатором которых является уполномоченный орган, в соответствии с законодательством Российской Федерации не требуется, такие изменения утверждаются уполномоченным органом после их подготовки.</w:t>
      </w:r>
    </w:p>
    <w:p w14:paraId="1EB82CED"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18. Отмена документации по планировке территории осуществляется в случаях, установленных законодательством Российской Федерации. Отмена отдельных частей документации по планировке территории осуществляется в случае принятия решения об отмене красных линий, которые обозначают границы территорий, занятых линейными объектами и (или) предназначенных для размещения линейных объектов.</w:t>
      </w:r>
    </w:p>
    <w:p w14:paraId="1AA048DB"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19. В случае, предусмотренном пунктом 18 настоящего Порядка, орган местного самоуправления, принявший решение об отмене красных линий, которые обозначают границы территорий, занятых линейными объектами и (или) предназначенных для размещения линейных объектов, направляет в уполномоченный орган уведомление о необходимости отмены соответствующих отдельных частей документации по планировке территории, в котором указываются:</w:t>
      </w:r>
    </w:p>
    <w:p w14:paraId="1217BB59"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а) реквизиты решения (номер и дата) об утверждении документации по планировке территории, отдельные части которой подлежат отмене;</w:t>
      </w:r>
    </w:p>
    <w:p w14:paraId="337B0B3E"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б) часть документации по планировке территории, подлежащая отмене;</w:t>
      </w:r>
    </w:p>
    <w:p w14:paraId="126B0F0F"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 реквизиты (номер и дата) решения органа местного самоуправления об отмене красных линий, которые обозначают границы территорий, занятых линейными объектами и (или) предназначенных для размещения линейных объектов.</w:t>
      </w:r>
    </w:p>
    <w:p w14:paraId="302D7B81"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20. Уполномоченный орган в течение 15 рабочих дней со дня поступления уведомления, указанного в пункте 19 настоящего Порядка, принимает решение об отмене отдельных частей документации по планировке территории и уведомляет о таком решении орган местного самоуправления, направивший указанное уведомление, а также физических или юридических лиц, по инициативе которых осуществлялась подготовка документации по планировке территории, в отношении которой уполномоченным органом принято решение об отмене отдельных частей документации по планировке территории.</w:t>
      </w:r>
    </w:p>
    <w:p w14:paraId="5BE7E186"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21. Уполномоченный орган в течение 5 рабочих дней со дня принятия решения об отмене отдельных частей документации по планировке территории направляет копию такого решения в органы, осуществляющие ведение государственных информационных систем обеспечения градостроительной деятельности, в которых решение об отмене отдельных частей документации по планировке территории подлежит размещению.</w:t>
      </w:r>
    </w:p>
    <w:p w14:paraId="69C3AD77"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22. В течение 10 рабочих дней со дня принятия решения об отмене отдельных частей документации по планировке территории уполномоченный орган уведомляет о принятом решении главу муниципального района, главу городского округа, применительно к документации по планировке территории которых принято такое решение, с приложением копии указанного решения.</w:t>
      </w:r>
    </w:p>
    <w:p w14:paraId="12E29BA1"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23. Признание отдельных частей документации по планировке территории не подлежащими применению осуществляется в случае:</w:t>
      </w:r>
    </w:p>
    <w:p w14:paraId="1A792A76"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а) если в связи с планируемыми строительством, реконструкцией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размещенных на основании такой документации;</w:t>
      </w:r>
    </w:p>
    <w:p w14:paraId="355EA278"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lastRenderedPageBreak/>
        <w:t>б) если проектом планировки территории предусмотрено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местного самоуправления, и в течение 6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14:paraId="0A8BB8E1"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 обращения федеральных органов исполнительной власти, органов исполнительной власти субъектов Российской Федерации, органов местного самоуправления, физических или юридических лиц о признании отдельных частей документации по планировке территории не подлежащими применению в связи с планируемым строительством объектов в границах территории, в отношении которой утверждена такая документация.</w:t>
      </w:r>
    </w:p>
    <w:p w14:paraId="2D4036B4"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24. В случае, предусмотренном подпунктом «а» пункта 23 настоящего Порядка, федеральные органы исполнительной власти, органы исполнительной власти субъектов Российской Федерации, органы местного самоуправления, физические или юридические лица направляют в уполномоченный орган обращение о признании отдельных частей проекта планировки территории не подлежащими применению. В указанном обращении указывается следующая информация:</w:t>
      </w:r>
    </w:p>
    <w:p w14:paraId="137F5C41"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а) реквизиты решения (номер и дата) об утверждении документации по планировке территории, отдельные части которой подлежат признанию не подлежащими применению;</w:t>
      </w:r>
    </w:p>
    <w:p w14:paraId="1802DA52"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б) реквизиты решения (номер и дата) об утверждении проекта планировки территории, которым предусмотрена реконструкция существующих линейного объекта или линейных объектов, размещенных на основании такого проекта;</w:t>
      </w:r>
    </w:p>
    <w:p w14:paraId="407E31D0"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 перечень отдельных частей проекта планировки территории, признаваемых не подлежащими применению;</w:t>
      </w:r>
    </w:p>
    <w:p w14:paraId="4449D0FA"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г) основание для признания отдельных частей проекта планировки территории не подлежащими применению.</w:t>
      </w:r>
    </w:p>
    <w:p w14:paraId="5EE2ED8C"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25. В случае, предусмотренном подпунктом «а» пункта 23 настоящего Порядка, признание отдельных частей документации по планировке территории не подлежащими применению осуществляется исключительно в части границ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w:t>
      </w:r>
    </w:p>
    <w:p w14:paraId="42BFEED3"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Уполномоченный орган в течение 10 рабочих дней со дня поступления обращения от федеральных органов исполнительной власти, органов исполнительной власти субъектов Российской Федерации, органов местного самоуправления, физических или юридических лиц осуществляет проверку такого обращения на соответствие положениям, предусмотренным пунктом 24 настоящего Порядка, а также на наличие основания для признания отдельных частей документации по планировке территории не подлежащими применению и по результатам такой проверки принимает решение о признании отдельных частей документации по планировке территории не подлежащими применению либо отклоняет обращение с указанием причин отклонения.</w:t>
      </w:r>
    </w:p>
    <w:p w14:paraId="5839DBC2"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26. В случае, предусмотренном подпунктом «б» пункта 23 настоящего Порядка, физическое или юридическое лицо, орган государственной власти или орган местного самоуправления, которым принадлежит либо которым предоставлен земельный участок, на котором проектом планировки территории предусмотрено размещение объектов местного значения, для размещения которых допускается изъятие земельных участков для государственных или муниципальных нужд, направляют в уполномоченный орган обращение о признании отдельных частей проекта планировки территории не подлежащими применению. В указанном обращении указывается следующая информация:</w:t>
      </w:r>
    </w:p>
    <w:p w14:paraId="3EB089C7"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а) реквизиты решения (номер и дата) об утверждении документации по планировке территории, о признании отдельных частей которой не подлежащими применению направляется обращение;</w:t>
      </w:r>
    </w:p>
    <w:p w14:paraId="15A26B24"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б) кадастровый номер земельного участка или ранее присвоенный государственный учетный номер земельного участка, расположенного в границах зон планируемого размещения объектов местного значения, для размещения которых допускается изъятие земельных участков для государственных или муниципальных нужд;</w:t>
      </w:r>
    </w:p>
    <w:p w14:paraId="12F5015F"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 основание для признания отдельных частей проекта планировки территории не подлежащими применению.</w:t>
      </w:r>
    </w:p>
    <w:p w14:paraId="5C426351"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27. К обращению, указанному в пункте 26 настоящего Порядка, может прилагаться выписка из Единого государственного реестра недвижимости об основных характеристиках и зарегистрированных правах на объект недвижимости, содержащая сведения о правообладателе земельного участка, ограничении прав и обременении земельного участка, указанного в подпункте «б» пункта 26 настоящего Порядка, выданная органом регистрации прав по истечении 6 лет с даты утверждения соответствующего проекта планировки территории.</w:t>
      </w:r>
    </w:p>
    <w:p w14:paraId="79E8F10A"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28. Уполномоченный орган в течение 2 рабочих дней со дня поступления обращения, указанного в пункте 26 настоящего Порядка, направляет в Управление Федеральной службы государственной регистрации, кадастра и картографии по Самарской области посредством информационно-телекоммуникационных сетей общего пользования запрос о предоставлении сведений об основных характеристиках и зарегистрированных правах на объект недвижимости, содержащихся в Едином государственном реестре недвижимости в отношении земельного участка, указанного в подпункте «б» пункта 26 настоящего Порядка.</w:t>
      </w:r>
    </w:p>
    <w:p w14:paraId="78740BEF"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29. Уполномоченный орган в течение 10 рабочих дней со дня поступления обращения, указанного в пункте 26 настоящего Порядка, осуществляет его проверку на соответствие положениям, предусмотренным пунктом 26 настоящего Порядка, а также на наличие основания для признания отдельных частей документации по планировке территории не подлежащими применению и по результатам такой проверки принимает решение о признании отдельных частей проекта планировки территории не подлежащими применению либо в случаях, указанных в пункте 30 настоящего Порядка, отклоняет такое обращение с указанием причин отклонения.</w:t>
      </w:r>
    </w:p>
    <w:p w14:paraId="16FAC10B"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30. Уполномоченный орган отклоняет обращение, указанное в пункте 26 настоящего Порядка, в случае:</w:t>
      </w:r>
    </w:p>
    <w:p w14:paraId="2CCC8828"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а) несоответствия обращения положениям, предусмотренным пунктом 26 настоящего Порядка;</w:t>
      </w:r>
    </w:p>
    <w:p w14:paraId="3D90331C"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б) если в течение 6 лет со дня утверждения проекта планировки территории, предусматривающего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в отношении таких земельных участков принято решение об их изъятии для муниципальных нужд.</w:t>
      </w:r>
    </w:p>
    <w:p w14:paraId="60058513"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31. В случае, предусмотренном подпунктом «в» пункта 23 настоящего Порядка, органы и лица, указанные в этом подпункте, направляют в уполномоченный орган обращение о признании отдельных частей документации по планировке территории не подлежащими применению, в котором указываются:</w:t>
      </w:r>
    </w:p>
    <w:p w14:paraId="4ECF03D1"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а) реквизиты решения (номер и дата) об утверждении документации по планировке территории, о признании отдельных частей которой не подлежащими применению направляется обращение;</w:t>
      </w:r>
    </w:p>
    <w:p w14:paraId="76D24190"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б) перечень отдельных частей документации по планировке территории, о признании которых не подлежащими применению направляется обращение;</w:t>
      </w:r>
    </w:p>
    <w:p w14:paraId="7B2A2CF1"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 обоснование необходимости признания отдельных частей документации по планировке территории не подлежащими применению.</w:t>
      </w:r>
    </w:p>
    <w:p w14:paraId="1C0B0EAB"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32. Уполномоченный орган в течение 10 рабочих дней со дня поступления обращения, указанного в подпункте 31 настоящего Порядка, осуществляет его проверку на соответствие положениям, предусмотренным пунктом 31 настоящего Порядка, и по результатам проверки принимает решение о признании отдельных частей документации по планировке территории не подлежащими применению либо отклоняет такое обращение с указанием причин отклонения.</w:t>
      </w:r>
    </w:p>
    <w:p w14:paraId="6F3E65FF"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33. Уполномоченный орган в течение 7 рабочих дней со дня принятия решения о признании отдельных частей документации по планировке территории не подлежащими применению уведомляет о принятом решении органы государственной власти, органы местного самоуправления или лиц, направивших обращение, указанное в пункте 31 настоящего Порядка, с приложением копии решения уполномоченного органа.</w:t>
      </w:r>
    </w:p>
    <w:p w14:paraId="47DBEA76"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lastRenderedPageBreak/>
        <w:t>34. Уполномоченный орган в течение 5 рабочих дней со дня принятия решения о признании отдельных частей документации по планировке территории не подлежащими применению направляет копию такого решения в органы, осуществляющие ведение государственных информационных систем обеспечения градостроительной деятельности, в которых решение о признании отдельных частей документации по планировке территории не подлежащими применению подлежит размещению.</w:t>
      </w:r>
    </w:p>
    <w:p w14:paraId="47EAD336" w14:textId="5ABE9066" w:rsid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35. В течение 10 рабочих дней со дня принятия решения о признании отдельных частей документации по планировке территории не подлежащими применению уполномоченный орган уведомляет о принятом решении главу муниципального района, применительно к документации по планировке территории которых принято такое решение, с приложением копии указанного решения.</w:t>
      </w:r>
    </w:p>
    <w:p w14:paraId="3A6C1BBD" w14:textId="77777777" w:rsidR="00CA3686" w:rsidRDefault="00CA3686" w:rsidP="00CA3686">
      <w:pPr>
        <w:spacing w:after="0" w:line="240" w:lineRule="auto"/>
        <w:ind w:firstLine="284"/>
        <w:jc w:val="both"/>
        <w:rPr>
          <w:rFonts w:ascii="Times New Roman" w:hAnsi="Times New Roman" w:cs="Times New Roman"/>
          <w:sz w:val="12"/>
          <w:szCs w:val="12"/>
        </w:rPr>
      </w:pPr>
    </w:p>
    <w:p w14:paraId="1A25928B" w14:textId="77777777" w:rsidR="00CA3686" w:rsidRPr="00CA3686" w:rsidRDefault="00CA3686" w:rsidP="00CA3686">
      <w:pPr>
        <w:spacing w:after="0" w:line="240" w:lineRule="auto"/>
        <w:ind w:firstLine="284"/>
        <w:jc w:val="center"/>
        <w:rPr>
          <w:rFonts w:ascii="Times New Roman" w:hAnsi="Times New Roman" w:cs="Times New Roman"/>
          <w:sz w:val="12"/>
          <w:szCs w:val="12"/>
        </w:rPr>
      </w:pPr>
      <w:r w:rsidRPr="00CA3686">
        <w:rPr>
          <w:rFonts w:ascii="Times New Roman" w:hAnsi="Times New Roman" w:cs="Times New Roman"/>
          <w:sz w:val="12"/>
          <w:szCs w:val="12"/>
        </w:rPr>
        <w:t>Администрация</w:t>
      </w:r>
    </w:p>
    <w:p w14:paraId="269C2220" w14:textId="4BF589E2" w:rsidR="00CA3686" w:rsidRPr="00CA3686" w:rsidRDefault="00CA3686" w:rsidP="00CA368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CA3686">
        <w:rPr>
          <w:rFonts w:ascii="Times New Roman" w:hAnsi="Times New Roman" w:cs="Times New Roman"/>
          <w:sz w:val="12"/>
          <w:szCs w:val="12"/>
        </w:rPr>
        <w:t>Сургут</w:t>
      </w:r>
    </w:p>
    <w:p w14:paraId="0071A408" w14:textId="25B77FDD" w:rsidR="00CA3686" w:rsidRPr="00CA3686" w:rsidRDefault="00CA3686" w:rsidP="00CA368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w:t>
      </w:r>
      <w:r w:rsidRPr="00CA3686">
        <w:rPr>
          <w:rFonts w:ascii="Times New Roman" w:hAnsi="Times New Roman" w:cs="Times New Roman"/>
          <w:sz w:val="12"/>
          <w:szCs w:val="12"/>
        </w:rPr>
        <w:t>Сергиевский</w:t>
      </w:r>
    </w:p>
    <w:p w14:paraId="22AE6E65" w14:textId="77777777" w:rsidR="00CA3686" w:rsidRPr="00CA3686" w:rsidRDefault="00CA3686" w:rsidP="00CA3686">
      <w:pPr>
        <w:spacing w:after="0" w:line="240" w:lineRule="auto"/>
        <w:ind w:firstLine="284"/>
        <w:jc w:val="center"/>
        <w:rPr>
          <w:rFonts w:ascii="Times New Roman" w:hAnsi="Times New Roman" w:cs="Times New Roman"/>
          <w:sz w:val="12"/>
          <w:szCs w:val="12"/>
        </w:rPr>
      </w:pPr>
      <w:r w:rsidRPr="00CA3686">
        <w:rPr>
          <w:rFonts w:ascii="Times New Roman" w:hAnsi="Times New Roman" w:cs="Times New Roman"/>
          <w:sz w:val="12"/>
          <w:szCs w:val="12"/>
        </w:rPr>
        <w:t>Самарской области</w:t>
      </w:r>
    </w:p>
    <w:p w14:paraId="18CDE7F8" w14:textId="77777777" w:rsidR="00CA3686" w:rsidRPr="00CA3686" w:rsidRDefault="00CA3686" w:rsidP="00CA3686">
      <w:pPr>
        <w:spacing w:after="0" w:line="240" w:lineRule="auto"/>
        <w:ind w:firstLine="284"/>
        <w:jc w:val="center"/>
        <w:rPr>
          <w:rFonts w:ascii="Times New Roman" w:hAnsi="Times New Roman" w:cs="Times New Roman"/>
          <w:sz w:val="12"/>
          <w:szCs w:val="12"/>
        </w:rPr>
      </w:pPr>
      <w:r w:rsidRPr="00CA3686">
        <w:rPr>
          <w:rFonts w:ascii="Times New Roman" w:hAnsi="Times New Roman" w:cs="Times New Roman"/>
          <w:sz w:val="12"/>
          <w:szCs w:val="12"/>
        </w:rPr>
        <w:t>ПОСТАНОВЛЕНИЕ</w:t>
      </w:r>
    </w:p>
    <w:p w14:paraId="0442016F" w14:textId="25A051E2" w:rsidR="00CA3686" w:rsidRDefault="00CA3686" w:rsidP="00CA3686">
      <w:pPr>
        <w:spacing w:after="0" w:line="240" w:lineRule="auto"/>
        <w:ind w:firstLine="284"/>
        <w:rPr>
          <w:rFonts w:ascii="Times New Roman" w:hAnsi="Times New Roman" w:cs="Times New Roman"/>
          <w:sz w:val="12"/>
          <w:szCs w:val="12"/>
        </w:rPr>
      </w:pPr>
      <w:r w:rsidRPr="00CA3686">
        <w:rPr>
          <w:rFonts w:ascii="Times New Roman" w:hAnsi="Times New Roman" w:cs="Times New Roman"/>
          <w:sz w:val="12"/>
          <w:szCs w:val="12"/>
        </w:rPr>
        <w:t>«08» апреля 2022г.</w:t>
      </w:r>
      <w:r>
        <w:rPr>
          <w:rFonts w:ascii="Times New Roman" w:hAnsi="Times New Roman" w:cs="Times New Roman"/>
          <w:sz w:val="12"/>
          <w:szCs w:val="12"/>
        </w:rPr>
        <w:t xml:space="preserve">                                                                                                                                                                                                        №</w:t>
      </w:r>
      <w:r w:rsidRPr="00CA3686">
        <w:rPr>
          <w:rFonts w:ascii="Times New Roman" w:hAnsi="Times New Roman" w:cs="Times New Roman"/>
          <w:sz w:val="12"/>
          <w:szCs w:val="12"/>
        </w:rPr>
        <w:t>16</w:t>
      </w:r>
    </w:p>
    <w:p w14:paraId="0AAC747B" w14:textId="77777777" w:rsidR="00CA3686" w:rsidRPr="00CA3686" w:rsidRDefault="00CA3686" w:rsidP="00CA3686">
      <w:pPr>
        <w:spacing w:after="0" w:line="240" w:lineRule="auto"/>
        <w:ind w:firstLine="284"/>
        <w:jc w:val="center"/>
        <w:rPr>
          <w:rFonts w:ascii="Times New Roman" w:hAnsi="Times New Roman" w:cs="Times New Roman"/>
          <w:sz w:val="12"/>
          <w:szCs w:val="12"/>
        </w:rPr>
      </w:pPr>
      <w:r w:rsidRPr="00CA3686">
        <w:rPr>
          <w:rFonts w:ascii="Times New Roman" w:hAnsi="Times New Roman" w:cs="Times New Roman"/>
          <w:sz w:val="12"/>
          <w:szCs w:val="12"/>
        </w:rPr>
        <w:t>Об утверждении Положения о составе, порядке подготовки генерального плана сельского поселения Сургут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14FD46D6"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 xml:space="preserve">В соответствии с Градостроительным Кодексом Российской Федерации, Федеральным законом от 06.10.2003 года №131-ФЗ «Об общих принципах организации местного самоуправления в Российской Федерации», руководствуясь Уставом сельского поселения Сургут муниципального района Сергиевский, администрация сельского поселения Сургут муниципального района Сергиевский </w:t>
      </w:r>
    </w:p>
    <w:p w14:paraId="53934367"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ПОСТАНОВЛЯЕТ:</w:t>
      </w:r>
    </w:p>
    <w:p w14:paraId="538DA115" w14:textId="4DD35AA7" w:rsidR="00CA3686" w:rsidRPr="00CA3686" w:rsidRDefault="00CA3686" w:rsidP="00CA36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A3686">
        <w:rPr>
          <w:rFonts w:ascii="Times New Roman" w:hAnsi="Times New Roman" w:cs="Times New Roman"/>
          <w:sz w:val="12"/>
          <w:szCs w:val="12"/>
        </w:rPr>
        <w:t>Утвердить прилагаемое Положение о составе, порядке подготовки генерального плана сельского поселения Сургут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7B697439"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 Постановление Администрации сельского поселения Сургут муниципального района Сергиевский «Об утверждении Положения о составе, порядке подготовки генерального плана сельского поселения Сургут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 №60 от 22.12.2017 г. признать утратившим силу.</w:t>
      </w:r>
    </w:p>
    <w:p w14:paraId="179CA77F"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14:paraId="6FD25F1E"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4. Настоящее постановление вступает в силу со дня его официального опубликования.</w:t>
      </w:r>
    </w:p>
    <w:p w14:paraId="046AAA3B" w14:textId="62D6A7C4"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5. Контроль за выполнением настоящего п</w:t>
      </w:r>
      <w:r>
        <w:rPr>
          <w:rFonts w:ascii="Times New Roman" w:hAnsi="Times New Roman" w:cs="Times New Roman"/>
          <w:sz w:val="12"/>
          <w:szCs w:val="12"/>
        </w:rPr>
        <w:t>остановления оставляю за собой.</w:t>
      </w:r>
    </w:p>
    <w:p w14:paraId="0B115036" w14:textId="77777777" w:rsidR="00CA3686" w:rsidRPr="00CA3686" w:rsidRDefault="00CA3686" w:rsidP="00CA3686">
      <w:pPr>
        <w:spacing w:after="0" w:line="240" w:lineRule="auto"/>
        <w:ind w:firstLine="284"/>
        <w:jc w:val="right"/>
        <w:rPr>
          <w:rFonts w:ascii="Times New Roman" w:hAnsi="Times New Roman" w:cs="Times New Roman"/>
          <w:sz w:val="12"/>
          <w:szCs w:val="12"/>
        </w:rPr>
      </w:pPr>
      <w:r w:rsidRPr="00CA3686">
        <w:rPr>
          <w:rFonts w:ascii="Times New Roman" w:hAnsi="Times New Roman" w:cs="Times New Roman"/>
          <w:sz w:val="12"/>
          <w:szCs w:val="12"/>
        </w:rPr>
        <w:t>Глава сельского поселения Сургут</w:t>
      </w:r>
    </w:p>
    <w:p w14:paraId="5FEEF426" w14:textId="77777777" w:rsidR="00CA3686" w:rsidRDefault="00CA3686" w:rsidP="00CA3686">
      <w:pPr>
        <w:spacing w:after="0" w:line="240" w:lineRule="auto"/>
        <w:ind w:firstLine="284"/>
        <w:jc w:val="right"/>
        <w:rPr>
          <w:rFonts w:ascii="Times New Roman" w:hAnsi="Times New Roman" w:cs="Times New Roman"/>
          <w:sz w:val="12"/>
          <w:szCs w:val="12"/>
        </w:rPr>
      </w:pPr>
      <w:r w:rsidRPr="00CA3686">
        <w:rPr>
          <w:rFonts w:ascii="Times New Roman" w:hAnsi="Times New Roman" w:cs="Times New Roman"/>
          <w:sz w:val="12"/>
          <w:szCs w:val="12"/>
        </w:rPr>
        <w:t xml:space="preserve">муниципального района Сергиевский                    </w:t>
      </w:r>
    </w:p>
    <w:p w14:paraId="323ED2A1" w14:textId="6D194FDC" w:rsidR="00CA3686" w:rsidRPr="00CA3686" w:rsidRDefault="00CA3686" w:rsidP="00CA3686">
      <w:pPr>
        <w:spacing w:after="0" w:line="240" w:lineRule="auto"/>
        <w:ind w:firstLine="284"/>
        <w:jc w:val="right"/>
        <w:rPr>
          <w:rFonts w:ascii="Times New Roman" w:hAnsi="Times New Roman" w:cs="Times New Roman"/>
          <w:sz w:val="12"/>
          <w:szCs w:val="12"/>
        </w:rPr>
      </w:pPr>
      <w:r w:rsidRPr="00CA3686">
        <w:rPr>
          <w:rFonts w:ascii="Times New Roman" w:hAnsi="Times New Roman" w:cs="Times New Roman"/>
          <w:sz w:val="12"/>
          <w:szCs w:val="12"/>
        </w:rPr>
        <w:t xml:space="preserve">                   С.А. Содомов</w:t>
      </w:r>
    </w:p>
    <w:p w14:paraId="2F232801" w14:textId="77777777" w:rsidR="00CA3686" w:rsidRPr="00CA3686" w:rsidRDefault="00CA3686" w:rsidP="00CA3686">
      <w:pPr>
        <w:spacing w:after="0" w:line="240" w:lineRule="auto"/>
        <w:ind w:firstLine="284"/>
        <w:jc w:val="both"/>
        <w:rPr>
          <w:rFonts w:ascii="Times New Roman" w:hAnsi="Times New Roman" w:cs="Times New Roman"/>
          <w:sz w:val="12"/>
          <w:szCs w:val="12"/>
        </w:rPr>
      </w:pPr>
    </w:p>
    <w:p w14:paraId="40B1B969" w14:textId="665F063F" w:rsidR="00CA3686" w:rsidRPr="00CA3686" w:rsidRDefault="00CA3686" w:rsidP="00CA3686">
      <w:pPr>
        <w:spacing w:after="0" w:line="240" w:lineRule="auto"/>
        <w:ind w:firstLine="284"/>
        <w:jc w:val="right"/>
        <w:rPr>
          <w:rFonts w:ascii="Times New Roman" w:hAnsi="Times New Roman" w:cs="Times New Roman"/>
          <w:sz w:val="12"/>
          <w:szCs w:val="12"/>
        </w:rPr>
      </w:pPr>
      <w:r w:rsidRPr="00CA3686">
        <w:rPr>
          <w:rFonts w:ascii="Times New Roman" w:hAnsi="Times New Roman" w:cs="Times New Roman"/>
          <w:sz w:val="12"/>
          <w:szCs w:val="12"/>
        </w:rPr>
        <w:t xml:space="preserve">   Приложение </w:t>
      </w:r>
    </w:p>
    <w:p w14:paraId="7D22C1B0" w14:textId="77777777" w:rsidR="00CA3686" w:rsidRPr="00CA3686" w:rsidRDefault="00CA3686" w:rsidP="00CA3686">
      <w:pPr>
        <w:spacing w:after="0" w:line="240" w:lineRule="auto"/>
        <w:ind w:firstLine="284"/>
        <w:jc w:val="right"/>
        <w:rPr>
          <w:rFonts w:ascii="Times New Roman" w:hAnsi="Times New Roman" w:cs="Times New Roman"/>
          <w:sz w:val="12"/>
          <w:szCs w:val="12"/>
        </w:rPr>
      </w:pPr>
      <w:r w:rsidRPr="00CA3686">
        <w:rPr>
          <w:rFonts w:ascii="Times New Roman" w:hAnsi="Times New Roman" w:cs="Times New Roman"/>
          <w:sz w:val="12"/>
          <w:szCs w:val="12"/>
        </w:rPr>
        <w:t xml:space="preserve">к постановлению Администрации </w:t>
      </w:r>
    </w:p>
    <w:p w14:paraId="396D8742" w14:textId="77777777" w:rsidR="00CA3686" w:rsidRPr="00CA3686" w:rsidRDefault="00CA3686" w:rsidP="00CA3686">
      <w:pPr>
        <w:spacing w:after="0" w:line="240" w:lineRule="auto"/>
        <w:ind w:firstLine="284"/>
        <w:jc w:val="right"/>
        <w:rPr>
          <w:rFonts w:ascii="Times New Roman" w:hAnsi="Times New Roman" w:cs="Times New Roman"/>
          <w:sz w:val="12"/>
          <w:szCs w:val="12"/>
        </w:rPr>
      </w:pPr>
      <w:r w:rsidRPr="00CA3686">
        <w:rPr>
          <w:rFonts w:ascii="Times New Roman" w:hAnsi="Times New Roman" w:cs="Times New Roman"/>
          <w:sz w:val="12"/>
          <w:szCs w:val="12"/>
        </w:rPr>
        <w:t>сельского поселения Сургут</w:t>
      </w:r>
    </w:p>
    <w:p w14:paraId="39EAAE71" w14:textId="77777777" w:rsidR="00CA3686" w:rsidRPr="00CA3686" w:rsidRDefault="00CA3686" w:rsidP="00CA3686">
      <w:pPr>
        <w:spacing w:after="0" w:line="240" w:lineRule="auto"/>
        <w:ind w:firstLine="284"/>
        <w:jc w:val="right"/>
        <w:rPr>
          <w:rFonts w:ascii="Times New Roman" w:hAnsi="Times New Roman" w:cs="Times New Roman"/>
          <w:sz w:val="12"/>
          <w:szCs w:val="12"/>
        </w:rPr>
      </w:pPr>
      <w:r w:rsidRPr="00CA3686">
        <w:rPr>
          <w:rFonts w:ascii="Times New Roman" w:hAnsi="Times New Roman" w:cs="Times New Roman"/>
          <w:sz w:val="12"/>
          <w:szCs w:val="12"/>
        </w:rPr>
        <w:t>муниципального района Сергиевский</w:t>
      </w:r>
    </w:p>
    <w:p w14:paraId="7B32F91E" w14:textId="77777777" w:rsidR="00CA3686" w:rsidRPr="00CA3686" w:rsidRDefault="00CA3686" w:rsidP="00CA3686">
      <w:pPr>
        <w:spacing w:after="0" w:line="240" w:lineRule="auto"/>
        <w:ind w:firstLine="284"/>
        <w:jc w:val="right"/>
        <w:rPr>
          <w:rFonts w:ascii="Times New Roman" w:hAnsi="Times New Roman" w:cs="Times New Roman"/>
          <w:sz w:val="12"/>
          <w:szCs w:val="12"/>
        </w:rPr>
      </w:pPr>
      <w:r w:rsidRPr="00CA3686">
        <w:rPr>
          <w:rFonts w:ascii="Times New Roman" w:hAnsi="Times New Roman" w:cs="Times New Roman"/>
          <w:sz w:val="12"/>
          <w:szCs w:val="12"/>
        </w:rPr>
        <w:t>№ 16 от «08» апреля 2022 г.</w:t>
      </w:r>
    </w:p>
    <w:p w14:paraId="6D8BEC75" w14:textId="77777777" w:rsidR="00CA3686" w:rsidRPr="00CA3686" w:rsidRDefault="00CA3686" w:rsidP="00CA3686">
      <w:pPr>
        <w:spacing w:after="0" w:line="240" w:lineRule="auto"/>
        <w:ind w:firstLine="284"/>
        <w:jc w:val="both"/>
        <w:rPr>
          <w:rFonts w:ascii="Times New Roman" w:hAnsi="Times New Roman" w:cs="Times New Roman"/>
          <w:sz w:val="12"/>
          <w:szCs w:val="12"/>
        </w:rPr>
      </w:pPr>
    </w:p>
    <w:p w14:paraId="5D491662" w14:textId="441EDF8B" w:rsidR="00CA3686" w:rsidRPr="00CA3686" w:rsidRDefault="00CA3686" w:rsidP="00CA368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Положение </w:t>
      </w:r>
      <w:r w:rsidRPr="00CA3686">
        <w:rPr>
          <w:rFonts w:ascii="Times New Roman" w:hAnsi="Times New Roman" w:cs="Times New Roman"/>
          <w:sz w:val="12"/>
          <w:szCs w:val="12"/>
        </w:rPr>
        <w:t>о составе, порядке подготовки генерального плана сельского поселения Сургут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57ECA530"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 xml:space="preserve"> </w:t>
      </w:r>
    </w:p>
    <w:p w14:paraId="440A8831" w14:textId="5C6BCB0D" w:rsidR="00CA3686" w:rsidRPr="00CA3686" w:rsidRDefault="00CA3686" w:rsidP="00CA368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1. </w:t>
      </w:r>
      <w:r w:rsidRPr="00CA3686">
        <w:rPr>
          <w:rFonts w:ascii="Times New Roman" w:hAnsi="Times New Roman" w:cs="Times New Roman"/>
          <w:sz w:val="12"/>
          <w:szCs w:val="12"/>
        </w:rPr>
        <w:t>Общие положения.</w:t>
      </w:r>
    </w:p>
    <w:p w14:paraId="6317894E"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1.1. Настоящее Положение разработано в соответствии со статьями 9, 18, 23, 24, 25, 26 Градостроительного кодекса Российской Федерации (далее -ГрК РФ), и определяет:</w:t>
      </w:r>
    </w:p>
    <w:p w14:paraId="18FB5672" w14:textId="6C6B39C3"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 состав, порядок подготовки Генерального плана сельского поселения Сургут;</w:t>
      </w:r>
    </w:p>
    <w:p w14:paraId="7D301679" w14:textId="6893E400"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 порядок подготовки изменений и внесения их в Генеральный план сельского поселения Сургут;</w:t>
      </w:r>
    </w:p>
    <w:p w14:paraId="38DB0F9A"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1.2. Генеральный план сельского поселения Сургут; (далее - Генеральный план) является документом территориального планирования сельского поселения, направленным на определение назначения территорий сельского поселения исходя из совокупности социальных, экономических, экологических и иных факторов.</w:t>
      </w:r>
    </w:p>
    <w:p w14:paraId="46F2534C"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1.3. Целью разработки Генерального плана является обеспечение на основе территориального планирования:</w:t>
      </w:r>
    </w:p>
    <w:p w14:paraId="597267F8" w14:textId="0F55DF7B"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 устойчивого развития территорий и создание благоприятной среды жизнедеятельности;</w:t>
      </w:r>
    </w:p>
    <w:p w14:paraId="150B7B60" w14:textId="2E59A809"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 сбалансированного учета природных, экологических, экономических, социальных и иных факторов;</w:t>
      </w:r>
    </w:p>
    <w:p w14:paraId="7488C306" w14:textId="409033D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 развития инженерной, транспортной и социальной инфраструктур;</w:t>
      </w:r>
    </w:p>
    <w:p w14:paraId="3DAEC360" w14:textId="77219F63"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4) учета интересов граждан и их объединений;</w:t>
      </w:r>
    </w:p>
    <w:p w14:paraId="748A2000" w14:textId="5FEC8276"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5) регулирования и стимулирования инвестиционной деятельности.</w:t>
      </w:r>
    </w:p>
    <w:p w14:paraId="71FA8FF1"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1.4. Генеральный план является обязательным документом для органов государственной власти, местного самоуправления при принятии ими решений и реализации этих решений.</w:t>
      </w:r>
    </w:p>
    <w:p w14:paraId="3470F8C7"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1.5. Генеральный план является документом постоянного действия, если в решении о его утверждении не установлено иное.</w:t>
      </w:r>
    </w:p>
    <w:p w14:paraId="6D04B73E"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1.6. Подготовка Генерального плана осуществляется применительно ко всей территории сельского поселения.</w:t>
      </w:r>
    </w:p>
    <w:p w14:paraId="68F6B444"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1.7. В Генеральный план могут вноситься изменения по мере необходимости.</w:t>
      </w:r>
    </w:p>
    <w:p w14:paraId="5B6E8086"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1.8. Объектом мониторинга является фактическое и планируемое использование территории сельского поселения Сургут муниципального района Сергиевский Самарской области.</w:t>
      </w:r>
    </w:p>
    <w:p w14:paraId="39457D21"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1.9. Мониторинг осуществляется путем сбора, систематизации и анализа сведений о показателях реализации генерального плана сельского поселения Сургут муниципального района Сергиевский Самарской области.</w:t>
      </w:r>
    </w:p>
    <w:p w14:paraId="39DE3CC5"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1.10. Целью осуществления мониторинга является оценка градостроительного развития сельского поселения Сургут муниципального района Сергиевский Самарской области для реализации генерального плана сельского поселения Сургут муниципального района Сергиевский Самарской области для определения необходимости его корректировки и (или) внесения изменений в генеральный план сельского поселения Сургут муниципального района Сергиевский Самарской области.</w:t>
      </w:r>
    </w:p>
    <w:p w14:paraId="1DCE2CFB"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lastRenderedPageBreak/>
        <w:t>1.11. Мониторинг осуществляется посредством выполнения информационных, аналитических, методических, технических работ, а также работ по подготовке предложений о совершенствовании и корректировке хода реализации генерального плана сельского поселения Сургут муниципального района Сергиевский Самарской области.</w:t>
      </w:r>
    </w:p>
    <w:p w14:paraId="09A063BE"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1.12. Мониторинг осуществляется Администрацией сельского поселения Сургут муниципального района Сергиевский Самарской области, которая подготавливает и утверждает отчет о реализации генерального плана сельского поселения Сургут муниципального района Сергиевский Самарской области не позднее 1 марта текущего года, следующего за отчетным.</w:t>
      </w:r>
    </w:p>
    <w:p w14:paraId="691F193B"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1.13. Реализация Генерального плана осуществляется в порядке, предусмотренном статьей 26 ГрК РФ.</w:t>
      </w:r>
    </w:p>
    <w:p w14:paraId="6917E8E3"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1.14. Реализация документов территориального планирования осуществляется путем:</w:t>
      </w:r>
    </w:p>
    <w:p w14:paraId="554E415A"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 подготовки и утверждения документации по планировке территории в соответствии с документами территориального планирования;</w:t>
      </w:r>
    </w:p>
    <w:p w14:paraId="362E0152"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1DF588A6"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14:paraId="6F880452"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1.15.  Реализация генерального плана поселения, осуществляется путем выполнения мероприятий, которые предусмотрены программами,утвержденными администрацией поселения, и реализуемыми за счет средств местного бюджета, или нормативными правовыми актами администрации поселения, или в установленном администрацией поселения, порядке решениями главных распорядителей средств местного бюджета, программой комплексного развития систем коммунальной инфраструктуры поселения, программой комплексного развития транспортной инфраструктуры поселения,  программой комплексного развития социальной инфраструктуры поселения, и (приналичии) инвестиционной программой организаций коммунального комплекса.</w:t>
      </w:r>
    </w:p>
    <w:p w14:paraId="501AAA96"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1.16. Программа комплексного развития систем коммунальной инфраструктуры поселения, программа комплексного развития транспортной инфраструктуры поселения,  программа комплексного развития социальной инфраструктуры поселений, разрабатываются органами местного самоуправления поселения, и подлежат утверждению органами местного самоуправления таких поселений, в шестимесячный срок с даты утверждения генеральных планов соответствующих поселений. В случае принятия собранием представителей сельского поселения предусмотренного частью 6 статьи 18 Гр Кодекса РФ решения об отсутствии необходимости подготовки его генерального плана программа комплексного развития такого сельского поселения разработке и утверждению не подлежит.</w:t>
      </w:r>
    </w:p>
    <w:p w14:paraId="2A0F0C71"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1.17. Программа комплексного развития систем коммунальной инфраструктуры поселения,  программа комплексного развития транспортной инфраструктуры поселения, программа комплексного развития социальной инфраструктуры поселения, содержат графики выполнения мероприятий, предусмотренных указанными программами.</w:t>
      </w:r>
    </w:p>
    <w:p w14:paraId="1E5D1DA0"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1.18. Проекты программы комплексного развития систем коммунальной инфраструктуры поселения, программы комплексного развития транспортной инфраструктуры поселения, программы комплексного развития социальной инфраструктуры поселения, подлежат размещению на официальном сайте администрации муниципального района Сергиевский в информационно-телекоммуникационной сети "Интернет"  и опубликованию в порядке, установленном Уставом, не менее чем за тридцать дней до их утверждения.</w:t>
      </w:r>
    </w:p>
    <w:p w14:paraId="75463D0B"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1.19. В случае, если в генеральный план поселения, внесены изменения, предусматривающие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программу комплексного развития систем коммунальной инфраструктуры поселения,  программу комплексного развития транспортной инфраструктуры поселения,  программу комплексного развития социальной инфраструктуры поселения, данные программы подлежат приведению в соответствие с генеральным планом поселения, в трехмесячный срок с даты внесения соответствующих изменений в генеральные планы поселений.</w:t>
      </w:r>
    </w:p>
    <w:p w14:paraId="22A0B87F"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1.20.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или в случае внесения в документы территориального планирования изменений в части размещения объектов федерального значения, объектов регионального значения, объектов местного значения такие программы и решения подлежат приведению в соответствие с документами территориального планирования в двухмесячный срок соответственно с даты их утверждения, даты внесения в них изменений.</w:t>
      </w:r>
    </w:p>
    <w:p w14:paraId="0AD2B063"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1.21.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в указанные документы территориального планирования в пятимесячный срок с даты утверждения таких программ и принятия таких решений вносятся соответствующие изменения.</w:t>
      </w:r>
    </w:p>
    <w:p w14:paraId="5EEEE587" w14:textId="77777777" w:rsidR="009E4114" w:rsidRDefault="009E4114" w:rsidP="009E4114">
      <w:pPr>
        <w:spacing w:after="0" w:line="240" w:lineRule="auto"/>
        <w:ind w:firstLine="284"/>
        <w:jc w:val="center"/>
        <w:rPr>
          <w:rFonts w:ascii="Times New Roman" w:hAnsi="Times New Roman" w:cs="Times New Roman"/>
          <w:sz w:val="12"/>
          <w:szCs w:val="12"/>
        </w:rPr>
      </w:pPr>
    </w:p>
    <w:p w14:paraId="68E73228" w14:textId="0DE855C5" w:rsidR="00CA3686" w:rsidRPr="00CA3686" w:rsidRDefault="009E4114" w:rsidP="009E4114">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2. </w:t>
      </w:r>
      <w:r w:rsidR="00CA3686" w:rsidRPr="00CA3686">
        <w:rPr>
          <w:rFonts w:ascii="Times New Roman" w:hAnsi="Times New Roman" w:cs="Times New Roman"/>
          <w:sz w:val="12"/>
          <w:szCs w:val="12"/>
        </w:rPr>
        <w:t>Состав Генерального плана.</w:t>
      </w:r>
    </w:p>
    <w:p w14:paraId="087C1388"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2.1. Содержание Генерального плана должно соответствовать требованиям статьи 23 ГрК РФ. Генеральный план состоит из утверждаемой части и материалов по его обоснованию.</w:t>
      </w:r>
    </w:p>
    <w:p w14:paraId="1B060A92"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2.2. Утверждаемая часть Генерального плана включает:</w:t>
      </w:r>
    </w:p>
    <w:p w14:paraId="51D0456D"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 положение о территориальном планировании;</w:t>
      </w:r>
    </w:p>
    <w:p w14:paraId="3E043DE4"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 карту планируемого размещения объектов местного значения сельского поселения Сургут;</w:t>
      </w:r>
    </w:p>
    <w:p w14:paraId="43C71EC2"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 карту границ населённых пунктов (в том числе границ образуемых населённых пунктов), входящих в состав сельского поселения;</w:t>
      </w:r>
    </w:p>
    <w:p w14:paraId="48F3C487"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4) карту функциональных зон сельского поселения.</w:t>
      </w:r>
    </w:p>
    <w:p w14:paraId="4AC756E5"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2.3. Положение о территориальном планировании, содержащееся в генеральном плане, включает в себя:</w:t>
      </w:r>
    </w:p>
    <w:p w14:paraId="5C5D5F97"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0528F9E1"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14:paraId="1006CDEF"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2.4. На указанных в подпунктах 2 - 4 части 2.2. настоящего порядка картах соответственно отображаются:</w:t>
      </w:r>
    </w:p>
    <w:p w14:paraId="70170F35"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 планируемые для размещения объекты местного значения сельского поселения, относящиеся к следующим областям:</w:t>
      </w:r>
    </w:p>
    <w:p w14:paraId="3FAF45BC"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а) электро-, тепло-, газо- и водоснабжение населения, водоотведение;</w:t>
      </w:r>
    </w:p>
    <w:p w14:paraId="42132346"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lastRenderedPageBreak/>
        <w:t>б) автомобильные дороги местного значения;</w:t>
      </w:r>
    </w:p>
    <w:p w14:paraId="733D166F"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 физическая культура и массовый спорт, образование, здравоохранение;</w:t>
      </w:r>
    </w:p>
    <w:p w14:paraId="099290A5"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г) иные области в связи с решением вопросов местного значения городского поселения;</w:t>
      </w:r>
    </w:p>
    <w:p w14:paraId="56C3C835"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 границы населенных пунктов (в том числе границы образуемых населенных пунктов), входящих в состав поселения;</w:t>
      </w:r>
    </w:p>
    <w:p w14:paraId="2FE470EC"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14:paraId="69CCD524"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2.5. К генеральному плану прилагаются материалы по его обоснованию в текстовой форме и в виде карт.</w:t>
      </w:r>
    </w:p>
    <w:p w14:paraId="7219A3E3"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2.6.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требования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5CB12530"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2.7. К генеральному плану прилагаются материалы по его обоснованию в текстовой форме и в виде карт.</w:t>
      </w:r>
    </w:p>
    <w:p w14:paraId="12EC87AB"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2.8. Материалы по обоснованию генерального плана в текстовой форме содержат:</w:t>
      </w:r>
    </w:p>
    <w:p w14:paraId="171D6DCF"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 сведения о планах и программах комплексного социально-экономического развития поселения (при их наличии), для реализации которых осуществляется создание объектов местного значения сельского поселения;</w:t>
      </w:r>
    </w:p>
    <w:p w14:paraId="5F0A6B00"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14:paraId="2DB7BFCF"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 оценку возможного влияния планируемых для размещения объектов местного значения поселения, на комплексное развитие этих территорий;</w:t>
      </w:r>
    </w:p>
    <w:p w14:paraId="7D4635BF"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4) утвержденные документами территориального планирования Российской Федерации, документами территориального планирования Самарской области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0988E085"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5)утвержденные документом территориального планирования муниципального района Сергиевский сведения о видах, назначении и наименованиях планируемых для размещения на территории поселения, входящего в состав муниципального района Сергиевский, объектов местного значения муниципального района Сергиевский,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6319F2CE"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6) перечень и характеристику основных факторов риска возникновения чрезвычайных ситуаций природного и техногенного характера;</w:t>
      </w:r>
    </w:p>
    <w:p w14:paraId="7584B448"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14:paraId="7F051A20"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14:paraId="01C83417"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 xml:space="preserve"> 2.9. Материалы по обоснованию генерального плана в виде карт отображают:</w:t>
      </w:r>
    </w:p>
    <w:p w14:paraId="78831092" w14:textId="252F255C"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 границы сельского поселения Сургут;</w:t>
      </w:r>
    </w:p>
    <w:p w14:paraId="571FB66A" w14:textId="1CB8F624"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 границы существующих населенных пунктов, входящих в состав сельского поселения;</w:t>
      </w:r>
    </w:p>
    <w:p w14:paraId="76A5D759" w14:textId="7EC793FF"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 местоположение существующих и строящихся объектов местного значения сельского поселения;</w:t>
      </w:r>
    </w:p>
    <w:p w14:paraId="53435F2D" w14:textId="4985A46F"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4) особые экономические зоны;</w:t>
      </w:r>
    </w:p>
    <w:p w14:paraId="5AA72646" w14:textId="27020779"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5) особо охраняемые природные территории федерального, регионального, местного значения;</w:t>
      </w:r>
    </w:p>
    <w:p w14:paraId="59743EF8" w14:textId="13E57BEF"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6) территории объектов культурного наследия;</w:t>
      </w:r>
    </w:p>
    <w:p w14:paraId="5BA08D61"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7) зоны с особыми условиями использования территорий;</w:t>
      </w:r>
    </w:p>
    <w:p w14:paraId="395CA18C" w14:textId="65D04488"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8) территории, подверженные риску возникновения чрезвычайных ситуаций природного и техногенного характера;</w:t>
      </w:r>
    </w:p>
    <w:p w14:paraId="31AE537F"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8.1.) границы лесничеств, лесопарков.</w:t>
      </w:r>
    </w:p>
    <w:p w14:paraId="542AC6CB" w14:textId="7F709411" w:rsidR="00CA3686" w:rsidRPr="00CA3686" w:rsidRDefault="00CA3686" w:rsidP="009E4114">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 xml:space="preserve">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w:t>
      </w:r>
      <w:r w:rsidR="009E4114">
        <w:rPr>
          <w:rFonts w:ascii="Times New Roman" w:hAnsi="Times New Roman" w:cs="Times New Roman"/>
          <w:sz w:val="12"/>
          <w:szCs w:val="12"/>
        </w:rPr>
        <w:t>значения муниципального района.</w:t>
      </w:r>
    </w:p>
    <w:p w14:paraId="497837B1" w14:textId="56E2D02F" w:rsidR="00CA3686" w:rsidRPr="00CA3686" w:rsidRDefault="00CA3686" w:rsidP="009E4114">
      <w:pPr>
        <w:spacing w:after="0" w:line="240" w:lineRule="auto"/>
        <w:ind w:firstLine="284"/>
        <w:jc w:val="center"/>
        <w:rPr>
          <w:rFonts w:ascii="Times New Roman" w:hAnsi="Times New Roman" w:cs="Times New Roman"/>
          <w:sz w:val="12"/>
          <w:szCs w:val="12"/>
        </w:rPr>
      </w:pPr>
      <w:r w:rsidRPr="00CA3686">
        <w:rPr>
          <w:rFonts w:ascii="Times New Roman" w:hAnsi="Times New Roman" w:cs="Times New Roman"/>
          <w:sz w:val="12"/>
          <w:szCs w:val="12"/>
        </w:rPr>
        <w:t>3. Порядок подготовки Генерального плана.</w:t>
      </w:r>
    </w:p>
    <w:p w14:paraId="23FD517A"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3.1. Подготовка Генерального плана осуществляется в соответствии с требованиями статьи 24 ГрК РФ.</w:t>
      </w:r>
    </w:p>
    <w:p w14:paraId="482B766F"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3.2. Решение о подготовке проекта Генерального плана принимает глава сельского поселения Сургут. Подготовка проекта Генерального плана может  осуществляться в соответствии с муниципальным контрактом, заключённым по результатам проведения открытого конкурса.</w:t>
      </w:r>
    </w:p>
    <w:p w14:paraId="466B543E"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3.3. В случае, если для реализации решения о комплексном развитии территории требуется внесение изменений в генеральный план поселения, для подготовки предложений о внесении таких изменений предусмотренное пунктом 3.2. решение не требуется.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1E8BB926"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3.4. Подготовка проекта муниципального контракта на разработку Генерального плана со всеми приложениями, включая техническое задание, для включения в пакет документов конкурсной документации, осуществляется администрацией сельского поселения Сургут;</w:t>
      </w:r>
    </w:p>
    <w:p w14:paraId="714AAC7C"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3.5. Техническое задание на разработку проекта Генерального плана содержит следующие основные сведения:</w:t>
      </w:r>
    </w:p>
    <w:p w14:paraId="58C80E67" w14:textId="1CED3ABA"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 требования к содержанию и форме разрабатываемых материалов, этапы, последовательность и сроки выполнения работ;</w:t>
      </w:r>
    </w:p>
    <w:p w14:paraId="0DDD5AEA" w14:textId="53F2B06F"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2)требования к основным направлениям социально-экономического развития, архитектурно-планировочной и функциональной организации территории, организации инженерно-транспортной инфраструктуры и благоустройству территорий, охране окружающей среды, памятников природы, истории и культуры, инженерно-техническим мероприятиям гражданской обороны;</w:t>
      </w:r>
    </w:p>
    <w:p w14:paraId="7FF58025" w14:textId="20677B60"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lastRenderedPageBreak/>
        <w:t>3) особенности и проблемы развития объектов градостроительного планирования, вызывающие необходимость дополнительных специализированных работ и исследований (особенности природных условий, экологической, социально-экономической, демографической ситуации, развития производственной, социальной, инженерно-транспортной инфраструктуры, охраны историко-культурного и природного наследия и т.п.);</w:t>
      </w:r>
    </w:p>
    <w:p w14:paraId="0842140A" w14:textId="3CF4DEAD"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4)состав и порядок проведения инженерных изысканий (при необходимости);</w:t>
      </w:r>
    </w:p>
    <w:p w14:paraId="6A077C34" w14:textId="190F73A8"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5)требования к учету комплексных программ развития муниципального образования, документов территориального планирования Российской Федерации и Самарской области, региональных и местных нормативов градостроительного проектирования, результатов публичных слушаний по проекту Генерального плана, предложений конкретных лиц;</w:t>
      </w:r>
    </w:p>
    <w:p w14:paraId="3C34B60D" w14:textId="00D4C196"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6) иные сведения, необходимые для разработки Генерального плана.</w:t>
      </w:r>
    </w:p>
    <w:p w14:paraId="4D38DE6C"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3.6. Администрация сельского поселения Сургут, с целью организации разработки проекта Генерального плана выполняет следующие мероприятия:</w:t>
      </w:r>
    </w:p>
    <w:p w14:paraId="19B9BCF0" w14:textId="7D134AE4"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 составляет техническое задание на разработку проекта Генерального плана;</w:t>
      </w:r>
    </w:p>
    <w:p w14:paraId="059205A7" w14:textId="21152351"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 определяет объем, стоимость и сроки работ по подготовке проекта Генерального плана;</w:t>
      </w:r>
    </w:p>
    <w:p w14:paraId="4DEF8F90" w14:textId="682CFDE5"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 обеспечивает включение финансирования подготовки проекта Генерального плана в проект бюджета сельского поселения Сургут;</w:t>
      </w:r>
    </w:p>
    <w:p w14:paraId="7A63747B" w14:textId="42F8AE32"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4) организовывает подготовку исходных данных для подготовки проекта Генерального плана;</w:t>
      </w:r>
    </w:p>
    <w:p w14:paraId="54788579" w14:textId="593F90D9"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5) осуществляет обеспечение достоверной топографической основой масштабного ряда, указанного в задании на проектирование;</w:t>
      </w:r>
    </w:p>
    <w:p w14:paraId="2EA5574A" w14:textId="76A4C91E"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6) сопровождает разработку проекта Генерального плана.</w:t>
      </w:r>
    </w:p>
    <w:p w14:paraId="18126DAE"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3.7. Администрация сельского поселения Сургут по торгам и инженерным технологиям, выполняет следующие мероприятия:</w:t>
      </w:r>
    </w:p>
    <w:p w14:paraId="16065DBE" w14:textId="2AC48081"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 обеспечивает размещение муниципального заказа на проведение работ по подготовке проекта Генерального плана путем проведения конкурса, в соответствии с действующим законодательством и муниципальными правовыми актами;</w:t>
      </w:r>
    </w:p>
    <w:p w14:paraId="0D46F7FA" w14:textId="4F82B166"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 по результатам размещения муниципального заказа заключает муниципальный контракт с победителем конкурса.</w:t>
      </w:r>
    </w:p>
    <w:p w14:paraId="76A3DCE7"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3.8. Для разработки проекта Генерального плана Заказчик предоставляет Подрядчику имеющиеся в администрации исходные данные, необходимые для разработки проекта (при их наличии):</w:t>
      </w:r>
    </w:p>
    <w:p w14:paraId="075E74C5" w14:textId="63DC7C68"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 сведения об изученности объекта территориального планирования (материалы изысканий и исследований различного масштаба и направленности);</w:t>
      </w:r>
    </w:p>
    <w:p w14:paraId="4DB25DF1" w14:textId="1C9D8045"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 перечень ранее выполненных научно-исследовательских, проектных работ, учет которых обязателен при разработке проекта Генерального плана;</w:t>
      </w:r>
    </w:p>
    <w:p w14:paraId="4ECABF1E" w14:textId="1D6DA4F0"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 данные о демографической ситуации и занятости населения;</w:t>
      </w:r>
    </w:p>
    <w:p w14:paraId="5312B033" w14:textId="614E8C6A"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4) сведения о социальной, транспортной, инженерной, производственной инфраструктуре;</w:t>
      </w:r>
    </w:p>
    <w:p w14:paraId="0EFE6740" w14:textId="125D4A48"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5) материалы топографо-геодезической подосновы соответствующих масштабов, картографические и справочные материалы, материалы инженерно- геологических изысканий;</w:t>
      </w:r>
    </w:p>
    <w:p w14:paraId="50CBCA1B" w14:textId="1FF75D63"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6) материалы социально-экономических прогнозов развития сельского поселения;</w:t>
      </w:r>
    </w:p>
    <w:p w14:paraId="35154F11" w14:textId="6FC65F6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7) сведения об имеющихся целевых программах и программах социально-экономического развития;</w:t>
      </w:r>
    </w:p>
    <w:p w14:paraId="0D87102D" w14:textId="2846D45A"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8) сведения о современном использовании территории и ее экономической оценке;</w:t>
      </w:r>
    </w:p>
    <w:p w14:paraId="11844F63" w14:textId="404D43C2"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9) данные обследования и прогнозов санитарно-гигиенического состояния и экологической ситуации;</w:t>
      </w:r>
    </w:p>
    <w:p w14:paraId="1BE655EB" w14:textId="6F2D32C1"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10) данные социологических и социально-экономических обследований;</w:t>
      </w:r>
    </w:p>
    <w:p w14:paraId="6E7AE0C0" w14:textId="340108AE"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11) историко-архитектурные планы, проекты охраны памятников истории и культуры;</w:t>
      </w:r>
    </w:p>
    <w:p w14:paraId="7B0D116B" w14:textId="26B6CAB6"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12) регистрационные планы подземных коммуникаций;</w:t>
      </w:r>
    </w:p>
    <w:p w14:paraId="3F6236D3" w14:textId="4D8B773E"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13) сведения об инвестиционных проектах, рыночной конъюнктуре и финансовом обеспечении;</w:t>
      </w:r>
    </w:p>
    <w:p w14:paraId="35DE075B" w14:textId="7A6A582B"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14) сведения о планах капитального строительства объектов местного значения на проектируемой территории;</w:t>
      </w:r>
    </w:p>
    <w:p w14:paraId="21CD0B92" w14:textId="5CC550DF"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15) иную информацию, требования к которой содержатся в задании на подготовку проекта Генерального плана.</w:t>
      </w:r>
    </w:p>
    <w:p w14:paraId="5241ADE4"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3.9. Сбор остальных исходных данных, необходимых для разработки проекта Подрядчик осуществляет самостоятельно.</w:t>
      </w:r>
    </w:p>
    <w:p w14:paraId="3CB8D31A"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3.10. Подрядчик в сроки, установленные муниципальным контрактом, предоставляет Заказчику подготовленный проект Генерального плана для согласования, опубликования, утверждения в порядке, установленном ГрК РФ.</w:t>
      </w:r>
    </w:p>
    <w:p w14:paraId="19876D08"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3.11. Органы местного самоуправления, организации, принявшие, утвердившие, выдавшие документы, материалы, которые подлежат размещению в государственных информационных системах обеспечения градостроительной деятельности (за исключением заключений экспертизы проектной документации и (или) результатов инженерных изысканий, заключений органов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заключений органа федерального государственного экологического надзора) или сведения о которых подлежат размещению в государственных информационныхсистемахобеспечения градостроительной деятельности, в течение пяти рабочих дней со дня принятия, утверждения, выдачи указанных документов, материалов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соответствующие документы, материалы, сведения о документах, материалах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применительно к территориям которых принимаются, утверждаются, выдаются указанные документы, материалы, за исключением случаев, предусмотренных частями 2.1 и 3 статьи 57 ГрК РФ. Заключения органов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заключения органа федерального государственного экологического надзора направляются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одновременно с разрешением на ввод объекта в эксплуатацию. Органы государственной власти, органы местного самоуправления, физические и юридические лица, обеспечившие выполнение инженерных изысканий, необходимых для подготовки документации по планировке территории, застройщик, лицо, получившее в соответствии с Земельным кодексом Российской Федерации разрешение на использование земель или земельного участка, находящихся в государственной или муниципальной собственности, для выполнения инженерных изысканий, обеспечившие выполнение инженерных изысканий для подготовки проектной документации объектов капитального строительства, в срок не более чем один месяц со дня выполнения указанных инженерных изысканий направляют материалы и результаты инженерных изысканий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применительно к территориям которых выполнены инженерные изыскания. Органы государственной власти субъектов Российской Федерации, органы местного самоуправления муниципальных образований, уполномоченные на ведение государственных информационных систем обеспечения градостроительной деятельности, в течение пяти рабочих дней со дня получения соответствующих документов, материалов, сведений о документах, материалах обеспечивают их размещение в государственных информационных системах обеспечения градостроительной деятельности.</w:t>
      </w:r>
    </w:p>
    <w:p w14:paraId="7B6E848C"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lastRenderedPageBreak/>
        <w:t>3.12.Проект Генерального плана подлежит размещению в федеральной государственной информационной системе территориального планирования (ФГИС ТП), в порядке, установленном статьёй 57.1 ГрК РФ.</w:t>
      </w:r>
    </w:p>
    <w:p w14:paraId="59DFFB59"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3.13. Согласование проекта Генерального плана осуществляет администрация сельского поселения Сургут, в порядке, установленном статьей 25 ГрК РФ.</w:t>
      </w:r>
    </w:p>
    <w:p w14:paraId="00BA755B"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3.14. Согласование проекта генерального плана с уполномоченным федеральным органом исполнительной власти, высшим исполнительным органом государственной власти субъекта Российской Федерации, в границах которого находится поселение органами местного самоуправления муниципальных образований, имеющих общую границу с поселением, органами местного самоуправления муниципального района, в границах которого находится поселение, осуществляется в двухмесячный срок (за исключением случая, предусмотренного пунктом3.15.)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территориального планирования.</w:t>
      </w:r>
    </w:p>
    <w:p w14:paraId="0C34C661"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3.15. Изменения в утвержденный генеральный план подлежат согласованию с органами государственной власти и органами местного самоуправления, указанными в пункте 3.14 в срок, не превышающий одного месяца со дня поступления в указанные органы уведомления об обеспечении доступа к проекту документа о внесении изменений в генеральный план и материалам по его обоснованию в информационной системе территориального планирования, в следующих случаях:</w:t>
      </w:r>
    </w:p>
    <w:p w14:paraId="5FAB320E"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 внесение изменений, предусмотренных частью 7 статьи 26 Гр Кодекса РФ;</w:t>
      </w:r>
    </w:p>
    <w:p w14:paraId="45AC3EFB"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 внесение изменений в части реконструкции объектов капитального строительства местного значения поселения,  размещение которых предусмотрено утвержденным генеральным планом поселения;</w:t>
      </w:r>
    </w:p>
    <w:p w14:paraId="7BF8F6F3"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 внесение изменений в части приведения утвержденного генерального плана поселения в соответствие с утвержденными документами территориального планирования Российской Федерации, утвержденными документами территориального планирования двух и более субъектов Российской Федерации, утвержденными документами территориального планирования субъекта Российской Федерации.</w:t>
      </w:r>
    </w:p>
    <w:p w14:paraId="1926CB54"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3.16. В случаях, не предусмотренных пунктом 3.15., изменения в утвержденный генеральный план подлежат согласованию в срок, не превышающий двух месяцев со дня поступления уведомления об обеспечении доступа к проекту документа о внесении изменений в генеральный план и материалам по его обоснованию в информационной системе территориального планирования в органы государственной власти и органы местного самоуправления, указанные в пункте 6.12.</w:t>
      </w:r>
    </w:p>
    <w:p w14:paraId="00532385"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3.17. После истечения сроков, установленных пунктами 3.14.–3.16. для согласования проекта генерального плана, подготовка заключений на данный проект не осуществляется, он считается согласованным с органами, указанными в пункте 3.14.</w:t>
      </w:r>
    </w:p>
    <w:p w14:paraId="10865C2B"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3.18. Заключения на проект генерального плана могут содержать положения о согласии с таким проектом или несогласии с таким проектом с обоснованием причин такого решения. В случае поступления от одного или нескольких указанных в пункте 3.14. органов заключений, содержащих положения о несогласии с проектом генерального плана с обоснованием принятого решения, глава поселения в течение пятнадцати дней со дня истечения установленного срока согласования проекта генерального плана принимают решение о создании согласительной комиссии. Максимальный срок работы согласительной комиссии не может превышать два месяца.</w:t>
      </w:r>
    </w:p>
    <w:p w14:paraId="0D8A8F9A"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3.19. Придание утверждаемой части Генерального плана общедоступного и компактного вида для размещения в средствах массовой информации местного уровня и в сети "Интернет" осуществляется Подрядчиком к сроку, установленному календарным графиком работ. При этом документы подвергаются определенным изменениям, генерализации и сокращениям, из них изымается закрытая и ограниченного пользования информация, уменьшаются масштабы изображения на прилагаемых картах и схемах.</w:t>
      </w:r>
    </w:p>
    <w:p w14:paraId="17B3CEB6"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3.20. Проект Генерального плана подлежит обязательному рассмотрению на Общественных обсуждениях или публичных слушаниях, проводимых в соответствии со статьей 28 Градостроительного кодекса Российской Федерации 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утвержденного решением собрания представителей от 01.04.2021 г. № 7.</w:t>
      </w:r>
    </w:p>
    <w:p w14:paraId="680DD7E4"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3.21. Генеральный план утверждается Решением Собрания представителей сельского поселения Сургут муниципального района Сергиевский Самарской области и подлежит опубликованию в установленном порядке.</w:t>
      </w:r>
    </w:p>
    <w:p w14:paraId="76202591"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3.22. Администрация сельского поселения Сургут в течение семи дней со дня утверждения Генерального плана направляет копии соответствующих документов, подлежащих размещению во ФГИС ТП, МКУ «Управления заказчика-застройщика, архитектуры и градостроительства» муниципального района Сергиевский.</w:t>
      </w:r>
    </w:p>
    <w:p w14:paraId="4A4E12A1"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Копии документов на бумажном или электронном носителе в двухнедельный срок после их утверждения направляются в установленном порядке в Министерство строительства Самарской области.</w:t>
      </w:r>
    </w:p>
    <w:p w14:paraId="5ACD781F" w14:textId="690F89A1" w:rsidR="00CA3686" w:rsidRPr="00CA3686" w:rsidRDefault="00CA3686" w:rsidP="009E4114">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3.23. В целях обеспечения устойчивого развития территорий путем комплексного решения вопросов территориального планирования в случаях, предусмотренных ч. 1 статьи 27 ГрК РФ, может осуществляться совместная подготовка проектов документов</w:t>
      </w:r>
      <w:r w:rsidR="009E4114">
        <w:rPr>
          <w:rFonts w:ascii="Times New Roman" w:hAnsi="Times New Roman" w:cs="Times New Roman"/>
          <w:sz w:val="12"/>
          <w:szCs w:val="12"/>
        </w:rPr>
        <w:t xml:space="preserve"> территориального планирования.</w:t>
      </w:r>
    </w:p>
    <w:p w14:paraId="0F4AC572" w14:textId="1E54137E" w:rsidR="00CA3686" w:rsidRPr="00CA3686" w:rsidRDefault="009E4114" w:rsidP="009E4114">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4. </w:t>
      </w:r>
      <w:r w:rsidR="00CA3686" w:rsidRPr="00CA3686">
        <w:rPr>
          <w:rFonts w:ascii="Times New Roman" w:hAnsi="Times New Roman" w:cs="Times New Roman"/>
          <w:sz w:val="12"/>
          <w:szCs w:val="12"/>
        </w:rPr>
        <w:t>Порядок подготовки и внесения изменений в Генеральный план</w:t>
      </w:r>
    </w:p>
    <w:p w14:paraId="42856B93"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4.1. Подготовка изменений в Генеральный план и внесение их осуществляется в соответствии со статьёй 24 ГрК РФ, в порядке, согласно разделу 3 настоящего Положения.</w:t>
      </w:r>
    </w:p>
    <w:p w14:paraId="137CB2FB"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4.2. Основаниями для принятия главой сельского поселения Сургут решения о подготовке изменений в Генеральный план являются:</w:t>
      </w:r>
    </w:p>
    <w:p w14:paraId="31EB1316" w14:textId="141FC94C"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 несоответствие Генерального плана схеме территориального планирования Российской Федерации, схемам территориального планирования сельского поселения, схеме территориального планирования муниципального района Сергиевский Самарской области;</w:t>
      </w:r>
    </w:p>
    <w:p w14:paraId="22480CE9" w14:textId="4143CD49"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сельского поселения с предложениями о внесении изменений в генеральный план.</w:t>
      </w:r>
    </w:p>
    <w:p w14:paraId="4123F8EC" w14:textId="227A19FD"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 иные основания.</w:t>
      </w:r>
    </w:p>
    <w:p w14:paraId="1C114B01"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4.3. Основаниями для рассмотрения вопроса о внесении изменений в Генеральный план сельского поселения Сургут являются:</w:t>
      </w:r>
    </w:p>
    <w:p w14:paraId="5E7733F6" w14:textId="61274335"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 несоответствие Генерального плана схемам территориального планирования Российской Федерации, схемам территориального планирования сельского поселения, схеме территориального планирования муниципального района Сергиевский Самарской области;</w:t>
      </w:r>
    </w:p>
    <w:p w14:paraId="1E1152F7" w14:textId="3A4A325A"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 поступление предложений об изменении границ населённых пунктов, входящих в состав сельского поселения;</w:t>
      </w:r>
    </w:p>
    <w:p w14:paraId="19A8851B" w14:textId="4B7A8854"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 поступление предложений о подготовке документации по планировке территории, которое повлечет изменение границ и (или) параметров функциональных зон, отображенных на соответствующей карте в составе Генерального плана;</w:t>
      </w:r>
    </w:p>
    <w:p w14:paraId="71071933" w14:textId="36CCCBFE"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 размещение на территории городского поселения объектов федерального, регионального и местного значения, не отображенных на картах в составе Генерального плана;</w:t>
      </w:r>
    </w:p>
    <w:p w14:paraId="385EA2CD" w14:textId="69BAA211"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 иные основания, влекущие необходимость внесения изменений в положения о территориальном планировании и карты, содержащиеся в Генеральном плане.</w:t>
      </w:r>
    </w:p>
    <w:p w14:paraId="21987442"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4.4. С предложениями о внесении изменений в Генеральный план сельского поселения вправе обращаться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w:t>
      </w:r>
    </w:p>
    <w:p w14:paraId="70B0BD06"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К обращению с предложениями о внесении изменений в Генеральный план должны прилагаться документы, обосновывающие необходимость внесения изменений в Генеральный план сельского поселения Сургут.</w:t>
      </w:r>
    </w:p>
    <w:p w14:paraId="47508019"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lastRenderedPageBreak/>
        <w:t>4.5. Обращения с предложениями о внесении изменений в Генеральный план направляются в администрацию сельского поселения Сургут на имя главы сельского поселения.</w:t>
      </w:r>
    </w:p>
    <w:p w14:paraId="764F0EBA" w14:textId="6805DBEB" w:rsidR="00CA3686" w:rsidRPr="00CA3686" w:rsidRDefault="009E4114" w:rsidP="00CA36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4.6.</w:t>
      </w:r>
      <w:r w:rsidR="00CA3686" w:rsidRPr="00CA3686">
        <w:rPr>
          <w:rFonts w:ascii="Times New Roman" w:hAnsi="Times New Roman" w:cs="Times New Roman"/>
          <w:sz w:val="12"/>
          <w:szCs w:val="12"/>
        </w:rPr>
        <w:t>Глава сельского поселения Сургут принимает решение о подготовке предложений о внесении изменений в Генеральный план или об отклонении предложений о внесении изменений в Генеральный план с указанием причин отклонения предложений и направляет копию такого решения заявителю.</w:t>
      </w:r>
    </w:p>
    <w:p w14:paraId="51F4F8FE" w14:textId="06D3F5B1" w:rsidR="00CA3686" w:rsidRPr="00CA3686" w:rsidRDefault="009E4114" w:rsidP="00CA36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4.7.</w:t>
      </w:r>
      <w:r w:rsidR="00CA3686" w:rsidRPr="00CA3686">
        <w:rPr>
          <w:rFonts w:ascii="Times New Roman" w:hAnsi="Times New Roman" w:cs="Times New Roman"/>
          <w:sz w:val="12"/>
          <w:szCs w:val="12"/>
        </w:rPr>
        <w:t>Подготовка проекта изменений в Генеральный план осуществляется на основании планов и программ комплексного социально-экономического развития сельского поселения Сургут, с учётом программ, принятых в установленном порядке и реализуемых за счёт средств федерального бюджета, бюджета Самарской области,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регионального и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14:paraId="3E011931"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Подготовка проекта изменений в Генеральный план осуществляется с учётом положений о территориальном планировании, содержащихся в схемах территориального планирования Российской Федерации, схемах территориального планирования сельского поселения, схеме территориального планирования муниципального района Сергиевский. Подготовка проекта изменений в Генеральный план осуществляется также с учётом региональных и местных нормативов градостроительного проектирования, результатов публичных слушаний по проекту изменений в Генеральный план сельского поселения, а также с учётом предложений заинтересованных лиц.</w:t>
      </w:r>
    </w:p>
    <w:p w14:paraId="4B303C60"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4.8. Проект изменений в Генеральный план до его утверждения подлежит обязательному согласованию в порядке, установленном статьей 25 Градостроительного кодекса Российской Федерации.</w:t>
      </w:r>
    </w:p>
    <w:p w14:paraId="148904F8"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4.9. Согласование проекта генерального плана с уполномоченным федеральным органом исполнительной власти, высшим исполнительным органом государственной власти Самарской области, в границах которого находится поселение или городской округ, органами местного самоуправления муниципальных образований, имеющих общую границу с поселением или городским округом, органами местного самоуправления муниципального района, в границах которого находится поселение (в случае подготовки проекта генерального плана поселения), осуществляется в трехмесячный срок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(часть 7  статьи 25 ГрК РФ)</w:t>
      </w:r>
    </w:p>
    <w:p w14:paraId="67906C9E"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4.10. Заинтересованные лица вправе представить в администрацию сельского поселения Сургут свои предложения по проекту изменений в Генеральный план.</w:t>
      </w:r>
    </w:p>
    <w:p w14:paraId="2AA3D107"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4.11. Проект изменений в Генеральный план сельского поселения Сургут подлежит обязательному рассмотрению на публичных слушаниях в порядке, установленном статьей 28 Градостроительного кодекса Российской Федерации, и в соответствии с положениями по организации и проведению публичных слушаний по вопросам градостроительной деятельности.</w:t>
      </w:r>
    </w:p>
    <w:p w14:paraId="6996B509"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 случае внесения изменений в Генеральный план в отношении части территории сельского поселения Сургут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в отношении которой осуществлялась подготовка указанных изменений.</w:t>
      </w:r>
    </w:p>
    <w:p w14:paraId="55ABFCA6"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Внесение изменений в Генеральный план, предусматривающих изменение границ населённых пунктов в целях жилищного строительства или определения зон рекреационного назначения, осуществляется без проведения публичных слушаний.</w:t>
      </w:r>
    </w:p>
    <w:p w14:paraId="4208591A"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4.12. Глава сельского поселения Сургут, с учётом заключения о результатах публичных слушаний, принимает решение:</w:t>
      </w:r>
    </w:p>
    <w:p w14:paraId="554F0A65"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 о согласии с проектом изменений в Генеральный план и направлении его в Собрание представителей сельского поселения Сургут муниципального района Сергиевский Самарской области;</w:t>
      </w:r>
    </w:p>
    <w:p w14:paraId="544E9743"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 об отклонении проекта изменений в Генеральный план и о направлении его на доработку.</w:t>
      </w:r>
    </w:p>
    <w:p w14:paraId="660DC59F"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 xml:space="preserve">         Указанные решения принимаются соответствующим постановлением администрации городского поселения, которое подлежит обнародованию на официальном сайте администрации сельского поселения Сургут в сети Интернет.</w:t>
      </w:r>
    </w:p>
    <w:p w14:paraId="39634E43"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4.13. Протоколы публичных слушаний по проекту изменений в Генеральный план сельского поселения Сургут, заключение о результатах таких публичных слушаний являются обязательным приложением к проекту изменений в Генеральный план, направляемому главой сельского поселения Сургут в Собрание представителей сельского поселения Сургут муниципального района Сергиевский Самарской области для утверждения.</w:t>
      </w:r>
    </w:p>
    <w:p w14:paraId="31BE3097"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4.14. Собрание представителей сельского поселения Сургут муниципального района Сергиевский Самарской области с учётом протоколов публичных слушаний по проекту изменений в Генеральный план сельского поселения Сургут и заключения о результатах таких публичных слушаний принимает решение об утверждении изменений в Генеральный план сельского поселения или об отклонении проекта изменений в Генеральный план сельского поселения Сургут и о направлении его главе сельского поселения Сургут на доработку в соответствии с указанными протоколами и заключением.</w:t>
      </w:r>
    </w:p>
    <w:p w14:paraId="685AD8EF"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4.15. Администрация сельского поселения Сургут в течение семи дней со дня утверждения изменений в Генеральный план направляет копии соответствующих документов, подлежащих размещению во ФГИС ТП, в отдел архитектуры и градостроительства Администрации муниципального района Сергиевский.</w:t>
      </w:r>
    </w:p>
    <w:p w14:paraId="00413EFE"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Копии документов на бумажном или электронном носителе в двухнедельный срок после их утверждения направляются в установленном порядке в Министерство строительства Самарской области.</w:t>
      </w:r>
    </w:p>
    <w:p w14:paraId="225EA106" w14:textId="6EE78D8E" w:rsidR="00CA3686" w:rsidRPr="00CA3686" w:rsidRDefault="00CA3686" w:rsidP="009E4114">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4.16.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изменений в Генеральный план, вправе оспорить изменения в Генер</w:t>
      </w:r>
      <w:r w:rsidR="009E4114">
        <w:rPr>
          <w:rFonts w:ascii="Times New Roman" w:hAnsi="Times New Roman" w:cs="Times New Roman"/>
          <w:sz w:val="12"/>
          <w:szCs w:val="12"/>
        </w:rPr>
        <w:t>альный план в судебном порядке.</w:t>
      </w:r>
      <w:r w:rsidRPr="00CA3686">
        <w:rPr>
          <w:rFonts w:ascii="Times New Roman" w:hAnsi="Times New Roman" w:cs="Times New Roman"/>
          <w:sz w:val="12"/>
          <w:szCs w:val="12"/>
        </w:rPr>
        <w:t xml:space="preserve"> </w:t>
      </w:r>
    </w:p>
    <w:p w14:paraId="7059EA22" w14:textId="471836D1" w:rsidR="00CA3686" w:rsidRPr="00CA3686" w:rsidRDefault="00CA3686" w:rsidP="009E4114">
      <w:pPr>
        <w:spacing w:after="0" w:line="240" w:lineRule="auto"/>
        <w:ind w:firstLine="284"/>
        <w:jc w:val="center"/>
        <w:rPr>
          <w:rFonts w:ascii="Times New Roman" w:hAnsi="Times New Roman" w:cs="Times New Roman"/>
          <w:sz w:val="12"/>
          <w:szCs w:val="12"/>
        </w:rPr>
      </w:pPr>
      <w:r w:rsidRPr="00CA3686">
        <w:rPr>
          <w:rFonts w:ascii="Times New Roman" w:hAnsi="Times New Roman" w:cs="Times New Roman"/>
          <w:sz w:val="12"/>
          <w:szCs w:val="12"/>
        </w:rPr>
        <w:t>5. Реализац</w:t>
      </w:r>
      <w:r w:rsidR="009E4114">
        <w:rPr>
          <w:rFonts w:ascii="Times New Roman" w:hAnsi="Times New Roman" w:cs="Times New Roman"/>
          <w:sz w:val="12"/>
          <w:szCs w:val="12"/>
        </w:rPr>
        <w:t>ия генерального плана поселения</w:t>
      </w:r>
    </w:p>
    <w:p w14:paraId="44781A08"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5.1. Реализация генерального плана осуществляется путем:</w:t>
      </w:r>
    </w:p>
    <w:p w14:paraId="4E8B6C2A"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 подготовки и утверждения документации по планировке территории в соответствии с документами территориального планирования;</w:t>
      </w:r>
    </w:p>
    <w:p w14:paraId="55C15721"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75387EF4"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14:paraId="136B3B0C"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5.2. Реализация генерального плана осуществляется путем выполнения мероприятий, которые предусмотрены программами, утвержденными администрацией поселения и реализуемыми за счет средств местного бюджета, или нормативными правовыми актами администрации поселения, или в установленном администрацией поселения порядке решениями главного распорядителя (распорядителей) средств местного бюджета, программой комплексного развития систем коммунальной инфраструктуры, программой комплексного развития социальной инфраструктуры, программой комплексного развития транспортной инфраструктуры и (при наличии) инвестиционными программами организаций коммунального комплекса.</w:t>
      </w:r>
    </w:p>
    <w:p w14:paraId="13C4FE20"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5.3. Подготовка плана реализации генерального плана осуществляется в следующем порядке:</w:t>
      </w:r>
    </w:p>
    <w:p w14:paraId="0755BF09"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1) принятие главой поселения решения о разработке проекта плана реализации и определения должностных лиц (структурного подразделения), ответственных за разработку проекта плана реализации;</w:t>
      </w:r>
    </w:p>
    <w:p w14:paraId="7F8E7297"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2) подготовка проекта плана реализации;</w:t>
      </w:r>
    </w:p>
    <w:p w14:paraId="16CEFF26" w14:textId="77777777" w:rsidR="00CA3686" w:rsidRP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lastRenderedPageBreak/>
        <w:t>3) утверждение главой поселения плана реализации;</w:t>
      </w:r>
    </w:p>
    <w:p w14:paraId="1272040D" w14:textId="1E1F04B0" w:rsidR="00CA3686" w:rsidRDefault="00CA3686" w:rsidP="00CA3686">
      <w:pPr>
        <w:spacing w:after="0" w:line="240" w:lineRule="auto"/>
        <w:ind w:firstLine="284"/>
        <w:jc w:val="both"/>
        <w:rPr>
          <w:rFonts w:ascii="Times New Roman" w:hAnsi="Times New Roman" w:cs="Times New Roman"/>
          <w:sz w:val="12"/>
          <w:szCs w:val="12"/>
        </w:rPr>
      </w:pPr>
      <w:r w:rsidRPr="00CA3686">
        <w:rPr>
          <w:rFonts w:ascii="Times New Roman" w:hAnsi="Times New Roman" w:cs="Times New Roman"/>
          <w:sz w:val="12"/>
          <w:szCs w:val="12"/>
        </w:rPr>
        <w:t>4) опубликование плана реализации в порядке, установленном для официального опубликования муниципальных правовых актов, и размещение на официальном сайте администрации поселения.</w:t>
      </w:r>
    </w:p>
    <w:p w14:paraId="06FBCAE4" w14:textId="77777777" w:rsidR="009E4114" w:rsidRDefault="009E4114" w:rsidP="00CA3686">
      <w:pPr>
        <w:spacing w:after="0" w:line="240" w:lineRule="auto"/>
        <w:ind w:firstLine="284"/>
        <w:jc w:val="both"/>
        <w:rPr>
          <w:rFonts w:ascii="Times New Roman" w:hAnsi="Times New Roman" w:cs="Times New Roman"/>
          <w:sz w:val="12"/>
          <w:szCs w:val="12"/>
        </w:rPr>
      </w:pPr>
    </w:p>
    <w:p w14:paraId="3A6FE057" w14:textId="18E665DE" w:rsidR="009E4114" w:rsidRPr="009E4114" w:rsidRDefault="009E4114" w:rsidP="009E4114">
      <w:pPr>
        <w:spacing w:after="0" w:line="240" w:lineRule="auto"/>
        <w:ind w:firstLine="284"/>
        <w:jc w:val="center"/>
        <w:rPr>
          <w:rFonts w:ascii="Times New Roman" w:hAnsi="Times New Roman" w:cs="Times New Roman"/>
          <w:sz w:val="12"/>
          <w:szCs w:val="12"/>
        </w:rPr>
      </w:pPr>
      <w:r w:rsidRPr="009E4114">
        <w:rPr>
          <w:rFonts w:ascii="Times New Roman" w:hAnsi="Times New Roman" w:cs="Times New Roman"/>
          <w:sz w:val="12"/>
          <w:szCs w:val="12"/>
        </w:rPr>
        <w:t>РЕШЕНИЕ</w:t>
      </w:r>
    </w:p>
    <w:p w14:paraId="64ADBDC0" w14:textId="4ACF9835"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 xml:space="preserve">«08»  апреля  2022 г.                                                    </w:t>
      </w:r>
      <w:r>
        <w:rPr>
          <w:rFonts w:ascii="Times New Roman" w:hAnsi="Times New Roman" w:cs="Times New Roman"/>
          <w:sz w:val="12"/>
          <w:szCs w:val="12"/>
        </w:rPr>
        <w:t xml:space="preserve">                                                                                                                                       №15</w:t>
      </w:r>
    </w:p>
    <w:p w14:paraId="00495B6C" w14:textId="190F1441" w:rsidR="009E4114" w:rsidRPr="009E4114" w:rsidRDefault="009E4114" w:rsidP="009E4114">
      <w:pPr>
        <w:spacing w:after="0" w:line="240" w:lineRule="auto"/>
        <w:ind w:firstLine="284"/>
        <w:jc w:val="center"/>
        <w:rPr>
          <w:rFonts w:ascii="Times New Roman" w:hAnsi="Times New Roman" w:cs="Times New Roman"/>
          <w:sz w:val="12"/>
          <w:szCs w:val="12"/>
        </w:rPr>
      </w:pPr>
      <w:r w:rsidRPr="009E4114">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w:t>
      </w:r>
    </w:p>
    <w:p w14:paraId="1944E13B"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Принято Собранием  представителей</w:t>
      </w:r>
    </w:p>
    <w:p w14:paraId="0281413F"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сельского поселения  Сургут</w:t>
      </w:r>
    </w:p>
    <w:p w14:paraId="33B0C132"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муниципального района Сергиевский</w:t>
      </w:r>
    </w:p>
    <w:p w14:paraId="1EF066C1"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 xml:space="preserve">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руководствуясь Уставом сельского поселения Сургут муниципального района Сергиевский Самарской области, Собрание представителей сельского поселения Сургут муниципального района Сергиевский Самарской области </w:t>
      </w:r>
    </w:p>
    <w:p w14:paraId="075EB64B" w14:textId="7288C3C6" w:rsidR="009E4114" w:rsidRPr="009E4114" w:rsidRDefault="009E4114" w:rsidP="009E411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РЕШИЛО:</w:t>
      </w:r>
    </w:p>
    <w:p w14:paraId="57841401" w14:textId="2DEEC9A7" w:rsidR="009E4114" w:rsidRPr="009E4114" w:rsidRDefault="009E4114" w:rsidP="009E411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E4114">
        <w:rPr>
          <w:rFonts w:ascii="Times New Roman" w:hAnsi="Times New Roman" w:cs="Times New Roman"/>
          <w:sz w:val="12"/>
          <w:szCs w:val="12"/>
        </w:rPr>
        <w:t>Утвердить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(Приложение №1).</w:t>
      </w:r>
    </w:p>
    <w:p w14:paraId="010047C4" w14:textId="68DE1F94" w:rsidR="009E4114" w:rsidRPr="009E4114" w:rsidRDefault="009E4114" w:rsidP="009E411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E4114">
        <w:rPr>
          <w:rFonts w:ascii="Times New Roman" w:hAnsi="Times New Roman" w:cs="Times New Roman"/>
          <w:sz w:val="12"/>
          <w:szCs w:val="12"/>
        </w:rPr>
        <w:t>Решение Собрания представителей сельского поселения Сургут муниципального района Сергиевский от 01.04.2020 года № 7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признать утратившим силу.</w:t>
      </w:r>
    </w:p>
    <w:p w14:paraId="02CDDA76" w14:textId="20673481" w:rsidR="009E4114" w:rsidRPr="009E4114" w:rsidRDefault="009E4114" w:rsidP="009E411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E4114">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14:paraId="4B1F52B1" w14:textId="454C5712" w:rsidR="009E4114" w:rsidRPr="009E4114" w:rsidRDefault="009E4114" w:rsidP="009E411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E4114">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14:paraId="0BB42C6E" w14:textId="77777777" w:rsidR="009E4114" w:rsidRPr="009E4114" w:rsidRDefault="009E4114" w:rsidP="009E4114">
      <w:pPr>
        <w:spacing w:after="0" w:line="240" w:lineRule="auto"/>
        <w:ind w:firstLine="284"/>
        <w:jc w:val="right"/>
        <w:rPr>
          <w:rFonts w:ascii="Times New Roman" w:hAnsi="Times New Roman" w:cs="Times New Roman"/>
          <w:sz w:val="12"/>
          <w:szCs w:val="12"/>
        </w:rPr>
      </w:pPr>
      <w:r w:rsidRPr="009E4114">
        <w:rPr>
          <w:rFonts w:ascii="Times New Roman" w:hAnsi="Times New Roman" w:cs="Times New Roman"/>
          <w:sz w:val="12"/>
          <w:szCs w:val="12"/>
        </w:rPr>
        <w:t>Председатель Собрания представителей</w:t>
      </w:r>
    </w:p>
    <w:p w14:paraId="1A1924C5" w14:textId="77777777" w:rsidR="009E4114" w:rsidRPr="009E4114" w:rsidRDefault="009E4114" w:rsidP="009E4114">
      <w:pPr>
        <w:spacing w:after="0" w:line="240" w:lineRule="auto"/>
        <w:ind w:firstLine="284"/>
        <w:jc w:val="right"/>
        <w:rPr>
          <w:rFonts w:ascii="Times New Roman" w:hAnsi="Times New Roman" w:cs="Times New Roman"/>
          <w:sz w:val="12"/>
          <w:szCs w:val="12"/>
        </w:rPr>
      </w:pPr>
      <w:r w:rsidRPr="009E4114">
        <w:rPr>
          <w:rFonts w:ascii="Times New Roman" w:hAnsi="Times New Roman" w:cs="Times New Roman"/>
          <w:sz w:val="12"/>
          <w:szCs w:val="12"/>
        </w:rPr>
        <w:t>сельского поселения Сургут</w:t>
      </w:r>
    </w:p>
    <w:p w14:paraId="62BA4E13" w14:textId="77777777" w:rsidR="009E4114" w:rsidRDefault="009E4114" w:rsidP="009E4114">
      <w:pPr>
        <w:spacing w:after="0" w:line="240" w:lineRule="auto"/>
        <w:ind w:firstLine="284"/>
        <w:jc w:val="right"/>
        <w:rPr>
          <w:rFonts w:ascii="Times New Roman" w:hAnsi="Times New Roman" w:cs="Times New Roman"/>
          <w:sz w:val="12"/>
          <w:szCs w:val="12"/>
        </w:rPr>
      </w:pPr>
      <w:r w:rsidRPr="009E4114">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w:t>
      </w:r>
    </w:p>
    <w:p w14:paraId="2ABE878B" w14:textId="20522404" w:rsidR="009E4114" w:rsidRPr="009E4114" w:rsidRDefault="009E4114" w:rsidP="009E4114">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И.О. Беседин</w:t>
      </w:r>
    </w:p>
    <w:p w14:paraId="6A62B2BD" w14:textId="77777777" w:rsidR="009E4114" w:rsidRPr="009E4114" w:rsidRDefault="009E4114" w:rsidP="009E4114">
      <w:pPr>
        <w:spacing w:after="0" w:line="240" w:lineRule="auto"/>
        <w:ind w:firstLine="284"/>
        <w:jc w:val="right"/>
        <w:rPr>
          <w:rFonts w:ascii="Times New Roman" w:hAnsi="Times New Roman" w:cs="Times New Roman"/>
          <w:sz w:val="12"/>
          <w:szCs w:val="12"/>
        </w:rPr>
      </w:pPr>
      <w:r w:rsidRPr="009E4114">
        <w:rPr>
          <w:rFonts w:ascii="Times New Roman" w:hAnsi="Times New Roman" w:cs="Times New Roman"/>
          <w:sz w:val="12"/>
          <w:szCs w:val="12"/>
        </w:rPr>
        <w:t>Глава сельского поселения Сургут</w:t>
      </w:r>
    </w:p>
    <w:p w14:paraId="0A3C83A0" w14:textId="77777777" w:rsidR="009E4114" w:rsidRDefault="009E4114" w:rsidP="009E4114">
      <w:pPr>
        <w:spacing w:after="0" w:line="240" w:lineRule="auto"/>
        <w:ind w:firstLine="284"/>
        <w:jc w:val="right"/>
        <w:rPr>
          <w:rFonts w:ascii="Times New Roman" w:hAnsi="Times New Roman" w:cs="Times New Roman"/>
          <w:sz w:val="12"/>
          <w:szCs w:val="12"/>
        </w:rPr>
      </w:pPr>
      <w:r w:rsidRPr="009E4114">
        <w:rPr>
          <w:rFonts w:ascii="Times New Roman" w:hAnsi="Times New Roman" w:cs="Times New Roman"/>
          <w:sz w:val="12"/>
          <w:szCs w:val="12"/>
        </w:rPr>
        <w:t xml:space="preserve">муниципального района Сергиевский                             </w:t>
      </w:r>
    </w:p>
    <w:p w14:paraId="676FF54B" w14:textId="4E924041" w:rsidR="009E4114" w:rsidRPr="009E4114" w:rsidRDefault="009E4114" w:rsidP="009E4114">
      <w:pPr>
        <w:spacing w:after="0" w:line="240" w:lineRule="auto"/>
        <w:ind w:firstLine="284"/>
        <w:jc w:val="right"/>
        <w:rPr>
          <w:rFonts w:ascii="Times New Roman" w:hAnsi="Times New Roman" w:cs="Times New Roman"/>
          <w:sz w:val="12"/>
          <w:szCs w:val="12"/>
        </w:rPr>
      </w:pPr>
      <w:r w:rsidRPr="009E4114">
        <w:rPr>
          <w:rFonts w:ascii="Times New Roman" w:hAnsi="Times New Roman" w:cs="Times New Roman"/>
          <w:sz w:val="12"/>
          <w:szCs w:val="12"/>
        </w:rPr>
        <w:t xml:space="preserve">          С.А. Содомов</w:t>
      </w:r>
    </w:p>
    <w:p w14:paraId="4D222905"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ab/>
      </w:r>
      <w:r w:rsidRPr="009E4114">
        <w:rPr>
          <w:rFonts w:ascii="Times New Roman" w:hAnsi="Times New Roman" w:cs="Times New Roman"/>
          <w:sz w:val="12"/>
          <w:szCs w:val="12"/>
        </w:rPr>
        <w:tab/>
      </w:r>
    </w:p>
    <w:p w14:paraId="38441E21" w14:textId="77777777" w:rsidR="009E4114" w:rsidRDefault="009E4114" w:rsidP="009E4114">
      <w:pPr>
        <w:spacing w:after="0" w:line="240" w:lineRule="auto"/>
        <w:ind w:firstLine="284"/>
        <w:jc w:val="right"/>
        <w:rPr>
          <w:rFonts w:ascii="Times New Roman" w:hAnsi="Times New Roman" w:cs="Times New Roman"/>
          <w:sz w:val="12"/>
          <w:szCs w:val="12"/>
        </w:rPr>
      </w:pPr>
      <w:r w:rsidRPr="009E4114">
        <w:rPr>
          <w:rFonts w:ascii="Times New Roman" w:hAnsi="Times New Roman" w:cs="Times New Roman"/>
          <w:sz w:val="12"/>
          <w:szCs w:val="12"/>
        </w:rPr>
        <w:t>Приложение № 1</w:t>
      </w:r>
    </w:p>
    <w:p w14:paraId="6F277B05" w14:textId="77777777" w:rsidR="009E4114" w:rsidRDefault="009E4114" w:rsidP="009E4114">
      <w:pPr>
        <w:spacing w:after="0" w:line="240" w:lineRule="auto"/>
        <w:ind w:firstLine="284"/>
        <w:jc w:val="right"/>
        <w:rPr>
          <w:rFonts w:ascii="Times New Roman" w:hAnsi="Times New Roman" w:cs="Times New Roman"/>
          <w:sz w:val="12"/>
          <w:szCs w:val="12"/>
        </w:rPr>
      </w:pPr>
      <w:r w:rsidRPr="009E4114">
        <w:rPr>
          <w:rFonts w:ascii="Times New Roman" w:hAnsi="Times New Roman" w:cs="Times New Roman"/>
          <w:sz w:val="12"/>
          <w:szCs w:val="12"/>
        </w:rPr>
        <w:t xml:space="preserve"> к решению Собрания представителей </w:t>
      </w:r>
    </w:p>
    <w:p w14:paraId="29275254" w14:textId="77777777" w:rsidR="009E4114" w:rsidRDefault="009E4114" w:rsidP="009E4114">
      <w:pPr>
        <w:spacing w:after="0" w:line="240" w:lineRule="auto"/>
        <w:ind w:firstLine="284"/>
        <w:jc w:val="right"/>
        <w:rPr>
          <w:rFonts w:ascii="Times New Roman" w:hAnsi="Times New Roman" w:cs="Times New Roman"/>
          <w:sz w:val="12"/>
          <w:szCs w:val="12"/>
        </w:rPr>
      </w:pPr>
      <w:r w:rsidRPr="009E4114">
        <w:rPr>
          <w:rFonts w:ascii="Times New Roman" w:hAnsi="Times New Roman" w:cs="Times New Roman"/>
          <w:sz w:val="12"/>
          <w:szCs w:val="12"/>
        </w:rPr>
        <w:t>сельского поселения Сургут</w:t>
      </w:r>
    </w:p>
    <w:p w14:paraId="3C67C901" w14:textId="77777777" w:rsidR="009E4114" w:rsidRDefault="009E4114" w:rsidP="009E4114">
      <w:pPr>
        <w:spacing w:after="0" w:line="240" w:lineRule="auto"/>
        <w:ind w:firstLine="284"/>
        <w:jc w:val="right"/>
        <w:rPr>
          <w:rFonts w:ascii="Times New Roman" w:hAnsi="Times New Roman" w:cs="Times New Roman"/>
          <w:sz w:val="12"/>
          <w:szCs w:val="12"/>
        </w:rPr>
      </w:pPr>
      <w:r w:rsidRPr="009E4114">
        <w:rPr>
          <w:rFonts w:ascii="Times New Roman" w:hAnsi="Times New Roman" w:cs="Times New Roman"/>
          <w:sz w:val="12"/>
          <w:szCs w:val="12"/>
        </w:rPr>
        <w:t xml:space="preserve"> муниципального района Сергиевский </w:t>
      </w:r>
    </w:p>
    <w:p w14:paraId="5D8D71A5" w14:textId="77777777" w:rsidR="009E4114" w:rsidRDefault="009E4114" w:rsidP="009E4114">
      <w:pPr>
        <w:spacing w:after="0" w:line="240" w:lineRule="auto"/>
        <w:ind w:firstLine="284"/>
        <w:jc w:val="right"/>
        <w:rPr>
          <w:rFonts w:ascii="Times New Roman" w:hAnsi="Times New Roman" w:cs="Times New Roman"/>
          <w:sz w:val="12"/>
          <w:szCs w:val="12"/>
        </w:rPr>
      </w:pPr>
      <w:r w:rsidRPr="009E4114">
        <w:rPr>
          <w:rFonts w:ascii="Times New Roman" w:hAnsi="Times New Roman" w:cs="Times New Roman"/>
          <w:sz w:val="12"/>
          <w:szCs w:val="12"/>
        </w:rPr>
        <w:t xml:space="preserve">Самарской области </w:t>
      </w:r>
    </w:p>
    <w:p w14:paraId="328C7870" w14:textId="164D9F49" w:rsidR="009E4114" w:rsidRPr="009E4114" w:rsidRDefault="009E4114" w:rsidP="009E4114">
      <w:pPr>
        <w:spacing w:after="0" w:line="240" w:lineRule="auto"/>
        <w:ind w:firstLine="284"/>
        <w:jc w:val="right"/>
        <w:rPr>
          <w:rFonts w:ascii="Times New Roman" w:hAnsi="Times New Roman" w:cs="Times New Roman"/>
          <w:sz w:val="12"/>
          <w:szCs w:val="12"/>
        </w:rPr>
      </w:pPr>
      <w:r w:rsidRPr="009E4114">
        <w:rPr>
          <w:rFonts w:ascii="Times New Roman" w:hAnsi="Times New Roman" w:cs="Times New Roman"/>
          <w:sz w:val="12"/>
          <w:szCs w:val="12"/>
        </w:rPr>
        <w:t>от  08.04..2022 года № 15</w:t>
      </w:r>
    </w:p>
    <w:p w14:paraId="51F52F70" w14:textId="77777777" w:rsidR="009E4114" w:rsidRPr="009E4114" w:rsidRDefault="009E4114" w:rsidP="009E4114">
      <w:pPr>
        <w:spacing w:after="0" w:line="240" w:lineRule="auto"/>
        <w:ind w:firstLine="284"/>
        <w:jc w:val="both"/>
        <w:rPr>
          <w:rFonts w:ascii="Times New Roman" w:hAnsi="Times New Roman" w:cs="Times New Roman"/>
          <w:sz w:val="12"/>
          <w:szCs w:val="12"/>
        </w:rPr>
      </w:pPr>
    </w:p>
    <w:p w14:paraId="2ED77A3B" w14:textId="0E2F5B74" w:rsidR="009E4114" w:rsidRPr="009E4114" w:rsidRDefault="009E4114" w:rsidP="009E4114">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9E4114">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Самарской области</w:t>
      </w:r>
    </w:p>
    <w:p w14:paraId="1B78E54E"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Глава 1. Общие положения</w:t>
      </w:r>
    </w:p>
    <w:p w14:paraId="080199D6"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 Осуществление жителями сельского поселения Сургут права на участие в общественных обсуждениях или публичных слушаниях основывается на принципах законности и добровольности такого участия.</w:t>
      </w:r>
    </w:p>
    <w:p w14:paraId="40775892"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2. Общественные обсуждения или публичные слушания проводятся в сельском поселении Сургут по следующим проектам:</w:t>
      </w:r>
    </w:p>
    <w:p w14:paraId="3D8DAADC" w14:textId="6D3F7408" w:rsidR="009E4114" w:rsidRPr="009E4114" w:rsidRDefault="009E4114" w:rsidP="009E411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E4114">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14:paraId="7EE0A13F" w14:textId="31B2936D" w:rsidR="009E4114" w:rsidRPr="009E4114" w:rsidRDefault="009E4114" w:rsidP="009E411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E4114">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14:paraId="0A96DA3D"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3) проект генерального плана сельского поселения Сургут, проект внесения изменений в генеральный план сельского поселения Сургут;</w:t>
      </w:r>
    </w:p>
    <w:p w14:paraId="583EFC73"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4) проект планировки территории сельского поселения Сургут, проект межевания территории сельского поселения Сургут, проект внесения изменений в проект планировки и (или) проект межевания;</w:t>
      </w:r>
    </w:p>
    <w:p w14:paraId="03679AA7"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14:paraId="38A4A819"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1FD1A019"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14:paraId="47F7B0D4"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14:paraId="04479561"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14:paraId="493A4DFB"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14:paraId="5CCE624F"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14:paraId="749E5F84"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14:paraId="7AC33D97"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4. Процедура проведения публичных слушаний состоит из следующих этапов:</w:t>
      </w:r>
    </w:p>
    <w:p w14:paraId="2F1EC6C3"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 оповещение о начале публичных слушаний;</w:t>
      </w:r>
    </w:p>
    <w:p w14:paraId="4ABBF8E3"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14:paraId="2847F256"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14:paraId="6B2886DC"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4) проведение собрания или собраний участников публичных слушаний;</w:t>
      </w:r>
    </w:p>
    <w:p w14:paraId="0CCA99EA"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5) подготовка и оформление протокола публичных слушаний;</w:t>
      </w:r>
    </w:p>
    <w:p w14:paraId="537F6060"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6) подготовка и опубликование заключения о результатах публичных слушаний.</w:t>
      </w:r>
    </w:p>
    <w:p w14:paraId="58A12FD2"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lastRenderedPageBreak/>
        <w:t>5. Процедура проведения общественных обсуждений состоит из следующих этапов:</w:t>
      </w:r>
    </w:p>
    <w:p w14:paraId="3AB4692D"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 оповещение о начале общественных обсуждений;</w:t>
      </w:r>
    </w:p>
    <w:p w14:paraId="3633ADAD"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поселения в сети «Интернет» (далее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14:paraId="779AA6E0"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14:paraId="0300E833"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4) подготовка и оформление протокола общественных обсуждений;</w:t>
      </w:r>
    </w:p>
    <w:p w14:paraId="54D893B7"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5) подготовка и опубликование заключения о результатах общественных обсуждений.</w:t>
      </w:r>
    </w:p>
    <w:p w14:paraId="13A7AD40" w14:textId="34896F9F"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w:t>
      </w:r>
      <w:r>
        <w:rPr>
          <w:rFonts w:ascii="Times New Roman" w:hAnsi="Times New Roman" w:cs="Times New Roman"/>
          <w:sz w:val="12"/>
          <w:szCs w:val="12"/>
        </w:rPr>
        <w:t xml:space="preserve"> </w:t>
      </w:r>
      <w:r w:rsidRPr="009E4114">
        <w:rPr>
          <w:rFonts w:ascii="Times New Roman" w:hAnsi="Times New Roman" w:cs="Times New Roman"/>
          <w:sz w:val="12"/>
          <w:szCs w:val="12"/>
        </w:rPr>
        <w:t>на общественных обсуждениях, и информацио</w:t>
      </w:r>
      <w:r>
        <w:rPr>
          <w:rFonts w:ascii="Times New Roman" w:hAnsi="Times New Roman" w:cs="Times New Roman"/>
          <w:sz w:val="12"/>
          <w:szCs w:val="12"/>
        </w:rPr>
        <w:t xml:space="preserve">нных материалов к нему </w:t>
      </w:r>
      <w:r w:rsidRPr="009E4114">
        <w:rPr>
          <w:rFonts w:ascii="Times New Roman" w:hAnsi="Times New Roman" w:cs="Times New Roman"/>
          <w:sz w:val="12"/>
          <w:szCs w:val="12"/>
        </w:rPr>
        <w:t>на официальном сайте и (или) в информационных системах и открытие экспозиции или экспозиций такого проекта, а также соблюдени</w:t>
      </w:r>
      <w:r>
        <w:rPr>
          <w:rFonts w:ascii="Times New Roman" w:hAnsi="Times New Roman" w:cs="Times New Roman"/>
          <w:sz w:val="12"/>
          <w:szCs w:val="12"/>
        </w:rPr>
        <w:t xml:space="preserve">и требований </w:t>
      </w:r>
      <w:r w:rsidRPr="009E4114">
        <w:rPr>
          <w:rFonts w:ascii="Times New Roman" w:hAnsi="Times New Roman" w:cs="Times New Roman"/>
          <w:sz w:val="12"/>
          <w:szCs w:val="12"/>
        </w:rPr>
        <w:t>к официальному сайту и (или) информационной системе.</w:t>
      </w:r>
    </w:p>
    <w:p w14:paraId="22AE2B98"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14:paraId="0ECB3AAB"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Сургут о проведении общественных обсуждений или публичных слушаний. Постановление главы сельского поселения Сургут о проведении общественных обсуждений или публичных слушаний:</w:t>
      </w:r>
    </w:p>
    <w:p w14:paraId="25965A6F"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Сургут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14:paraId="14182387"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Сургут,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14:paraId="7D17A54A"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2. Постановление главы сельского поселения Сургут о проведении общественных обсуждений или публичных слушаний должно содержать:</w:t>
      </w:r>
    </w:p>
    <w:p w14:paraId="0F2D1161"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14:paraId="4F0075B4"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14:paraId="5FB04E75"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09BED711"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14:paraId="794D649D"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5) лицо, ответственное за ведение протокола общественных обсуждений или публичных слушаний.</w:t>
      </w:r>
    </w:p>
    <w:p w14:paraId="2919D924"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 xml:space="preserve">3. Постановление главы сельского поселения Сургут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14:paraId="5FAC0887"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4. Постановление главы сельского поселения Сургут о проведении публичных слушаний также должно содержать информацию:</w:t>
      </w:r>
    </w:p>
    <w:p w14:paraId="65D003B3"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14:paraId="782AD000"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14:paraId="1D7A985F"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14:paraId="03343E78"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5. Администрация сельского поселения Сургут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14:paraId="064D3FCA"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Сургут и (или) разработчика проекта, подлежащего рассмотрению на общественных обсуждениях или публичных слушаниях.</w:t>
      </w:r>
    </w:p>
    <w:p w14:paraId="5C94D2B8"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Глава 3. Участники общественных обсуждений или публичных слушаний</w:t>
      </w:r>
    </w:p>
    <w:p w14:paraId="5464BF5D"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14:paraId="380E3E3C"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14:paraId="15764968"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75EAEACD"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14:paraId="503EBA60"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14:paraId="1180D11D"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14:paraId="15E31004"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14:paraId="42EA320F"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lastRenderedPageBreak/>
        <w:t>4) правообладатели помещений, являющихся частью объекта капитального строительства, в отношении которого подготовлены данные проекты;</w:t>
      </w:r>
    </w:p>
    <w:p w14:paraId="2D8F43AA"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6C239EE8"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пункте 2 настоящей главы, определяются Градостроительным кодексом Российской Федерации, законами Самарской области, Уставом сельского поселения Сургут, настоящим порядком и иными муниципальными правовыми актами поселения.</w:t>
      </w:r>
    </w:p>
    <w:p w14:paraId="2D94156E"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14:paraId="2506ED36"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14:paraId="15C6F8B3"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4) для юридических лиц: наименование, основной государственный регистрационный номер, место нахождения и адрес.</w:t>
      </w:r>
    </w:p>
    <w:p w14:paraId="0D3FBAD4"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60EF1BA6"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14:paraId="500497D4"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14:paraId="5B4188C4"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7C289E7E"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14:paraId="3D553911"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14:paraId="097B0D3B"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14:paraId="50B751EC"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14:paraId="23CE9B22"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14:paraId="48223D5E"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семь дней до окончания срока проведения публичных слушаний.</w:t>
      </w:r>
    </w:p>
    <w:p w14:paraId="64992D11"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9. Предложения и замечания, внесенные в соответствии с пунктом 4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14:paraId="6362D0EC"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 xml:space="preserve">        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14:paraId="60F5CF37"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 xml:space="preserve">Глава 4. Срок проведения общественных обсуждений или публичных слушаний </w:t>
      </w:r>
    </w:p>
    <w:p w14:paraId="511B56E2"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 Срок проведения общественных осуждений или публичных слушаний составляет:</w:t>
      </w:r>
    </w:p>
    <w:p w14:paraId="20E0F724"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 по проекту правил, внесению изменений в правила – 65 дней со дня опубликования такого проекта;</w:t>
      </w:r>
    </w:p>
    <w:p w14:paraId="7175EE27"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2) по внесению изменений в Правила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 20 дней со дня опубликования такого проекта;</w:t>
      </w:r>
    </w:p>
    <w:p w14:paraId="543E3259"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3) по проекту генерального плана поселения, внесению изменений в генеральный план поселения – 35 дней с момента оповещения жителей об их проведении;</w:t>
      </w:r>
    </w:p>
    <w:p w14:paraId="711E54A0"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4)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35 дней со дня оповещения жителей об их проведении;</w:t>
      </w:r>
    </w:p>
    <w:p w14:paraId="33A1653A"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5)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14:paraId="51B53983"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 xml:space="preserve">6) по проектам правил благоустройства территорий – 35 дней со дня опубликования оповещения о начале общественных обсуждений или публичных слушаний. </w:t>
      </w:r>
    </w:p>
    <w:p w14:paraId="306C2F75"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публичных слушаний, за исключением случая, предусмотренного пунктом 3 настоящей главы. </w:t>
      </w:r>
    </w:p>
    <w:p w14:paraId="41655F50"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подпунктах 1, 2 пункта 1 настоящей главы исчисляется со дня опубликования соответствующего проекта правил, проекта по внесению изменений в правила. </w:t>
      </w:r>
    </w:p>
    <w:p w14:paraId="690668A9"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4. Срок проведения общественных обсуждений или публичных слушаний, указанный в пункте 1 настоящей главы,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14:paraId="35EA0B1D"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5. Выходные и праздничные дни включаются в срок проведения общественных обсуждений или публичных слушаний.</w:t>
      </w:r>
    </w:p>
    <w:p w14:paraId="6EB92AB4"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Глава 5. Место проведения собрания или собраний участников публичных слушаний</w:t>
      </w:r>
    </w:p>
    <w:p w14:paraId="50A82D0E"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Сургут о проведении публичных слушаний.</w:t>
      </w:r>
    </w:p>
    <w:p w14:paraId="5ED5610E"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14:paraId="3AF9304D"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 доступность для жителей поселения;</w:t>
      </w:r>
    </w:p>
    <w:p w14:paraId="04BEC820"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2) наличие необходимых удобств, в том числе туалета, телефона;</w:t>
      </w:r>
    </w:p>
    <w:p w14:paraId="26103869"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lastRenderedPageBreak/>
        <w:t>3) наличие отопления - в случае проведения публичных слушаний в холодное время года;</w:t>
      </w:r>
    </w:p>
    <w:p w14:paraId="5750E43E"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14:paraId="5550FF08"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Сургут о проведении публичных слушаний, жители сельского поселения Сургут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14:paraId="1F54ADF3"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4. При необходимости проведения собрания  в нескольких частях сельского поселения Сургут, постановлением главы сельского поселения Сургут о проведении публичных слушаний определяются места проведения указанных мероприятий и доводятся до сведения жителей сельского поселения Сургут в соответствии с пунктом 1 главы 2 настоящего порядка.</w:t>
      </w:r>
    </w:p>
    <w:p w14:paraId="0EA2072A"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Глава 6. Уполномоченный на организацию проведения общественных обсуждений или публичных слушаний орган</w:t>
      </w:r>
    </w:p>
    <w:p w14:paraId="78F99F76"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 пунктами 1, 3, 4 пункта 2 главы 1 настоящего порядка, является Администрация сельского поселения Сургут.</w:t>
      </w:r>
    </w:p>
    <w:p w14:paraId="1B675D77"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Комиссия по подготовке проекта правил землепользования и застройки сельского поселения Сургут муниципального района Сергиевский (далее – Комиссия) – по проектам, предусмотренным подпунктами 2, 5 и 6 пункта 2 главы 1 настоящего Порядка.</w:t>
      </w:r>
    </w:p>
    <w:p w14:paraId="677971C6"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14:paraId="390EA713"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14:paraId="022C5E32"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 xml:space="preserve">2) оповещение жителей сельского поселения Сургут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14:paraId="7B2652EB"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14:paraId="0847E867"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14:paraId="49AB7888"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14:paraId="523BCD53"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14:paraId="5B40D3C6"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14:paraId="61093EF9"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14:paraId="3AC1D3D0"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9) обеспечение ведения протокола общественных обсуждений или публичных слушаний;</w:t>
      </w:r>
    </w:p>
    <w:p w14:paraId="38E7A7FB"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14:paraId="2A2424B9"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14:paraId="47A18D32"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Глава 7. Проведение собрания или собраний участников публичных слушаний</w:t>
      </w:r>
    </w:p>
    <w:p w14:paraId="1BB295A7"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14:paraId="2D23DD05"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Сургут;</w:t>
      </w:r>
    </w:p>
    <w:p w14:paraId="53E2C8E1"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2) руководители организаций, осуществляющих свою деятельность на территории сельского поселения Сургут в сфере, соответствующей вопросам публичных слушаний.</w:t>
      </w:r>
    </w:p>
    <w:p w14:paraId="3E414531"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2. Участники публичных слушаний, жители сельского поселения Сургут и иные заинтересованные лица должны быть допущены к участию в собрании соответственно количеству свободных мест в помещении, предназначенном для проведения собрания. При этом количество мест для жителей сельского поселения Сургут и иных заинтересованных лиц в помещении, предназначенном для собрания, должно составлять не менее семидесяти процентов от общего количества мест в указанном помещении.</w:t>
      </w:r>
    </w:p>
    <w:p w14:paraId="69084064"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4. Перед началом проведения собрания лицо, назначенное постановлением главы сельского поселения Сургут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14:paraId="7C9B2320"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5. Председательствующий осуществляет:</w:t>
      </w:r>
    </w:p>
    <w:p w14:paraId="669F8AEB"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 открытие и ведение собрания участников публичных слушаний;</w:t>
      </w:r>
    </w:p>
    <w:p w14:paraId="11A142CC"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2) контроль за порядком обсуждения вопросов публичных слушаний;</w:t>
      </w:r>
    </w:p>
    <w:p w14:paraId="728C5563"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3) подписание протокола собрания участников публичных слушаний.</w:t>
      </w:r>
    </w:p>
    <w:p w14:paraId="0CB4A989"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6.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14:paraId="09D895E9"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14:paraId="54FBB468"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9. Председательствующий вправе:</w:t>
      </w:r>
    </w:p>
    <w:p w14:paraId="5744CC6D"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14:paraId="056358DA"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14:paraId="4F546236"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10. Основными докладчиками по вопросам публичных слушаний должны являться уполномоченные должностные лица администрации поселения и представители разработчика проекта, вынесенного на публичные слушания.</w:t>
      </w:r>
    </w:p>
    <w:p w14:paraId="7348823D"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11. Содокладчиками на собрании могут быть определены депутаты Собрания представителей поселения, должностные лица администрации поселения, члены комиссии, руководители муниципальных предприятий и учреждений и, по согласованию, представители общественных объединений, граждане.</w:t>
      </w:r>
    </w:p>
    <w:p w14:paraId="3FB94915"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12.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Сургут, а также лицам, заранее уведомившим администрацию поселения о намерении выступить путем направления письма.</w:t>
      </w:r>
    </w:p>
    <w:p w14:paraId="42358C43"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13. После каждого выступления любой из участников собрания имеет право задать вопросы докладчику (содокладчику).</w:t>
      </w:r>
    </w:p>
    <w:p w14:paraId="1B52B3D1"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14. Все желающие выступить на собрании берут слово только с разрешения председательствующего.</w:t>
      </w:r>
    </w:p>
    <w:p w14:paraId="4EC92BB9"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lastRenderedPageBreak/>
        <w:t>15.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14:paraId="169F2709"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16.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14:paraId="72A93B0A"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Глава 8. Протокол собрания участников публичных слушаний</w:t>
      </w:r>
    </w:p>
    <w:p w14:paraId="614AE65E"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14:paraId="1174882E"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14:paraId="3E9912FE"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3. В протоколе собрания участников публичных слушаний указываются:</w:t>
      </w:r>
    </w:p>
    <w:p w14:paraId="117A82A7"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14:paraId="23F2F51F"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14:paraId="3AB25F6F"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14:paraId="6803EF80"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14:paraId="7A07FAF5"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председательствующего.</w:t>
      </w:r>
    </w:p>
    <w:p w14:paraId="1F3373B4"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6. В случаях, предусмотренных постановлением главы сельского поселения Сургут о проведении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14:paraId="13EA8D0C"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14:paraId="2831B1DE"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14:paraId="15816772"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14:paraId="206A3311"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 xml:space="preserve">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w:t>
      </w:r>
    </w:p>
    <w:p w14:paraId="2535E4ED"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 Администрация сельского поселения Сургут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а при проведении общественных обсуждений производится обеспечение к официальному сайту и (или) сети «Интернет», информационной системе.</w:t>
      </w:r>
    </w:p>
    <w:p w14:paraId="1F9C1218"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2. Администрация сельского поселения Сургут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Сургут о проведении общественных обсуждений или публичных слушаний.</w:t>
      </w:r>
    </w:p>
    <w:p w14:paraId="416EECD3"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Сургут о проведении общественных обсуждений или публичных слушаний.</w:t>
      </w:r>
    </w:p>
    <w:p w14:paraId="578026C7"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14:paraId="6A5C8F1C"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 дату оформления протокола общественных обсуждений или публичных слушаний;</w:t>
      </w:r>
    </w:p>
    <w:p w14:paraId="7BEB17CF"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2) информацию об организаторе общественных обсуждений или публичных слушаний;</w:t>
      </w:r>
    </w:p>
    <w:p w14:paraId="04FD5CF5"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3) информацию, содержащуюся в опубликованном постановлении главы сельского поселения Сургут о начале общественных обсуждений или публичных слушаний, дата и источник его опубликования;</w:t>
      </w:r>
    </w:p>
    <w:p w14:paraId="06E3E71E"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14:paraId="702621A4"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14:paraId="01E5962E"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5.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5FBF1117"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14:paraId="3FFF89E8"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Сургут о проведении публичных слушаний.</w:t>
      </w:r>
    </w:p>
    <w:p w14:paraId="495A5F00"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w:t>
      </w:r>
    </w:p>
    <w:p w14:paraId="2AFB550C"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семь дней до окончания срока публичных слушаний.</w:t>
      </w:r>
    </w:p>
    <w:p w14:paraId="06FA833B"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14:paraId="5389280D" w14:textId="5C908561"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Глава 10. Порядок подготовки и опубликования заключ</w:t>
      </w:r>
      <w:r>
        <w:rPr>
          <w:rFonts w:ascii="Times New Roman" w:hAnsi="Times New Roman" w:cs="Times New Roman"/>
          <w:sz w:val="12"/>
          <w:szCs w:val="12"/>
        </w:rPr>
        <w:t xml:space="preserve">ения </w:t>
      </w:r>
      <w:r w:rsidRPr="009E4114">
        <w:rPr>
          <w:rFonts w:ascii="Times New Roman" w:hAnsi="Times New Roman" w:cs="Times New Roman"/>
          <w:sz w:val="12"/>
          <w:szCs w:val="12"/>
        </w:rPr>
        <w:t>о результатах общественных обсуждений или публичных слушаний</w:t>
      </w:r>
    </w:p>
    <w:p w14:paraId="4FD26EB6"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 xml:space="preserve">1. По итогам рассмотрения и обобщения поступающих от участников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поселения подготавливает заключение о результатах общественных обсуждений или публичных слушаний.  </w:t>
      </w:r>
    </w:p>
    <w:p w14:paraId="56EE1CD9"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14:paraId="07D59DC8"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14:paraId="2912B92E"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lastRenderedPageBreak/>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14:paraId="4E56E40A"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14:paraId="767734A9"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14:paraId="562C4036"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14:paraId="7AA84B87"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6 к настоящему порядку.</w:t>
      </w:r>
    </w:p>
    <w:p w14:paraId="25667A2C" w14:textId="233B0874" w:rsidR="009E4114" w:rsidRPr="009E4114" w:rsidRDefault="009E4114" w:rsidP="009E411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E4114">
        <w:rPr>
          <w:rFonts w:ascii="Times New Roman" w:hAnsi="Times New Roman" w:cs="Times New Roman"/>
          <w:sz w:val="12"/>
          <w:szCs w:val="12"/>
        </w:rPr>
        <w:t>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сельского поселения Сургут на официальном сайте Администрации муниципального района Сергиевский Самарской областив сети «Интернет» не позднее 10 дней со дня подписания.</w:t>
      </w:r>
    </w:p>
    <w:p w14:paraId="6769B4D6" w14:textId="22A525BF" w:rsidR="009E4114" w:rsidRPr="009E4114" w:rsidRDefault="009E4114" w:rsidP="009E411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E4114">
        <w:rPr>
          <w:rFonts w:ascii="Times New Roman" w:hAnsi="Times New Roman" w:cs="Times New Roman"/>
          <w:sz w:val="12"/>
          <w:szCs w:val="12"/>
        </w:rPr>
        <w:t>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таким образом заключение не может быть опубликовано после даты завершения общественных обсуждений или публичных слушаний.</w:t>
      </w:r>
    </w:p>
    <w:p w14:paraId="5D4B6130"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 xml:space="preserve">Глава 11. Учет результатов общественных обсуждений или публичных слушаний </w:t>
      </w:r>
    </w:p>
    <w:p w14:paraId="2FDC5A69"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Учет результатов общественных обсуждений или публичных слушаний, проводимых в соответствии с настоящим порядком, осуществляется администрацией сельского поселения Сургут в соответствии с заключением о результатах общественных обсуждений или публичных слушаний путем:</w:t>
      </w:r>
    </w:p>
    <w:p w14:paraId="33853E2B"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обеспечения доработки проекта, вынесенного на общественные обсуждения или публичные слушания;</w:t>
      </w:r>
    </w:p>
    <w:p w14:paraId="19AED12A"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подготовки рекомендаций в соответствии с пунктом 18 главы 14 настоящего порядка – в случае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14:paraId="629AEE0E"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 xml:space="preserve">Глава 12. Особенности проведения общественных обсуждений или публичных слушаний по проекту генерального плана, внесению изменений в генеральный план </w:t>
      </w:r>
    </w:p>
    <w:p w14:paraId="6CAB78F5"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 Общественные обсуждения или публичные слушания по проекту генерального плана сельского поселения Сургут,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Сургут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Сургут, в отношении которой осуществлялась подготовка указанных изменений.</w:t>
      </w:r>
    </w:p>
    <w:p w14:paraId="094C4219"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14:paraId="4D906C8F"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Сургут в Собрание представителей поселения.</w:t>
      </w:r>
    </w:p>
    <w:p w14:paraId="38A17B9F"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14:paraId="26105C27"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поселения по решению главы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14:paraId="5CAC1264"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14:paraId="504A7871"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 Глава сельского поселения Сургут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14:paraId="53FB7964"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Сургут для официального опубликования муниципальных правовых актов, и размещается на официальном сайте Администрации муниципального района Сергиевскийв сети «Интернет» после опубликования постановления главы сельского поселения Сургут о проведении общественных обсуждений или публичных слушаний согласно пункта 1 главы 2 настоящего порядка.  </w:t>
      </w:r>
    </w:p>
    <w:p w14:paraId="716CD235"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3. Срок проведения общественных обсуждений или публичных слушаний исчисляется со дня опубликования проекта правил, проекта изменений в правила.</w:t>
      </w:r>
    </w:p>
    <w:p w14:paraId="76C93622"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14:paraId="202EB25C"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Глава 14. Особенности организации и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3A7D3E93"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назначаются постановлением главы поселения на основании рекомендаций комиссии.</w:t>
      </w:r>
    </w:p>
    <w:p w14:paraId="71D66E5B"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lastRenderedPageBreak/>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14:paraId="4A549AE9"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14:paraId="2AC7AE3E"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2) фамилия, имя, отчество, место жительства заявителя, данные документа, удостоверяющего личность гражданина Российской Федерации,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14:paraId="497452F2"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3) полное наименование, организационно-правовая форма и место нахождения заявителя,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14:paraId="0E9EE043"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3.1) 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14:paraId="000E35B9"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3.2) почтовый адрес, адрес электронной почты, номер телефона для связи с заявителем или представителем заявителя;</w:t>
      </w:r>
    </w:p>
    <w:p w14:paraId="3C2FA358"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14:paraId="0A9A3619"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5) категория земель и вид разрешенного использования земельного участка;</w:t>
      </w:r>
    </w:p>
    <w:p w14:paraId="591A1700"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6)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14:paraId="58F1447F"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7) испрашиваемый заявителем условно разрешенный вид использования, испрашиваемое заявителем отклонение от предельных параметров (установленный правилами предельный параметр разрешенного строительства, реконструкции объектов капитального строительства, на отклонение от которого испрашивается разрешение, а также предельные значения указанного параметра, которые просит установить заявитель);</w:t>
      </w:r>
    </w:p>
    <w:p w14:paraId="3ADDB2C0"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8)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14:paraId="661F37D4"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9)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w:t>
      </w:r>
    </w:p>
    <w:p w14:paraId="56ADB62D"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10) подтверждение соответствия испрашиваемых отклонений требованиям технических регламентов;</w:t>
      </w:r>
    </w:p>
    <w:p w14:paraId="6132C758"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11) сведения о соседних земельных участках и объектах капитального строительства, на них расположенных, с указанием их адресов и правообладателей.</w:t>
      </w:r>
    </w:p>
    <w:p w14:paraId="7416637E"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В случае если земельный участок и (или) расположенный на нем объект капитального строительства, в отношении которых испрашивается разрешение на отклонение от предельных параметров или разрешение на условно разрешенный вид использования, находятся в долевой собственности, то заявление должно быть подписано всеми участниками долевой собственности.</w:t>
      </w:r>
    </w:p>
    <w:p w14:paraId="19F3C187"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3. К заявлению, предусмотренному пунктом 2 настоящей главы, должны прилагаться следующие документы:</w:t>
      </w:r>
    </w:p>
    <w:p w14:paraId="3754091F"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 копии документов, удостоверяющих личность заявителя – физического лица;</w:t>
      </w:r>
    </w:p>
    <w:p w14:paraId="2DEEC321"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14:paraId="3BC08CCD"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3)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 с предъявлением оригинала указанных документов при приеме заявления, либо нотариально удостоверенных копий указанных документов;</w:t>
      </w:r>
    </w:p>
    <w:p w14:paraId="64E656B5"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 xml:space="preserve">4) документы, удостоверяющие личность и полномочия представителя физического или юридического лица, если с заявлением обращается представитель заявителя: </w:t>
      </w:r>
    </w:p>
    <w:p w14:paraId="73994D78"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w:t>
      </w:r>
    </w:p>
    <w:p w14:paraId="5B3DEE20"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для представителя физического лица – нотариально заверенная доверенность.</w:t>
      </w:r>
    </w:p>
    <w:p w14:paraId="71E53370"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4. К заявлению о предоставлении разрешения на условно разрешенный вид использования должны также прилагаться следующие документы:</w:t>
      </w:r>
    </w:p>
    <w:p w14:paraId="00F34C86"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1)выписка из Единого государственного реестра недвижимости на земельный участок, в отношении которого испрашивается разрешение на условно разрешенный вид использования;</w:t>
      </w:r>
    </w:p>
    <w:p w14:paraId="10CB5579"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условно разрешенный вид использования;</w:t>
      </w:r>
    </w:p>
    <w:p w14:paraId="639ABD8D"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3) документы, подтверждающие обстоятельства, указанные в подпункте 8 пункта 2 настоящей главы (в свободной форме);</w:t>
      </w:r>
    </w:p>
    <w:p w14:paraId="4266B136"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4) схема планировочной организации земельного участка (в масштабе 1:500), фиксирующая:</w:t>
      </w:r>
    </w:p>
    <w:p w14:paraId="78A944D2"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границы земельного участка;</w:t>
      </w:r>
    </w:p>
    <w:p w14:paraId="10C23530"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14:paraId="057F2086"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w:t>
      </w:r>
    </w:p>
    <w:p w14:paraId="790F5CFD"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5. К заявлению о предоставлении разрешения на отклонение предельных параметров должны также прилагаться следующие документы:</w:t>
      </w:r>
    </w:p>
    <w:p w14:paraId="5D6F4B79"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 выписка из Единого государственного реестра недвижимости на земельный участок, в отношении которого испрашивается разрешение на отклонение от предельных параметров разрешенного строительства;</w:t>
      </w:r>
    </w:p>
    <w:p w14:paraId="11AF3AA6"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отклонение от предельных параметров;</w:t>
      </w:r>
    </w:p>
    <w:p w14:paraId="0A69B60B"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3) документы, подтверждающие обстоятельства, указанные в подпункте 9 пункта 2настоящей главы.</w:t>
      </w:r>
    </w:p>
    <w:p w14:paraId="14797F44"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 xml:space="preserve">В случае, если неблагоприятные для застройки характеристики земельного участка – инженерно-геологические, то необходимо представление подтверждающего указанного обстоятельства заключения, подготовленного физическим (юридическим) лицом, соответствующим требованиям законодательства Российской Федерации, предъявляемым к лицам, выполняющим инженерные изыскания. </w:t>
      </w:r>
    </w:p>
    <w:p w14:paraId="1414212F"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 xml:space="preserve">4) документы, подтверждающие соблюдение требований технических регламентов: </w:t>
      </w:r>
    </w:p>
    <w:p w14:paraId="6349B481"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4.1)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 – необходимо представление заключения специализированной организации о соответствии испрашиваемого отклонения противопожарным нормам и правилам (о соответствии Федеральному закону от 22.07.2008 №123-ФЗ «Технический регламент о требованиях пожарной безопасности»);</w:t>
      </w:r>
    </w:p>
    <w:p w14:paraId="1D9EAE0E"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lastRenderedPageBreak/>
        <w:t>4.2) заключение специализированной организации о соответствии испрашиваемого отклонения требованиям технических регламентов – в случае, если разрешение испрашивается на отклонение от других параметров. Представление указанного заключения не является обязательным;</w:t>
      </w:r>
    </w:p>
    <w:p w14:paraId="6B8805DB"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5) схему планировочной организации земельного участка (в масштабе 1:500), фиксирующую:</w:t>
      </w:r>
    </w:p>
    <w:p w14:paraId="5C559A4B"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границы земельного участка;</w:t>
      </w:r>
    </w:p>
    <w:p w14:paraId="5B0D1346"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14:paraId="1FA95114"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место испрашиваемого отклонения по отступу от границ земельного участка и(или) по минимальному отступу (бытовому разрыву) между зданиями –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w:t>
      </w:r>
    </w:p>
    <w:p w14:paraId="3D982E47"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 и правообладателей.</w:t>
      </w:r>
    </w:p>
    <w:p w14:paraId="1234349C"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6. Заявление и документы, предусмотренные пунктами 2-5 настоящей главы, подаются заявителем или его представителем в комиссию лично либо направляется по почте заказным письмом с уведомлением о вручении. В последнем случае днем поступления заявления считается день вручения заказного письма. Прием и регистрация заявления и документов осуществляются уполномоченным должностным лицом администрации сельского поселения Сургут.</w:t>
      </w:r>
    </w:p>
    <w:p w14:paraId="77D2FDD7"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 xml:space="preserve">7. Документы, указанные в подпунктах 2, 3 пункта 3, подпунктах 1, 2 пункта 4 и подпунктах 1, 2 пункта 5 настоящей главы, могут быть запрошены администрацией сельского поселения Сургут в порядке межведомственного взаимодействия, если заявитель не представил такие документы и информацию самостоятельно. </w:t>
      </w:r>
    </w:p>
    <w:p w14:paraId="746111A5"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8. Основаниями для отказа в приеме документов, необходимых для предоставления разрешения на условно разрешенный вид использования, на отклонение от предельных параметров, являются:</w:t>
      </w:r>
    </w:p>
    <w:p w14:paraId="4AEEE08D"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 обращение в орган местного самоуправления, неуполномоченный на выдачу разрешений на условно разрешенный вид использования, на отклонение от предельных параметров разрешенного строительства;</w:t>
      </w:r>
    </w:p>
    <w:p w14:paraId="49295392"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2)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14:paraId="5177D36B"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3) текст заявления не поддается прочтению;</w:t>
      </w:r>
    </w:p>
    <w:p w14:paraId="7CF67F5E"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4) отсутствие в заявлении сведений о заявителе, подписи заявителя, контактных телефонов, почтового адреса;</w:t>
      </w:r>
    </w:p>
    <w:p w14:paraId="17812EA4"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5) заявление подписано неуполномоченным лицом.</w:t>
      </w:r>
    </w:p>
    <w:p w14:paraId="51E6F5DC" w14:textId="7F0DE5FB"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9. В случае, если основания для отказа в приеме документов, установленные пунктом 6 настоящей главы отсутствуют, комиссия</w:t>
      </w:r>
      <w:r>
        <w:rPr>
          <w:rFonts w:ascii="Times New Roman" w:hAnsi="Times New Roman" w:cs="Times New Roman"/>
          <w:sz w:val="12"/>
          <w:szCs w:val="12"/>
        </w:rPr>
        <w:t xml:space="preserve"> </w:t>
      </w:r>
      <w:r w:rsidRPr="009E4114">
        <w:rPr>
          <w:rFonts w:ascii="Times New Roman" w:hAnsi="Times New Roman" w:cs="Times New Roman"/>
          <w:sz w:val="12"/>
          <w:szCs w:val="12"/>
        </w:rPr>
        <w:t>рассматривает представленные заявителем документы и в срок не позднее десяти дней со дня поступления заявления подготавливает заключение, содержащее одну из следующих рекомендаций:</w:t>
      </w:r>
    </w:p>
    <w:p w14:paraId="2472E02D"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 о проведении общественных обсуждений или публичных слушаний;</w:t>
      </w:r>
    </w:p>
    <w:p w14:paraId="660EDD5C"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2) о невозможности проведения общественных обсуждений или публичных слушаний.</w:t>
      </w:r>
    </w:p>
    <w:p w14:paraId="634F0968"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10.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условно разрешенный вид использования может быть принято только при наличии одного или нескольких из следующих условий:</w:t>
      </w:r>
    </w:p>
    <w:p w14:paraId="6A28C5B4"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 отсутствие указания в заявлении о предоставлении разрешения на условно разрешенный вид использования земельного участка конкретного условно разрешенного вида, разрешение на который испрашивается;</w:t>
      </w:r>
    </w:p>
    <w:p w14:paraId="39356BF3"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2) испрашиваемый условно разрешенный вид использования земельного участка отсутствует в градостроительном регламенте территориальной зоны, в границах которой расположен земельный участок;</w:t>
      </w:r>
    </w:p>
    <w:p w14:paraId="517B0FC9"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3) не указание или неполное указание в заявлении сведений, указанных в пункте 2 настоящей главы;</w:t>
      </w:r>
    </w:p>
    <w:p w14:paraId="791968EF"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4) непредставление документов, указанных в пунктах4, 5 настоящей главы;</w:t>
      </w:r>
    </w:p>
    <w:p w14:paraId="5EDB8DA3"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5)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14:paraId="27D586F3"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6)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45A6DEDC"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7)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14:paraId="2DC07BCF"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8) предоставление разрешения на условно разрешенный вид использования земельного участка или объекта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14:paraId="4C5A7E87"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11.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отклонение от предельных параметров может быть принято только при наличии одного или нескольких из следующих условий:</w:t>
      </w:r>
    </w:p>
    <w:p w14:paraId="46B4E213"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 несоответствие испрашиваемого разрешения требованиям Федерального закона от 22.07.2008 № 123-ФЗ «Технический регламент о требованиях пожарной безопасности», Федерального закона от 30.12.2009 № 384-ФЗ «Технический регламент о безопасности зданий и сооружений» или требованиям иных технических регламентов;</w:t>
      </w:r>
    </w:p>
    <w:p w14:paraId="2451D55C"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2) 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14:paraId="7272F7D2"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3) не указание или неполное указание в заявлении сведений, указанных в пункте 2 настоящей главы;</w:t>
      </w:r>
    </w:p>
    <w:p w14:paraId="3F9A257B"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6) непредставление документов, указанных в пунктах3 и 5настоящей  главы (за исключением документов, предусмотренных подпунктами 3 и 4.2 пункта 5 настоящей главы);</w:t>
      </w:r>
    </w:p>
    <w:p w14:paraId="179CB2A2"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7)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14:paraId="717DA73F"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 xml:space="preserve">8)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w:t>
      </w:r>
      <w:r w:rsidRPr="009E4114">
        <w:rPr>
          <w:rFonts w:ascii="Times New Roman" w:hAnsi="Times New Roman" w:cs="Times New Roman"/>
          <w:sz w:val="12"/>
          <w:szCs w:val="12"/>
        </w:rPr>
        <w:lastRenderedPageBreak/>
        <w:t>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7C861724"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9)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14:paraId="3F32B8A3"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10) предоставление разрешения на отклонение от предельных параметров разрешенного строительства, реконструкции объектов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14:paraId="17E22919"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12. Глава сельского поселения Сургут не позднее семи дней со дня получения заключения комиссии, предусмотренного пунктом 10 настоящей главы, принимает постановление главы сельского поселения Сургут о проведении общественных обсуждений или публичных слушаний или о невозможности проведения публичных слушаний. Копия постановления главы сельского поселения Сургут направляется заявителю не позднее пяти дней со дня издания.</w:t>
      </w:r>
    </w:p>
    <w:p w14:paraId="5A4F5C6D"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13. После подготовки комиссией заключения, содержащего рекомендации о проведении общественных обсуждений или публичных слушаний, администрация сельского поселения Сургут подготавливает предварительную смету расходов на организацию проведения общественных обсуждений или публичных слушаний. Указанная смета утверждается главой сельского поселения Сургут или уполномоченным им лицом.</w:t>
      </w:r>
    </w:p>
    <w:p w14:paraId="3199B237"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14. После утверждения предварительной сметы расходов заявитель должен перечислить утвержденную сметой денежную сумму на счет администрации сельского поселения Сургут.</w:t>
      </w:r>
    </w:p>
    <w:p w14:paraId="7056C20B"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15. После издания постановления главы сельского поселения Сургут о проведении общественных обсуждений или публичных слушаний в срок не позднее десяти дней со дня  поступления заявления о предоставлении разрешения на условно разрешенный вид использования, заявления о предоставлении разрешения на отклонение от предельных параметров уполномоченное должностное лицо администрации направляет сообщения о проведении общественных обсуждений или публичных слушаний:</w:t>
      </w:r>
    </w:p>
    <w:p w14:paraId="4B5F0693"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правообладателям земельных участков, имеющих общие границы с земельным участком, применительно к которому запрашивается данное разрешение;</w:t>
      </w:r>
    </w:p>
    <w:p w14:paraId="178C0282"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14:paraId="7148E52E"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148CF925"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16. В случае если испрашиваемый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7F3EB56A"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14:paraId="23C28D75" w14:textId="77777777" w:rsidR="009E4114" w:rsidRPr="009E4114" w:rsidRDefault="009E4114" w:rsidP="009E4114">
      <w:pPr>
        <w:spacing w:after="0" w:line="240" w:lineRule="auto"/>
        <w:ind w:firstLine="284"/>
        <w:jc w:val="both"/>
        <w:rPr>
          <w:rFonts w:ascii="Times New Roman" w:hAnsi="Times New Roman" w:cs="Times New Roman"/>
          <w:sz w:val="12"/>
          <w:szCs w:val="12"/>
        </w:rPr>
      </w:pPr>
      <w:r w:rsidRPr="009E4114">
        <w:rPr>
          <w:rFonts w:ascii="Times New Roman" w:hAnsi="Times New Roman" w:cs="Times New Roman"/>
          <w:sz w:val="12"/>
          <w:szCs w:val="12"/>
        </w:rPr>
        <w:t>17.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главе сельского поселения Сургут.</w:t>
      </w:r>
    </w:p>
    <w:p w14:paraId="773F5A25" w14:textId="77777777" w:rsidR="009E4114" w:rsidRDefault="009E4114" w:rsidP="00CA3686">
      <w:pPr>
        <w:spacing w:after="0" w:line="240" w:lineRule="auto"/>
        <w:ind w:firstLine="284"/>
        <w:jc w:val="both"/>
        <w:rPr>
          <w:rFonts w:ascii="Times New Roman" w:hAnsi="Times New Roman" w:cs="Times New Roman"/>
          <w:sz w:val="12"/>
          <w:szCs w:val="12"/>
        </w:rPr>
      </w:pPr>
    </w:p>
    <w:p w14:paraId="593D9A3C" w14:textId="77777777" w:rsidR="003C5C30" w:rsidRPr="00E330C4" w:rsidRDefault="003C5C30" w:rsidP="003C5C30">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1</w:t>
      </w:r>
    </w:p>
    <w:p w14:paraId="2B52D853" w14:textId="77777777" w:rsidR="003C5C30" w:rsidRPr="00E330C4" w:rsidRDefault="003C5C30" w:rsidP="003C5C30">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2441AA8A" w14:textId="77777777" w:rsidR="003C5C30" w:rsidRPr="00E330C4" w:rsidRDefault="003C5C30" w:rsidP="003C5C30">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0638476E" w14:textId="77777777" w:rsidR="003C5C30" w:rsidRPr="00E330C4" w:rsidRDefault="003C5C30" w:rsidP="003C5C30">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3818EB87" w14:textId="29FA7EE8" w:rsidR="003C5C30" w:rsidRPr="00E330C4" w:rsidRDefault="003C5C30" w:rsidP="003C5C30">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9E4114">
        <w:rPr>
          <w:rFonts w:ascii="Times New Roman" w:hAnsi="Times New Roman" w:cs="Times New Roman"/>
          <w:sz w:val="12"/>
          <w:szCs w:val="12"/>
        </w:rPr>
        <w:t>Сургут</w:t>
      </w:r>
      <w:r>
        <w:rPr>
          <w:rFonts w:ascii="Times New Roman" w:hAnsi="Times New Roman" w:cs="Times New Roman"/>
          <w:sz w:val="12"/>
          <w:szCs w:val="12"/>
        </w:rPr>
        <w:t xml:space="preserve"> Самарской области</w:t>
      </w:r>
    </w:p>
    <w:p w14:paraId="2F106619" w14:textId="77777777" w:rsidR="003C5C30" w:rsidRDefault="003C5C30" w:rsidP="003C5C30">
      <w:pPr>
        <w:spacing w:after="0" w:line="240" w:lineRule="auto"/>
        <w:ind w:firstLine="284"/>
        <w:jc w:val="center"/>
        <w:rPr>
          <w:rFonts w:ascii="Times New Roman" w:hAnsi="Times New Roman" w:cs="Times New Roman"/>
          <w:sz w:val="12"/>
          <w:szCs w:val="12"/>
        </w:rPr>
      </w:pPr>
    </w:p>
    <w:p w14:paraId="23298E92" w14:textId="77777777" w:rsidR="003C5C30" w:rsidRPr="00E330C4" w:rsidRDefault="003C5C30" w:rsidP="003C5C30">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ФОРМА ОПОВЕЩЕНИЯ</w:t>
      </w:r>
    </w:p>
    <w:p w14:paraId="0C4F4771" w14:textId="77777777" w:rsidR="003C5C30" w:rsidRPr="00E330C4" w:rsidRDefault="003C5C30" w:rsidP="003C5C30">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о проведении общественных обсуждений или публичных слушаний</w:t>
      </w:r>
    </w:p>
    <w:p w14:paraId="587469B4" w14:textId="77777777" w:rsidR="003C5C30" w:rsidRPr="00E330C4" w:rsidRDefault="003C5C30" w:rsidP="003C5C30">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Дата: ________________</w:t>
      </w:r>
    </w:p>
    <w:p w14:paraId="05080C50" w14:textId="77777777" w:rsidR="003C5C30" w:rsidRPr="00E330C4" w:rsidRDefault="003C5C30" w:rsidP="003C5C30">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1.____________________________________________________________________</w:t>
      </w:r>
    </w:p>
    <w:p w14:paraId="20CD1E73" w14:textId="77777777" w:rsidR="003C5C30" w:rsidRPr="00E330C4" w:rsidRDefault="003C5C30" w:rsidP="003C5C30">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(организатор общественных обсуждений или публичных слушаний)</w:t>
      </w:r>
    </w:p>
    <w:p w14:paraId="7815DCE5" w14:textId="77777777" w:rsidR="003C5C30" w:rsidRPr="00E330C4" w:rsidRDefault="003C5C30" w:rsidP="003C5C30">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 извещает о начале общественных обсуждений или проведения публичных слушаний по _____________________________________________</w:t>
      </w:r>
    </w:p>
    <w:p w14:paraId="79C82317" w14:textId="77777777" w:rsidR="003C5C30" w:rsidRPr="00E330C4" w:rsidRDefault="003C5C30" w:rsidP="003C5C30">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Информация о проекте, подлежащем рассмотрению на общественных обсуждениях или публичных слушаниях, и перечень информационных материалов к такому проекту:__________________________________________</w:t>
      </w:r>
    </w:p>
    <w:p w14:paraId="0DF72AC3" w14:textId="77777777" w:rsidR="003C5C30" w:rsidRPr="00E330C4" w:rsidRDefault="003C5C30" w:rsidP="003C5C30">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Информация о порядке и сроках проведения общественных обсуждений или публичных слушаний по проекту, подлежащему рассмотрению на общественных обсуждений или публичных слушаниях:___________________________________________________________</w:t>
      </w:r>
    </w:p>
    <w:p w14:paraId="5E3022A0" w14:textId="77777777" w:rsidR="003C5C30" w:rsidRPr="00E330C4" w:rsidRDefault="003C5C30" w:rsidP="003C5C30">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4. Информация о месте, дате открытия экспозиции или экспозиций проекта, подлежащего рассмотрению на общественных обсуждений или публичных слушаниях, о сроках проведения экспозиции </w:t>
      </w:r>
      <w:r>
        <w:rPr>
          <w:rFonts w:ascii="Times New Roman" w:hAnsi="Times New Roman" w:cs="Times New Roman"/>
          <w:sz w:val="12"/>
          <w:szCs w:val="12"/>
        </w:rPr>
        <w:t xml:space="preserve">или экспозиций такого проекта, </w:t>
      </w:r>
      <w:r w:rsidRPr="00E330C4">
        <w:rPr>
          <w:rFonts w:ascii="Times New Roman" w:hAnsi="Times New Roman" w:cs="Times New Roman"/>
          <w:sz w:val="12"/>
          <w:szCs w:val="12"/>
        </w:rPr>
        <w:t>о днях и часах, в которые возможно посещение указанных экспозиции или экспозиций:</w:t>
      </w:r>
    </w:p>
    <w:p w14:paraId="77AD3F45" w14:textId="77777777" w:rsidR="003C5C30" w:rsidRPr="00E330C4" w:rsidRDefault="003C5C30" w:rsidP="003C5C30">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w:t>
      </w:r>
    </w:p>
    <w:p w14:paraId="4C613087" w14:textId="77777777" w:rsidR="003C5C30" w:rsidRPr="00E330C4" w:rsidRDefault="003C5C30" w:rsidP="003C5C30">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обсуждений или публичных слушаниях:</w:t>
      </w:r>
    </w:p>
    <w:p w14:paraId="478F8BA0" w14:textId="77777777" w:rsidR="003C5C30" w:rsidRPr="00E330C4" w:rsidRDefault="003C5C30" w:rsidP="003C5C30">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w:t>
      </w:r>
    </w:p>
    <w:p w14:paraId="68EC5822" w14:textId="77777777" w:rsidR="003C5C30" w:rsidRPr="00E330C4" w:rsidRDefault="003C5C30" w:rsidP="003C5C30">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6.Информация об официальном сайте, (информационной системе), на котором будут размещены проект, подлежащий рассмотрению на общественных обсуждений или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 (в случае проведения публичных слушаний):</w:t>
      </w:r>
    </w:p>
    <w:p w14:paraId="4DFDF67A" w14:textId="77777777" w:rsidR="003C5C30" w:rsidRPr="00E330C4" w:rsidRDefault="003C5C30" w:rsidP="003C5C30">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w:t>
      </w:r>
      <w:r>
        <w:rPr>
          <w:rFonts w:ascii="Times New Roman" w:hAnsi="Times New Roman" w:cs="Times New Roman"/>
          <w:sz w:val="12"/>
          <w:szCs w:val="12"/>
        </w:rPr>
        <w:t>_______________________________</w:t>
      </w:r>
    </w:p>
    <w:p w14:paraId="22E59644" w14:textId="77777777" w:rsidR="003C5C30" w:rsidRPr="00E330C4" w:rsidRDefault="003C5C30" w:rsidP="003C5C3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Подпись руководителя органа, </w:t>
      </w:r>
      <w:r w:rsidRPr="00E330C4">
        <w:rPr>
          <w:rFonts w:ascii="Times New Roman" w:hAnsi="Times New Roman" w:cs="Times New Roman"/>
          <w:sz w:val="12"/>
          <w:szCs w:val="12"/>
        </w:rPr>
        <w:t>уполномоченного на ведение публичных слушаний ________________ ФИО</w:t>
      </w:r>
    </w:p>
    <w:p w14:paraId="5CC2706A" w14:textId="77777777" w:rsidR="003C5C30" w:rsidRPr="00E330C4" w:rsidRDefault="003C5C30" w:rsidP="003C5C3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(подпись)</w:t>
      </w:r>
    </w:p>
    <w:p w14:paraId="2A5F77D0" w14:textId="77777777" w:rsidR="003C5C30" w:rsidRPr="00E330C4" w:rsidRDefault="003C5C30" w:rsidP="003C5C30">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2</w:t>
      </w:r>
    </w:p>
    <w:p w14:paraId="2B843038" w14:textId="77777777" w:rsidR="003C5C30" w:rsidRPr="00E330C4" w:rsidRDefault="003C5C30" w:rsidP="003C5C30">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093A9D07" w14:textId="77777777" w:rsidR="003C5C30" w:rsidRPr="00E330C4" w:rsidRDefault="003C5C30" w:rsidP="003C5C30">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lastRenderedPageBreak/>
        <w:t>обсуждений или публичных слушаний по вопросам</w:t>
      </w:r>
    </w:p>
    <w:p w14:paraId="28A6D05D" w14:textId="77777777" w:rsidR="003C5C30" w:rsidRPr="00E330C4" w:rsidRDefault="003C5C30" w:rsidP="003C5C30">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229449D1" w14:textId="7677B2B6" w:rsidR="003C5C30" w:rsidRPr="00E330C4" w:rsidRDefault="003C5C30" w:rsidP="003C5C30">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9E4114">
        <w:rPr>
          <w:rFonts w:ascii="Times New Roman" w:hAnsi="Times New Roman" w:cs="Times New Roman"/>
          <w:sz w:val="12"/>
          <w:szCs w:val="12"/>
        </w:rPr>
        <w:t>Сургут</w:t>
      </w:r>
      <w:r w:rsidRPr="00E330C4">
        <w:rPr>
          <w:rFonts w:ascii="Times New Roman" w:hAnsi="Times New Roman" w:cs="Times New Roman"/>
          <w:sz w:val="12"/>
          <w:szCs w:val="12"/>
        </w:rPr>
        <w:t xml:space="preserve"> Самарской области</w:t>
      </w:r>
    </w:p>
    <w:p w14:paraId="2DE09C16" w14:textId="77777777" w:rsidR="003C5C30" w:rsidRPr="00E330C4" w:rsidRDefault="003C5C30" w:rsidP="003C5C30">
      <w:pPr>
        <w:spacing w:after="0" w:line="240" w:lineRule="auto"/>
        <w:ind w:firstLine="284"/>
        <w:jc w:val="both"/>
        <w:rPr>
          <w:rFonts w:ascii="Times New Roman" w:hAnsi="Times New Roman" w:cs="Times New Roman"/>
          <w:sz w:val="12"/>
          <w:szCs w:val="12"/>
        </w:rPr>
      </w:pPr>
    </w:p>
    <w:p w14:paraId="1CD0C492" w14:textId="77777777" w:rsidR="003C5C30" w:rsidRPr="00E330C4" w:rsidRDefault="003C5C30" w:rsidP="003C5C3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Pr="00E330C4">
        <w:rPr>
          <w:rFonts w:ascii="Times New Roman" w:hAnsi="Times New Roman" w:cs="Times New Roman"/>
          <w:sz w:val="12"/>
          <w:szCs w:val="12"/>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14:paraId="1011E0F2" w14:textId="77777777" w:rsidR="003C5C30" w:rsidRPr="00E330C4" w:rsidRDefault="003C5C30" w:rsidP="003C5C30">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14:paraId="18EF5778" w14:textId="77777777" w:rsidR="003C5C30" w:rsidRPr="00E330C4" w:rsidRDefault="003C5C30" w:rsidP="003C5C30">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14:paraId="30FB48DF" w14:textId="77777777" w:rsidR="003C5C30" w:rsidRPr="00E330C4" w:rsidRDefault="003C5C30" w:rsidP="003C5C30">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14:paraId="33276848" w14:textId="77777777" w:rsidR="003C5C30" w:rsidRPr="00E330C4" w:rsidRDefault="003C5C30" w:rsidP="003C5C30">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14:paraId="09D860C2" w14:textId="77777777" w:rsidR="003C5C30" w:rsidRPr="00E330C4" w:rsidRDefault="003C5C30" w:rsidP="003C5C30">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w:t>
      </w:r>
      <w:r>
        <w:rPr>
          <w:rFonts w:ascii="Times New Roman" w:hAnsi="Times New Roman" w:cs="Times New Roman"/>
          <w:sz w:val="12"/>
          <w:szCs w:val="12"/>
        </w:rPr>
        <w:t>отрению на публичных слушаниях.</w:t>
      </w:r>
    </w:p>
    <w:p w14:paraId="4D04BAB5" w14:textId="77777777" w:rsidR="003C5C30" w:rsidRPr="00E330C4" w:rsidRDefault="003C5C30" w:rsidP="003C5C30">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3</w:t>
      </w:r>
    </w:p>
    <w:p w14:paraId="497B8F7D" w14:textId="77777777" w:rsidR="003C5C30" w:rsidRPr="00E330C4" w:rsidRDefault="003C5C30" w:rsidP="003C5C30">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243C912B" w14:textId="77777777" w:rsidR="003C5C30" w:rsidRPr="00E330C4" w:rsidRDefault="003C5C30" w:rsidP="003C5C30">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4299E188" w14:textId="77777777" w:rsidR="003C5C30" w:rsidRPr="00E330C4" w:rsidRDefault="003C5C30" w:rsidP="003C5C30">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246E001D" w14:textId="3073BE70" w:rsidR="003C5C30" w:rsidRDefault="003C5C30" w:rsidP="003C5C30">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9E4114">
        <w:rPr>
          <w:rFonts w:ascii="Times New Roman" w:hAnsi="Times New Roman" w:cs="Times New Roman"/>
          <w:sz w:val="12"/>
          <w:szCs w:val="12"/>
        </w:rPr>
        <w:t>Сургут</w:t>
      </w:r>
      <w:r w:rsidRPr="00E330C4">
        <w:rPr>
          <w:rFonts w:ascii="Times New Roman" w:hAnsi="Times New Roman" w:cs="Times New Roman"/>
          <w:sz w:val="12"/>
          <w:szCs w:val="12"/>
        </w:rPr>
        <w:t xml:space="preserve"> Самарской </w:t>
      </w:r>
      <w:r>
        <w:rPr>
          <w:rFonts w:ascii="Times New Roman" w:hAnsi="Times New Roman" w:cs="Times New Roman"/>
          <w:sz w:val="12"/>
          <w:szCs w:val="12"/>
        </w:rPr>
        <w:t>области</w:t>
      </w:r>
    </w:p>
    <w:p w14:paraId="2B072CFB" w14:textId="77777777" w:rsidR="003C5C30" w:rsidRPr="00E330C4" w:rsidRDefault="003C5C30" w:rsidP="003C5C30">
      <w:pPr>
        <w:spacing w:after="0" w:line="240" w:lineRule="auto"/>
        <w:ind w:firstLine="284"/>
        <w:jc w:val="right"/>
        <w:rPr>
          <w:rFonts w:ascii="Times New Roman" w:hAnsi="Times New Roman" w:cs="Times New Roman"/>
          <w:sz w:val="12"/>
          <w:szCs w:val="12"/>
        </w:rPr>
      </w:pPr>
    </w:p>
    <w:p w14:paraId="4D5567DC" w14:textId="77777777" w:rsidR="003C5C30" w:rsidRPr="00E330C4" w:rsidRDefault="003C5C30" w:rsidP="003C5C30">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ФОРМА КНИГИ (ЖУРНАЛА) УЧЕТА ПОСЕТИТЕЛЕЙ ЭКСПОЗИЦИИ ПРОЕКТА, ПОДЛЕЖАЩЕГО РАССМОТРЕНИЮ НА ОБЩЕСТВЕННЫХ ОБСУЖДЕНИЙ ИЛИ ПУБЛИЧНЫХ СЛУШАНИЯХ</w:t>
      </w:r>
    </w:p>
    <w:p w14:paraId="607E321F" w14:textId="77777777" w:rsidR="003C5C30" w:rsidRPr="00E330C4" w:rsidRDefault="003C5C30" w:rsidP="003C5C30">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__________________________________________________________________________________________________________________ (наименование проекта, подлежащего рассмотрению на общественных обсуждениях или публичных слушаниях)</w:t>
      </w:r>
    </w:p>
    <w:p w14:paraId="6455A8E0" w14:textId="77777777" w:rsidR="003C5C30" w:rsidRDefault="003C5C30" w:rsidP="003C5C30">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__________________________________________________________________________________________________________________</w:t>
      </w:r>
    </w:p>
    <w:p w14:paraId="453C7C81" w14:textId="77777777" w:rsidR="003C5C30" w:rsidRDefault="003C5C30" w:rsidP="003C5C30">
      <w:pPr>
        <w:spacing w:after="0" w:line="240" w:lineRule="auto"/>
        <w:ind w:firstLine="284"/>
        <w:jc w:val="both"/>
        <w:rPr>
          <w:rFonts w:ascii="Times New Roman" w:hAnsi="Times New Roman" w:cs="Times New Roman"/>
          <w:sz w:val="12"/>
          <w:szCs w:val="12"/>
        </w:rPr>
      </w:pPr>
    </w:p>
    <w:tbl>
      <w:tblPr>
        <w:tblStyle w:val="aff4"/>
        <w:tblW w:w="5000" w:type="pct"/>
        <w:jc w:val="center"/>
        <w:tblLook w:val="04A0" w:firstRow="1" w:lastRow="0" w:firstColumn="1" w:lastColumn="0" w:noHBand="0" w:noVBand="1"/>
      </w:tblPr>
      <w:tblGrid>
        <w:gridCol w:w="379"/>
        <w:gridCol w:w="778"/>
        <w:gridCol w:w="3487"/>
        <w:gridCol w:w="1878"/>
        <w:gridCol w:w="1207"/>
      </w:tblGrid>
      <w:tr w:rsidR="003C5C30" w:rsidRPr="00E330C4" w14:paraId="59F70BC5" w14:textId="77777777" w:rsidTr="00996CF7">
        <w:trPr>
          <w:jc w:val="center"/>
        </w:trPr>
        <w:tc>
          <w:tcPr>
            <w:tcW w:w="245" w:type="pct"/>
          </w:tcPr>
          <w:p w14:paraId="3C81469E" w14:textId="77777777" w:rsidR="003C5C30" w:rsidRPr="00E330C4" w:rsidRDefault="003C5C30" w:rsidP="00996CF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 п/п</w:t>
            </w:r>
          </w:p>
        </w:tc>
        <w:tc>
          <w:tcPr>
            <w:tcW w:w="503" w:type="pct"/>
          </w:tcPr>
          <w:p w14:paraId="467EE880" w14:textId="77777777" w:rsidR="003C5C30" w:rsidRPr="00E330C4" w:rsidRDefault="003C5C30" w:rsidP="00996CF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Дата посещения</w:t>
            </w:r>
          </w:p>
        </w:tc>
        <w:tc>
          <w:tcPr>
            <w:tcW w:w="2256" w:type="pct"/>
          </w:tcPr>
          <w:p w14:paraId="0DAA4CD2" w14:textId="77777777" w:rsidR="003C5C30" w:rsidRPr="00E330C4" w:rsidRDefault="003C5C30" w:rsidP="00996CF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1215" w:type="pct"/>
          </w:tcPr>
          <w:p w14:paraId="5951D15B" w14:textId="77777777" w:rsidR="003C5C30" w:rsidRPr="00E330C4" w:rsidRDefault="003C5C30" w:rsidP="00996CF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Содержание предложений и замечаний</w:t>
            </w:r>
          </w:p>
        </w:tc>
        <w:tc>
          <w:tcPr>
            <w:tcW w:w="781" w:type="pct"/>
          </w:tcPr>
          <w:p w14:paraId="32D96B53" w14:textId="77777777" w:rsidR="003C5C30" w:rsidRPr="00E330C4" w:rsidRDefault="003C5C30" w:rsidP="00996CF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Личная подпись посетителя экспозиции проекта</w:t>
            </w:r>
          </w:p>
        </w:tc>
      </w:tr>
      <w:tr w:rsidR="003C5C30" w:rsidRPr="00E330C4" w14:paraId="6A3066E7" w14:textId="77777777" w:rsidTr="00996CF7">
        <w:trPr>
          <w:jc w:val="center"/>
        </w:trPr>
        <w:tc>
          <w:tcPr>
            <w:tcW w:w="245" w:type="pct"/>
          </w:tcPr>
          <w:p w14:paraId="758B5C61" w14:textId="77777777" w:rsidR="003C5C30" w:rsidRPr="00E330C4" w:rsidRDefault="003C5C30" w:rsidP="00996CF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1</w:t>
            </w:r>
          </w:p>
        </w:tc>
        <w:tc>
          <w:tcPr>
            <w:tcW w:w="503" w:type="pct"/>
          </w:tcPr>
          <w:p w14:paraId="7E63F0F1" w14:textId="77777777" w:rsidR="003C5C30" w:rsidRPr="00E330C4" w:rsidRDefault="003C5C30" w:rsidP="00996CF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2</w:t>
            </w:r>
          </w:p>
        </w:tc>
        <w:tc>
          <w:tcPr>
            <w:tcW w:w="2256" w:type="pct"/>
          </w:tcPr>
          <w:p w14:paraId="5B1F498E" w14:textId="77777777" w:rsidR="003C5C30" w:rsidRPr="00E330C4" w:rsidRDefault="003C5C30" w:rsidP="00996CF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3</w:t>
            </w:r>
          </w:p>
        </w:tc>
        <w:tc>
          <w:tcPr>
            <w:tcW w:w="1215" w:type="pct"/>
          </w:tcPr>
          <w:p w14:paraId="5A55BE1A" w14:textId="77777777" w:rsidR="003C5C30" w:rsidRPr="00E330C4" w:rsidRDefault="003C5C30" w:rsidP="00996CF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4</w:t>
            </w:r>
          </w:p>
        </w:tc>
        <w:tc>
          <w:tcPr>
            <w:tcW w:w="781" w:type="pct"/>
          </w:tcPr>
          <w:p w14:paraId="266ACC68" w14:textId="77777777" w:rsidR="003C5C30" w:rsidRPr="00E330C4" w:rsidRDefault="003C5C30" w:rsidP="00996CF7">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5</w:t>
            </w:r>
          </w:p>
        </w:tc>
      </w:tr>
      <w:tr w:rsidR="003C5C30" w:rsidRPr="00E330C4" w14:paraId="23E50F17" w14:textId="77777777" w:rsidTr="00996CF7">
        <w:trPr>
          <w:jc w:val="center"/>
        </w:trPr>
        <w:tc>
          <w:tcPr>
            <w:tcW w:w="245" w:type="pct"/>
          </w:tcPr>
          <w:p w14:paraId="5DE8A3CD" w14:textId="77777777" w:rsidR="003C5C30" w:rsidRPr="00E330C4" w:rsidRDefault="003C5C30" w:rsidP="00996CF7">
            <w:pPr>
              <w:autoSpaceDE w:val="0"/>
              <w:autoSpaceDN w:val="0"/>
              <w:adjustRightInd w:val="0"/>
              <w:jc w:val="center"/>
              <w:outlineLvl w:val="0"/>
              <w:rPr>
                <w:rFonts w:ascii="Times New Roman" w:hAnsi="Times New Roman" w:cs="Times New Roman"/>
                <w:sz w:val="12"/>
                <w:szCs w:val="12"/>
              </w:rPr>
            </w:pPr>
          </w:p>
        </w:tc>
        <w:tc>
          <w:tcPr>
            <w:tcW w:w="503" w:type="pct"/>
          </w:tcPr>
          <w:p w14:paraId="40E0E14A" w14:textId="77777777" w:rsidR="003C5C30" w:rsidRPr="00E330C4" w:rsidRDefault="003C5C30" w:rsidP="00996CF7">
            <w:pPr>
              <w:autoSpaceDE w:val="0"/>
              <w:autoSpaceDN w:val="0"/>
              <w:adjustRightInd w:val="0"/>
              <w:jc w:val="center"/>
              <w:outlineLvl w:val="0"/>
              <w:rPr>
                <w:rFonts w:ascii="Times New Roman" w:hAnsi="Times New Roman" w:cs="Times New Roman"/>
                <w:sz w:val="12"/>
                <w:szCs w:val="12"/>
              </w:rPr>
            </w:pPr>
          </w:p>
        </w:tc>
        <w:tc>
          <w:tcPr>
            <w:tcW w:w="2256" w:type="pct"/>
          </w:tcPr>
          <w:p w14:paraId="0E2FAA5A" w14:textId="77777777" w:rsidR="003C5C30" w:rsidRPr="00E330C4" w:rsidRDefault="003C5C30" w:rsidP="00996CF7">
            <w:pPr>
              <w:autoSpaceDE w:val="0"/>
              <w:autoSpaceDN w:val="0"/>
              <w:adjustRightInd w:val="0"/>
              <w:jc w:val="center"/>
              <w:outlineLvl w:val="0"/>
              <w:rPr>
                <w:rFonts w:ascii="Times New Roman" w:hAnsi="Times New Roman" w:cs="Times New Roman"/>
                <w:sz w:val="12"/>
                <w:szCs w:val="12"/>
              </w:rPr>
            </w:pPr>
          </w:p>
        </w:tc>
        <w:tc>
          <w:tcPr>
            <w:tcW w:w="1215" w:type="pct"/>
          </w:tcPr>
          <w:p w14:paraId="55A709B3" w14:textId="77777777" w:rsidR="003C5C30" w:rsidRPr="00E330C4" w:rsidRDefault="003C5C30" w:rsidP="00996CF7">
            <w:pPr>
              <w:autoSpaceDE w:val="0"/>
              <w:autoSpaceDN w:val="0"/>
              <w:adjustRightInd w:val="0"/>
              <w:jc w:val="center"/>
              <w:outlineLvl w:val="0"/>
              <w:rPr>
                <w:rFonts w:ascii="Times New Roman" w:hAnsi="Times New Roman" w:cs="Times New Roman"/>
                <w:sz w:val="12"/>
                <w:szCs w:val="12"/>
              </w:rPr>
            </w:pPr>
          </w:p>
        </w:tc>
        <w:tc>
          <w:tcPr>
            <w:tcW w:w="781" w:type="pct"/>
          </w:tcPr>
          <w:p w14:paraId="042BEB0D" w14:textId="77777777" w:rsidR="003C5C30" w:rsidRPr="00E330C4" w:rsidRDefault="003C5C30" w:rsidP="00996CF7">
            <w:pPr>
              <w:autoSpaceDE w:val="0"/>
              <w:autoSpaceDN w:val="0"/>
              <w:adjustRightInd w:val="0"/>
              <w:jc w:val="center"/>
              <w:outlineLvl w:val="0"/>
              <w:rPr>
                <w:rFonts w:ascii="Times New Roman" w:hAnsi="Times New Roman" w:cs="Times New Roman"/>
                <w:sz w:val="12"/>
                <w:szCs w:val="12"/>
              </w:rPr>
            </w:pPr>
          </w:p>
        </w:tc>
      </w:tr>
    </w:tbl>
    <w:p w14:paraId="2580B621" w14:textId="77777777" w:rsidR="003C5C30" w:rsidRDefault="003C5C30" w:rsidP="003C5C30">
      <w:pPr>
        <w:spacing w:after="0" w:line="240" w:lineRule="auto"/>
        <w:ind w:firstLine="284"/>
        <w:jc w:val="both"/>
        <w:rPr>
          <w:rFonts w:ascii="Times New Roman" w:hAnsi="Times New Roman" w:cs="Times New Roman"/>
          <w:sz w:val="12"/>
          <w:szCs w:val="12"/>
        </w:rPr>
      </w:pPr>
    </w:p>
    <w:p w14:paraId="55D7E27C" w14:textId="77777777" w:rsidR="003C5C30" w:rsidRPr="009053EB" w:rsidRDefault="003C5C30" w:rsidP="003C5C30">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Приложение № 4</w:t>
      </w:r>
    </w:p>
    <w:p w14:paraId="5618885C" w14:textId="77777777" w:rsidR="003C5C30" w:rsidRPr="009053EB" w:rsidRDefault="003C5C30" w:rsidP="003C5C30">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к порядку организации и проведения общественных</w:t>
      </w:r>
    </w:p>
    <w:p w14:paraId="06341F0C" w14:textId="77777777" w:rsidR="003C5C30" w:rsidRPr="009053EB" w:rsidRDefault="003C5C30" w:rsidP="003C5C30">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обсуждений или публичных слушаний по вопросам</w:t>
      </w:r>
    </w:p>
    <w:p w14:paraId="1897B8DF" w14:textId="77777777" w:rsidR="003C5C30" w:rsidRPr="009053EB" w:rsidRDefault="003C5C30" w:rsidP="003C5C30">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градостроительной деятельности на территории </w:t>
      </w:r>
    </w:p>
    <w:p w14:paraId="0F9C0E9E" w14:textId="0CB07090" w:rsidR="003C5C30" w:rsidRPr="009053EB" w:rsidRDefault="003C5C30" w:rsidP="003C5C30">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000C43A2" w:rsidRPr="009E4114">
        <w:rPr>
          <w:rFonts w:ascii="Times New Roman" w:hAnsi="Times New Roman" w:cs="Times New Roman"/>
          <w:sz w:val="12"/>
          <w:szCs w:val="12"/>
        </w:rPr>
        <w:t>Сургут</w:t>
      </w:r>
      <w:r w:rsidR="000C43A2">
        <w:rPr>
          <w:rFonts w:ascii="Times New Roman" w:hAnsi="Times New Roman" w:cs="Times New Roman"/>
          <w:sz w:val="12"/>
          <w:szCs w:val="12"/>
        </w:rPr>
        <w:t xml:space="preserve"> </w:t>
      </w:r>
      <w:r>
        <w:rPr>
          <w:rFonts w:ascii="Times New Roman" w:hAnsi="Times New Roman" w:cs="Times New Roman"/>
          <w:sz w:val="12"/>
          <w:szCs w:val="12"/>
        </w:rPr>
        <w:t>Самарской области</w:t>
      </w:r>
    </w:p>
    <w:p w14:paraId="70E98170" w14:textId="77777777" w:rsidR="003C5C30" w:rsidRPr="009053EB" w:rsidRDefault="003C5C30" w:rsidP="003C5C30">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ФОРМА ПРОТОКОЛА</w:t>
      </w:r>
    </w:p>
    <w:p w14:paraId="49178ED0" w14:textId="77777777" w:rsidR="003C5C30" w:rsidRPr="009053EB" w:rsidRDefault="003C5C30" w:rsidP="003C5C30">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собрания участников публичных слушаний жителей___________________</w:t>
      </w:r>
    </w:p>
    <w:p w14:paraId="27CE9569" w14:textId="77777777" w:rsidR="003C5C30" w:rsidRPr="009053EB" w:rsidRDefault="003C5C30" w:rsidP="003C5C30">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 20__ года</w:t>
      </w:r>
    </w:p>
    <w:p w14:paraId="3B469A70" w14:textId="77777777" w:rsidR="003C5C30" w:rsidRPr="009053EB" w:rsidRDefault="003C5C30" w:rsidP="003C5C30">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Место проведения собрания – _________________________________________</w:t>
      </w:r>
    </w:p>
    <w:p w14:paraId="1E9F847F" w14:textId="77777777" w:rsidR="003C5C30" w:rsidRPr="009053EB" w:rsidRDefault="003C5C30" w:rsidP="003C5C30">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___________________________________________________________________</w:t>
      </w:r>
    </w:p>
    <w:p w14:paraId="68AAAC63" w14:textId="77777777" w:rsidR="003C5C30" w:rsidRPr="009053EB" w:rsidRDefault="003C5C30" w:rsidP="003C5C30">
      <w:pPr>
        <w:spacing w:after="0" w:line="240" w:lineRule="auto"/>
        <w:ind w:firstLine="284"/>
        <w:jc w:val="both"/>
        <w:rPr>
          <w:rFonts w:ascii="Times New Roman" w:hAnsi="Times New Roman" w:cs="Times New Roman"/>
          <w:sz w:val="12"/>
          <w:szCs w:val="12"/>
        </w:rPr>
      </w:pPr>
    </w:p>
    <w:p w14:paraId="76A45144" w14:textId="77777777" w:rsidR="003C5C30" w:rsidRPr="009053EB" w:rsidRDefault="003C5C30" w:rsidP="003C5C30">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Председательствующий – ______________________________ФИО;</w:t>
      </w:r>
    </w:p>
    <w:p w14:paraId="18CE8ED9" w14:textId="77777777" w:rsidR="003C5C30" w:rsidRPr="009053EB" w:rsidRDefault="003C5C30" w:rsidP="003C5C30">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Ответственный за ведение протокола собрания – ____________________ФИО;</w:t>
      </w:r>
    </w:p>
    <w:p w14:paraId="474AD919" w14:textId="77777777" w:rsidR="003C5C30" w:rsidRPr="009053EB" w:rsidRDefault="003C5C30" w:rsidP="003C5C30">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Участники публичных слушаний – _______ чел.;</w:t>
      </w:r>
    </w:p>
    <w:p w14:paraId="1D776BC0" w14:textId="77777777" w:rsidR="003C5C30" w:rsidRPr="009053EB" w:rsidRDefault="003C5C30" w:rsidP="003C5C30">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организатора публичных слушаний –  ________________ФИО;</w:t>
      </w:r>
    </w:p>
    <w:p w14:paraId="096D6C29" w14:textId="77777777" w:rsidR="003C5C30" w:rsidRPr="009053EB" w:rsidRDefault="003C5C30" w:rsidP="003C5C30">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органов государственной власти, органов местного самоуправления – _______________________________________________ФИО;</w:t>
      </w:r>
    </w:p>
    <w:p w14:paraId="45DB1857" w14:textId="77777777" w:rsidR="003C5C30" w:rsidRPr="009053EB" w:rsidRDefault="003C5C30" w:rsidP="003C5C30">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разработчика проекта, рассматриваемого на публичных слушаниях – ___________________________________________________ФИО.</w:t>
      </w:r>
    </w:p>
    <w:p w14:paraId="0141AB55" w14:textId="77777777" w:rsidR="003C5C30" w:rsidRPr="009053EB" w:rsidRDefault="003C5C30" w:rsidP="003C5C30">
      <w:pPr>
        <w:spacing w:after="0" w:line="240" w:lineRule="auto"/>
        <w:ind w:firstLine="284"/>
        <w:jc w:val="both"/>
        <w:rPr>
          <w:rFonts w:ascii="Times New Roman" w:hAnsi="Times New Roman" w:cs="Times New Roman"/>
          <w:sz w:val="12"/>
          <w:szCs w:val="12"/>
        </w:rPr>
      </w:pPr>
    </w:p>
    <w:p w14:paraId="4F569AAB" w14:textId="77777777" w:rsidR="003C5C30" w:rsidRPr="009053EB" w:rsidRDefault="003C5C30" w:rsidP="003C5C30">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 ходе проведения собрания участников публичных слушаний была заслушана следующая информация:</w:t>
      </w:r>
    </w:p>
    <w:p w14:paraId="48787434" w14:textId="77777777" w:rsidR="003C5C30" w:rsidRDefault="003C5C30" w:rsidP="003C5C30">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0ECB47" w14:textId="77777777" w:rsidR="003C5C30" w:rsidRPr="009053EB" w:rsidRDefault="003C5C30" w:rsidP="003C5C30">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Приложение № 5</w:t>
      </w:r>
    </w:p>
    <w:p w14:paraId="62993B35" w14:textId="77777777" w:rsidR="003C5C30" w:rsidRPr="009053EB" w:rsidRDefault="003C5C30" w:rsidP="003C5C30">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к порядку организации и проведения общественных</w:t>
      </w:r>
    </w:p>
    <w:p w14:paraId="2B8146FB" w14:textId="77777777" w:rsidR="003C5C30" w:rsidRPr="009053EB" w:rsidRDefault="003C5C30" w:rsidP="003C5C30">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обсуждений или публичных слушаний по вопросам</w:t>
      </w:r>
    </w:p>
    <w:p w14:paraId="198CE626" w14:textId="77777777" w:rsidR="003C5C30" w:rsidRPr="009053EB" w:rsidRDefault="003C5C30" w:rsidP="003C5C30">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градостроительной деятельности на территории </w:t>
      </w:r>
    </w:p>
    <w:p w14:paraId="4D6606E9" w14:textId="6E09E962" w:rsidR="003C5C30" w:rsidRDefault="003C5C30" w:rsidP="003C5C30">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9E4114">
        <w:rPr>
          <w:rFonts w:ascii="Times New Roman" w:hAnsi="Times New Roman" w:cs="Times New Roman"/>
          <w:sz w:val="12"/>
          <w:szCs w:val="12"/>
        </w:rPr>
        <w:t>Сургут</w:t>
      </w:r>
      <w:r w:rsidRPr="009053EB">
        <w:rPr>
          <w:rFonts w:ascii="Times New Roman" w:hAnsi="Times New Roman" w:cs="Times New Roman"/>
          <w:sz w:val="12"/>
          <w:szCs w:val="12"/>
        </w:rPr>
        <w:t xml:space="preserve"> Самарской области</w:t>
      </w:r>
    </w:p>
    <w:p w14:paraId="5E2400F1" w14:textId="77777777" w:rsidR="003C5C30" w:rsidRPr="009053EB" w:rsidRDefault="003C5C30" w:rsidP="003C5C30">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ФОРМА ПРОТОКОЛА</w:t>
      </w:r>
    </w:p>
    <w:p w14:paraId="264517C3" w14:textId="77777777" w:rsidR="003C5C30" w:rsidRDefault="003C5C30" w:rsidP="003C5C30">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общественных обсуждений или публичных слушаний в__________________</w:t>
      </w:r>
    </w:p>
    <w:p w14:paraId="43AD5122" w14:textId="77777777" w:rsidR="003C5C30" w:rsidRPr="009053EB" w:rsidRDefault="003C5C30" w:rsidP="003C5C3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053EB">
        <w:rPr>
          <w:rFonts w:ascii="Times New Roman" w:hAnsi="Times New Roman" w:cs="Times New Roman"/>
          <w:sz w:val="12"/>
          <w:szCs w:val="12"/>
        </w:rPr>
        <w:t>Дата оформления протокола общественных обсуждений или публичных слушаний – ______________года.</w:t>
      </w:r>
    </w:p>
    <w:p w14:paraId="6B0E4F27" w14:textId="77777777" w:rsidR="003C5C30" w:rsidRPr="009053EB" w:rsidRDefault="003C5C30" w:rsidP="003C5C3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053EB">
        <w:rPr>
          <w:rFonts w:ascii="Times New Roman" w:hAnsi="Times New Roman" w:cs="Times New Roman"/>
          <w:sz w:val="12"/>
          <w:szCs w:val="12"/>
        </w:rPr>
        <w:t>Организатор общественных обсуждений или публичных слушаний –  _______________________________.</w:t>
      </w:r>
    </w:p>
    <w:p w14:paraId="1EFF8827" w14:textId="77777777" w:rsidR="003C5C30" w:rsidRPr="009053EB" w:rsidRDefault="003C5C30" w:rsidP="003C5C3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053EB">
        <w:rPr>
          <w:rFonts w:ascii="Times New Roman" w:hAnsi="Times New Roman" w:cs="Times New Roman"/>
          <w:sz w:val="12"/>
          <w:szCs w:val="12"/>
        </w:rPr>
        <w:t>Основание проведения общественных обсуждений или публичных слушаний – постановление главы городского округа (поселения) _______________ ________________</w:t>
      </w:r>
      <w:r>
        <w:rPr>
          <w:rFonts w:ascii="Times New Roman" w:hAnsi="Times New Roman" w:cs="Times New Roman"/>
          <w:sz w:val="12"/>
          <w:szCs w:val="12"/>
        </w:rPr>
        <w:t xml:space="preserve">______________, опубликованное </w:t>
      </w:r>
      <w:r w:rsidRPr="009053EB">
        <w:rPr>
          <w:rFonts w:ascii="Times New Roman" w:hAnsi="Times New Roman" w:cs="Times New Roman"/>
          <w:sz w:val="12"/>
          <w:szCs w:val="12"/>
        </w:rPr>
        <w:t>в газете «________________» от ______________ №______.</w:t>
      </w:r>
    </w:p>
    <w:p w14:paraId="4C16F2BF" w14:textId="77777777" w:rsidR="003C5C30" w:rsidRPr="009053EB" w:rsidRDefault="003C5C30" w:rsidP="003C5C3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053EB">
        <w:rPr>
          <w:rFonts w:ascii="Times New Roman" w:hAnsi="Times New Roman" w:cs="Times New Roman"/>
          <w:sz w:val="12"/>
          <w:szCs w:val="12"/>
        </w:rPr>
        <w:t>Вопрос, вынесенный наобщественные обсуждения или публичные слушания – _____________________.</w:t>
      </w:r>
    </w:p>
    <w:p w14:paraId="276B542B" w14:textId="77777777" w:rsidR="003C5C30" w:rsidRPr="009053EB" w:rsidRDefault="003C5C30" w:rsidP="003C5C3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9053EB">
        <w:rPr>
          <w:rFonts w:ascii="Times New Roman" w:hAnsi="Times New Roman" w:cs="Times New Roman"/>
          <w:sz w:val="12"/>
          <w:szCs w:val="12"/>
        </w:rPr>
        <w:t>Срок проведения общественных обсуждений или публичных слушаний – с __________ до ____________.</w:t>
      </w:r>
    </w:p>
    <w:p w14:paraId="5B88B3BC" w14:textId="77777777" w:rsidR="003C5C30" w:rsidRPr="009053EB" w:rsidRDefault="003C5C30" w:rsidP="003C5C3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9053EB">
        <w:rPr>
          <w:rFonts w:ascii="Times New Roman" w:hAnsi="Times New Roman" w:cs="Times New Roman"/>
          <w:sz w:val="12"/>
          <w:szCs w:val="12"/>
        </w:rPr>
        <w:t>Экспозиция (экспозиции) проекта и консультирование посетителей экспозиции проводились ______________.</w:t>
      </w:r>
    </w:p>
    <w:p w14:paraId="26642364" w14:textId="77777777" w:rsidR="003C5C30" w:rsidRPr="009053EB" w:rsidRDefault="003C5C30" w:rsidP="003C5C3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7.</w:t>
      </w:r>
      <w:r w:rsidRPr="009053EB">
        <w:rPr>
          <w:rFonts w:ascii="Times New Roman" w:hAnsi="Times New Roman" w:cs="Times New Roman"/>
          <w:sz w:val="12"/>
          <w:szCs w:val="12"/>
        </w:rPr>
        <w:t>Размещение проекта и информационных материалов к нему на официальном сайте:_____________.</w:t>
      </w:r>
    </w:p>
    <w:p w14:paraId="6AAE82FA" w14:textId="77777777" w:rsidR="003C5C30" w:rsidRPr="009053EB" w:rsidRDefault="003C5C30" w:rsidP="003C5C3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9053EB">
        <w:rPr>
          <w:rFonts w:ascii="Times New Roman" w:hAnsi="Times New Roman" w:cs="Times New Roman"/>
          <w:sz w:val="12"/>
          <w:szCs w:val="12"/>
        </w:rPr>
        <w:t>Место проведения общественных обсуждений или публичных слушаний – Самарская область, _________ район, с. _____________________, ул.______________________д.___.</w:t>
      </w:r>
    </w:p>
    <w:p w14:paraId="43E38DE2" w14:textId="77777777" w:rsidR="003C5C30" w:rsidRPr="009053EB" w:rsidRDefault="003C5C30" w:rsidP="003C5C30">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8. Срок приема предложений и замечаний участников общественных обсуждений или публичных слушаний – с _________________ до ____________________.</w:t>
      </w:r>
    </w:p>
    <w:p w14:paraId="0BC6E182" w14:textId="77777777" w:rsidR="003C5C30" w:rsidRPr="009053EB" w:rsidRDefault="003C5C30" w:rsidP="003C5C3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9053EB">
        <w:rPr>
          <w:rFonts w:ascii="Times New Roman" w:hAnsi="Times New Roman" w:cs="Times New Roman"/>
          <w:sz w:val="12"/>
          <w:szCs w:val="12"/>
        </w:rPr>
        <w:t>Территория, в пределах которой про</w:t>
      </w:r>
      <w:r>
        <w:rPr>
          <w:rFonts w:ascii="Times New Roman" w:hAnsi="Times New Roman" w:cs="Times New Roman"/>
          <w:sz w:val="12"/>
          <w:szCs w:val="12"/>
        </w:rPr>
        <w:t xml:space="preserve">водятся общественных обсуждений </w:t>
      </w:r>
      <w:r w:rsidRPr="009053EB">
        <w:rPr>
          <w:rFonts w:ascii="Times New Roman" w:hAnsi="Times New Roman" w:cs="Times New Roman"/>
          <w:sz w:val="12"/>
          <w:szCs w:val="12"/>
        </w:rPr>
        <w:t>или публичные слушания_____________________</w:t>
      </w:r>
      <w:r>
        <w:rPr>
          <w:rFonts w:ascii="Times New Roman" w:hAnsi="Times New Roman" w:cs="Times New Roman"/>
          <w:sz w:val="12"/>
          <w:szCs w:val="12"/>
        </w:rPr>
        <w:t>______________________</w:t>
      </w:r>
      <w:r w:rsidRPr="009053EB">
        <w:rPr>
          <w:rFonts w:ascii="Times New Roman" w:hAnsi="Times New Roman" w:cs="Times New Roman"/>
          <w:sz w:val="12"/>
          <w:szCs w:val="12"/>
        </w:rPr>
        <w:t>_________________________________</w:t>
      </w:r>
      <w:r>
        <w:rPr>
          <w:rFonts w:ascii="Times New Roman" w:hAnsi="Times New Roman" w:cs="Times New Roman"/>
          <w:sz w:val="12"/>
          <w:szCs w:val="12"/>
        </w:rPr>
        <w:t>_______________________________</w:t>
      </w:r>
    </w:p>
    <w:p w14:paraId="67C5F9DD" w14:textId="77777777" w:rsidR="003C5C30" w:rsidRPr="009053EB" w:rsidRDefault="003C5C30" w:rsidP="003C5C30">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10. Предложения и замечания участников общественных обсуждений или публичных слушаний: </w:t>
      </w:r>
    </w:p>
    <w:p w14:paraId="310F719F" w14:textId="77777777" w:rsidR="003C5C30" w:rsidRDefault="003C5C30" w:rsidP="003C5C30">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10.1. При проведении общественных обсуждений или публичных слушаний гражданами, являющимися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высказаны предложения и замечания:</w:t>
      </w:r>
    </w:p>
    <w:tbl>
      <w:tblPr>
        <w:tblStyle w:val="aff4"/>
        <w:tblW w:w="0" w:type="auto"/>
        <w:tblLook w:val="04A0" w:firstRow="1" w:lastRow="0" w:firstColumn="1" w:lastColumn="0" w:noHBand="0" w:noVBand="1"/>
      </w:tblPr>
      <w:tblGrid>
        <w:gridCol w:w="406"/>
        <w:gridCol w:w="893"/>
        <w:gridCol w:w="2353"/>
        <w:gridCol w:w="1276"/>
        <w:gridCol w:w="1276"/>
        <w:gridCol w:w="864"/>
        <w:gridCol w:w="661"/>
      </w:tblGrid>
      <w:tr w:rsidR="003C5C30" w14:paraId="5B5589D3" w14:textId="77777777" w:rsidTr="00996CF7">
        <w:tc>
          <w:tcPr>
            <w:tcW w:w="0" w:type="auto"/>
            <w:vAlign w:val="center"/>
          </w:tcPr>
          <w:p w14:paraId="3886AE8A" w14:textId="77777777" w:rsidR="003C5C30" w:rsidRDefault="003C5C30" w:rsidP="00996CF7">
            <w:pPr>
              <w:jc w:val="center"/>
              <w:rPr>
                <w:rFonts w:ascii="Times New Roman" w:hAnsi="Times New Roman" w:cs="Times New Roman"/>
                <w:sz w:val="12"/>
                <w:szCs w:val="12"/>
              </w:rPr>
            </w:pPr>
            <w:r w:rsidRPr="009053EB">
              <w:rPr>
                <w:rFonts w:ascii="Times New Roman" w:hAnsi="Times New Roman" w:cs="Times New Roman"/>
                <w:sz w:val="12"/>
                <w:szCs w:val="12"/>
              </w:rPr>
              <w:t>№ п/п</w:t>
            </w:r>
          </w:p>
        </w:tc>
        <w:tc>
          <w:tcPr>
            <w:tcW w:w="0" w:type="auto"/>
            <w:vAlign w:val="center"/>
          </w:tcPr>
          <w:p w14:paraId="21E2AC71" w14:textId="77777777" w:rsidR="003C5C30" w:rsidRDefault="003C5C30" w:rsidP="00996CF7">
            <w:pPr>
              <w:jc w:val="center"/>
              <w:rPr>
                <w:rFonts w:ascii="Times New Roman" w:hAnsi="Times New Roman" w:cs="Times New Roman"/>
                <w:sz w:val="12"/>
                <w:szCs w:val="12"/>
              </w:rPr>
            </w:pPr>
            <w:r w:rsidRPr="009053EB">
              <w:rPr>
                <w:rFonts w:ascii="Times New Roman" w:hAnsi="Times New Roman" w:cs="Times New Roman"/>
                <w:sz w:val="12"/>
                <w:szCs w:val="12"/>
              </w:rPr>
              <w:t>Дата и время внесения данных</w:t>
            </w:r>
          </w:p>
        </w:tc>
        <w:tc>
          <w:tcPr>
            <w:tcW w:w="2353" w:type="dxa"/>
            <w:vAlign w:val="center"/>
          </w:tcPr>
          <w:p w14:paraId="0FFE2965" w14:textId="77777777" w:rsidR="003C5C30" w:rsidRDefault="003C5C30" w:rsidP="00996CF7">
            <w:pPr>
              <w:jc w:val="center"/>
              <w:rPr>
                <w:rFonts w:ascii="Times New Roman" w:hAnsi="Times New Roman" w:cs="Times New Roman"/>
                <w:sz w:val="12"/>
                <w:szCs w:val="12"/>
              </w:rPr>
            </w:pPr>
            <w:r w:rsidRPr="009053EB">
              <w:rPr>
                <w:rFonts w:ascii="Times New Roman" w:hAnsi="Times New Roman" w:cs="Times New Roman"/>
                <w:sz w:val="12"/>
                <w:szCs w:val="12"/>
              </w:rPr>
              <w:t>Информация о предложениях и замечаниях, высказанных по вопросам общественных обсуждений или публичных слушаний</w:t>
            </w:r>
          </w:p>
        </w:tc>
        <w:tc>
          <w:tcPr>
            <w:tcW w:w="1276" w:type="dxa"/>
            <w:vAlign w:val="center"/>
          </w:tcPr>
          <w:p w14:paraId="2486BFF7" w14:textId="77777777" w:rsidR="003C5C30" w:rsidRPr="009053EB" w:rsidRDefault="003C5C30" w:rsidP="00996CF7">
            <w:pPr>
              <w:jc w:val="center"/>
              <w:rPr>
                <w:rFonts w:ascii="Times New Roman" w:hAnsi="Times New Roman" w:cs="Times New Roman"/>
                <w:sz w:val="12"/>
                <w:szCs w:val="12"/>
              </w:rPr>
            </w:pPr>
            <w:r w:rsidRPr="009053EB">
              <w:rPr>
                <w:rFonts w:ascii="Times New Roman" w:hAnsi="Times New Roman" w:cs="Times New Roman"/>
                <w:sz w:val="12"/>
                <w:szCs w:val="12"/>
              </w:rPr>
              <w:t>Ф.И.О.</w:t>
            </w:r>
          </w:p>
          <w:p w14:paraId="607F2A04" w14:textId="77777777" w:rsidR="003C5C30" w:rsidRDefault="003C5C30" w:rsidP="00996CF7">
            <w:pPr>
              <w:jc w:val="center"/>
              <w:rPr>
                <w:rFonts w:ascii="Times New Roman" w:hAnsi="Times New Roman" w:cs="Times New Roman"/>
                <w:sz w:val="12"/>
                <w:szCs w:val="12"/>
              </w:rPr>
            </w:pPr>
            <w:r w:rsidRPr="009053EB">
              <w:rPr>
                <w:rFonts w:ascii="Times New Roman" w:hAnsi="Times New Roman" w:cs="Times New Roman"/>
                <w:sz w:val="12"/>
                <w:szCs w:val="12"/>
              </w:rPr>
              <w:t>лица, выразившего замечания и предложения</w:t>
            </w:r>
          </w:p>
        </w:tc>
        <w:tc>
          <w:tcPr>
            <w:tcW w:w="1276" w:type="dxa"/>
            <w:vAlign w:val="center"/>
          </w:tcPr>
          <w:p w14:paraId="097BB9A4" w14:textId="77777777" w:rsidR="003C5C30" w:rsidRDefault="003C5C30" w:rsidP="00996CF7">
            <w:pPr>
              <w:jc w:val="center"/>
              <w:rPr>
                <w:rFonts w:ascii="Times New Roman" w:hAnsi="Times New Roman" w:cs="Times New Roman"/>
                <w:sz w:val="12"/>
                <w:szCs w:val="12"/>
              </w:rPr>
            </w:pPr>
            <w:r w:rsidRPr="009053EB">
              <w:rPr>
                <w:rFonts w:ascii="Times New Roman" w:hAnsi="Times New Roman" w:cs="Times New Roman"/>
                <w:sz w:val="12"/>
                <w:szCs w:val="12"/>
              </w:rPr>
              <w:t>Данные документа, удостоверяющего личность</w:t>
            </w:r>
          </w:p>
        </w:tc>
        <w:tc>
          <w:tcPr>
            <w:tcW w:w="864" w:type="dxa"/>
            <w:vAlign w:val="center"/>
          </w:tcPr>
          <w:p w14:paraId="6A8D886A" w14:textId="77777777" w:rsidR="003C5C30" w:rsidRDefault="003C5C30" w:rsidP="00996CF7">
            <w:pPr>
              <w:jc w:val="center"/>
              <w:rPr>
                <w:rFonts w:ascii="Times New Roman" w:hAnsi="Times New Roman" w:cs="Times New Roman"/>
                <w:sz w:val="12"/>
                <w:szCs w:val="12"/>
              </w:rPr>
            </w:pPr>
            <w:r w:rsidRPr="009053EB">
              <w:rPr>
                <w:rFonts w:ascii="Times New Roman" w:hAnsi="Times New Roman" w:cs="Times New Roman"/>
                <w:sz w:val="12"/>
                <w:szCs w:val="12"/>
              </w:rPr>
              <w:t>Адрес места жительства  гражданина</w:t>
            </w:r>
          </w:p>
        </w:tc>
        <w:tc>
          <w:tcPr>
            <w:tcW w:w="0" w:type="auto"/>
            <w:vAlign w:val="center"/>
          </w:tcPr>
          <w:p w14:paraId="52B7416B" w14:textId="77777777" w:rsidR="003C5C30" w:rsidRDefault="003C5C30" w:rsidP="00996CF7">
            <w:pPr>
              <w:jc w:val="center"/>
              <w:rPr>
                <w:rFonts w:ascii="Times New Roman" w:hAnsi="Times New Roman" w:cs="Times New Roman"/>
                <w:sz w:val="12"/>
                <w:szCs w:val="12"/>
              </w:rPr>
            </w:pPr>
            <w:r w:rsidRPr="009053EB">
              <w:rPr>
                <w:rFonts w:ascii="Times New Roman" w:hAnsi="Times New Roman" w:cs="Times New Roman"/>
                <w:sz w:val="12"/>
                <w:szCs w:val="12"/>
              </w:rPr>
              <w:t>Подпись</w:t>
            </w:r>
          </w:p>
        </w:tc>
      </w:tr>
      <w:tr w:rsidR="003C5C30" w14:paraId="40B3DEE3" w14:textId="77777777" w:rsidTr="00996CF7">
        <w:tc>
          <w:tcPr>
            <w:tcW w:w="0" w:type="auto"/>
            <w:vAlign w:val="center"/>
          </w:tcPr>
          <w:p w14:paraId="7B954954" w14:textId="77777777" w:rsidR="003C5C30" w:rsidRDefault="003C5C30" w:rsidP="00996CF7">
            <w:pPr>
              <w:jc w:val="center"/>
              <w:rPr>
                <w:rFonts w:ascii="Times New Roman" w:hAnsi="Times New Roman" w:cs="Times New Roman"/>
                <w:sz w:val="12"/>
                <w:szCs w:val="12"/>
              </w:rPr>
            </w:pPr>
            <w:r w:rsidRPr="009053EB">
              <w:rPr>
                <w:rFonts w:ascii="Times New Roman" w:hAnsi="Times New Roman" w:cs="Times New Roman"/>
                <w:sz w:val="12"/>
                <w:szCs w:val="12"/>
              </w:rPr>
              <w:t>1.</w:t>
            </w:r>
          </w:p>
        </w:tc>
        <w:tc>
          <w:tcPr>
            <w:tcW w:w="0" w:type="auto"/>
            <w:vAlign w:val="center"/>
          </w:tcPr>
          <w:p w14:paraId="292B0803" w14:textId="77777777" w:rsidR="003C5C30" w:rsidRDefault="003C5C30" w:rsidP="00996CF7">
            <w:pPr>
              <w:jc w:val="center"/>
              <w:rPr>
                <w:rFonts w:ascii="Times New Roman" w:hAnsi="Times New Roman" w:cs="Times New Roman"/>
                <w:sz w:val="12"/>
                <w:szCs w:val="12"/>
              </w:rPr>
            </w:pPr>
          </w:p>
        </w:tc>
        <w:tc>
          <w:tcPr>
            <w:tcW w:w="2353" w:type="dxa"/>
            <w:vAlign w:val="center"/>
          </w:tcPr>
          <w:p w14:paraId="72DF3587" w14:textId="77777777" w:rsidR="003C5C30" w:rsidRDefault="003C5C30" w:rsidP="00996CF7">
            <w:pPr>
              <w:jc w:val="center"/>
              <w:rPr>
                <w:rFonts w:ascii="Times New Roman" w:hAnsi="Times New Roman" w:cs="Times New Roman"/>
                <w:sz w:val="12"/>
                <w:szCs w:val="12"/>
              </w:rPr>
            </w:pPr>
          </w:p>
        </w:tc>
        <w:tc>
          <w:tcPr>
            <w:tcW w:w="1276" w:type="dxa"/>
            <w:vAlign w:val="center"/>
          </w:tcPr>
          <w:p w14:paraId="78155F18" w14:textId="77777777" w:rsidR="003C5C30" w:rsidRDefault="003C5C30" w:rsidP="00996CF7">
            <w:pPr>
              <w:jc w:val="center"/>
              <w:rPr>
                <w:rFonts w:ascii="Times New Roman" w:hAnsi="Times New Roman" w:cs="Times New Roman"/>
                <w:sz w:val="12"/>
                <w:szCs w:val="12"/>
              </w:rPr>
            </w:pPr>
          </w:p>
        </w:tc>
        <w:tc>
          <w:tcPr>
            <w:tcW w:w="1276" w:type="dxa"/>
            <w:vAlign w:val="center"/>
          </w:tcPr>
          <w:p w14:paraId="66EE2104" w14:textId="77777777" w:rsidR="003C5C30" w:rsidRDefault="003C5C30" w:rsidP="00996CF7">
            <w:pPr>
              <w:jc w:val="center"/>
              <w:rPr>
                <w:rFonts w:ascii="Times New Roman" w:hAnsi="Times New Roman" w:cs="Times New Roman"/>
                <w:sz w:val="12"/>
                <w:szCs w:val="12"/>
              </w:rPr>
            </w:pPr>
          </w:p>
        </w:tc>
        <w:tc>
          <w:tcPr>
            <w:tcW w:w="864" w:type="dxa"/>
            <w:vAlign w:val="center"/>
          </w:tcPr>
          <w:p w14:paraId="587575B0" w14:textId="77777777" w:rsidR="003C5C30" w:rsidRDefault="003C5C30" w:rsidP="00996CF7">
            <w:pPr>
              <w:jc w:val="center"/>
              <w:rPr>
                <w:rFonts w:ascii="Times New Roman" w:hAnsi="Times New Roman" w:cs="Times New Roman"/>
                <w:sz w:val="12"/>
                <w:szCs w:val="12"/>
              </w:rPr>
            </w:pPr>
          </w:p>
        </w:tc>
        <w:tc>
          <w:tcPr>
            <w:tcW w:w="0" w:type="auto"/>
            <w:vAlign w:val="center"/>
          </w:tcPr>
          <w:p w14:paraId="2D30B59C" w14:textId="77777777" w:rsidR="003C5C30" w:rsidRDefault="003C5C30" w:rsidP="00996CF7">
            <w:pPr>
              <w:jc w:val="center"/>
              <w:rPr>
                <w:rFonts w:ascii="Times New Roman" w:hAnsi="Times New Roman" w:cs="Times New Roman"/>
                <w:sz w:val="12"/>
                <w:szCs w:val="12"/>
              </w:rPr>
            </w:pPr>
          </w:p>
        </w:tc>
      </w:tr>
    </w:tbl>
    <w:p w14:paraId="4F7A93AA" w14:textId="77777777" w:rsidR="003C5C30" w:rsidRPr="009053EB" w:rsidRDefault="003C5C30" w:rsidP="003C5C30">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замечания1</w:t>
      </w:r>
    </w:p>
    <w:p w14:paraId="2C7FBB7F" w14:textId="77777777" w:rsidR="003C5C30" w:rsidRPr="009053EB" w:rsidRDefault="003C5C30" w:rsidP="003C5C30">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 от «____» ____________ 20___г.</w:t>
      </w:r>
    </w:p>
    <w:p w14:paraId="3B48CFB4" w14:textId="77777777" w:rsidR="003C5C30" w:rsidRPr="009053EB" w:rsidRDefault="003C5C30" w:rsidP="003C5C30">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w:t>
      </w:r>
      <w:r>
        <w:rPr>
          <w:rFonts w:ascii="Times New Roman" w:hAnsi="Times New Roman" w:cs="Times New Roman"/>
          <w:sz w:val="12"/>
          <w:szCs w:val="12"/>
        </w:rPr>
        <w:t xml:space="preserve"> от «____» ____________ 20___г.</w:t>
      </w:r>
    </w:p>
    <w:p w14:paraId="7354FAB0" w14:textId="77777777" w:rsidR="003C5C30" w:rsidRPr="009053EB" w:rsidRDefault="003C5C30" w:rsidP="003C5C30">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Участниками публичных слушаний в адрес организатора общественных обсуждений или публичных слушаний  представлены следующие письменные предложения и замечания2</w:t>
      </w:r>
    </w:p>
    <w:p w14:paraId="1E222B06" w14:textId="77777777" w:rsidR="003C5C30" w:rsidRPr="009053EB" w:rsidRDefault="003C5C30" w:rsidP="003C5C30">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 от «____» ____________ 20___г.</w:t>
      </w:r>
    </w:p>
    <w:p w14:paraId="1FD94D0A" w14:textId="77777777" w:rsidR="003C5C30" w:rsidRPr="009053EB" w:rsidRDefault="003C5C30" w:rsidP="003C5C30">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w:t>
      </w:r>
      <w:r>
        <w:rPr>
          <w:rFonts w:ascii="Times New Roman" w:hAnsi="Times New Roman" w:cs="Times New Roman"/>
          <w:sz w:val="12"/>
          <w:szCs w:val="12"/>
        </w:rPr>
        <w:t xml:space="preserve"> от «____» ____________ 20___г.</w:t>
      </w:r>
    </w:p>
    <w:p w14:paraId="6E6D3386" w14:textId="77777777" w:rsidR="003C5C30" w:rsidRPr="009053EB" w:rsidRDefault="003C5C30" w:rsidP="003C5C30">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10.2. При проведении общественных обсуждений или публичных слушаний предложения и замечания от иных участников общественных обсуждений или  публичных слушаний не поступали.</w:t>
      </w:r>
    </w:p>
    <w:p w14:paraId="6E5E930A" w14:textId="77777777" w:rsidR="003C5C30" w:rsidRDefault="003C5C30" w:rsidP="003C5C30">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Предложения, замечания участников собрания по обсуждаемому на публичных слушаниях п</w:t>
      </w:r>
      <w:r>
        <w:rPr>
          <w:rFonts w:ascii="Times New Roman" w:hAnsi="Times New Roman" w:cs="Times New Roman"/>
          <w:sz w:val="12"/>
          <w:szCs w:val="12"/>
        </w:rPr>
        <w:t>роекту,</w:t>
      </w:r>
      <w:r w:rsidRPr="009053EB">
        <w:rPr>
          <w:rFonts w:ascii="Times New Roman" w:hAnsi="Times New Roman" w:cs="Times New Roman"/>
          <w:sz w:val="12"/>
          <w:szCs w:val="12"/>
        </w:rPr>
        <w:t xml:space="preserve"> высказанные ими в ходе собрания.</w:t>
      </w:r>
    </w:p>
    <w:tbl>
      <w:tblPr>
        <w:tblW w:w="0" w:type="auto"/>
        <w:jc w:val="center"/>
        <w:tblCellMar>
          <w:left w:w="0" w:type="dxa"/>
          <w:right w:w="0" w:type="dxa"/>
        </w:tblCellMar>
        <w:tblLook w:val="0000" w:firstRow="0" w:lastRow="0" w:firstColumn="0" w:lastColumn="0" w:noHBand="0" w:noVBand="0"/>
      </w:tblPr>
      <w:tblGrid>
        <w:gridCol w:w="125"/>
        <w:gridCol w:w="5012"/>
        <w:gridCol w:w="2386"/>
      </w:tblGrid>
      <w:tr w:rsidR="003C5C30" w:rsidRPr="009053EB" w14:paraId="4CF8F4C2" w14:textId="77777777" w:rsidTr="00996CF7">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D3BCE1C" w14:textId="77777777" w:rsidR="003C5C30" w:rsidRPr="009053EB" w:rsidRDefault="003C5C30" w:rsidP="00996CF7">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A5EDC2B" w14:textId="77777777" w:rsidR="003C5C30" w:rsidRPr="009053EB" w:rsidRDefault="003C5C30" w:rsidP="00996CF7">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Сведения о лице, выразившем свое мнение по вопросам публичных слушаний (Ф.И.О, адрес проживания)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43128D9" w14:textId="77777777" w:rsidR="003C5C30" w:rsidRPr="009053EB" w:rsidRDefault="003C5C30" w:rsidP="00996CF7">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Содержание мнения, предложения или замечания</w:t>
            </w:r>
          </w:p>
        </w:tc>
      </w:tr>
      <w:tr w:rsidR="003C5C30" w:rsidRPr="009053EB" w14:paraId="45F5FE7E" w14:textId="77777777" w:rsidTr="00996CF7">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5D28DD9" w14:textId="77777777" w:rsidR="003C5C30" w:rsidRPr="009053EB" w:rsidRDefault="003C5C30" w:rsidP="00996CF7">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998695D" w14:textId="77777777" w:rsidR="003C5C30" w:rsidRPr="009053EB" w:rsidRDefault="003C5C30" w:rsidP="00996CF7">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70F0314" w14:textId="77777777" w:rsidR="003C5C30" w:rsidRPr="009053EB" w:rsidRDefault="003C5C30" w:rsidP="00996CF7">
            <w:pPr>
              <w:autoSpaceDE w:val="0"/>
              <w:autoSpaceDN w:val="0"/>
              <w:adjustRightInd w:val="0"/>
              <w:spacing w:after="0" w:line="240" w:lineRule="auto"/>
              <w:jc w:val="center"/>
              <w:rPr>
                <w:rFonts w:ascii="Times New Roman" w:hAnsi="Times New Roman" w:cs="Times New Roman"/>
                <w:i/>
                <w:iCs/>
                <w:sz w:val="12"/>
                <w:szCs w:val="12"/>
                <w:lang w:val="en-US"/>
              </w:rPr>
            </w:pPr>
          </w:p>
        </w:tc>
      </w:tr>
      <w:tr w:rsidR="003C5C30" w:rsidRPr="009053EB" w14:paraId="4339B897" w14:textId="77777777" w:rsidTr="00996CF7">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930F4A7" w14:textId="77777777" w:rsidR="003C5C30" w:rsidRPr="009053EB" w:rsidRDefault="003C5C30" w:rsidP="00996CF7">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6266C15" w14:textId="77777777" w:rsidR="003C5C30" w:rsidRPr="009053EB" w:rsidRDefault="003C5C30" w:rsidP="00996CF7">
            <w:pPr>
              <w:autoSpaceDE w:val="0"/>
              <w:autoSpaceDN w:val="0"/>
              <w:adjustRightInd w:val="0"/>
              <w:spacing w:after="0" w:line="240" w:lineRule="auto"/>
              <w:jc w:val="center"/>
              <w:rPr>
                <w:rFonts w:ascii="Times New Roman" w:hAnsi="Times New Roman" w:cs="Times New Roman"/>
                <w:i/>
                <w:iCs/>
                <w:sz w:val="12"/>
                <w:szCs w:val="12"/>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B0D2B0E" w14:textId="77777777" w:rsidR="003C5C30" w:rsidRPr="009053EB" w:rsidRDefault="003C5C30" w:rsidP="00996CF7">
            <w:pPr>
              <w:autoSpaceDE w:val="0"/>
              <w:autoSpaceDN w:val="0"/>
              <w:adjustRightInd w:val="0"/>
              <w:spacing w:after="0" w:line="240" w:lineRule="auto"/>
              <w:jc w:val="center"/>
              <w:rPr>
                <w:rFonts w:ascii="Times New Roman" w:hAnsi="Times New Roman" w:cs="Times New Roman"/>
                <w:i/>
                <w:iCs/>
                <w:sz w:val="12"/>
                <w:szCs w:val="12"/>
                <w:lang w:val="en-US"/>
              </w:rPr>
            </w:pPr>
          </w:p>
        </w:tc>
      </w:tr>
    </w:tbl>
    <w:p w14:paraId="186B401D" w14:textId="77777777" w:rsidR="003C5C30" w:rsidRPr="009053EB" w:rsidRDefault="003C5C30" w:rsidP="003C5C30">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Подпись лица, ответственного за ведение протокола   ________________ФИО  </w:t>
      </w:r>
    </w:p>
    <w:p w14:paraId="65876868" w14:textId="77777777" w:rsidR="003C5C30" w:rsidRPr="009053EB" w:rsidRDefault="003C5C30" w:rsidP="003C5C30">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                                                                                                                       (подпись)                                </w:t>
      </w:r>
    </w:p>
    <w:p w14:paraId="16BD4FC0" w14:textId="77777777" w:rsidR="003C5C30" w:rsidRPr="009053EB" w:rsidRDefault="003C5C30" w:rsidP="003C5C30">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Подпись</w:t>
      </w:r>
      <w:r>
        <w:rPr>
          <w:rFonts w:ascii="Times New Roman" w:hAnsi="Times New Roman" w:cs="Times New Roman"/>
          <w:sz w:val="12"/>
          <w:szCs w:val="12"/>
        </w:rPr>
        <w:t xml:space="preserve"> руководителя органа, </w:t>
      </w:r>
      <w:r w:rsidRPr="009053EB">
        <w:rPr>
          <w:rFonts w:ascii="Times New Roman" w:hAnsi="Times New Roman" w:cs="Times New Roman"/>
          <w:sz w:val="12"/>
          <w:szCs w:val="12"/>
        </w:rPr>
        <w:t xml:space="preserve">уполномоченного на ведение публичных слушаний  ________________ФИО </w:t>
      </w:r>
    </w:p>
    <w:p w14:paraId="77A936CA" w14:textId="77777777" w:rsidR="003C5C30" w:rsidRPr="009053EB" w:rsidRDefault="003C5C30" w:rsidP="003C5C30">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                                                                                                 </w:t>
      </w:r>
      <w:r>
        <w:rPr>
          <w:rFonts w:ascii="Times New Roman" w:hAnsi="Times New Roman" w:cs="Times New Roman"/>
          <w:sz w:val="12"/>
          <w:szCs w:val="12"/>
        </w:rPr>
        <w:t xml:space="preserve">                      (подпись)</w:t>
      </w:r>
    </w:p>
    <w:p w14:paraId="31A7CC82" w14:textId="77777777" w:rsidR="003C5C30" w:rsidRDefault="003C5C30" w:rsidP="003C5C30">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w:t>
      </w:r>
      <w:r>
        <w:rPr>
          <w:rFonts w:ascii="Times New Roman" w:hAnsi="Times New Roman" w:cs="Times New Roman"/>
          <w:sz w:val="12"/>
          <w:szCs w:val="12"/>
        </w:rPr>
        <w:t xml:space="preserve">ение </w:t>
      </w:r>
      <w:r w:rsidRPr="009053EB">
        <w:rPr>
          <w:rFonts w:ascii="Times New Roman" w:hAnsi="Times New Roman" w:cs="Times New Roman"/>
          <w:sz w:val="12"/>
          <w:szCs w:val="12"/>
        </w:rPr>
        <w:t>к протоколу общественных</w:t>
      </w:r>
    </w:p>
    <w:p w14:paraId="0D5D6B13" w14:textId="77777777" w:rsidR="003C5C30" w:rsidRPr="009053EB" w:rsidRDefault="003C5C30" w:rsidP="003C5C30">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обсуждений или публичных слушаний</w:t>
      </w:r>
    </w:p>
    <w:p w14:paraId="53E17531" w14:textId="1A82AF13" w:rsidR="003C5C30" w:rsidRDefault="003C5C30" w:rsidP="003C5C30">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9E4114">
        <w:rPr>
          <w:rFonts w:ascii="Times New Roman" w:hAnsi="Times New Roman" w:cs="Times New Roman"/>
          <w:sz w:val="12"/>
          <w:szCs w:val="12"/>
        </w:rPr>
        <w:t>Сургут</w:t>
      </w:r>
    </w:p>
    <w:p w14:paraId="0B59C8F9" w14:textId="77777777" w:rsidR="003C5C30" w:rsidRPr="009053EB" w:rsidRDefault="003C5C30" w:rsidP="003C5C30">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Самарской области</w:t>
      </w:r>
    </w:p>
    <w:p w14:paraId="0E7FA8B7" w14:textId="77777777" w:rsidR="003C5C30" w:rsidRPr="009053EB" w:rsidRDefault="003C5C30" w:rsidP="003C5C30">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ПЕРЕЧЕНЬ</w:t>
      </w:r>
    </w:p>
    <w:p w14:paraId="5278270E" w14:textId="77777777" w:rsidR="003C5C30" w:rsidRDefault="003C5C30" w:rsidP="003C5C30">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участников общественных обсуждений или публичных слушаний, принявших участие в рассмотрении вопроса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841"/>
        <w:gridCol w:w="632"/>
        <w:gridCol w:w="813"/>
        <w:gridCol w:w="978"/>
        <w:gridCol w:w="839"/>
        <w:gridCol w:w="971"/>
        <w:gridCol w:w="730"/>
        <w:gridCol w:w="1325"/>
        <w:gridCol w:w="249"/>
      </w:tblGrid>
      <w:tr w:rsidR="003C5C30" w:rsidRPr="009053EB" w14:paraId="64E9B43E" w14:textId="77777777" w:rsidTr="00996CF7">
        <w:trPr>
          <w:trHeight w:val="73"/>
          <w:tblHeader/>
          <w:jc w:val="center"/>
        </w:trPr>
        <w:tc>
          <w:tcPr>
            <w:tcW w:w="227" w:type="pct"/>
            <w:vMerge w:val="restart"/>
            <w:shd w:val="clear" w:color="auto" w:fill="auto"/>
          </w:tcPr>
          <w:p w14:paraId="667F353A" w14:textId="77777777" w:rsidR="003C5C30" w:rsidRPr="009053EB" w:rsidRDefault="003C5C30" w:rsidP="00996CF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 п/п</w:t>
            </w:r>
          </w:p>
        </w:tc>
        <w:tc>
          <w:tcPr>
            <w:tcW w:w="544" w:type="pct"/>
            <w:vMerge w:val="restart"/>
            <w:shd w:val="clear" w:color="auto" w:fill="auto"/>
          </w:tcPr>
          <w:p w14:paraId="3929D68D" w14:textId="77777777" w:rsidR="003C5C30" w:rsidRPr="009053EB" w:rsidRDefault="003C5C30" w:rsidP="00996CF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Ф.И.О. участника общественных обсуждений  или публичных слушаний</w:t>
            </w:r>
          </w:p>
        </w:tc>
        <w:tc>
          <w:tcPr>
            <w:tcW w:w="1567" w:type="pct"/>
            <w:gridSpan w:val="3"/>
          </w:tcPr>
          <w:p w14:paraId="1518A8F4" w14:textId="77777777" w:rsidR="003C5C30" w:rsidRPr="009053EB" w:rsidRDefault="003C5C30" w:rsidP="00996CF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Для физических лиц</w:t>
            </w:r>
          </w:p>
        </w:tc>
        <w:tc>
          <w:tcPr>
            <w:tcW w:w="1643" w:type="pct"/>
            <w:gridSpan w:val="3"/>
            <w:shd w:val="clear" w:color="auto" w:fill="auto"/>
          </w:tcPr>
          <w:p w14:paraId="6E166849" w14:textId="77777777" w:rsidR="003C5C30" w:rsidRPr="009053EB" w:rsidRDefault="003C5C30" w:rsidP="00996CF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Для юридических лиц</w:t>
            </w:r>
          </w:p>
        </w:tc>
        <w:tc>
          <w:tcPr>
            <w:tcW w:w="857" w:type="pct"/>
            <w:vMerge w:val="restart"/>
          </w:tcPr>
          <w:p w14:paraId="6CABBBF1" w14:textId="77777777" w:rsidR="003C5C30" w:rsidRPr="009053EB" w:rsidRDefault="003C5C30" w:rsidP="00996CF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Сведения о правоустанавливающих документах (для участников - правообладателей земельных участков, объектов капитального строительства, помещений)</w:t>
            </w:r>
          </w:p>
        </w:tc>
        <w:tc>
          <w:tcPr>
            <w:tcW w:w="162" w:type="pct"/>
            <w:vMerge w:val="restart"/>
            <w:shd w:val="clear" w:color="auto" w:fill="auto"/>
            <w:textDirection w:val="btLr"/>
            <w:vAlign w:val="center"/>
          </w:tcPr>
          <w:p w14:paraId="1355FD79" w14:textId="77777777" w:rsidR="003C5C30" w:rsidRPr="009053EB" w:rsidRDefault="003C5C30" w:rsidP="00996CF7">
            <w:pPr>
              <w:spacing w:after="0" w:line="240" w:lineRule="auto"/>
              <w:ind w:left="113" w:right="113"/>
              <w:jc w:val="center"/>
              <w:rPr>
                <w:rFonts w:ascii="Times New Roman" w:hAnsi="Times New Roman" w:cs="Times New Roman"/>
                <w:sz w:val="12"/>
                <w:szCs w:val="12"/>
              </w:rPr>
            </w:pPr>
            <w:r w:rsidRPr="009053EB">
              <w:rPr>
                <w:rFonts w:ascii="Times New Roman" w:hAnsi="Times New Roman" w:cs="Times New Roman"/>
                <w:sz w:val="12"/>
                <w:szCs w:val="12"/>
              </w:rPr>
              <w:t>Подпись</w:t>
            </w:r>
          </w:p>
        </w:tc>
      </w:tr>
      <w:tr w:rsidR="003C5C30" w:rsidRPr="009053EB" w14:paraId="07533C5C" w14:textId="77777777" w:rsidTr="00996CF7">
        <w:trPr>
          <w:tblHeader/>
          <w:jc w:val="center"/>
        </w:trPr>
        <w:tc>
          <w:tcPr>
            <w:tcW w:w="227" w:type="pct"/>
            <w:vMerge/>
            <w:shd w:val="clear" w:color="auto" w:fill="auto"/>
          </w:tcPr>
          <w:p w14:paraId="74B48B95" w14:textId="77777777" w:rsidR="003C5C30" w:rsidRPr="009053EB" w:rsidRDefault="003C5C30" w:rsidP="00996CF7">
            <w:pPr>
              <w:spacing w:after="0" w:line="240" w:lineRule="auto"/>
              <w:jc w:val="center"/>
              <w:rPr>
                <w:rFonts w:ascii="Times New Roman" w:hAnsi="Times New Roman" w:cs="Times New Roman"/>
                <w:sz w:val="12"/>
                <w:szCs w:val="12"/>
              </w:rPr>
            </w:pPr>
          </w:p>
        </w:tc>
        <w:tc>
          <w:tcPr>
            <w:tcW w:w="544" w:type="pct"/>
            <w:vMerge/>
            <w:shd w:val="clear" w:color="auto" w:fill="auto"/>
          </w:tcPr>
          <w:p w14:paraId="4D5BC3E5" w14:textId="77777777" w:rsidR="003C5C30" w:rsidRPr="009053EB" w:rsidRDefault="003C5C30" w:rsidP="00996CF7">
            <w:pPr>
              <w:spacing w:after="0" w:line="240" w:lineRule="auto"/>
              <w:jc w:val="center"/>
              <w:rPr>
                <w:rFonts w:ascii="Times New Roman" w:hAnsi="Times New Roman" w:cs="Times New Roman"/>
                <w:sz w:val="12"/>
                <w:szCs w:val="12"/>
              </w:rPr>
            </w:pPr>
          </w:p>
        </w:tc>
        <w:tc>
          <w:tcPr>
            <w:tcW w:w="409" w:type="pct"/>
          </w:tcPr>
          <w:p w14:paraId="54771044" w14:textId="77777777" w:rsidR="003C5C30" w:rsidRPr="009053EB" w:rsidRDefault="003C5C30" w:rsidP="00996CF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Дата рождения</w:t>
            </w:r>
          </w:p>
        </w:tc>
        <w:tc>
          <w:tcPr>
            <w:tcW w:w="526" w:type="pct"/>
          </w:tcPr>
          <w:p w14:paraId="76B7E601" w14:textId="77777777" w:rsidR="003C5C30" w:rsidRPr="009053EB" w:rsidRDefault="003C5C30" w:rsidP="00996CF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Адрес места жительства (регистрации) –</w:t>
            </w:r>
          </w:p>
        </w:tc>
        <w:tc>
          <w:tcPr>
            <w:tcW w:w="633" w:type="pct"/>
          </w:tcPr>
          <w:p w14:paraId="07FFA463" w14:textId="77777777" w:rsidR="003C5C30" w:rsidRPr="009053EB" w:rsidRDefault="003C5C30" w:rsidP="00996CF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Данные документа, удостоверяющего личность</w:t>
            </w:r>
          </w:p>
        </w:tc>
        <w:tc>
          <w:tcPr>
            <w:tcW w:w="543" w:type="pct"/>
            <w:shd w:val="clear" w:color="auto" w:fill="auto"/>
          </w:tcPr>
          <w:p w14:paraId="75520C5B" w14:textId="77777777" w:rsidR="003C5C30" w:rsidRPr="009053EB" w:rsidRDefault="003C5C30" w:rsidP="00996CF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Наименование организации</w:t>
            </w:r>
          </w:p>
        </w:tc>
        <w:tc>
          <w:tcPr>
            <w:tcW w:w="628" w:type="pct"/>
          </w:tcPr>
          <w:p w14:paraId="67B0E735" w14:textId="77777777" w:rsidR="003C5C30" w:rsidRPr="009053EB" w:rsidRDefault="003C5C30" w:rsidP="00996CF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Основной государственный регистрационный номер</w:t>
            </w:r>
          </w:p>
        </w:tc>
        <w:tc>
          <w:tcPr>
            <w:tcW w:w="472" w:type="pct"/>
          </w:tcPr>
          <w:p w14:paraId="08A2C8AE" w14:textId="77777777" w:rsidR="003C5C30" w:rsidRPr="009053EB" w:rsidRDefault="003C5C30" w:rsidP="00996CF7">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Место нахождения и адрес</w:t>
            </w:r>
          </w:p>
        </w:tc>
        <w:tc>
          <w:tcPr>
            <w:tcW w:w="857" w:type="pct"/>
            <w:vMerge/>
          </w:tcPr>
          <w:p w14:paraId="67F96851" w14:textId="77777777" w:rsidR="003C5C30" w:rsidRPr="009053EB" w:rsidRDefault="003C5C30" w:rsidP="00996CF7">
            <w:pPr>
              <w:spacing w:after="0" w:line="240" w:lineRule="auto"/>
              <w:jc w:val="center"/>
              <w:rPr>
                <w:rFonts w:ascii="Times New Roman" w:hAnsi="Times New Roman" w:cs="Times New Roman"/>
                <w:sz w:val="12"/>
                <w:szCs w:val="12"/>
              </w:rPr>
            </w:pPr>
          </w:p>
        </w:tc>
        <w:tc>
          <w:tcPr>
            <w:tcW w:w="162" w:type="pct"/>
            <w:vMerge/>
            <w:shd w:val="clear" w:color="auto" w:fill="auto"/>
          </w:tcPr>
          <w:p w14:paraId="6623D29A" w14:textId="77777777" w:rsidR="003C5C30" w:rsidRPr="009053EB" w:rsidRDefault="003C5C30" w:rsidP="00996CF7">
            <w:pPr>
              <w:spacing w:after="0" w:line="240" w:lineRule="auto"/>
              <w:jc w:val="center"/>
              <w:rPr>
                <w:rFonts w:ascii="Times New Roman" w:hAnsi="Times New Roman" w:cs="Times New Roman"/>
                <w:sz w:val="12"/>
                <w:szCs w:val="12"/>
              </w:rPr>
            </w:pPr>
          </w:p>
        </w:tc>
      </w:tr>
      <w:tr w:rsidR="003C5C30" w:rsidRPr="009053EB" w14:paraId="1944DDB3" w14:textId="77777777" w:rsidTr="00996CF7">
        <w:trPr>
          <w:jc w:val="center"/>
        </w:trPr>
        <w:tc>
          <w:tcPr>
            <w:tcW w:w="227" w:type="pct"/>
            <w:shd w:val="clear" w:color="auto" w:fill="auto"/>
          </w:tcPr>
          <w:p w14:paraId="1F3F43CE" w14:textId="77777777" w:rsidR="003C5C30" w:rsidRPr="009053EB" w:rsidRDefault="003C5C30" w:rsidP="00996CF7">
            <w:pPr>
              <w:spacing w:after="0" w:line="240" w:lineRule="auto"/>
              <w:jc w:val="both"/>
              <w:rPr>
                <w:rFonts w:ascii="Times New Roman" w:hAnsi="Times New Roman" w:cs="Times New Roman"/>
                <w:sz w:val="12"/>
                <w:szCs w:val="12"/>
              </w:rPr>
            </w:pPr>
            <w:r w:rsidRPr="009053EB">
              <w:rPr>
                <w:rFonts w:ascii="Times New Roman" w:hAnsi="Times New Roman" w:cs="Times New Roman"/>
                <w:sz w:val="12"/>
                <w:szCs w:val="12"/>
              </w:rPr>
              <w:t>1.</w:t>
            </w:r>
          </w:p>
        </w:tc>
        <w:tc>
          <w:tcPr>
            <w:tcW w:w="544" w:type="pct"/>
            <w:shd w:val="clear" w:color="auto" w:fill="auto"/>
          </w:tcPr>
          <w:p w14:paraId="5918FA05" w14:textId="77777777" w:rsidR="003C5C30" w:rsidRPr="009053EB" w:rsidRDefault="003C5C30" w:rsidP="00996CF7">
            <w:pPr>
              <w:spacing w:after="0" w:line="240" w:lineRule="auto"/>
              <w:jc w:val="center"/>
              <w:rPr>
                <w:rFonts w:ascii="Times New Roman" w:hAnsi="Times New Roman" w:cs="Times New Roman"/>
                <w:sz w:val="12"/>
                <w:szCs w:val="12"/>
              </w:rPr>
            </w:pPr>
          </w:p>
        </w:tc>
        <w:tc>
          <w:tcPr>
            <w:tcW w:w="409" w:type="pct"/>
          </w:tcPr>
          <w:p w14:paraId="2E3C76E5" w14:textId="77777777" w:rsidR="003C5C30" w:rsidRPr="009053EB" w:rsidRDefault="003C5C30" w:rsidP="00996CF7">
            <w:pPr>
              <w:spacing w:after="0" w:line="240" w:lineRule="auto"/>
              <w:jc w:val="center"/>
              <w:rPr>
                <w:rFonts w:ascii="Times New Roman" w:hAnsi="Times New Roman" w:cs="Times New Roman"/>
                <w:sz w:val="12"/>
                <w:szCs w:val="12"/>
              </w:rPr>
            </w:pPr>
          </w:p>
        </w:tc>
        <w:tc>
          <w:tcPr>
            <w:tcW w:w="526" w:type="pct"/>
          </w:tcPr>
          <w:p w14:paraId="60AA0A4D" w14:textId="77777777" w:rsidR="003C5C30" w:rsidRPr="009053EB" w:rsidRDefault="003C5C30" w:rsidP="00996CF7">
            <w:pPr>
              <w:spacing w:after="0" w:line="240" w:lineRule="auto"/>
              <w:jc w:val="center"/>
              <w:rPr>
                <w:rFonts w:ascii="Times New Roman" w:hAnsi="Times New Roman" w:cs="Times New Roman"/>
                <w:sz w:val="12"/>
                <w:szCs w:val="12"/>
              </w:rPr>
            </w:pPr>
          </w:p>
        </w:tc>
        <w:tc>
          <w:tcPr>
            <w:tcW w:w="633" w:type="pct"/>
          </w:tcPr>
          <w:p w14:paraId="765A2760" w14:textId="77777777" w:rsidR="003C5C30" w:rsidRPr="009053EB" w:rsidRDefault="003C5C30" w:rsidP="00996CF7">
            <w:pPr>
              <w:spacing w:after="0" w:line="240" w:lineRule="auto"/>
              <w:jc w:val="center"/>
              <w:rPr>
                <w:rFonts w:ascii="Times New Roman" w:hAnsi="Times New Roman" w:cs="Times New Roman"/>
                <w:sz w:val="12"/>
                <w:szCs w:val="12"/>
              </w:rPr>
            </w:pPr>
          </w:p>
        </w:tc>
        <w:tc>
          <w:tcPr>
            <w:tcW w:w="543" w:type="pct"/>
            <w:shd w:val="clear" w:color="auto" w:fill="auto"/>
          </w:tcPr>
          <w:p w14:paraId="7BA5944B" w14:textId="77777777" w:rsidR="003C5C30" w:rsidRPr="009053EB" w:rsidRDefault="003C5C30" w:rsidP="00996CF7">
            <w:pPr>
              <w:spacing w:after="0" w:line="240" w:lineRule="auto"/>
              <w:jc w:val="both"/>
              <w:rPr>
                <w:rFonts w:ascii="Times New Roman" w:hAnsi="Times New Roman" w:cs="Times New Roman"/>
                <w:sz w:val="12"/>
                <w:szCs w:val="12"/>
              </w:rPr>
            </w:pPr>
          </w:p>
        </w:tc>
        <w:tc>
          <w:tcPr>
            <w:tcW w:w="628" w:type="pct"/>
          </w:tcPr>
          <w:p w14:paraId="1A36FC5B" w14:textId="77777777" w:rsidR="003C5C30" w:rsidRPr="009053EB" w:rsidRDefault="003C5C30" w:rsidP="00996CF7">
            <w:pPr>
              <w:spacing w:after="0" w:line="240" w:lineRule="auto"/>
              <w:jc w:val="both"/>
              <w:rPr>
                <w:rFonts w:ascii="Times New Roman" w:hAnsi="Times New Roman" w:cs="Times New Roman"/>
                <w:sz w:val="12"/>
                <w:szCs w:val="12"/>
              </w:rPr>
            </w:pPr>
          </w:p>
        </w:tc>
        <w:tc>
          <w:tcPr>
            <w:tcW w:w="472" w:type="pct"/>
          </w:tcPr>
          <w:p w14:paraId="4A7BF351" w14:textId="77777777" w:rsidR="003C5C30" w:rsidRPr="009053EB" w:rsidRDefault="003C5C30" w:rsidP="00996CF7">
            <w:pPr>
              <w:spacing w:after="0" w:line="240" w:lineRule="auto"/>
              <w:jc w:val="both"/>
              <w:rPr>
                <w:rFonts w:ascii="Times New Roman" w:hAnsi="Times New Roman" w:cs="Times New Roman"/>
                <w:sz w:val="12"/>
                <w:szCs w:val="12"/>
              </w:rPr>
            </w:pPr>
          </w:p>
        </w:tc>
        <w:tc>
          <w:tcPr>
            <w:tcW w:w="857" w:type="pct"/>
          </w:tcPr>
          <w:p w14:paraId="1032567A" w14:textId="77777777" w:rsidR="003C5C30" w:rsidRPr="009053EB" w:rsidRDefault="003C5C30" w:rsidP="00996CF7">
            <w:pPr>
              <w:spacing w:after="0" w:line="240" w:lineRule="auto"/>
              <w:jc w:val="both"/>
              <w:rPr>
                <w:rFonts w:ascii="Times New Roman" w:hAnsi="Times New Roman" w:cs="Times New Roman"/>
                <w:sz w:val="12"/>
                <w:szCs w:val="12"/>
              </w:rPr>
            </w:pPr>
          </w:p>
        </w:tc>
        <w:tc>
          <w:tcPr>
            <w:tcW w:w="162" w:type="pct"/>
            <w:shd w:val="clear" w:color="auto" w:fill="auto"/>
          </w:tcPr>
          <w:p w14:paraId="762C36F2" w14:textId="77777777" w:rsidR="003C5C30" w:rsidRPr="009053EB" w:rsidRDefault="003C5C30" w:rsidP="00996CF7">
            <w:pPr>
              <w:spacing w:after="0" w:line="240" w:lineRule="auto"/>
              <w:jc w:val="both"/>
              <w:rPr>
                <w:rFonts w:ascii="Times New Roman" w:hAnsi="Times New Roman" w:cs="Times New Roman"/>
                <w:sz w:val="12"/>
                <w:szCs w:val="12"/>
              </w:rPr>
            </w:pPr>
          </w:p>
        </w:tc>
      </w:tr>
    </w:tbl>
    <w:p w14:paraId="01F9D234" w14:textId="77777777" w:rsidR="003C5C30" w:rsidRDefault="003C5C30" w:rsidP="003C5C30">
      <w:pPr>
        <w:spacing w:after="0" w:line="240" w:lineRule="auto"/>
        <w:ind w:firstLine="284"/>
        <w:jc w:val="center"/>
        <w:rPr>
          <w:rFonts w:ascii="Times New Roman" w:hAnsi="Times New Roman" w:cs="Times New Roman"/>
          <w:sz w:val="12"/>
          <w:szCs w:val="12"/>
        </w:rPr>
      </w:pPr>
    </w:p>
    <w:p w14:paraId="6801D4E1" w14:textId="77777777" w:rsidR="003C5C30" w:rsidRPr="006D75FC" w:rsidRDefault="003C5C30" w:rsidP="003C5C30">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Приложение № 6</w:t>
      </w:r>
    </w:p>
    <w:p w14:paraId="29509A3A" w14:textId="77777777" w:rsidR="003C5C30" w:rsidRPr="006D75FC" w:rsidRDefault="003C5C30" w:rsidP="003C5C30">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к порядку организации и проведения общественных</w:t>
      </w:r>
    </w:p>
    <w:p w14:paraId="14396F6D" w14:textId="77777777" w:rsidR="003C5C30" w:rsidRPr="006D75FC" w:rsidRDefault="003C5C30" w:rsidP="003C5C30">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обсуждений или публичных слушаний по вопросам</w:t>
      </w:r>
    </w:p>
    <w:p w14:paraId="7A745F97" w14:textId="77777777" w:rsidR="003C5C30" w:rsidRPr="006D75FC" w:rsidRDefault="003C5C30" w:rsidP="003C5C30">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 xml:space="preserve"> градостроительной деятельности на территории </w:t>
      </w:r>
    </w:p>
    <w:p w14:paraId="5D84307F" w14:textId="1E0C5EBF" w:rsidR="003C5C30" w:rsidRPr="006D75FC" w:rsidRDefault="003C5C30" w:rsidP="003C5C30">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сельского поселе</w:t>
      </w:r>
      <w:r>
        <w:rPr>
          <w:rFonts w:ascii="Times New Roman" w:hAnsi="Times New Roman" w:cs="Times New Roman"/>
          <w:sz w:val="12"/>
          <w:szCs w:val="12"/>
        </w:rPr>
        <w:t xml:space="preserve">ния </w:t>
      </w:r>
      <w:r w:rsidRPr="009E4114">
        <w:rPr>
          <w:rFonts w:ascii="Times New Roman" w:hAnsi="Times New Roman" w:cs="Times New Roman"/>
          <w:sz w:val="12"/>
          <w:szCs w:val="12"/>
        </w:rPr>
        <w:t>Сургут</w:t>
      </w:r>
      <w:r w:rsidRPr="009053EB">
        <w:rPr>
          <w:rFonts w:ascii="Times New Roman" w:hAnsi="Times New Roman" w:cs="Times New Roman"/>
          <w:sz w:val="12"/>
          <w:szCs w:val="12"/>
        </w:rPr>
        <w:t xml:space="preserve"> </w:t>
      </w:r>
      <w:r>
        <w:rPr>
          <w:rFonts w:ascii="Times New Roman" w:hAnsi="Times New Roman" w:cs="Times New Roman"/>
          <w:sz w:val="12"/>
          <w:szCs w:val="12"/>
        </w:rPr>
        <w:t>Самарской области</w:t>
      </w:r>
    </w:p>
    <w:p w14:paraId="33454FBB" w14:textId="77777777" w:rsidR="003C5C30" w:rsidRPr="006D75FC" w:rsidRDefault="003C5C30" w:rsidP="003C5C30">
      <w:pPr>
        <w:spacing w:after="0" w:line="240" w:lineRule="auto"/>
        <w:ind w:firstLine="284"/>
        <w:jc w:val="center"/>
        <w:rPr>
          <w:rFonts w:ascii="Times New Roman" w:hAnsi="Times New Roman" w:cs="Times New Roman"/>
          <w:sz w:val="12"/>
          <w:szCs w:val="12"/>
        </w:rPr>
      </w:pPr>
      <w:r w:rsidRPr="006D75FC">
        <w:rPr>
          <w:rFonts w:ascii="Times New Roman" w:hAnsi="Times New Roman" w:cs="Times New Roman"/>
          <w:sz w:val="12"/>
          <w:szCs w:val="12"/>
        </w:rPr>
        <w:t>ФОРМА ЗАКЛЮЧЕНИЯ</w:t>
      </w:r>
    </w:p>
    <w:p w14:paraId="05107960" w14:textId="77777777" w:rsidR="003C5C30" w:rsidRPr="006D75FC" w:rsidRDefault="003C5C30" w:rsidP="003C5C30">
      <w:pPr>
        <w:spacing w:after="0" w:line="240" w:lineRule="auto"/>
        <w:ind w:firstLine="284"/>
        <w:jc w:val="center"/>
        <w:rPr>
          <w:rFonts w:ascii="Times New Roman" w:hAnsi="Times New Roman" w:cs="Times New Roman"/>
          <w:sz w:val="12"/>
          <w:szCs w:val="12"/>
        </w:rPr>
      </w:pPr>
      <w:r w:rsidRPr="006D75FC">
        <w:rPr>
          <w:rFonts w:ascii="Times New Roman" w:hAnsi="Times New Roman" w:cs="Times New Roman"/>
          <w:sz w:val="12"/>
          <w:szCs w:val="12"/>
        </w:rPr>
        <w:t>о результатах общественных об</w:t>
      </w:r>
      <w:r>
        <w:rPr>
          <w:rFonts w:ascii="Times New Roman" w:hAnsi="Times New Roman" w:cs="Times New Roman"/>
          <w:sz w:val="12"/>
          <w:szCs w:val="12"/>
        </w:rPr>
        <w:t xml:space="preserve">суждений или публичных слушаний </w:t>
      </w:r>
      <w:r w:rsidRPr="006D75FC">
        <w:rPr>
          <w:rFonts w:ascii="Times New Roman" w:hAnsi="Times New Roman" w:cs="Times New Roman"/>
          <w:sz w:val="12"/>
          <w:szCs w:val="12"/>
        </w:rPr>
        <w:t>в _______</w:t>
      </w:r>
      <w:r>
        <w:rPr>
          <w:rFonts w:ascii="Times New Roman" w:hAnsi="Times New Roman" w:cs="Times New Roman"/>
          <w:sz w:val="12"/>
          <w:szCs w:val="12"/>
        </w:rPr>
        <w:t>_____________ Самарской области</w:t>
      </w:r>
    </w:p>
    <w:p w14:paraId="640D1371" w14:textId="77777777" w:rsidR="003C5C30" w:rsidRPr="006D75FC" w:rsidRDefault="003C5C30" w:rsidP="003C5C30">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1. Дата оформления заключения о результатах общественных обсуждений или публичных слушаний –_____. </w:t>
      </w:r>
    </w:p>
    <w:p w14:paraId="64AFBF66" w14:textId="77777777" w:rsidR="003C5C30" w:rsidRPr="006D75FC" w:rsidRDefault="003C5C30" w:rsidP="003C5C30">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2. Наименование проекта, рассмотренного на общественных обсуждений или публичных слушаниях – _____. </w:t>
      </w:r>
    </w:p>
    <w:p w14:paraId="454E94BB" w14:textId="77777777" w:rsidR="003C5C30" w:rsidRPr="006D75FC" w:rsidRDefault="003C5C30" w:rsidP="003C5C30">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Основание проведения общественных обсуждений или публичных слушаний –_____.</w:t>
      </w:r>
    </w:p>
    <w:p w14:paraId="72AC9A41" w14:textId="77777777" w:rsidR="003C5C30" w:rsidRPr="006D75FC" w:rsidRDefault="003C5C30" w:rsidP="003C5C30">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Дата проведения общественных обсуждений или публичных слушаний – _______.</w:t>
      </w:r>
    </w:p>
    <w:p w14:paraId="62A6A506" w14:textId="77777777" w:rsidR="003C5C30" w:rsidRPr="006D75FC" w:rsidRDefault="003C5C30" w:rsidP="003C5C30">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№__ от______. </w:t>
      </w:r>
    </w:p>
    <w:p w14:paraId="2E15C94C" w14:textId="77777777" w:rsidR="003C5C30" w:rsidRPr="006D75FC" w:rsidRDefault="003C5C30" w:rsidP="003C5C30">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4.В общественных обсуждений или публичных слушаниях приняли участие _____ человек, в том числе____(постоянно проживающих на территории поселения/иные участники публичных слушаний).</w:t>
      </w:r>
    </w:p>
    <w:p w14:paraId="14D83497" w14:textId="77777777" w:rsidR="003C5C30" w:rsidRPr="006D75FC" w:rsidRDefault="003C5C30" w:rsidP="003C5C30">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5. Предложения и замечания по проекту ___________________ – внес в протокол общественных обсуждений или публичных слушаний _________.</w:t>
      </w:r>
    </w:p>
    <w:p w14:paraId="45663F60" w14:textId="77777777" w:rsidR="003C5C30" w:rsidRDefault="003C5C30" w:rsidP="003C5C30">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6. 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
    <w:tbl>
      <w:tblPr>
        <w:tblStyle w:val="aff4"/>
        <w:tblW w:w="0" w:type="auto"/>
        <w:tblLook w:val="04A0" w:firstRow="1" w:lastRow="0" w:firstColumn="1" w:lastColumn="0" w:noHBand="0" w:noVBand="1"/>
      </w:tblPr>
      <w:tblGrid>
        <w:gridCol w:w="433"/>
        <w:gridCol w:w="1572"/>
        <w:gridCol w:w="4014"/>
        <w:gridCol w:w="6"/>
        <w:gridCol w:w="1704"/>
      </w:tblGrid>
      <w:tr w:rsidR="003C5C30" w:rsidRPr="006D75FC" w14:paraId="10F862AA" w14:textId="77777777" w:rsidTr="003C5C30">
        <w:tc>
          <w:tcPr>
            <w:tcW w:w="433" w:type="dxa"/>
          </w:tcPr>
          <w:p w14:paraId="7E9A1A64" w14:textId="77777777" w:rsidR="003C5C30" w:rsidRPr="006D75FC" w:rsidRDefault="003C5C30" w:rsidP="00996CF7">
            <w:pPr>
              <w:ind w:firstLine="3"/>
              <w:jc w:val="center"/>
              <w:rPr>
                <w:rFonts w:ascii="Times New Roman" w:hAnsi="Times New Roman" w:cs="Times New Roman"/>
                <w:b/>
                <w:sz w:val="12"/>
                <w:szCs w:val="12"/>
              </w:rPr>
            </w:pPr>
            <w:r w:rsidRPr="006D75FC">
              <w:rPr>
                <w:rFonts w:ascii="Times New Roman" w:hAnsi="Times New Roman" w:cs="Times New Roman"/>
                <w:b/>
                <w:sz w:val="12"/>
                <w:szCs w:val="12"/>
              </w:rPr>
              <w:lastRenderedPageBreak/>
              <w:t>№</w:t>
            </w:r>
          </w:p>
        </w:tc>
        <w:tc>
          <w:tcPr>
            <w:tcW w:w="1572" w:type="dxa"/>
          </w:tcPr>
          <w:p w14:paraId="78F36A55" w14:textId="77777777" w:rsidR="003C5C30" w:rsidRPr="006D75FC" w:rsidRDefault="003C5C30" w:rsidP="00996CF7">
            <w:pPr>
              <w:ind w:firstLine="3"/>
              <w:jc w:val="center"/>
              <w:rPr>
                <w:rFonts w:ascii="Times New Roman" w:hAnsi="Times New Roman" w:cs="Times New Roman"/>
                <w:b/>
                <w:sz w:val="12"/>
                <w:szCs w:val="12"/>
              </w:rPr>
            </w:pPr>
            <w:r w:rsidRPr="006D75FC">
              <w:rPr>
                <w:rFonts w:ascii="Times New Roman" w:hAnsi="Times New Roman" w:cs="Times New Roman"/>
                <w:b/>
                <w:sz w:val="12"/>
                <w:szCs w:val="12"/>
              </w:rPr>
              <w:t>Содержание внесенных предложений и замечаний</w:t>
            </w:r>
          </w:p>
        </w:tc>
        <w:tc>
          <w:tcPr>
            <w:tcW w:w="4020" w:type="dxa"/>
            <w:gridSpan w:val="2"/>
          </w:tcPr>
          <w:p w14:paraId="2D433066" w14:textId="77777777" w:rsidR="003C5C30" w:rsidRPr="006D75FC" w:rsidRDefault="003C5C30" w:rsidP="00996CF7">
            <w:pPr>
              <w:jc w:val="center"/>
              <w:rPr>
                <w:rFonts w:ascii="Times New Roman" w:hAnsi="Times New Roman" w:cs="Times New Roman"/>
                <w:b/>
                <w:sz w:val="12"/>
                <w:szCs w:val="12"/>
              </w:rPr>
            </w:pPr>
            <w:r w:rsidRPr="006D75FC">
              <w:rPr>
                <w:rFonts w:ascii="Times New Roman" w:hAnsi="Times New Roman" w:cs="Times New Roman"/>
                <w:b/>
                <w:sz w:val="12"/>
                <w:szCs w:val="12"/>
              </w:rPr>
              <w:t>Рекомендации организатора о целесообразности или нецелесообразности учета замечаний и предложений, поступивших на общественных обсуждений или публичных слушаниях</w:t>
            </w:r>
          </w:p>
        </w:tc>
        <w:tc>
          <w:tcPr>
            <w:tcW w:w="1704" w:type="dxa"/>
          </w:tcPr>
          <w:p w14:paraId="05A473BA" w14:textId="77777777" w:rsidR="003C5C30" w:rsidRPr="006D75FC" w:rsidRDefault="003C5C30" w:rsidP="00996CF7">
            <w:pPr>
              <w:jc w:val="center"/>
              <w:rPr>
                <w:rFonts w:ascii="Times New Roman" w:hAnsi="Times New Roman" w:cs="Times New Roman"/>
                <w:b/>
                <w:sz w:val="12"/>
                <w:szCs w:val="12"/>
              </w:rPr>
            </w:pPr>
            <w:r w:rsidRPr="006D75FC">
              <w:rPr>
                <w:rFonts w:ascii="Times New Roman" w:hAnsi="Times New Roman" w:cs="Times New Roman"/>
                <w:b/>
                <w:sz w:val="12"/>
                <w:szCs w:val="12"/>
              </w:rPr>
              <w:t>Выводы</w:t>
            </w:r>
          </w:p>
        </w:tc>
      </w:tr>
      <w:tr w:rsidR="003C5C30" w:rsidRPr="006D75FC" w14:paraId="77E3ADB8" w14:textId="77777777" w:rsidTr="003C5C30">
        <w:tc>
          <w:tcPr>
            <w:tcW w:w="7729" w:type="dxa"/>
            <w:gridSpan w:val="5"/>
          </w:tcPr>
          <w:p w14:paraId="23EDE129" w14:textId="77777777" w:rsidR="003C5C30" w:rsidRPr="006D75FC" w:rsidRDefault="003C5C30" w:rsidP="00996CF7">
            <w:pPr>
              <w:jc w:val="center"/>
              <w:rPr>
                <w:rFonts w:ascii="Times New Roman" w:hAnsi="Times New Roman" w:cs="Times New Roman"/>
                <w:sz w:val="12"/>
                <w:szCs w:val="12"/>
              </w:rPr>
            </w:pPr>
            <w:r w:rsidRPr="006D75FC">
              <w:rPr>
                <w:rFonts w:ascii="Times New Roman" w:hAnsi="Times New Roman" w:cs="Times New Roman"/>
                <w:b/>
                <w:sz w:val="12"/>
                <w:szCs w:val="12"/>
              </w:rPr>
              <w:t>Предложения, поступившие от участников общественных обсуждений или публичных слушаний и постоянно проживающими на территории, в пределах которой проводятся публичные слушания</w:t>
            </w:r>
          </w:p>
        </w:tc>
      </w:tr>
      <w:tr w:rsidR="003C5C30" w:rsidRPr="006D75FC" w14:paraId="7DB6ACA3" w14:textId="77777777" w:rsidTr="003C5C30">
        <w:tc>
          <w:tcPr>
            <w:tcW w:w="433" w:type="dxa"/>
          </w:tcPr>
          <w:p w14:paraId="748C6526" w14:textId="77777777" w:rsidR="003C5C30" w:rsidRPr="006D75FC" w:rsidRDefault="003C5C30" w:rsidP="00996CF7">
            <w:pPr>
              <w:ind w:firstLine="3"/>
              <w:jc w:val="center"/>
              <w:rPr>
                <w:rFonts w:ascii="Times New Roman" w:hAnsi="Times New Roman" w:cs="Times New Roman"/>
                <w:sz w:val="12"/>
                <w:szCs w:val="12"/>
              </w:rPr>
            </w:pPr>
            <w:r w:rsidRPr="006D75FC">
              <w:rPr>
                <w:rFonts w:ascii="Times New Roman" w:hAnsi="Times New Roman" w:cs="Times New Roman"/>
                <w:sz w:val="12"/>
                <w:szCs w:val="12"/>
              </w:rPr>
              <w:t>1</w:t>
            </w:r>
          </w:p>
        </w:tc>
        <w:tc>
          <w:tcPr>
            <w:tcW w:w="1572" w:type="dxa"/>
          </w:tcPr>
          <w:p w14:paraId="49116601" w14:textId="77777777" w:rsidR="003C5C30" w:rsidRPr="006D75FC" w:rsidRDefault="003C5C30" w:rsidP="00996CF7">
            <w:pPr>
              <w:jc w:val="center"/>
              <w:rPr>
                <w:rFonts w:ascii="Times New Roman" w:hAnsi="Times New Roman" w:cs="Times New Roman"/>
                <w:sz w:val="12"/>
                <w:szCs w:val="12"/>
              </w:rPr>
            </w:pPr>
          </w:p>
        </w:tc>
        <w:tc>
          <w:tcPr>
            <w:tcW w:w="4020" w:type="dxa"/>
            <w:gridSpan w:val="2"/>
          </w:tcPr>
          <w:p w14:paraId="3B83104D" w14:textId="77777777" w:rsidR="003C5C30" w:rsidRPr="006D75FC" w:rsidRDefault="003C5C30" w:rsidP="00996CF7">
            <w:pPr>
              <w:ind w:firstLine="3"/>
              <w:jc w:val="center"/>
              <w:rPr>
                <w:rFonts w:ascii="Times New Roman" w:hAnsi="Times New Roman" w:cs="Times New Roman"/>
                <w:sz w:val="12"/>
                <w:szCs w:val="12"/>
              </w:rPr>
            </w:pPr>
          </w:p>
        </w:tc>
        <w:tc>
          <w:tcPr>
            <w:tcW w:w="1704" w:type="dxa"/>
          </w:tcPr>
          <w:p w14:paraId="2E152EF1" w14:textId="77777777" w:rsidR="003C5C30" w:rsidRPr="006D75FC" w:rsidRDefault="003C5C30" w:rsidP="00996CF7">
            <w:pPr>
              <w:ind w:firstLine="3"/>
              <w:jc w:val="center"/>
              <w:rPr>
                <w:rFonts w:ascii="Times New Roman" w:hAnsi="Times New Roman" w:cs="Times New Roman"/>
                <w:sz w:val="12"/>
                <w:szCs w:val="12"/>
              </w:rPr>
            </w:pPr>
            <w:r w:rsidRPr="006D75FC">
              <w:rPr>
                <w:rFonts w:ascii="Times New Roman" w:hAnsi="Times New Roman" w:cs="Times New Roman"/>
                <w:sz w:val="12"/>
                <w:szCs w:val="12"/>
              </w:rPr>
              <w:t>Принято к сведению/не принято/частично принято</w:t>
            </w:r>
          </w:p>
        </w:tc>
      </w:tr>
      <w:tr w:rsidR="003C5C30" w:rsidRPr="006D75FC" w14:paraId="6B21617B" w14:textId="77777777" w:rsidTr="003C5C30">
        <w:tc>
          <w:tcPr>
            <w:tcW w:w="7729" w:type="dxa"/>
            <w:gridSpan w:val="5"/>
          </w:tcPr>
          <w:p w14:paraId="6409E84B" w14:textId="77777777" w:rsidR="003C5C30" w:rsidRPr="006D75FC" w:rsidRDefault="003C5C30" w:rsidP="00996CF7">
            <w:pPr>
              <w:ind w:firstLine="3"/>
              <w:jc w:val="center"/>
              <w:rPr>
                <w:rFonts w:ascii="Times New Roman" w:hAnsi="Times New Roman" w:cs="Times New Roman"/>
                <w:sz w:val="12"/>
                <w:szCs w:val="12"/>
              </w:rPr>
            </w:pPr>
            <w:r w:rsidRPr="006D75FC">
              <w:rPr>
                <w:rFonts w:ascii="Times New Roman" w:hAnsi="Times New Roman" w:cs="Times New Roman"/>
                <w:b/>
                <w:sz w:val="12"/>
                <w:szCs w:val="12"/>
              </w:rPr>
              <w:t>Предложения, поступившие от иных участников общественных обсуждений или публичных слушаний</w:t>
            </w:r>
          </w:p>
        </w:tc>
      </w:tr>
      <w:tr w:rsidR="003C5C30" w:rsidRPr="006D75FC" w14:paraId="45B08BAD" w14:textId="77777777" w:rsidTr="003C5C30">
        <w:tc>
          <w:tcPr>
            <w:tcW w:w="433" w:type="dxa"/>
            <w:tcBorders>
              <w:right w:val="single" w:sz="4" w:space="0" w:color="auto"/>
            </w:tcBorders>
          </w:tcPr>
          <w:p w14:paraId="7AA59C86" w14:textId="77777777" w:rsidR="003C5C30" w:rsidRPr="006D75FC" w:rsidRDefault="003C5C30" w:rsidP="00996CF7">
            <w:pPr>
              <w:ind w:firstLine="3"/>
              <w:jc w:val="center"/>
              <w:rPr>
                <w:rFonts w:ascii="Times New Roman" w:hAnsi="Times New Roman" w:cs="Times New Roman"/>
                <w:sz w:val="12"/>
                <w:szCs w:val="12"/>
              </w:rPr>
            </w:pPr>
            <w:r w:rsidRPr="006D75FC">
              <w:rPr>
                <w:rFonts w:ascii="Times New Roman" w:hAnsi="Times New Roman" w:cs="Times New Roman"/>
                <w:sz w:val="12"/>
                <w:szCs w:val="12"/>
              </w:rPr>
              <w:t>1</w:t>
            </w:r>
          </w:p>
        </w:tc>
        <w:tc>
          <w:tcPr>
            <w:tcW w:w="1572" w:type="dxa"/>
            <w:tcBorders>
              <w:left w:val="single" w:sz="4" w:space="0" w:color="auto"/>
              <w:right w:val="single" w:sz="4" w:space="0" w:color="auto"/>
            </w:tcBorders>
          </w:tcPr>
          <w:p w14:paraId="3E72AFCC" w14:textId="77777777" w:rsidR="003C5C30" w:rsidRPr="006D75FC" w:rsidRDefault="003C5C30" w:rsidP="00996CF7">
            <w:pPr>
              <w:ind w:firstLine="3"/>
              <w:jc w:val="center"/>
              <w:rPr>
                <w:rFonts w:ascii="Times New Roman" w:hAnsi="Times New Roman" w:cs="Times New Roman"/>
                <w:sz w:val="12"/>
                <w:szCs w:val="12"/>
              </w:rPr>
            </w:pPr>
          </w:p>
        </w:tc>
        <w:tc>
          <w:tcPr>
            <w:tcW w:w="4014" w:type="dxa"/>
            <w:tcBorders>
              <w:left w:val="single" w:sz="4" w:space="0" w:color="auto"/>
              <w:right w:val="single" w:sz="4" w:space="0" w:color="auto"/>
            </w:tcBorders>
          </w:tcPr>
          <w:p w14:paraId="50CF0D55" w14:textId="77777777" w:rsidR="003C5C30" w:rsidRPr="006D75FC" w:rsidRDefault="003C5C30" w:rsidP="00996CF7">
            <w:pPr>
              <w:ind w:firstLine="3"/>
              <w:jc w:val="center"/>
              <w:rPr>
                <w:rFonts w:ascii="Times New Roman" w:hAnsi="Times New Roman" w:cs="Times New Roman"/>
                <w:sz w:val="12"/>
                <w:szCs w:val="12"/>
              </w:rPr>
            </w:pPr>
            <w:r w:rsidRPr="006D75FC">
              <w:rPr>
                <w:rFonts w:ascii="Times New Roman" w:hAnsi="Times New Roman" w:cs="Times New Roman"/>
                <w:sz w:val="12"/>
                <w:szCs w:val="12"/>
              </w:rPr>
              <w:t>-</w:t>
            </w:r>
          </w:p>
        </w:tc>
        <w:tc>
          <w:tcPr>
            <w:tcW w:w="1710" w:type="dxa"/>
            <w:gridSpan w:val="2"/>
            <w:tcBorders>
              <w:left w:val="single" w:sz="4" w:space="0" w:color="auto"/>
            </w:tcBorders>
          </w:tcPr>
          <w:p w14:paraId="323F691F" w14:textId="77777777" w:rsidR="003C5C30" w:rsidRPr="006D75FC" w:rsidRDefault="003C5C30" w:rsidP="00996CF7">
            <w:pPr>
              <w:ind w:firstLine="3"/>
              <w:jc w:val="center"/>
              <w:rPr>
                <w:rFonts w:ascii="Times New Roman" w:hAnsi="Times New Roman" w:cs="Times New Roman"/>
                <w:sz w:val="12"/>
                <w:szCs w:val="12"/>
              </w:rPr>
            </w:pPr>
            <w:r w:rsidRPr="006D75FC">
              <w:rPr>
                <w:rFonts w:ascii="Times New Roman" w:hAnsi="Times New Roman" w:cs="Times New Roman"/>
                <w:sz w:val="12"/>
                <w:szCs w:val="12"/>
              </w:rPr>
              <w:t>-</w:t>
            </w:r>
          </w:p>
        </w:tc>
      </w:tr>
    </w:tbl>
    <w:p w14:paraId="20EB3548" w14:textId="77777777" w:rsidR="003C5C30" w:rsidRPr="006D75FC" w:rsidRDefault="003C5C30" w:rsidP="003C5C3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8. </w:t>
      </w:r>
      <w:r w:rsidRPr="006D75FC">
        <w:rPr>
          <w:rFonts w:ascii="Times New Roman" w:hAnsi="Times New Roman" w:cs="Times New Roman"/>
          <w:sz w:val="12"/>
          <w:szCs w:val="12"/>
        </w:rPr>
        <w:t>По результатам рассмотрения мнений, замечаний и предложений участников публичных слушаний по проекту _____________, а также в связи с тем, что нарушений градостроительного законодательства не выявлено,/выявлены, правовые основания для отклонения документации по планировке территории отсутствую,</w:t>
      </w:r>
      <w:r>
        <w:rPr>
          <w:rFonts w:ascii="Times New Roman" w:hAnsi="Times New Roman" w:cs="Times New Roman"/>
          <w:sz w:val="12"/>
          <w:szCs w:val="12"/>
        </w:rPr>
        <w:t xml:space="preserve"> </w:t>
      </w:r>
      <w:r w:rsidRPr="006D75FC">
        <w:rPr>
          <w:rFonts w:ascii="Times New Roman" w:hAnsi="Times New Roman" w:cs="Times New Roman"/>
          <w:sz w:val="12"/>
          <w:szCs w:val="12"/>
        </w:rPr>
        <w:t>/присутствуют, рекомендуется принять</w:t>
      </w:r>
      <w:r>
        <w:rPr>
          <w:rFonts w:ascii="Times New Roman" w:hAnsi="Times New Roman" w:cs="Times New Roman"/>
          <w:sz w:val="12"/>
          <w:szCs w:val="12"/>
        </w:rPr>
        <w:t xml:space="preserve"> </w:t>
      </w:r>
      <w:r w:rsidRPr="006D75FC">
        <w:rPr>
          <w:rFonts w:ascii="Times New Roman" w:hAnsi="Times New Roman" w:cs="Times New Roman"/>
          <w:sz w:val="12"/>
          <w:szCs w:val="12"/>
        </w:rPr>
        <w:t>/не принимать указанный проект в редакции, вы</w:t>
      </w:r>
      <w:r>
        <w:rPr>
          <w:rFonts w:ascii="Times New Roman" w:hAnsi="Times New Roman" w:cs="Times New Roman"/>
          <w:sz w:val="12"/>
          <w:szCs w:val="12"/>
        </w:rPr>
        <w:t>несенной на публичные слушания.</w:t>
      </w:r>
    </w:p>
    <w:p w14:paraId="7A67BEEE" w14:textId="77777777" w:rsidR="003C5C30" w:rsidRPr="006D75FC" w:rsidRDefault="003C5C30" w:rsidP="003C5C3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Подпись руководителя органа, </w:t>
      </w:r>
      <w:r w:rsidRPr="006D75FC">
        <w:rPr>
          <w:rFonts w:ascii="Times New Roman" w:hAnsi="Times New Roman" w:cs="Times New Roman"/>
          <w:sz w:val="12"/>
          <w:szCs w:val="12"/>
        </w:rPr>
        <w:t xml:space="preserve">уполномоченного на ведение публичных слушаний  ________________ФИО </w:t>
      </w:r>
    </w:p>
    <w:p w14:paraId="79149E01" w14:textId="77777777" w:rsidR="003C5C30" w:rsidRDefault="003C5C30" w:rsidP="003C5C30">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                                                                                               (подпись)</w:t>
      </w:r>
    </w:p>
    <w:p w14:paraId="2D8F06A9" w14:textId="77777777" w:rsidR="00996CF7" w:rsidRDefault="00996CF7" w:rsidP="003C5C30">
      <w:pPr>
        <w:spacing w:after="0" w:line="240" w:lineRule="auto"/>
        <w:ind w:firstLine="284"/>
        <w:jc w:val="both"/>
        <w:rPr>
          <w:rFonts w:ascii="Times New Roman" w:hAnsi="Times New Roman" w:cs="Times New Roman"/>
          <w:sz w:val="12"/>
          <w:szCs w:val="12"/>
        </w:rPr>
      </w:pPr>
    </w:p>
    <w:p w14:paraId="441491D8" w14:textId="5499E649" w:rsidR="00996CF7" w:rsidRPr="00996CF7" w:rsidRDefault="00996CF7" w:rsidP="00996CF7">
      <w:pPr>
        <w:spacing w:after="0" w:line="240" w:lineRule="auto"/>
        <w:ind w:firstLine="284"/>
        <w:jc w:val="center"/>
        <w:rPr>
          <w:rFonts w:ascii="Times New Roman" w:hAnsi="Times New Roman" w:cs="Times New Roman"/>
          <w:sz w:val="12"/>
          <w:szCs w:val="12"/>
        </w:rPr>
      </w:pPr>
      <w:r w:rsidRPr="00996CF7">
        <w:rPr>
          <w:rFonts w:ascii="Times New Roman" w:hAnsi="Times New Roman" w:cs="Times New Roman"/>
          <w:sz w:val="12"/>
          <w:szCs w:val="12"/>
        </w:rPr>
        <w:t>Администрация</w:t>
      </w:r>
    </w:p>
    <w:p w14:paraId="7BCFC876" w14:textId="2F2472BC" w:rsidR="00996CF7" w:rsidRDefault="00996CF7" w:rsidP="00996CF7">
      <w:pPr>
        <w:spacing w:after="0" w:line="240" w:lineRule="auto"/>
        <w:ind w:firstLine="284"/>
        <w:jc w:val="center"/>
        <w:rPr>
          <w:rFonts w:ascii="Times New Roman" w:hAnsi="Times New Roman" w:cs="Times New Roman"/>
          <w:sz w:val="12"/>
          <w:szCs w:val="12"/>
        </w:rPr>
      </w:pPr>
      <w:r w:rsidRPr="00996CF7">
        <w:rPr>
          <w:rFonts w:ascii="Times New Roman" w:hAnsi="Times New Roman" w:cs="Times New Roman"/>
          <w:sz w:val="12"/>
          <w:szCs w:val="12"/>
        </w:rPr>
        <w:t>городского поселения Суходол</w:t>
      </w:r>
    </w:p>
    <w:p w14:paraId="642BF1D2" w14:textId="24526593" w:rsidR="00996CF7" w:rsidRPr="00996CF7" w:rsidRDefault="00996CF7" w:rsidP="00996CF7">
      <w:pPr>
        <w:spacing w:after="0" w:line="240" w:lineRule="auto"/>
        <w:ind w:firstLine="284"/>
        <w:jc w:val="center"/>
        <w:rPr>
          <w:rFonts w:ascii="Times New Roman" w:hAnsi="Times New Roman" w:cs="Times New Roman"/>
          <w:sz w:val="12"/>
          <w:szCs w:val="12"/>
        </w:rPr>
      </w:pPr>
      <w:r w:rsidRPr="00996CF7">
        <w:rPr>
          <w:rFonts w:ascii="Times New Roman" w:hAnsi="Times New Roman" w:cs="Times New Roman"/>
          <w:sz w:val="12"/>
          <w:szCs w:val="12"/>
        </w:rPr>
        <w:t>муниципального района Сергиевский</w:t>
      </w:r>
    </w:p>
    <w:p w14:paraId="04E8E3C7" w14:textId="77777777" w:rsidR="00996CF7" w:rsidRPr="00996CF7" w:rsidRDefault="00996CF7" w:rsidP="00996CF7">
      <w:pPr>
        <w:spacing w:after="0" w:line="240" w:lineRule="auto"/>
        <w:ind w:firstLine="284"/>
        <w:jc w:val="center"/>
        <w:rPr>
          <w:rFonts w:ascii="Times New Roman" w:hAnsi="Times New Roman" w:cs="Times New Roman"/>
          <w:sz w:val="12"/>
          <w:szCs w:val="12"/>
        </w:rPr>
      </w:pPr>
      <w:r w:rsidRPr="00996CF7">
        <w:rPr>
          <w:rFonts w:ascii="Times New Roman" w:hAnsi="Times New Roman" w:cs="Times New Roman"/>
          <w:sz w:val="12"/>
          <w:szCs w:val="12"/>
        </w:rPr>
        <w:t>Самарской области</w:t>
      </w:r>
    </w:p>
    <w:p w14:paraId="7576FEA4" w14:textId="77777777" w:rsidR="00996CF7" w:rsidRPr="00996CF7" w:rsidRDefault="00996CF7" w:rsidP="00996CF7">
      <w:pPr>
        <w:spacing w:after="0" w:line="240" w:lineRule="auto"/>
        <w:ind w:firstLine="284"/>
        <w:jc w:val="center"/>
        <w:rPr>
          <w:rFonts w:ascii="Times New Roman" w:hAnsi="Times New Roman" w:cs="Times New Roman"/>
          <w:sz w:val="12"/>
          <w:szCs w:val="12"/>
        </w:rPr>
      </w:pPr>
      <w:r w:rsidRPr="00996CF7">
        <w:rPr>
          <w:rFonts w:ascii="Times New Roman" w:hAnsi="Times New Roman" w:cs="Times New Roman"/>
          <w:sz w:val="12"/>
          <w:szCs w:val="12"/>
        </w:rPr>
        <w:t>ПОСТАНОВЛЕНИЕ</w:t>
      </w:r>
    </w:p>
    <w:p w14:paraId="62FF419B" w14:textId="228140F2" w:rsidR="00996CF7" w:rsidRDefault="00996CF7" w:rsidP="00996CF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«08» апреля 2022 г.                                                                                                                                                                                             №</w:t>
      </w:r>
      <w:r w:rsidRPr="00996CF7">
        <w:rPr>
          <w:rFonts w:ascii="Times New Roman" w:hAnsi="Times New Roman" w:cs="Times New Roman"/>
          <w:sz w:val="12"/>
          <w:szCs w:val="12"/>
        </w:rPr>
        <w:t>46</w:t>
      </w:r>
    </w:p>
    <w:p w14:paraId="0687EC2F" w14:textId="1D1A15BE" w:rsidR="00996CF7" w:rsidRPr="00996CF7" w:rsidRDefault="00996CF7" w:rsidP="00996CF7">
      <w:pPr>
        <w:spacing w:after="0" w:line="240" w:lineRule="auto"/>
        <w:ind w:firstLine="284"/>
        <w:jc w:val="center"/>
        <w:rPr>
          <w:rFonts w:ascii="Times New Roman" w:hAnsi="Times New Roman" w:cs="Times New Roman"/>
          <w:sz w:val="12"/>
          <w:szCs w:val="12"/>
        </w:rPr>
      </w:pPr>
      <w:r w:rsidRPr="00996CF7">
        <w:rPr>
          <w:rFonts w:ascii="Times New Roman" w:hAnsi="Times New Roman" w:cs="Times New Roman"/>
          <w:sz w:val="12"/>
          <w:szCs w:val="12"/>
        </w:rPr>
        <w:t>Об утверждении Порядка подготовки документации по планировке территории, разрабатываемой на основании решений администрации городского поселения Суходол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6BA779B7" w14:textId="5E69F8B6"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 соответствии с частью 20 статьи 45 Градостроительного кодекса Российской Федерации, пунктом 20 части 1 статьи 1, частью 3 статьи 14 Федерального закона от 06.10.2003 № 131-ФЗ «Об общих принципах организации местного самоуправления в Российской Федерации», статьей 1 Закона Самарской области от 03.10.2014 № 86-ГД «О закреплении вопросов местного значения за сельскими поселениями Самарской области», Уставом городского поселения Суходол муниципального района Сергиевский Самарской области, Администрация городского поселения Суходол мун</w:t>
      </w:r>
      <w:r>
        <w:rPr>
          <w:rFonts w:ascii="Times New Roman" w:hAnsi="Times New Roman" w:cs="Times New Roman"/>
          <w:sz w:val="12"/>
          <w:szCs w:val="12"/>
        </w:rPr>
        <w:t xml:space="preserve">иципального района Сергиевский </w:t>
      </w:r>
    </w:p>
    <w:p w14:paraId="12F54630"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ПОСТАНОВЛЯЕТ:</w:t>
      </w:r>
    </w:p>
    <w:p w14:paraId="669257B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Утвердить:</w:t>
      </w:r>
    </w:p>
    <w:p w14:paraId="173BA46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1.1. Прилагаемый Порядок подготовки документации по планировке территории, разрабатываемой на основании решений администрации городского поселения Суходол муниципального района Сергиевский Самарской области, и принятия решения об утверждении документации по планировке территории, согласно приложения 1 к настоящему постановлению;</w:t>
      </w:r>
    </w:p>
    <w:p w14:paraId="661EE19A"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1.2. Прилагаемый Порядок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 согласно приложения 2 к настоящему постановлению.</w:t>
      </w:r>
    </w:p>
    <w:p w14:paraId="49C1B72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Постановление администрации городского поселения Суходол муниципального района Сергиевский Самарской области «Об утверждении Порядка подготовки документации по планировке территории, разрабатываемой на основании решения Администрации городского поселения Суходол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документации,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№17 от 27.02.2020 года считать утратившим силу.</w:t>
      </w:r>
    </w:p>
    <w:p w14:paraId="279BFD5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сети "Интернет".</w:t>
      </w:r>
    </w:p>
    <w:p w14:paraId="754CDF5B" w14:textId="52CFE1FE"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 Контроль за исполнением настоящего п</w:t>
      </w:r>
      <w:r>
        <w:rPr>
          <w:rFonts w:ascii="Times New Roman" w:hAnsi="Times New Roman" w:cs="Times New Roman"/>
          <w:sz w:val="12"/>
          <w:szCs w:val="12"/>
        </w:rPr>
        <w:t>остановления оставляю за собой.</w:t>
      </w:r>
    </w:p>
    <w:p w14:paraId="2121AB35" w14:textId="77777777" w:rsidR="00996CF7" w:rsidRP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Глава городского поселения Суходол</w:t>
      </w:r>
    </w:p>
    <w:p w14:paraId="23B1E18E" w14:textId="77777777" w:rsidR="00996CF7" w:rsidRP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муниципального района Сергиевский</w:t>
      </w:r>
    </w:p>
    <w:p w14:paraId="0C1DBDD2" w14:textId="77777777" w:rsid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 xml:space="preserve">Самарской области                                            </w:t>
      </w:r>
    </w:p>
    <w:p w14:paraId="7A26BB21" w14:textId="6C07CE05" w:rsidR="00996CF7" w:rsidRP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 xml:space="preserve">                         В. В. Сапрыкин</w:t>
      </w:r>
    </w:p>
    <w:p w14:paraId="7607EBC7" w14:textId="02778085" w:rsidR="00996CF7" w:rsidRPr="00996CF7" w:rsidRDefault="00996CF7" w:rsidP="00996CF7">
      <w:pPr>
        <w:spacing w:after="0" w:line="240" w:lineRule="auto"/>
        <w:jc w:val="both"/>
        <w:rPr>
          <w:rFonts w:ascii="Times New Roman" w:hAnsi="Times New Roman" w:cs="Times New Roman"/>
          <w:sz w:val="12"/>
          <w:szCs w:val="12"/>
        </w:rPr>
      </w:pPr>
    </w:p>
    <w:p w14:paraId="28ED2343" w14:textId="77777777" w:rsidR="00996CF7" w:rsidRP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Приложение 1</w:t>
      </w:r>
    </w:p>
    <w:p w14:paraId="2C6E7F75" w14:textId="77777777" w:rsidR="00996CF7" w:rsidRP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к постановлению администрации</w:t>
      </w:r>
    </w:p>
    <w:p w14:paraId="261C753C" w14:textId="77777777" w:rsidR="00996CF7" w:rsidRP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городского поселения Суходол</w:t>
      </w:r>
    </w:p>
    <w:p w14:paraId="2CCA4E72" w14:textId="77777777" w:rsidR="00996CF7" w:rsidRP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муниципального района Сергиевский</w:t>
      </w:r>
    </w:p>
    <w:p w14:paraId="68304879" w14:textId="77777777" w:rsidR="00996CF7" w:rsidRP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Самарской области</w:t>
      </w:r>
    </w:p>
    <w:p w14:paraId="1F593ABA" w14:textId="77777777" w:rsidR="00996CF7" w:rsidRP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от 08.04.2022 г. № 46</w:t>
      </w:r>
    </w:p>
    <w:p w14:paraId="3D2EB335" w14:textId="77777777" w:rsidR="00996CF7" w:rsidRPr="00996CF7" w:rsidRDefault="00996CF7" w:rsidP="00996CF7">
      <w:pPr>
        <w:spacing w:after="0" w:line="240" w:lineRule="auto"/>
        <w:ind w:firstLine="284"/>
        <w:jc w:val="both"/>
        <w:rPr>
          <w:rFonts w:ascii="Times New Roman" w:hAnsi="Times New Roman" w:cs="Times New Roman"/>
          <w:sz w:val="12"/>
          <w:szCs w:val="12"/>
        </w:rPr>
      </w:pPr>
    </w:p>
    <w:p w14:paraId="193E2CA2" w14:textId="3D8A149B" w:rsidR="00996CF7" w:rsidRPr="00996CF7" w:rsidRDefault="00996CF7" w:rsidP="00996CF7">
      <w:pPr>
        <w:spacing w:after="0" w:line="240" w:lineRule="auto"/>
        <w:ind w:firstLine="284"/>
        <w:jc w:val="center"/>
        <w:rPr>
          <w:rFonts w:ascii="Times New Roman" w:hAnsi="Times New Roman" w:cs="Times New Roman"/>
          <w:sz w:val="12"/>
          <w:szCs w:val="12"/>
        </w:rPr>
      </w:pPr>
      <w:r w:rsidRPr="00996CF7">
        <w:rPr>
          <w:rFonts w:ascii="Times New Roman" w:hAnsi="Times New Roman" w:cs="Times New Roman"/>
          <w:sz w:val="12"/>
          <w:szCs w:val="12"/>
        </w:rPr>
        <w:t>Порядок подготовки документации по планировке территории, разрабатываемой на основании решений администрации городского поселения Суходол муниципального района Сергиевский Самарской области, и принятия решения об утверждении документации по планировке территории</w:t>
      </w:r>
    </w:p>
    <w:p w14:paraId="01430B29"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Настоящий Порядок определяет процедуру подготовки документации по планировке территории, подготовка которой осуществляется на основании решений администрации городского поселения Суходол муниципального района Сергиевский Самарской области, и принятия решения администрацией городского поселения Суходол муниципального района Сергиевский Самарской области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для размещения объектов местного значения городского поселения Суходол и иных объектов капитального строительства, размещение которых планируется в границах городского поселения Суходол (далее соответственно – уполномоченный орган, документация по планировке территории).</w:t>
      </w:r>
    </w:p>
    <w:p w14:paraId="040FE23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lastRenderedPageBreak/>
        <w:t>2.Уполномоченный орган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статьи 45 Градостроительного кодекса, предусматривающей размещение:</w:t>
      </w:r>
    </w:p>
    <w:p w14:paraId="7066F66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а) объектов местного значения городского поселения Суходол в границах поселения (далее – объекты местного значения поселения);</w:t>
      </w:r>
    </w:p>
    <w:p w14:paraId="3908CF1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w:t>
      </w:r>
    </w:p>
    <w:p w14:paraId="21FE240A"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городского поселения Суходол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2DB95652"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3.Уполномоченный орган принимает решение об утверждении документации по планировке территории, подготовленной в том числе лицами, указанными в части 1.1  статьи 45 Градостроительного кодекса Российской Федерации, предусматривающей размещение:</w:t>
      </w:r>
    </w:p>
    <w:p w14:paraId="3A315497"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а) объектов местного значения поселения в границах поселения;</w:t>
      </w:r>
    </w:p>
    <w:p w14:paraId="118705AA"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 с учетом особенностей, указанных в части 5.1 статьи 45 Градостроительного кодекса Российской Федерации.</w:t>
      </w:r>
    </w:p>
    <w:p w14:paraId="03F11850"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городского поселения Суходол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533E687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 случаев, указанных в частях  2 – 4.2, 5.2 статьи 45 Градостроительного кодекса Российской Федерации, либо по собственной инициативе</w:t>
      </w:r>
    </w:p>
    <w:p w14:paraId="1C3A67F0"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14:paraId="07B21957"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5. 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 а также направляет в уполномоченный орган предложение о подготовке документации по планировке территории (Приложение № 3 к настоящему Порядку).</w:t>
      </w:r>
    </w:p>
    <w:p w14:paraId="5682C617"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14:paraId="71F655F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Рекомендуемая форма проекта задания на разработку документации по планировке территории приведена в приложении №1, правила заполнения указанной формы приведены в приложении №2.</w:t>
      </w:r>
    </w:p>
    <w:p w14:paraId="124DD1DC"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p w14:paraId="4E789DA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6. В заявлении указывается следующая информация:</w:t>
      </w:r>
    </w:p>
    <w:p w14:paraId="044489A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а) вид разрабатываемой документации по планировке территории;</w:t>
      </w:r>
    </w:p>
    <w:p w14:paraId="5462774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б) вид и наименование объекта капитального строительства;</w:t>
      </w:r>
    </w:p>
    <w:p w14:paraId="6087D3C9"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14:paraId="55D4A7C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г) источник финансирования работ по подготовке документации по планировке территории;</w:t>
      </w:r>
    </w:p>
    <w:p w14:paraId="5A363EE2"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14:paraId="6E17550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7. Проект задания на разработку документации по планировке территории содержит следующие сведения:</w:t>
      </w:r>
    </w:p>
    <w:p w14:paraId="1025706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а) вид разрабатываемой документации по планировке территории;</w:t>
      </w:r>
    </w:p>
    <w:p w14:paraId="07558293"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б) информация об инициаторе;</w:t>
      </w:r>
    </w:p>
    <w:p w14:paraId="767EF77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 источник финансирования работ по подготовке документации по планировке территории;</w:t>
      </w:r>
    </w:p>
    <w:p w14:paraId="7FE9C8E1"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г) состав документации по планировке территории;</w:t>
      </w:r>
    </w:p>
    <w:p w14:paraId="46CC68C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14:paraId="2ADCA30A"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е) населенные пункты, поселения в отношении территорий которых осуществляется подготовка документации по планировке территории.</w:t>
      </w:r>
    </w:p>
    <w:p w14:paraId="6D677D10"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8. 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городского поселения Суходол предусмотрено в соответствии с законодательством Российской Федерации, наименование такого объекта капитального строительства, а также населенные пункты, поселения, в отношении территорий которых осуществляется подготовка документации по планировке территории, указываются в соответствии с генеральным планом городского поселения Суходол.</w:t>
      </w:r>
    </w:p>
    <w:p w14:paraId="3635C520"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9. Уполномоченный орган в течение пятнадцати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14:paraId="47D82F4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Решение о подготовке документации по планировке территории представляет собой распорядительный акт уполномоченного органа (постановление), утверждающий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14:paraId="4B9A5151"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Решение о подготовке документации по планировке территории содержит сведения:</w:t>
      </w:r>
    </w:p>
    <w:p w14:paraId="7A2E75C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lastRenderedPageBreak/>
        <w:t>а) о виде документации по планировке территории;</w:t>
      </w:r>
    </w:p>
    <w:p w14:paraId="636A307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б) о местонахождении территории в отношении которой принято решение о подготовке документации по планировке территории;</w:t>
      </w:r>
    </w:p>
    <w:p w14:paraId="7BD1E36C"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14:paraId="3E0EAE2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При поступлении письменных предложений за пределами срока, указанного в решении, такие предложения не рассматриваются и возвращаются направившему их лицу.</w:t>
      </w:r>
    </w:p>
    <w:p w14:paraId="543BFB30"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уполномоченного органа в сети «Интернет» (далее – официальный сайт) в разделе «Градостроительство» подразделе «Проекты планировки и межевания территории».</w:t>
      </w:r>
    </w:p>
    <w:p w14:paraId="1C20454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Со дня опубликования решения о подготовке документации по планировке территории физическое или юридическое лицо вправе представить в уполномоченный орган свои предложения о порядке, сроках подготовки и содержании документации по планировке территории.</w:t>
      </w:r>
    </w:p>
    <w:p w14:paraId="1D0F147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10.Уполномоченный орган принимает решение об отказе в подготовке документации по планировке территории в случае, если:</w:t>
      </w:r>
    </w:p>
    <w:p w14:paraId="6690878C"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14:paraId="51ACE4C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б) планируемый к размещению объект капитального строительства не относится к объектам, предусмотренным пунктом 2 настоящего порядка;</w:t>
      </w:r>
    </w:p>
    <w:p w14:paraId="70D21EE7"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14:paraId="47F877F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14:paraId="221FBFF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д) в генеральном плане городского поселения Суходол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14:paraId="371409CC"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14:paraId="16C8B140"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2C44AB6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з) в иных случаях, установленных федеральным законодательством.</w:t>
      </w:r>
    </w:p>
    <w:p w14:paraId="61718A3A"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11. 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направляет уведомление о принятом решении главе поселения, применительно к территории принято такое решение.</w:t>
      </w:r>
    </w:p>
    <w:p w14:paraId="5BD0C92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12. 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уполномоченным органом (в случае принятия уполномоченным органом решения о подготовке документации по планировке территории по собственной инициативе), инициатором или лицом, указанным в части 1.1 статьи 45 Градостроительного кодекса Российской Федерации, 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14:paraId="73C1E78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 власти, осуществляющий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14:paraId="70DD459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нужд, если проект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
    <w:p w14:paraId="73C3C0B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 главе поселения,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14:paraId="37C621D9"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14:paraId="470D602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14:paraId="672F1F6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е) в орган государственной власти или орган местного самоуправления, уполномоченные на утверждение проекта планировки территории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если реконструкция существующих линейного объекта или линейных объектов может осуществляться на основании утвержденного проекта планировки территории в целях планируемых строительства, реконструкции линейного объекта местного значения (за исключением случая, если для реконструкции существующих линейного объекта или линейных объектов не требуется подготовка проекта планировки территории).</w:t>
      </w:r>
    </w:p>
    <w:p w14:paraId="15D4545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13. 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14:paraId="0DB53221"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w:t>
      </w:r>
    </w:p>
    <w:p w14:paraId="7B50D442"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lastRenderedPageBreak/>
        <w:t>б) размещение объекта капитального строительства (за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
    <w:p w14:paraId="66EBD1A0"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 не допускается в соответствии с законодательством Российской Федерации.</w:t>
      </w:r>
    </w:p>
    <w:p w14:paraId="7FD5C57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14.Предметом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планировки территории границы зон планируемого размещения объектов местного значения.</w:t>
      </w:r>
    </w:p>
    <w:p w14:paraId="47050DA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Уполномоченный орган отказывает в согласовании документации по планировке территории по следующим основаниям:</w:t>
      </w:r>
    </w:p>
    <w:p w14:paraId="27E93B6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14:paraId="3998845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14:paraId="2B19874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14:paraId="0D674C7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15. Предметами согласования документации по планировке территории с главой поселения, указанным в подпункте «в» пункта 12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w:t>
      </w:r>
    </w:p>
    <w:p w14:paraId="4EED485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Глава поселения отказывает в согласовании документации по планировке территории по следующим основаниям:</w:t>
      </w:r>
    </w:p>
    <w:p w14:paraId="7FFE47D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14:paraId="5917E3F1"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14:paraId="04907BB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16. Предметом согласования документации по планировке территории, указанной в подпункте «д» пункта 12 настоящего порядка, с владельцем автомобильной дороги является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35E76CF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Владельцы автомобильной дороги отказывают в согласовании документации по планировке территории по следующим основаниям:</w:t>
      </w:r>
    </w:p>
    <w:p w14:paraId="0A4CADE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14:paraId="3AB947A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14:paraId="70FE6A0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6B361CE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17. Предметом согласования проекта планировки территории с органом государственной власти или органом местного самоуправления, указанными в подпункте «е» пункта 12 настоящего Порядка, являются предусмотренные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Орган государственной власти или орган местного самоуправления, указанные в подпункте «е» пункта 12  настоящего Порядка, отказывают в согласовании проекта планировки территории в случае несоответствия границ зон планируемого размещения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требованиям к установлению таких зон, предусмотренным законодательством Российской Федерации.</w:t>
      </w:r>
    </w:p>
    <w:p w14:paraId="1600AB82"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 18. Указанные в пункте 12 настоящего порядка органы государственной власти и органы местного самоуправления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пятнадцати дней со дня ее получения.</w:t>
      </w:r>
    </w:p>
    <w:p w14:paraId="32C053F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 случае, если по истечении пятнадцати дней с момента поступления в согласующие органы,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14:paraId="1763393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19. 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 уполномоченным органом решения о подготовке документации по планировке территории по собственной инициативе), инициатор или лицо, указанное части 1.1 статьи 45 Градостроительного кодекса Российской Федерации, дорабатывает документацию по планировке территории с учетом замечаний, изложенных в таком отказе, и повторно направляет ее в соответствующие согласующие органы, владельцам автомобильных дорог, которые представили такой отказ. </w:t>
      </w:r>
    </w:p>
    <w:p w14:paraId="5496320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15 рабочих дней со дня ее получения.</w:t>
      </w:r>
    </w:p>
    <w:p w14:paraId="2109B12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14:paraId="0BDDD5A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20. 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автомобильных дорог, повторно отказавших в согласовании документации по планировке территории (далее – обращение), в целях урегулирования разногласий. 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содержащую позицию инициатора или лица, указанного в части 1.1 статьи 45 Градостроительного кодекса Российской Федерации, по каждому из замечаний и ее обоснование. Разрешение разногласий между органами государственной власти, органами местного самоуправления и (или) владельцами автомобильных дорог и принятие решений по вопросам согласования документации по планировке территории, </w:t>
      </w:r>
      <w:r w:rsidRPr="00996CF7">
        <w:rPr>
          <w:rFonts w:ascii="Times New Roman" w:hAnsi="Times New Roman" w:cs="Times New Roman"/>
          <w:sz w:val="12"/>
          <w:szCs w:val="12"/>
        </w:rPr>
        <w:lastRenderedPageBreak/>
        <w:t>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14:paraId="585A08C9"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администрацию муниципального района Сергиевский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 также информации о представителях инициатора для включения в состав согласительной комиссии. Утверждение документации по планировке территории в данном случае осуществляется администрацией муниципального района Сергиевский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14:paraId="110FEBC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21. 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14:paraId="2AD5D6B7"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Документация по планировке территории, согласование которой в соответствии 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14:paraId="689AE9A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в отношении территорий которых осуществлялась подготовка документации по планировке территории, и муниципальных районов, осуществляющих ведение государственных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14:paraId="1A023D81"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Документация по планировке территории направляется в уполномоченный орган на электронном носителе в формате, позволяющем осуществить ее размещение в государственных информационных системах обеспечения градостроительной деятельности.</w:t>
      </w:r>
    </w:p>
    <w:p w14:paraId="62FE3A2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14:paraId="4E0AD90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22. 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пятнадцати рабочих дней со дня поступления такой документации.</w:t>
      </w:r>
    </w:p>
    <w:p w14:paraId="11345449"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По результатам проверки уполномоченный орган принимает решение:</w:t>
      </w:r>
    </w:p>
    <w:p w14:paraId="1F92223A"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а) о проведении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14:paraId="4437DD4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б) об отклонении документации по планировке территории и направлении ее на доработку в случае ее несоответствия установленным требованиям.</w:t>
      </w:r>
    </w:p>
    <w:p w14:paraId="2E305D82"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По результатам проверки документации по планировке территории, указанной в части 5.1 статьи 46 Градостроительного кодекса Российской Федерации, принимает решение:</w:t>
      </w:r>
    </w:p>
    <w:p w14:paraId="10801BF9"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а) об утверждении документации по планировке территории;</w:t>
      </w:r>
    </w:p>
    <w:p w14:paraId="1DBDC779"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б) отклонении документации по планировке территории и направлении ее на доработку в случае ее несоответствия установленным требованиям.</w:t>
      </w:r>
    </w:p>
    <w:p w14:paraId="149A2049"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77D55440"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23. Публичные слушания по проекту документации по планировке территории проводятся в порядке, установленном решением собрания представителей городского поселения Суходол «Об утверждении порядка организации и проведения публичных слушаний по вопросам градостроительной деятельности городского поселения Суходол муниципального района Сергиевский Самарской области» с учетом требований статьи 5.1, части 11 статьи 46 Градостроительного кодекса Российской Федерации.</w:t>
      </w:r>
    </w:p>
    <w:p w14:paraId="4E0E233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24. Уполномоченный орган с учетом протокола публичных слушаний по проекту документации по планировке территории и заключения о результатах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публичных слушаний, а в случае, если в соответствии с Градостроительным кодексом Российской Федерации публичные слушания не проводятся, в течение пятнадцати рабочих дней со дня поступления документации по планировке территории в уполномоченный орган.</w:t>
      </w:r>
    </w:p>
    <w:p w14:paraId="0F6AF571"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 (постановления).</w:t>
      </w:r>
    </w:p>
    <w:p w14:paraId="1556A37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Утвержденная документация по планировке территории (проекты планировки территории и проекты межевания территории) подлежит официальному опубликованию в газете «Сергиевский вестник» в течение семи дней со дня ее утверждения и размещается на официальном сайте уполномоченного органа в информационно-телекоммуникационной сети «Интернет» (в разделе «Градостроительство» - подраздел «Проекты планировки и межевания территории»). </w:t>
      </w:r>
    </w:p>
    <w:p w14:paraId="37C963D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Уполномоченный орган в течение семи дней со дня утверждения документации по планировке территории направляет ее главе поселения, применительно к территории которого осуществлялась подготовка такой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 картографии по Самарской области.</w:t>
      </w:r>
    </w:p>
    <w:p w14:paraId="440832F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
    <w:p w14:paraId="0998950A"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14:paraId="3D9A498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 случае отклонения и направления на доработку измененная документация 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затрагивается предмет согласования. Рассмотрение такой документации по планировке территории осуществляется в течение 15 рабочих дней со дня ее получения.</w:t>
      </w:r>
    </w:p>
    <w:p w14:paraId="63043A1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lastRenderedPageBreak/>
        <w:t>25.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3434F047"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26.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14:paraId="6DF2938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Согласование документации по планировке территории осуществляется применительно к утверждаемым частям.</w:t>
      </w:r>
    </w:p>
    <w:p w14:paraId="0E139E8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Публичные слушания проводятся применительно к утверждаемым частям.</w:t>
      </w:r>
    </w:p>
    <w:p w14:paraId="21B5894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Расходы по внесению изменений в утвержденную документацию по планировке территории несет лицо, обратившееся с данными предложениями.</w:t>
      </w:r>
    </w:p>
    <w:p w14:paraId="4C5FE8F1"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27. 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p>
    <w:p w14:paraId="16784D5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28. В случае если в течение шести лет со дня утверждения документации по планировке территории, предусматривающей размещение объектов местного значения поселения,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или муниципальных нужд, уполномоченный орган принимает решение о признании документации не подлежащей применению в части определения границ зон планируемого размещения таких объектов.</w:t>
      </w:r>
    </w:p>
    <w:p w14:paraId="203B58F3"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территории не подлежащей применению. </w:t>
      </w:r>
    </w:p>
    <w:p w14:paraId="1FD0160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 случае, если уполномоченным органом в соответствии со статьей 48 Федерального закона от 06.10.2003 № 131-ФЗ «Об общих принципах местного самоуправления в Российской Федерации» установлено, что документация по планировке территории не соответствует требованиям части 10 статьи 45 Градостроительного кодекса Российской Федерации, уполномоченный орган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Градостроительного кодекса Российской Федерации, принято решение о внесении изменений в такую документацию в целях приведения ее в соответствие действующему законодательству.</w:t>
      </w:r>
    </w:p>
    <w:p w14:paraId="0CEADE4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Указанные решения оформляются путем принятия соответствующего распорядительного акта уполномоченного органа (постановления), который подлежит официальному опубликованию в газете «Сергиевский вестник» в течение трех дней со дня утверждения указанной документации и размещается на официальном уполномоченного органа в информационно-телекоммуникационной сети «Интернет» (в разделе «Градостроительство» - подраздел «Проекты планировки и межевания территории»).</w:t>
      </w:r>
    </w:p>
    <w:p w14:paraId="295DC5F9"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Уполномоченный орган в течение семи дней со дня принятия решения направляет указанное решение главе поселения, применительно к территории которого осуществлялась подготовка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 картографии по Самарской области.</w:t>
      </w:r>
    </w:p>
    <w:p w14:paraId="53A53EBB" w14:textId="0D80B12F" w:rsid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Уполномоченный орган в течение двух рабочих дней со дня со дня принятия указанных решений уведомляет в письменной форме инициатора или лицо, указанное в части 1.1 статьи 45 Градостроительного кодекса Российской Федерации, и направляет ему копию соответствующего распорядительного акта.</w:t>
      </w:r>
    </w:p>
    <w:p w14:paraId="0A9FF019" w14:textId="77777777" w:rsidR="00996CF7" w:rsidRDefault="00996CF7" w:rsidP="00996CF7">
      <w:pPr>
        <w:spacing w:after="0" w:line="240" w:lineRule="auto"/>
        <w:ind w:firstLine="284"/>
        <w:jc w:val="both"/>
        <w:rPr>
          <w:rFonts w:ascii="Times New Roman" w:hAnsi="Times New Roman" w:cs="Times New Roman"/>
          <w:sz w:val="12"/>
          <w:szCs w:val="12"/>
        </w:rPr>
      </w:pPr>
    </w:p>
    <w:p w14:paraId="34CAA2EF" w14:textId="77777777" w:rsidR="00996CF7" w:rsidRPr="00D91B5A" w:rsidRDefault="00996CF7" w:rsidP="00996CF7">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ПРИЛОЖЕНИЕ №1</w:t>
      </w:r>
    </w:p>
    <w:p w14:paraId="5CD978F9" w14:textId="77777777" w:rsidR="00996CF7" w:rsidRDefault="00996CF7" w:rsidP="00996CF7">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к Порядку подготовки документации по планировке территории, </w:t>
      </w:r>
    </w:p>
    <w:p w14:paraId="1E02D39B" w14:textId="0B3AD3B2" w:rsidR="00996CF7" w:rsidRDefault="00996CF7" w:rsidP="00996CF7">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разрабатываемой на основании решений администрации </w:t>
      </w:r>
      <w:r w:rsidRPr="00996CF7">
        <w:rPr>
          <w:rFonts w:ascii="Times New Roman" w:hAnsi="Times New Roman" w:cs="Times New Roman"/>
          <w:sz w:val="12"/>
          <w:szCs w:val="12"/>
        </w:rPr>
        <w:t>городского поселения Суходол</w:t>
      </w:r>
    </w:p>
    <w:p w14:paraId="6D7CB168" w14:textId="77777777" w:rsidR="00996CF7" w:rsidRDefault="00996CF7" w:rsidP="00996CF7">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 муниципального района Сергиевский Самарской области, и принятия решений </w:t>
      </w:r>
    </w:p>
    <w:p w14:paraId="63AEC349" w14:textId="77777777" w:rsidR="00996CF7" w:rsidRDefault="00996CF7" w:rsidP="00996CF7">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об утверждении документации по планировке территории</w:t>
      </w:r>
    </w:p>
    <w:p w14:paraId="4286C5EC" w14:textId="77777777" w:rsidR="00996CF7" w:rsidRPr="00BF70AA" w:rsidRDefault="00996CF7" w:rsidP="00996CF7">
      <w:pPr>
        <w:spacing w:after="0" w:line="240" w:lineRule="auto"/>
        <w:ind w:firstLine="284"/>
        <w:jc w:val="both"/>
        <w:rPr>
          <w:rFonts w:ascii="Times New Roman" w:hAnsi="Times New Roman" w:cs="Times New Roman"/>
          <w:sz w:val="12"/>
          <w:szCs w:val="12"/>
        </w:rPr>
      </w:pPr>
    </w:p>
    <w:tbl>
      <w:tblPr>
        <w:tblW w:w="5000" w:type="pct"/>
        <w:tblLook w:val="0000" w:firstRow="0" w:lastRow="0" w:firstColumn="0" w:lastColumn="0" w:noHBand="0" w:noVBand="0"/>
      </w:tblPr>
      <w:tblGrid>
        <w:gridCol w:w="2413"/>
        <w:gridCol w:w="4147"/>
        <w:gridCol w:w="222"/>
        <w:gridCol w:w="947"/>
      </w:tblGrid>
      <w:tr w:rsidR="00996CF7" w:rsidRPr="00BF70AA" w14:paraId="692B2558" w14:textId="77777777" w:rsidTr="00996CF7">
        <w:tc>
          <w:tcPr>
            <w:tcW w:w="1580" w:type="pct"/>
          </w:tcPr>
          <w:p w14:paraId="4763D8FC" w14:textId="77777777" w:rsidR="00996CF7" w:rsidRPr="00BF70AA" w:rsidRDefault="00996CF7" w:rsidP="00996CF7">
            <w:pPr>
              <w:pStyle w:val="afffffffffffffffff5"/>
              <w:rPr>
                <w:rFonts w:ascii="Times New Roman" w:hAnsi="Times New Roman" w:cs="Times New Roman"/>
                <w:sz w:val="12"/>
                <w:szCs w:val="12"/>
              </w:rPr>
            </w:pPr>
          </w:p>
        </w:tc>
        <w:tc>
          <w:tcPr>
            <w:tcW w:w="3420" w:type="pct"/>
            <w:gridSpan w:val="3"/>
          </w:tcPr>
          <w:p w14:paraId="5C8804C0" w14:textId="77777777" w:rsidR="00996CF7" w:rsidRPr="00BF70AA" w:rsidRDefault="00996CF7" w:rsidP="00996CF7">
            <w:pPr>
              <w:pStyle w:val="afffffffffffffffff5"/>
              <w:jc w:val="right"/>
              <w:rPr>
                <w:rFonts w:ascii="Times New Roman" w:hAnsi="Times New Roman" w:cs="Times New Roman"/>
                <w:sz w:val="12"/>
                <w:szCs w:val="12"/>
              </w:rPr>
            </w:pPr>
            <w:r w:rsidRPr="00BF70AA">
              <w:rPr>
                <w:rFonts w:ascii="Times New Roman" w:hAnsi="Times New Roman" w:cs="Times New Roman"/>
                <w:sz w:val="12"/>
                <w:szCs w:val="12"/>
              </w:rPr>
              <w:t>УТВЕРЖДЕНО</w:t>
            </w:r>
          </w:p>
        </w:tc>
      </w:tr>
      <w:tr w:rsidR="00996CF7" w:rsidRPr="00BF70AA" w14:paraId="526DD59B" w14:textId="77777777" w:rsidTr="00996CF7">
        <w:tc>
          <w:tcPr>
            <w:tcW w:w="1580" w:type="pct"/>
          </w:tcPr>
          <w:p w14:paraId="37449AE1" w14:textId="77777777" w:rsidR="00996CF7" w:rsidRPr="00BF70AA" w:rsidRDefault="00996CF7" w:rsidP="00996CF7">
            <w:pPr>
              <w:pStyle w:val="afffffffffffffffff5"/>
              <w:rPr>
                <w:rFonts w:ascii="Times New Roman" w:hAnsi="Times New Roman" w:cs="Times New Roman"/>
                <w:sz w:val="12"/>
                <w:szCs w:val="12"/>
              </w:rPr>
            </w:pPr>
          </w:p>
        </w:tc>
        <w:tc>
          <w:tcPr>
            <w:tcW w:w="3420" w:type="pct"/>
            <w:gridSpan w:val="3"/>
          </w:tcPr>
          <w:p w14:paraId="5DF67185" w14:textId="77777777" w:rsidR="00996CF7" w:rsidRPr="00BF70AA" w:rsidRDefault="00996CF7" w:rsidP="00996CF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(вид документа органа, уполномоченного на принятие решения о подготовке документации по планировке территории)</w:t>
            </w:r>
          </w:p>
        </w:tc>
      </w:tr>
      <w:tr w:rsidR="00996CF7" w:rsidRPr="00BF70AA" w14:paraId="3D877892" w14:textId="77777777" w:rsidTr="00996CF7">
        <w:tc>
          <w:tcPr>
            <w:tcW w:w="1580" w:type="pct"/>
          </w:tcPr>
          <w:p w14:paraId="5AA8706D" w14:textId="77777777" w:rsidR="00996CF7" w:rsidRPr="00BF70AA" w:rsidRDefault="00996CF7" w:rsidP="00996CF7">
            <w:pPr>
              <w:pStyle w:val="afffffffffffffffff5"/>
              <w:rPr>
                <w:rFonts w:ascii="Times New Roman" w:hAnsi="Times New Roman" w:cs="Times New Roman"/>
                <w:sz w:val="12"/>
                <w:szCs w:val="12"/>
              </w:rPr>
            </w:pPr>
          </w:p>
        </w:tc>
        <w:tc>
          <w:tcPr>
            <w:tcW w:w="3420" w:type="pct"/>
            <w:gridSpan w:val="3"/>
          </w:tcPr>
          <w:p w14:paraId="0AEDECA1" w14:textId="77777777" w:rsidR="00996CF7" w:rsidRPr="00BF70AA" w:rsidRDefault="00996CF7" w:rsidP="00996CF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от "__" __________________________20__ г. N ____</w:t>
            </w:r>
          </w:p>
          <w:p w14:paraId="649B8699" w14:textId="77777777" w:rsidR="00996CF7" w:rsidRPr="00BF70AA" w:rsidRDefault="00996CF7" w:rsidP="00996CF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(дата и номер документа о принятии решения о подготовке документации по планировке территории)</w:t>
            </w:r>
          </w:p>
        </w:tc>
      </w:tr>
      <w:tr w:rsidR="00996CF7" w:rsidRPr="00BF70AA" w14:paraId="40180F3A" w14:textId="77777777" w:rsidTr="00996CF7">
        <w:tc>
          <w:tcPr>
            <w:tcW w:w="1580" w:type="pct"/>
          </w:tcPr>
          <w:p w14:paraId="11293C7A" w14:textId="77777777" w:rsidR="00996CF7" w:rsidRPr="00BF70AA" w:rsidRDefault="00996CF7" w:rsidP="00996CF7">
            <w:pPr>
              <w:pStyle w:val="afffffffffffffffff5"/>
              <w:rPr>
                <w:rFonts w:ascii="Times New Roman" w:hAnsi="Times New Roman" w:cs="Times New Roman"/>
                <w:sz w:val="12"/>
                <w:szCs w:val="12"/>
              </w:rPr>
            </w:pPr>
          </w:p>
        </w:tc>
        <w:tc>
          <w:tcPr>
            <w:tcW w:w="3420" w:type="pct"/>
            <w:gridSpan w:val="3"/>
          </w:tcPr>
          <w:p w14:paraId="7601DA13" w14:textId="77777777" w:rsidR="00996CF7" w:rsidRPr="00BF70AA" w:rsidRDefault="00996CF7" w:rsidP="00996CF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(должность уполномоченного лица органа, уполномоченного на принятие решения о подготовке документации по планировке территории)</w:t>
            </w:r>
          </w:p>
        </w:tc>
      </w:tr>
      <w:tr w:rsidR="00996CF7" w:rsidRPr="00BF70AA" w14:paraId="49137C98" w14:textId="77777777" w:rsidTr="00996CF7">
        <w:tc>
          <w:tcPr>
            <w:tcW w:w="1580" w:type="pct"/>
          </w:tcPr>
          <w:p w14:paraId="760CF584" w14:textId="77777777" w:rsidR="00996CF7" w:rsidRPr="00BF70AA" w:rsidRDefault="00996CF7" w:rsidP="00996CF7">
            <w:pPr>
              <w:pStyle w:val="afffffffffffffffff5"/>
              <w:rPr>
                <w:rFonts w:ascii="Times New Roman" w:hAnsi="Times New Roman" w:cs="Times New Roman"/>
                <w:sz w:val="12"/>
                <w:szCs w:val="12"/>
              </w:rPr>
            </w:pPr>
          </w:p>
        </w:tc>
        <w:tc>
          <w:tcPr>
            <w:tcW w:w="2701" w:type="pct"/>
          </w:tcPr>
          <w:p w14:paraId="6A33B3CC" w14:textId="77777777" w:rsidR="00996CF7" w:rsidRPr="00BF70AA" w:rsidRDefault="00996CF7" w:rsidP="00996CF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(подпись уполномоченного лица органа, уполномоченного на принятие решения о подготовке документации по планировке территории)</w:t>
            </w:r>
          </w:p>
          <w:p w14:paraId="5C859A36" w14:textId="77777777" w:rsidR="00996CF7" w:rsidRPr="00BF70AA" w:rsidRDefault="00996CF7" w:rsidP="00996CF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М.П.</w:t>
            </w:r>
          </w:p>
        </w:tc>
        <w:tc>
          <w:tcPr>
            <w:tcW w:w="149" w:type="pct"/>
          </w:tcPr>
          <w:p w14:paraId="0C79E230" w14:textId="77777777" w:rsidR="00996CF7" w:rsidRPr="00BF70AA" w:rsidRDefault="00996CF7" w:rsidP="00996CF7">
            <w:pPr>
              <w:pStyle w:val="afffffffffffffffff5"/>
              <w:rPr>
                <w:rFonts w:ascii="Times New Roman" w:hAnsi="Times New Roman" w:cs="Times New Roman"/>
                <w:sz w:val="12"/>
                <w:szCs w:val="12"/>
              </w:rPr>
            </w:pPr>
          </w:p>
        </w:tc>
        <w:tc>
          <w:tcPr>
            <w:tcW w:w="571" w:type="pct"/>
          </w:tcPr>
          <w:p w14:paraId="3AE6F360" w14:textId="77777777" w:rsidR="00996CF7" w:rsidRPr="00BF70AA" w:rsidRDefault="00996CF7" w:rsidP="00996CF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(расшифровка подписи)</w:t>
            </w:r>
          </w:p>
        </w:tc>
      </w:tr>
    </w:tbl>
    <w:p w14:paraId="0B9FC171" w14:textId="77777777" w:rsidR="00996CF7" w:rsidRPr="00BF70AA" w:rsidRDefault="00996CF7" w:rsidP="00996CF7">
      <w:pPr>
        <w:spacing w:after="0" w:line="240" w:lineRule="auto"/>
        <w:ind w:firstLine="284"/>
        <w:jc w:val="both"/>
        <w:rPr>
          <w:rFonts w:ascii="Times New Roman" w:hAnsi="Times New Roman" w:cs="Times New Roman"/>
          <w:sz w:val="12"/>
          <w:szCs w:val="12"/>
        </w:rPr>
      </w:pPr>
    </w:p>
    <w:p w14:paraId="0ACCC6F3" w14:textId="77777777" w:rsidR="00996CF7" w:rsidRPr="00BF70AA" w:rsidRDefault="00996CF7" w:rsidP="00996CF7">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ЗАДАНИЕ</w:t>
      </w:r>
    </w:p>
    <w:p w14:paraId="6CF902E9" w14:textId="77777777" w:rsidR="00996CF7" w:rsidRPr="00BF70AA" w:rsidRDefault="00996CF7" w:rsidP="00996CF7">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на разработку документации по планировке территории</w:t>
      </w:r>
    </w:p>
    <w:p w14:paraId="27F18C0C" w14:textId="77777777" w:rsidR="00996CF7" w:rsidRPr="00BF70AA" w:rsidRDefault="00996CF7" w:rsidP="00996CF7">
      <w:pPr>
        <w:spacing w:after="0" w:line="240" w:lineRule="auto"/>
        <w:ind w:firstLine="284"/>
        <w:jc w:val="both"/>
        <w:rPr>
          <w:rFonts w:ascii="Times New Roman" w:hAnsi="Times New Roman" w:cs="Times New Roman"/>
          <w:sz w:val="12"/>
          <w:szCs w:val="12"/>
        </w:rPr>
      </w:pPr>
    </w:p>
    <w:p w14:paraId="7896754F" w14:textId="77777777" w:rsidR="00996CF7" w:rsidRDefault="00996CF7" w:rsidP="00996CF7">
      <w:pPr>
        <w:pBdr>
          <w:top w:val="single" w:sz="4" w:space="1" w:color="auto"/>
        </w:pBd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(наименование территории, наименование объекта (объектов) капитального строительства, дл</w:t>
      </w:r>
      <w:r>
        <w:rPr>
          <w:rFonts w:ascii="Times New Roman" w:hAnsi="Times New Roman" w:cs="Times New Roman"/>
          <w:sz w:val="12"/>
          <w:szCs w:val="12"/>
        </w:rPr>
        <w:t xml:space="preserve">я размещения которого (которых) </w:t>
      </w:r>
      <w:r w:rsidRPr="00BF70AA">
        <w:rPr>
          <w:rFonts w:ascii="Times New Roman" w:hAnsi="Times New Roman" w:cs="Times New Roman"/>
          <w:sz w:val="12"/>
          <w:szCs w:val="12"/>
        </w:rPr>
        <w:t>подготавливается документация по планировке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
        <w:gridCol w:w="6517"/>
        <w:gridCol w:w="849"/>
      </w:tblGrid>
      <w:tr w:rsidR="00996CF7" w:rsidRPr="00BF70AA" w14:paraId="31F33FA6" w14:textId="77777777" w:rsidTr="00996CF7">
        <w:tc>
          <w:tcPr>
            <w:tcW w:w="235" w:type="pct"/>
          </w:tcPr>
          <w:p w14:paraId="3F1F4672" w14:textId="77777777" w:rsidR="00996CF7" w:rsidRPr="00BF70AA" w:rsidRDefault="00996CF7" w:rsidP="00996CF7">
            <w:pPr>
              <w:pStyle w:val="afffffffffffffffff5"/>
              <w:rPr>
                <w:rFonts w:ascii="Times New Roman" w:hAnsi="Times New Roman" w:cs="Times New Roman"/>
                <w:sz w:val="12"/>
                <w:szCs w:val="12"/>
              </w:rPr>
            </w:pPr>
          </w:p>
        </w:tc>
        <w:tc>
          <w:tcPr>
            <w:tcW w:w="4215" w:type="pct"/>
          </w:tcPr>
          <w:p w14:paraId="2DDE48E0" w14:textId="77777777" w:rsidR="00996CF7" w:rsidRPr="00BF70AA" w:rsidRDefault="00996CF7" w:rsidP="00996CF7">
            <w:pPr>
              <w:pStyle w:val="affffffffffffffffffc"/>
              <w:rPr>
                <w:rFonts w:ascii="Times New Roman" w:hAnsi="Times New Roman" w:cs="Times New Roman"/>
                <w:sz w:val="12"/>
                <w:szCs w:val="12"/>
              </w:rPr>
            </w:pPr>
            <w:r w:rsidRPr="00BF70AA">
              <w:rPr>
                <w:rFonts w:ascii="Times New Roman" w:hAnsi="Times New Roman" w:cs="Times New Roman"/>
                <w:sz w:val="12"/>
                <w:szCs w:val="12"/>
              </w:rPr>
              <w:t>Наименование позиции</w:t>
            </w:r>
          </w:p>
        </w:tc>
        <w:tc>
          <w:tcPr>
            <w:tcW w:w="549" w:type="pct"/>
          </w:tcPr>
          <w:p w14:paraId="439E7B76" w14:textId="77777777" w:rsidR="00996CF7" w:rsidRPr="00BF70AA" w:rsidRDefault="00996CF7" w:rsidP="00996CF7">
            <w:pPr>
              <w:pStyle w:val="affffffffffffffffffc"/>
              <w:rPr>
                <w:rFonts w:ascii="Times New Roman" w:hAnsi="Times New Roman" w:cs="Times New Roman"/>
                <w:sz w:val="12"/>
                <w:szCs w:val="12"/>
              </w:rPr>
            </w:pPr>
            <w:r w:rsidRPr="00BF70AA">
              <w:rPr>
                <w:rFonts w:ascii="Times New Roman" w:hAnsi="Times New Roman" w:cs="Times New Roman"/>
                <w:sz w:val="12"/>
                <w:szCs w:val="12"/>
              </w:rPr>
              <w:t>Содержание</w:t>
            </w:r>
          </w:p>
        </w:tc>
      </w:tr>
      <w:tr w:rsidR="00996CF7" w:rsidRPr="00BF70AA" w14:paraId="4B07C995" w14:textId="77777777" w:rsidTr="00996CF7">
        <w:tc>
          <w:tcPr>
            <w:tcW w:w="235" w:type="pct"/>
          </w:tcPr>
          <w:p w14:paraId="5BDD9EB7" w14:textId="77777777" w:rsidR="00996CF7" w:rsidRPr="00BF70AA" w:rsidRDefault="00996CF7" w:rsidP="00996CF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1.</w:t>
            </w:r>
          </w:p>
        </w:tc>
        <w:tc>
          <w:tcPr>
            <w:tcW w:w="4215" w:type="pct"/>
          </w:tcPr>
          <w:p w14:paraId="601EC365" w14:textId="77777777" w:rsidR="00996CF7" w:rsidRPr="00BF70AA" w:rsidRDefault="00996CF7" w:rsidP="00996CF7">
            <w:pPr>
              <w:pStyle w:val="affffffffffffffffffc"/>
              <w:rPr>
                <w:rFonts w:ascii="Times New Roman" w:hAnsi="Times New Roman" w:cs="Times New Roman"/>
                <w:sz w:val="12"/>
                <w:szCs w:val="12"/>
              </w:rPr>
            </w:pPr>
            <w:r w:rsidRPr="00BF70AA">
              <w:rPr>
                <w:rFonts w:ascii="Times New Roman" w:hAnsi="Times New Roman" w:cs="Times New Roman"/>
                <w:sz w:val="12"/>
                <w:szCs w:val="12"/>
              </w:rPr>
              <w:t>Вид разрабатываемой документации по планировке территории</w:t>
            </w:r>
          </w:p>
        </w:tc>
        <w:tc>
          <w:tcPr>
            <w:tcW w:w="549" w:type="pct"/>
          </w:tcPr>
          <w:p w14:paraId="173AEFA2" w14:textId="77777777" w:rsidR="00996CF7" w:rsidRPr="00BF70AA" w:rsidRDefault="00996CF7" w:rsidP="00996CF7">
            <w:pPr>
              <w:pStyle w:val="afffffffffffffffff5"/>
              <w:rPr>
                <w:rFonts w:ascii="Times New Roman" w:hAnsi="Times New Roman" w:cs="Times New Roman"/>
                <w:sz w:val="12"/>
                <w:szCs w:val="12"/>
              </w:rPr>
            </w:pPr>
          </w:p>
        </w:tc>
      </w:tr>
      <w:tr w:rsidR="00996CF7" w:rsidRPr="00BF70AA" w14:paraId="6E65ABD3" w14:textId="77777777" w:rsidTr="00996CF7">
        <w:tc>
          <w:tcPr>
            <w:tcW w:w="235" w:type="pct"/>
          </w:tcPr>
          <w:p w14:paraId="04CD27A8" w14:textId="77777777" w:rsidR="00996CF7" w:rsidRPr="00BF70AA" w:rsidRDefault="00996CF7" w:rsidP="00996CF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2.</w:t>
            </w:r>
          </w:p>
        </w:tc>
        <w:tc>
          <w:tcPr>
            <w:tcW w:w="4215" w:type="pct"/>
          </w:tcPr>
          <w:p w14:paraId="4D77194B" w14:textId="77777777" w:rsidR="00996CF7" w:rsidRPr="00BF70AA" w:rsidRDefault="00996CF7" w:rsidP="00996CF7">
            <w:pPr>
              <w:pStyle w:val="affffffffffffffffffc"/>
              <w:rPr>
                <w:rFonts w:ascii="Times New Roman" w:hAnsi="Times New Roman" w:cs="Times New Roman"/>
                <w:sz w:val="12"/>
                <w:szCs w:val="12"/>
              </w:rPr>
            </w:pPr>
            <w:r w:rsidRPr="00BF70AA">
              <w:rPr>
                <w:rFonts w:ascii="Times New Roman" w:hAnsi="Times New Roman" w:cs="Times New Roman"/>
                <w:sz w:val="12"/>
                <w:szCs w:val="12"/>
              </w:rPr>
              <w:t>Инициатор подготовки документации по планировке территории</w:t>
            </w:r>
          </w:p>
        </w:tc>
        <w:tc>
          <w:tcPr>
            <w:tcW w:w="549" w:type="pct"/>
          </w:tcPr>
          <w:p w14:paraId="6D12341A" w14:textId="77777777" w:rsidR="00996CF7" w:rsidRPr="00BF70AA" w:rsidRDefault="00996CF7" w:rsidP="00996CF7">
            <w:pPr>
              <w:pStyle w:val="afffffffffffffffff5"/>
              <w:rPr>
                <w:rFonts w:ascii="Times New Roman" w:hAnsi="Times New Roman" w:cs="Times New Roman"/>
                <w:sz w:val="12"/>
                <w:szCs w:val="12"/>
              </w:rPr>
            </w:pPr>
          </w:p>
        </w:tc>
      </w:tr>
      <w:tr w:rsidR="00996CF7" w:rsidRPr="00BF70AA" w14:paraId="70D39E74" w14:textId="77777777" w:rsidTr="00996CF7">
        <w:tc>
          <w:tcPr>
            <w:tcW w:w="235" w:type="pct"/>
          </w:tcPr>
          <w:p w14:paraId="4D7DAA86" w14:textId="77777777" w:rsidR="00996CF7" w:rsidRPr="00BF70AA" w:rsidRDefault="00996CF7" w:rsidP="00996CF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3.</w:t>
            </w:r>
          </w:p>
        </w:tc>
        <w:tc>
          <w:tcPr>
            <w:tcW w:w="4215" w:type="pct"/>
          </w:tcPr>
          <w:p w14:paraId="6903ADAB" w14:textId="77777777" w:rsidR="00996CF7" w:rsidRPr="00BF70AA" w:rsidRDefault="00996CF7" w:rsidP="00996CF7">
            <w:pPr>
              <w:pStyle w:val="affffffffffffffffffc"/>
              <w:rPr>
                <w:rFonts w:ascii="Times New Roman" w:hAnsi="Times New Roman" w:cs="Times New Roman"/>
                <w:sz w:val="12"/>
                <w:szCs w:val="12"/>
              </w:rPr>
            </w:pPr>
            <w:r w:rsidRPr="00BF70AA">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549" w:type="pct"/>
          </w:tcPr>
          <w:p w14:paraId="4D2A74E7" w14:textId="77777777" w:rsidR="00996CF7" w:rsidRPr="00BF70AA" w:rsidRDefault="00996CF7" w:rsidP="00996CF7">
            <w:pPr>
              <w:pStyle w:val="afffffffffffffffff5"/>
              <w:rPr>
                <w:rFonts w:ascii="Times New Roman" w:hAnsi="Times New Roman" w:cs="Times New Roman"/>
                <w:sz w:val="12"/>
                <w:szCs w:val="12"/>
              </w:rPr>
            </w:pPr>
          </w:p>
        </w:tc>
      </w:tr>
      <w:tr w:rsidR="00996CF7" w:rsidRPr="00BF70AA" w14:paraId="352CAEA6" w14:textId="77777777" w:rsidTr="00996CF7">
        <w:tc>
          <w:tcPr>
            <w:tcW w:w="235" w:type="pct"/>
          </w:tcPr>
          <w:p w14:paraId="0172AE7F" w14:textId="77777777" w:rsidR="00996CF7" w:rsidRPr="00BF70AA" w:rsidRDefault="00996CF7" w:rsidP="00996CF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4.</w:t>
            </w:r>
          </w:p>
        </w:tc>
        <w:tc>
          <w:tcPr>
            <w:tcW w:w="4215" w:type="pct"/>
          </w:tcPr>
          <w:p w14:paraId="279CF669" w14:textId="77777777" w:rsidR="00996CF7" w:rsidRPr="00BF70AA" w:rsidRDefault="00996CF7" w:rsidP="00996CF7">
            <w:pPr>
              <w:pStyle w:val="affffffffffffffffffc"/>
              <w:rPr>
                <w:rFonts w:ascii="Times New Roman" w:hAnsi="Times New Roman" w:cs="Times New Roman"/>
                <w:sz w:val="12"/>
                <w:szCs w:val="12"/>
              </w:rPr>
            </w:pPr>
            <w:r w:rsidRPr="00BF70AA">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549" w:type="pct"/>
          </w:tcPr>
          <w:p w14:paraId="4BA5DD6E" w14:textId="77777777" w:rsidR="00996CF7" w:rsidRPr="00BF70AA" w:rsidRDefault="00996CF7" w:rsidP="00996CF7">
            <w:pPr>
              <w:pStyle w:val="afffffffffffffffff5"/>
              <w:rPr>
                <w:rFonts w:ascii="Times New Roman" w:hAnsi="Times New Roman" w:cs="Times New Roman"/>
                <w:sz w:val="12"/>
                <w:szCs w:val="12"/>
              </w:rPr>
            </w:pPr>
          </w:p>
        </w:tc>
      </w:tr>
      <w:tr w:rsidR="00996CF7" w:rsidRPr="00BF70AA" w14:paraId="314E85B5" w14:textId="77777777" w:rsidTr="00996CF7">
        <w:tc>
          <w:tcPr>
            <w:tcW w:w="235" w:type="pct"/>
          </w:tcPr>
          <w:p w14:paraId="0E34E4D5" w14:textId="77777777" w:rsidR="00996CF7" w:rsidRPr="00BF70AA" w:rsidRDefault="00996CF7" w:rsidP="00996CF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5.</w:t>
            </w:r>
          </w:p>
        </w:tc>
        <w:tc>
          <w:tcPr>
            <w:tcW w:w="4215" w:type="pct"/>
          </w:tcPr>
          <w:p w14:paraId="1E3B80A5" w14:textId="77777777" w:rsidR="00996CF7" w:rsidRPr="00BF70AA" w:rsidRDefault="00996CF7" w:rsidP="00996CF7">
            <w:pPr>
              <w:pStyle w:val="affffffffffffffffffc"/>
              <w:rPr>
                <w:rFonts w:ascii="Times New Roman" w:hAnsi="Times New Roman" w:cs="Times New Roman"/>
                <w:sz w:val="12"/>
                <w:szCs w:val="12"/>
              </w:rPr>
            </w:pPr>
            <w:r w:rsidRPr="00BF70AA">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549" w:type="pct"/>
          </w:tcPr>
          <w:p w14:paraId="6BC2F56F" w14:textId="77777777" w:rsidR="00996CF7" w:rsidRPr="00BF70AA" w:rsidRDefault="00996CF7" w:rsidP="00996CF7">
            <w:pPr>
              <w:pStyle w:val="afffffffffffffffff5"/>
              <w:rPr>
                <w:rFonts w:ascii="Times New Roman" w:hAnsi="Times New Roman" w:cs="Times New Roman"/>
                <w:sz w:val="12"/>
                <w:szCs w:val="12"/>
              </w:rPr>
            </w:pPr>
          </w:p>
        </w:tc>
      </w:tr>
      <w:tr w:rsidR="00996CF7" w:rsidRPr="00BF70AA" w14:paraId="16F09C42" w14:textId="77777777" w:rsidTr="00996CF7">
        <w:tc>
          <w:tcPr>
            <w:tcW w:w="235" w:type="pct"/>
          </w:tcPr>
          <w:p w14:paraId="2C6C3743" w14:textId="77777777" w:rsidR="00996CF7" w:rsidRPr="00BF70AA" w:rsidRDefault="00996CF7" w:rsidP="00996CF7">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6.</w:t>
            </w:r>
          </w:p>
        </w:tc>
        <w:tc>
          <w:tcPr>
            <w:tcW w:w="4215" w:type="pct"/>
          </w:tcPr>
          <w:p w14:paraId="4E90DC42" w14:textId="77777777" w:rsidR="00996CF7" w:rsidRPr="00BF70AA" w:rsidRDefault="00996CF7" w:rsidP="00996CF7">
            <w:pPr>
              <w:pStyle w:val="affffffffffffffffffc"/>
              <w:rPr>
                <w:rFonts w:ascii="Times New Roman" w:hAnsi="Times New Roman" w:cs="Times New Roman"/>
                <w:sz w:val="12"/>
                <w:szCs w:val="12"/>
              </w:rPr>
            </w:pPr>
            <w:r w:rsidRPr="00BF70AA">
              <w:rPr>
                <w:rFonts w:ascii="Times New Roman" w:hAnsi="Times New Roman" w:cs="Times New Roman"/>
                <w:sz w:val="12"/>
                <w:szCs w:val="12"/>
              </w:rPr>
              <w:t>Состав документации по планировке территории</w:t>
            </w:r>
          </w:p>
        </w:tc>
        <w:tc>
          <w:tcPr>
            <w:tcW w:w="549" w:type="pct"/>
          </w:tcPr>
          <w:p w14:paraId="265E9E6E" w14:textId="77777777" w:rsidR="00996CF7" w:rsidRPr="00BF70AA" w:rsidRDefault="00996CF7" w:rsidP="00996CF7">
            <w:pPr>
              <w:pStyle w:val="afffffffffffffffff5"/>
              <w:rPr>
                <w:rFonts w:ascii="Times New Roman" w:hAnsi="Times New Roman" w:cs="Times New Roman"/>
                <w:sz w:val="12"/>
                <w:szCs w:val="12"/>
              </w:rPr>
            </w:pPr>
          </w:p>
        </w:tc>
      </w:tr>
    </w:tbl>
    <w:p w14:paraId="577C5E61" w14:textId="77777777" w:rsidR="003C5C30" w:rsidRDefault="003C5C30" w:rsidP="00CA3686">
      <w:pPr>
        <w:spacing w:after="0" w:line="240" w:lineRule="auto"/>
        <w:ind w:firstLine="284"/>
        <w:jc w:val="both"/>
        <w:rPr>
          <w:rFonts w:ascii="Times New Roman" w:hAnsi="Times New Roman" w:cs="Times New Roman"/>
          <w:sz w:val="12"/>
          <w:szCs w:val="12"/>
        </w:rPr>
      </w:pPr>
    </w:p>
    <w:p w14:paraId="69A6BBC1" w14:textId="77777777" w:rsidR="00996CF7" w:rsidRP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lastRenderedPageBreak/>
        <w:t xml:space="preserve">   ПРИЛОЖЕНИЕ №2</w:t>
      </w:r>
    </w:p>
    <w:p w14:paraId="6C97D541" w14:textId="77777777" w:rsid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 xml:space="preserve">к Порядку подготовки документации по планировке территории, </w:t>
      </w:r>
    </w:p>
    <w:p w14:paraId="1910C862" w14:textId="77777777" w:rsid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 xml:space="preserve">разрабатываемой на основании решений администрации городского поселения Суходол </w:t>
      </w:r>
    </w:p>
    <w:p w14:paraId="4F16A99A" w14:textId="77777777" w:rsid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 xml:space="preserve">муниципального района Сергиевский Самарской области, и принятия решений </w:t>
      </w:r>
    </w:p>
    <w:p w14:paraId="3C7DC2F7" w14:textId="33754838" w:rsidR="00996CF7" w:rsidRP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об утверждении документации по планировке территории</w:t>
      </w:r>
    </w:p>
    <w:p w14:paraId="769B1E01" w14:textId="77777777" w:rsidR="00996CF7" w:rsidRPr="00996CF7" w:rsidRDefault="00996CF7" w:rsidP="00996CF7">
      <w:pPr>
        <w:spacing w:after="0" w:line="240" w:lineRule="auto"/>
        <w:jc w:val="both"/>
        <w:rPr>
          <w:rFonts w:ascii="Times New Roman" w:hAnsi="Times New Roman" w:cs="Times New Roman"/>
          <w:sz w:val="12"/>
          <w:szCs w:val="12"/>
        </w:rPr>
      </w:pPr>
    </w:p>
    <w:p w14:paraId="032D6A46" w14:textId="56C7B4EF" w:rsidR="00996CF7" w:rsidRPr="00996CF7" w:rsidRDefault="00996CF7" w:rsidP="00996CF7">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Правила </w:t>
      </w:r>
      <w:r w:rsidRPr="00996CF7">
        <w:rPr>
          <w:rFonts w:ascii="Times New Roman" w:hAnsi="Times New Roman" w:cs="Times New Roman"/>
          <w:sz w:val="12"/>
          <w:szCs w:val="12"/>
        </w:rPr>
        <w:t>заполнения формы задания на разработку документации по планировке территории, которая осуществляется на основании решений уполномоченных федеральных органов исполнительной власти</w:t>
      </w:r>
    </w:p>
    <w:p w14:paraId="0052BADA"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14:paraId="00D6F240"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а) проект планировки территории;</w:t>
      </w:r>
    </w:p>
    <w:p w14:paraId="51183C70"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б) проект планировки территории, содержащий проект межевания территории;</w:t>
      </w:r>
    </w:p>
    <w:p w14:paraId="29D3714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14:paraId="2FAEAE67"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г) проект межевания территории в виде отдельного документа.</w:t>
      </w:r>
    </w:p>
    <w:p w14:paraId="5B6582E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В позиции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14:paraId="605CB24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а) полное наименование федерального органа исполнительной власти;</w:t>
      </w:r>
    </w:p>
    <w:p w14:paraId="5F31765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б) полное наименование органа исполнительной власти субъекта Российской Федерации;</w:t>
      </w:r>
    </w:p>
    <w:p w14:paraId="0795A1D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 полное наименование органа местного самоуправления;</w:t>
      </w:r>
    </w:p>
    <w:p w14:paraId="126DFAAA"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14:paraId="20360B8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д) фамилия, имя, отчество, адрес места регистрации и паспортные данные физического лица.</w:t>
      </w:r>
    </w:p>
    <w:p w14:paraId="5464DD42"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14:paraId="3C89150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14:paraId="71F9790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14:paraId="0AA4CB33"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14:paraId="6F142C4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14:paraId="73F3AE4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14:paraId="6672D2C1"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14:paraId="5E0C300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14:paraId="3FF7F50D" w14:textId="17105B48"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w:t>
      </w:r>
      <w:r>
        <w:rPr>
          <w:rFonts w:ascii="Times New Roman" w:hAnsi="Times New Roman" w:cs="Times New Roman"/>
          <w:sz w:val="12"/>
          <w:szCs w:val="12"/>
        </w:rPr>
        <w:t>проектов планировки территории.</w:t>
      </w:r>
      <w:r w:rsidRPr="00996CF7">
        <w:rPr>
          <w:rFonts w:ascii="Times New Roman" w:hAnsi="Times New Roman" w:cs="Times New Roman"/>
          <w:sz w:val="12"/>
          <w:szCs w:val="12"/>
        </w:rPr>
        <w:t xml:space="preserve"> </w:t>
      </w:r>
    </w:p>
    <w:p w14:paraId="2680D641" w14:textId="77777777" w:rsidR="00996CF7" w:rsidRP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ПРИЛОЖЕНИЕ №3</w:t>
      </w:r>
    </w:p>
    <w:p w14:paraId="37A84FFC" w14:textId="77777777" w:rsidR="00996CF7" w:rsidRP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 xml:space="preserve">к Порядку подготовки документации по планировке </w:t>
      </w:r>
    </w:p>
    <w:p w14:paraId="4F113E41" w14:textId="77777777" w:rsidR="00996CF7" w:rsidRP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 xml:space="preserve">территории, разрабатываемой на основании </w:t>
      </w:r>
    </w:p>
    <w:p w14:paraId="638E16EF" w14:textId="77777777" w:rsidR="00996CF7" w:rsidRP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решений администрации городского поселения Суходол</w:t>
      </w:r>
    </w:p>
    <w:p w14:paraId="5D12A810" w14:textId="77777777" w:rsidR="00996CF7" w:rsidRP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 xml:space="preserve"> муниципального района Сергиевский Самарской области, </w:t>
      </w:r>
    </w:p>
    <w:p w14:paraId="2FC65477" w14:textId="77777777" w:rsidR="00996CF7" w:rsidRP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 xml:space="preserve">и принятия решений об утверждении </w:t>
      </w:r>
    </w:p>
    <w:p w14:paraId="43A5AC89" w14:textId="04F9C0BE" w:rsidR="00996CF7" w:rsidRP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документации по планировке территор</w:t>
      </w:r>
      <w:r>
        <w:rPr>
          <w:rFonts w:ascii="Times New Roman" w:hAnsi="Times New Roman" w:cs="Times New Roman"/>
          <w:sz w:val="12"/>
          <w:szCs w:val="12"/>
        </w:rPr>
        <w:t>ии</w:t>
      </w:r>
    </w:p>
    <w:p w14:paraId="45D8DB23" w14:textId="77777777" w:rsidR="00996CF7" w:rsidRPr="00996CF7" w:rsidRDefault="00996CF7" w:rsidP="00996CF7">
      <w:pPr>
        <w:spacing w:after="0" w:line="240" w:lineRule="auto"/>
        <w:ind w:firstLine="284"/>
        <w:jc w:val="center"/>
        <w:rPr>
          <w:rFonts w:ascii="Times New Roman" w:hAnsi="Times New Roman" w:cs="Times New Roman"/>
          <w:sz w:val="12"/>
          <w:szCs w:val="12"/>
        </w:rPr>
      </w:pPr>
      <w:r w:rsidRPr="00996CF7">
        <w:rPr>
          <w:rFonts w:ascii="Times New Roman" w:hAnsi="Times New Roman" w:cs="Times New Roman"/>
          <w:sz w:val="12"/>
          <w:szCs w:val="12"/>
        </w:rPr>
        <w:t>Руководителю уполномоченного органа</w:t>
      </w:r>
    </w:p>
    <w:p w14:paraId="2B5B9F9D" w14:textId="77777777" w:rsidR="00996CF7" w:rsidRPr="00996CF7" w:rsidRDefault="00996CF7" w:rsidP="00996CF7">
      <w:pPr>
        <w:spacing w:after="0" w:line="240" w:lineRule="auto"/>
        <w:ind w:firstLine="284"/>
        <w:jc w:val="center"/>
        <w:rPr>
          <w:rFonts w:ascii="Times New Roman" w:hAnsi="Times New Roman" w:cs="Times New Roman"/>
          <w:sz w:val="12"/>
          <w:szCs w:val="12"/>
        </w:rPr>
      </w:pPr>
      <w:r w:rsidRPr="00996CF7">
        <w:rPr>
          <w:rFonts w:ascii="Times New Roman" w:hAnsi="Times New Roman" w:cs="Times New Roman"/>
          <w:sz w:val="12"/>
          <w:szCs w:val="12"/>
        </w:rPr>
        <w:t>______________________________</w:t>
      </w:r>
    </w:p>
    <w:p w14:paraId="750711F7" w14:textId="77777777" w:rsidR="00996CF7" w:rsidRPr="00996CF7" w:rsidRDefault="00996CF7" w:rsidP="00996CF7">
      <w:pPr>
        <w:spacing w:after="0" w:line="240" w:lineRule="auto"/>
        <w:ind w:firstLine="284"/>
        <w:jc w:val="center"/>
        <w:rPr>
          <w:rFonts w:ascii="Times New Roman" w:hAnsi="Times New Roman" w:cs="Times New Roman"/>
          <w:sz w:val="12"/>
          <w:szCs w:val="12"/>
        </w:rPr>
      </w:pPr>
      <w:r w:rsidRPr="00996CF7">
        <w:rPr>
          <w:rFonts w:ascii="Times New Roman" w:hAnsi="Times New Roman" w:cs="Times New Roman"/>
          <w:sz w:val="12"/>
          <w:szCs w:val="12"/>
        </w:rPr>
        <w:t>(наименование руководителя и уполномоченного органа)</w:t>
      </w:r>
    </w:p>
    <w:p w14:paraId="2B4918F5" w14:textId="77777777" w:rsidR="00996CF7" w:rsidRPr="00996CF7" w:rsidRDefault="00996CF7" w:rsidP="00996CF7">
      <w:pPr>
        <w:spacing w:after="0" w:line="240" w:lineRule="auto"/>
        <w:ind w:firstLine="284"/>
        <w:jc w:val="center"/>
        <w:rPr>
          <w:rFonts w:ascii="Times New Roman" w:hAnsi="Times New Roman" w:cs="Times New Roman"/>
          <w:sz w:val="12"/>
          <w:szCs w:val="12"/>
        </w:rPr>
      </w:pPr>
      <w:r w:rsidRPr="00996CF7">
        <w:rPr>
          <w:rFonts w:ascii="Times New Roman" w:hAnsi="Times New Roman" w:cs="Times New Roman"/>
          <w:sz w:val="12"/>
          <w:szCs w:val="12"/>
        </w:rPr>
        <w:t>__________________________________________</w:t>
      </w:r>
    </w:p>
    <w:p w14:paraId="2E4F3BF5" w14:textId="77777777" w:rsidR="00996CF7" w:rsidRPr="00996CF7" w:rsidRDefault="00996CF7" w:rsidP="00996CF7">
      <w:pPr>
        <w:spacing w:after="0" w:line="240" w:lineRule="auto"/>
        <w:ind w:firstLine="284"/>
        <w:jc w:val="center"/>
        <w:rPr>
          <w:rFonts w:ascii="Times New Roman" w:hAnsi="Times New Roman" w:cs="Times New Roman"/>
          <w:sz w:val="12"/>
          <w:szCs w:val="12"/>
        </w:rPr>
      </w:pPr>
      <w:r w:rsidRPr="00996CF7">
        <w:rPr>
          <w:rFonts w:ascii="Times New Roman" w:hAnsi="Times New Roman" w:cs="Times New Roman"/>
          <w:sz w:val="12"/>
          <w:szCs w:val="12"/>
        </w:rPr>
        <w:t>(для юридических лиц: наименование, местонахождение, ОГРН, ИНН)</w:t>
      </w:r>
    </w:p>
    <w:p w14:paraId="30BBEE63" w14:textId="77777777" w:rsidR="00996CF7" w:rsidRPr="00996CF7" w:rsidRDefault="00996CF7" w:rsidP="00996CF7">
      <w:pPr>
        <w:spacing w:after="0" w:line="240" w:lineRule="auto"/>
        <w:ind w:firstLine="284"/>
        <w:jc w:val="center"/>
        <w:rPr>
          <w:rFonts w:ascii="Times New Roman" w:hAnsi="Times New Roman" w:cs="Times New Roman"/>
          <w:sz w:val="12"/>
          <w:szCs w:val="12"/>
        </w:rPr>
      </w:pPr>
      <w:r w:rsidRPr="00996CF7">
        <w:rPr>
          <w:rFonts w:ascii="Times New Roman" w:hAnsi="Times New Roman" w:cs="Times New Roman"/>
          <w:sz w:val="12"/>
          <w:szCs w:val="12"/>
        </w:rPr>
        <w:t>__________________________________________</w:t>
      </w:r>
    </w:p>
    <w:p w14:paraId="34B51146" w14:textId="77777777" w:rsidR="00996CF7" w:rsidRPr="00996CF7" w:rsidRDefault="00996CF7" w:rsidP="00996CF7">
      <w:pPr>
        <w:spacing w:after="0" w:line="240" w:lineRule="auto"/>
        <w:ind w:firstLine="284"/>
        <w:jc w:val="center"/>
        <w:rPr>
          <w:rFonts w:ascii="Times New Roman" w:hAnsi="Times New Roman" w:cs="Times New Roman"/>
          <w:sz w:val="12"/>
          <w:szCs w:val="12"/>
        </w:rPr>
      </w:pPr>
      <w:r w:rsidRPr="00996CF7">
        <w:rPr>
          <w:rFonts w:ascii="Times New Roman" w:hAnsi="Times New Roman" w:cs="Times New Roman"/>
          <w:sz w:val="12"/>
          <w:szCs w:val="12"/>
        </w:rPr>
        <w:t>(для физических лиц: фамилия, имя и (при наличии ) отчество, дата и место рождение,</w:t>
      </w:r>
    </w:p>
    <w:p w14:paraId="216484F2" w14:textId="77777777" w:rsidR="00996CF7" w:rsidRPr="00996CF7" w:rsidRDefault="00996CF7" w:rsidP="00996CF7">
      <w:pPr>
        <w:spacing w:after="0" w:line="240" w:lineRule="auto"/>
        <w:ind w:firstLine="284"/>
        <w:jc w:val="center"/>
        <w:rPr>
          <w:rFonts w:ascii="Times New Roman" w:hAnsi="Times New Roman" w:cs="Times New Roman"/>
          <w:sz w:val="12"/>
          <w:szCs w:val="12"/>
        </w:rPr>
      </w:pPr>
      <w:r w:rsidRPr="00996CF7">
        <w:rPr>
          <w:rFonts w:ascii="Times New Roman" w:hAnsi="Times New Roman" w:cs="Times New Roman"/>
          <w:sz w:val="12"/>
          <w:szCs w:val="12"/>
        </w:rPr>
        <w:t>адрес места жительства (регистрации), реквизиты документа, удостоверяющего личность</w:t>
      </w:r>
    </w:p>
    <w:p w14:paraId="284CFB93" w14:textId="77777777" w:rsidR="00996CF7" w:rsidRPr="00996CF7" w:rsidRDefault="00996CF7" w:rsidP="00996CF7">
      <w:pPr>
        <w:spacing w:after="0" w:line="240" w:lineRule="auto"/>
        <w:ind w:firstLine="284"/>
        <w:jc w:val="center"/>
        <w:rPr>
          <w:rFonts w:ascii="Times New Roman" w:hAnsi="Times New Roman" w:cs="Times New Roman"/>
          <w:sz w:val="12"/>
          <w:szCs w:val="12"/>
        </w:rPr>
      </w:pPr>
      <w:r w:rsidRPr="00996CF7">
        <w:rPr>
          <w:rFonts w:ascii="Times New Roman" w:hAnsi="Times New Roman" w:cs="Times New Roman"/>
          <w:sz w:val="12"/>
          <w:szCs w:val="12"/>
        </w:rPr>
        <w:t>(наименование, серия и номер, дата выдачи, наименование органа, выдавшего документ),</w:t>
      </w:r>
    </w:p>
    <w:p w14:paraId="63078AC5" w14:textId="1DE279CA" w:rsidR="00996CF7" w:rsidRPr="00996CF7" w:rsidRDefault="00996CF7" w:rsidP="00996CF7">
      <w:pPr>
        <w:spacing w:after="0" w:line="240" w:lineRule="auto"/>
        <w:ind w:firstLine="284"/>
        <w:jc w:val="center"/>
        <w:rPr>
          <w:rFonts w:ascii="Times New Roman" w:hAnsi="Times New Roman" w:cs="Times New Roman"/>
          <w:sz w:val="12"/>
          <w:szCs w:val="12"/>
        </w:rPr>
      </w:pPr>
      <w:r w:rsidRPr="00996CF7">
        <w:rPr>
          <w:rFonts w:ascii="Times New Roman" w:hAnsi="Times New Roman" w:cs="Times New Roman"/>
          <w:sz w:val="12"/>
          <w:szCs w:val="12"/>
        </w:rPr>
        <w:t>номер телефона, факс, почтовый адрес и (или) адр</w:t>
      </w:r>
      <w:r>
        <w:rPr>
          <w:rFonts w:ascii="Times New Roman" w:hAnsi="Times New Roman" w:cs="Times New Roman"/>
          <w:sz w:val="12"/>
          <w:szCs w:val="12"/>
        </w:rPr>
        <w:t>ес электронной почты для связи)</w:t>
      </w:r>
    </w:p>
    <w:p w14:paraId="100B6F0B" w14:textId="4F23FB89"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Предложение о подготовке докуме</w:t>
      </w:r>
      <w:r>
        <w:rPr>
          <w:rFonts w:ascii="Times New Roman" w:hAnsi="Times New Roman" w:cs="Times New Roman"/>
          <w:sz w:val="12"/>
          <w:szCs w:val="12"/>
        </w:rPr>
        <w:t>нтации по планировке территории</w:t>
      </w:r>
    </w:p>
    <w:p w14:paraId="21AFC460"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Прошу принять решение о подготовке документации по планировке территории, имеющей следующие характеристики:</w:t>
      </w:r>
    </w:p>
    <w:p w14:paraId="6F0D665F" w14:textId="665E5E21" w:rsidR="00996CF7" w:rsidRPr="00996CF7" w:rsidRDefault="00996CF7" w:rsidP="00996CF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96CF7">
        <w:rPr>
          <w:rFonts w:ascii="Times New Roman" w:hAnsi="Times New Roman" w:cs="Times New Roman"/>
          <w:sz w:val="12"/>
          <w:szCs w:val="12"/>
        </w:rPr>
        <w:t>Вид  документации по планировке территории – _____________________________________________________________</w:t>
      </w:r>
    </w:p>
    <w:p w14:paraId="701D3FF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lastRenderedPageBreak/>
        <w:t>(варианты: а) проект планировки территории; б) проект межевания территории; в) проект планировки территории с проектом межевания территории в его составе; г) проект планировки территории с проектом межевания и градостроительными планами земельных участков в его составе; д) проект межевания территории с градостроительными планами земельных участков в его составе)</w:t>
      </w:r>
    </w:p>
    <w:p w14:paraId="2D2D12A6" w14:textId="477EA76C" w:rsidR="00996CF7" w:rsidRPr="00996CF7" w:rsidRDefault="00996CF7" w:rsidP="00996CF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96CF7">
        <w:rPr>
          <w:rFonts w:ascii="Times New Roman" w:hAnsi="Times New Roman" w:cs="Times New Roman"/>
          <w:sz w:val="12"/>
          <w:szCs w:val="12"/>
        </w:rPr>
        <w:t>Назначение документации по планировке территории – _____________________________________________________________</w:t>
      </w:r>
    </w:p>
    <w:p w14:paraId="35312B4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(варианты: а) для размещения линейного объекта; б) для развития территории, установления элементов планировочной структуры и связанного с этим размещения объектов капитального строительства)</w:t>
      </w:r>
    </w:p>
    <w:p w14:paraId="3A55BC0D" w14:textId="0046933C" w:rsidR="00996CF7" w:rsidRPr="00996CF7" w:rsidRDefault="00996CF7" w:rsidP="00996CF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96CF7">
        <w:rPr>
          <w:rFonts w:ascii="Times New Roman" w:hAnsi="Times New Roman" w:cs="Times New Roman"/>
          <w:sz w:val="12"/>
          <w:szCs w:val="12"/>
        </w:rPr>
        <w:t>Ориентировочная площадь территории, в отношении которой осуществляется подготовка документации по планировке территории ______ га;</w:t>
      </w:r>
    </w:p>
    <w:p w14:paraId="061C0B3A" w14:textId="285A50AD" w:rsidR="00996CF7" w:rsidRPr="00996CF7" w:rsidRDefault="00996CF7" w:rsidP="00996CF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96CF7">
        <w:rPr>
          <w:rFonts w:ascii="Times New Roman" w:hAnsi="Times New Roman" w:cs="Times New Roman"/>
          <w:sz w:val="12"/>
          <w:szCs w:val="12"/>
        </w:rPr>
        <w:t>Описание границ территории, в отношении которой осуществляется подготовка документации по планировке территории – _____________________________________________________________</w:t>
      </w:r>
    </w:p>
    <w:p w14:paraId="7CE77500"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(указываются улицы либо номера земельных участков, либо иные ориентиры в границах которых осуществляется разработка документации по планировке территории)</w:t>
      </w:r>
    </w:p>
    <w:p w14:paraId="56808566" w14:textId="41A61D22" w:rsidR="00996CF7" w:rsidRPr="00996CF7" w:rsidRDefault="00996CF7" w:rsidP="00996CF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996CF7">
        <w:rPr>
          <w:rFonts w:ascii="Times New Roman" w:hAnsi="Times New Roman" w:cs="Times New Roman"/>
          <w:sz w:val="12"/>
          <w:szCs w:val="12"/>
        </w:rPr>
        <w:t>Вид территории, в отношении которой осуществляется подготовка документации по планировке территории – _____________________________________________________________</w:t>
      </w:r>
    </w:p>
    <w:p w14:paraId="1B8A726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(варианты: а) застроенная; б) незастроенная)</w:t>
      </w:r>
    </w:p>
    <w:p w14:paraId="29536C74" w14:textId="6B35A5A9" w:rsidR="00996CF7" w:rsidRPr="00996CF7" w:rsidRDefault="00996CF7" w:rsidP="00996CF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996CF7">
        <w:rPr>
          <w:rFonts w:ascii="Times New Roman" w:hAnsi="Times New Roman" w:cs="Times New Roman"/>
          <w:sz w:val="12"/>
          <w:szCs w:val="12"/>
        </w:rPr>
        <w:t xml:space="preserve">Вид линейного объекта, для размещения которого осуществляется подготовка документации по планировке территории – _____________________________________________________________ (заполняется в случае подготовки документации по планировке территории для размещения линейного объекта) </w:t>
      </w:r>
    </w:p>
    <w:p w14:paraId="007456DE" w14:textId="0B00F6F4" w:rsidR="00996CF7" w:rsidRPr="00996CF7" w:rsidRDefault="00996CF7" w:rsidP="00996CF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996CF7">
        <w:rPr>
          <w:rFonts w:ascii="Times New Roman" w:hAnsi="Times New Roman" w:cs="Times New Roman"/>
          <w:sz w:val="12"/>
          <w:szCs w:val="12"/>
        </w:rPr>
        <w:t>Цель планировки территории (инвестиционно-строительные намерения заявителя) – _____________________________________________________________</w:t>
      </w:r>
    </w:p>
    <w:p w14:paraId="0A35230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(указываются в произвольной форме, например, многоэтажная до 5 этажей застройка территории, застройка территории индивидуальными жилыми домами, размещение объектов по производству сельскохозяйственной продукции и так далее)</w:t>
      </w:r>
    </w:p>
    <w:p w14:paraId="338D3C47" w14:textId="3073BECE" w:rsidR="00996CF7" w:rsidRPr="00996CF7" w:rsidRDefault="00996CF7" w:rsidP="00996CF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996CF7">
        <w:rPr>
          <w:rFonts w:ascii="Times New Roman" w:hAnsi="Times New Roman" w:cs="Times New Roman"/>
          <w:sz w:val="12"/>
          <w:szCs w:val="12"/>
        </w:rPr>
        <w:t>Источник финансирования работ по подготовке документации по планировке территории – _____________________________________________________________</w:t>
      </w:r>
    </w:p>
    <w:p w14:paraId="4C4E3D61"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(варианты: а)местный бюджет; б) средства заявителя)</w:t>
      </w:r>
    </w:p>
    <w:p w14:paraId="7095A2AA" w14:textId="32F858A4" w:rsidR="00996CF7" w:rsidRPr="00996CF7" w:rsidRDefault="00996CF7" w:rsidP="00996CF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996CF7">
        <w:rPr>
          <w:rFonts w:ascii="Times New Roman" w:hAnsi="Times New Roman" w:cs="Times New Roman"/>
          <w:sz w:val="12"/>
          <w:szCs w:val="12"/>
        </w:rPr>
        <w:t>Срок проведения работ по подготовке документации по планировке территории __________________________________________месяцев</w:t>
      </w:r>
    </w:p>
    <w:p w14:paraId="6A8572B2" w14:textId="07B3DB45"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(указывается в случае, если подготовка документации по планировке территории осуществля</w:t>
      </w:r>
      <w:r>
        <w:rPr>
          <w:rFonts w:ascii="Times New Roman" w:hAnsi="Times New Roman" w:cs="Times New Roman"/>
          <w:sz w:val="12"/>
          <w:szCs w:val="12"/>
        </w:rPr>
        <w:t>ется за счет средств заявителя)</w:t>
      </w:r>
    </w:p>
    <w:p w14:paraId="0EE858AA" w14:textId="15C013BE"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Прошу предоставить  решение о подготовке документации по планировке территории или мотивированный отказ в принятии такого решения по почте, по электронной почте, на</w:t>
      </w:r>
      <w:r>
        <w:rPr>
          <w:rFonts w:ascii="Times New Roman" w:hAnsi="Times New Roman" w:cs="Times New Roman"/>
          <w:sz w:val="12"/>
          <w:szCs w:val="12"/>
        </w:rPr>
        <w:t xml:space="preserve"> личном приеме (указать нужное)</w:t>
      </w:r>
    </w:p>
    <w:p w14:paraId="029E2BE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Приложения: </w:t>
      </w:r>
    </w:p>
    <w:p w14:paraId="090714F6" w14:textId="26BD4CCB" w:rsidR="00996CF7" w:rsidRPr="00996CF7" w:rsidRDefault="00996CF7" w:rsidP="00996CF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96CF7">
        <w:rPr>
          <w:rFonts w:ascii="Times New Roman" w:hAnsi="Times New Roman" w:cs="Times New Roman"/>
          <w:sz w:val="12"/>
          <w:szCs w:val="12"/>
        </w:rPr>
        <w:t xml:space="preserve">Схема границ разработки документации по планировке территории*. </w:t>
      </w:r>
    </w:p>
    <w:p w14:paraId="6FBBE541" w14:textId="40838677" w:rsidR="00996CF7" w:rsidRPr="00996CF7" w:rsidRDefault="00996CF7" w:rsidP="00996CF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96CF7">
        <w:rPr>
          <w:rFonts w:ascii="Times New Roman" w:hAnsi="Times New Roman" w:cs="Times New Roman"/>
          <w:sz w:val="12"/>
          <w:szCs w:val="12"/>
        </w:rPr>
        <w:t>Документы, подтверждающие инвестиционно-строительные намерения заявителя**.</w:t>
      </w:r>
    </w:p>
    <w:p w14:paraId="1B48D4F6" w14:textId="3DD7536B"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w:t>
      </w:r>
      <w:r>
        <w:rPr>
          <w:rFonts w:ascii="Times New Roman" w:hAnsi="Times New Roman" w:cs="Times New Roman"/>
          <w:sz w:val="12"/>
          <w:szCs w:val="12"/>
        </w:rPr>
        <w:t>рации о персональных данных***.</w:t>
      </w:r>
    </w:p>
    <w:p w14:paraId="541E9B3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_________________           __________________________________________</w:t>
      </w:r>
    </w:p>
    <w:p w14:paraId="456D850E" w14:textId="325E1338"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(подпись)                                         (ФИО подписавшег</w:t>
      </w:r>
      <w:r>
        <w:rPr>
          <w:rFonts w:ascii="Times New Roman" w:hAnsi="Times New Roman" w:cs="Times New Roman"/>
          <w:sz w:val="12"/>
          <w:szCs w:val="12"/>
        </w:rPr>
        <w:t>о лица, наименование должности)</w:t>
      </w:r>
    </w:p>
    <w:p w14:paraId="20CCED16" w14:textId="5E1426AE" w:rsidR="00996CF7" w:rsidRPr="00996CF7" w:rsidRDefault="00996CF7" w:rsidP="00996CF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М.П.</w:t>
      </w:r>
    </w:p>
    <w:p w14:paraId="70B0268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*схема границ разработки документации по планировке территории является обязательным приложением к заявлению. Схема может быть подготовлена на основе карт градостроительного зонирования территории либо на основе кадастрового плана территории с указанием привязки к объектам адресации и (или) с указанием координат поворотных точек в системе координат государственного кадастра недвижимости.</w:t>
      </w:r>
    </w:p>
    <w:p w14:paraId="30C3ECF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 целях подтверждения инвестиционно-строительных намерений заявителя могут прилагаться графические материалы, чертежи, карты, схемы, технико-экономические обоснования. Данные материалы прилагаются к заявлению по желанию заявителя.</w:t>
      </w:r>
    </w:p>
    <w:p w14:paraId="07BDB7BE" w14:textId="0551F194"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***указывается в случае, если заяви</w:t>
      </w:r>
      <w:r>
        <w:rPr>
          <w:rFonts w:ascii="Times New Roman" w:hAnsi="Times New Roman" w:cs="Times New Roman"/>
          <w:sz w:val="12"/>
          <w:szCs w:val="12"/>
        </w:rPr>
        <w:t>телем является физическое лицо.</w:t>
      </w:r>
    </w:p>
    <w:p w14:paraId="143EBA9C" w14:textId="77777777" w:rsidR="00996CF7" w:rsidRP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Приложение 2</w:t>
      </w:r>
    </w:p>
    <w:p w14:paraId="4589AA32" w14:textId="77777777" w:rsidR="00996CF7" w:rsidRP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к постановлению администрации</w:t>
      </w:r>
    </w:p>
    <w:p w14:paraId="4D530A7E" w14:textId="77777777" w:rsidR="00996CF7" w:rsidRP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городского поселения Суходол</w:t>
      </w:r>
    </w:p>
    <w:p w14:paraId="05C664CF" w14:textId="77777777" w:rsidR="00996CF7" w:rsidRP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муниципального района Сергиевский</w:t>
      </w:r>
    </w:p>
    <w:p w14:paraId="2716154B" w14:textId="77777777" w:rsidR="00996CF7" w:rsidRP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Самарской области от 08.04.2022 № 46</w:t>
      </w:r>
    </w:p>
    <w:p w14:paraId="153BABA6" w14:textId="77777777" w:rsidR="00996CF7" w:rsidRPr="00996CF7" w:rsidRDefault="00996CF7" w:rsidP="00996CF7">
      <w:pPr>
        <w:spacing w:after="0" w:line="240" w:lineRule="auto"/>
        <w:ind w:firstLine="284"/>
        <w:jc w:val="both"/>
        <w:rPr>
          <w:rFonts w:ascii="Times New Roman" w:hAnsi="Times New Roman" w:cs="Times New Roman"/>
          <w:sz w:val="12"/>
          <w:szCs w:val="12"/>
        </w:rPr>
      </w:pPr>
    </w:p>
    <w:p w14:paraId="06CF0260" w14:textId="1D0ADCED" w:rsidR="00996CF7" w:rsidRPr="00996CF7" w:rsidRDefault="00996CF7" w:rsidP="00996CF7">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996CF7">
        <w:rPr>
          <w:rFonts w:ascii="Times New Roman" w:hAnsi="Times New Roman" w:cs="Times New Roman"/>
          <w:sz w:val="12"/>
          <w:szCs w:val="12"/>
        </w:rPr>
        <w:t>внесения изменений в документацию по планировке,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4E9ACB6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Настоящий Порядок устанавливает порядок внесения изменений в документацию по планировке территории для размещения объектов, указанных в пунктах 2, 3 Порядка подготовки документации по планировке территории, разрабатываемой на основании решений администрации городского поселения Суходол муниципального района Сергиевский Самарской области, и принятия решения об утверждении документации по планировке территории (далее - документация по планировке территории), отмены такой документации или ее отдельных частей, признания отдельных частей такой документации не подлежащими применению.</w:t>
      </w:r>
    </w:p>
    <w:p w14:paraId="237A26E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Внесение изменений в документацию по планировке территории осуществляется применительно к основной части проекта планировки территории и (или) основной части проекта межевания территории.</w:t>
      </w:r>
    </w:p>
    <w:p w14:paraId="203348C2"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Внесение изменений в проект планировки территории осуществляется в целях:</w:t>
      </w:r>
    </w:p>
    <w:p w14:paraId="6A7AEFF9"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а) установления, изменения, отмены красных линий;</w:t>
      </w:r>
    </w:p>
    <w:p w14:paraId="095517D3"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б) изменения границ существующих и планируемых элементов планировочной структуры;</w:t>
      </w:r>
    </w:p>
    <w:p w14:paraId="207FB081"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 изменения границ зон планируемого размещения объектов капитального строительства;</w:t>
      </w:r>
    </w:p>
    <w:p w14:paraId="5DA2F6D7"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г) изменения характеристик и (или) очередности планируемого развития территории;</w:t>
      </w:r>
    </w:p>
    <w:p w14:paraId="4FE475D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д) изменения наименования, местоположения, основных характеристик (категория, протяженность, проектная мощность, пропускная способность, грузонапряженность, интенсивность движения) и назначения планируемых для размещения линейных объектов, а также предельных параметров разрешенного строительства, реконструкции объектов капитального строительства, входящих в состав линейных объектов;</w:t>
      </w:r>
    </w:p>
    <w:p w14:paraId="0A8A7E5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е) исправления технических ошибок (описок, опечаток и иных).</w:t>
      </w:r>
    </w:p>
    <w:p w14:paraId="7E1EC93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 Внесение изменений в проект межевания территории осуществляется в целях:</w:t>
      </w:r>
    </w:p>
    <w:p w14:paraId="7E1B3B57"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а) изменения местоположения границ образуемых и изменяемых земельных участков;</w:t>
      </w:r>
    </w:p>
    <w:p w14:paraId="75C0877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б) установления, изменения, отмены красных линий;</w:t>
      </w:r>
    </w:p>
    <w:p w14:paraId="761AD59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 изменения перечня образуемых земельных участков, в том числе возможных способов их образования, и сведений о площади таких земельных участков в случае, если площадь земельного участка, полученная в результате выполнения кадастровых работ, отличается от площади земельного участка, указанной в утвержденном проекте межевания территории, более чем на 10 процентов;</w:t>
      </w:r>
    </w:p>
    <w:p w14:paraId="7E812CEA"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lastRenderedPageBreak/>
        <w:t>г) изменения вида разрешенного использования земельного участка;</w:t>
      </w:r>
    </w:p>
    <w:p w14:paraId="3CA50139"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д) изменения сведений о границах территории, в отношении которой утвержден проект межевания, содержащих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212CB70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е) изменения линий отступа от красных линий в целях определения мест допустимого размещения зданий, строений, сооружений;</w:t>
      </w:r>
    </w:p>
    <w:p w14:paraId="4B777BA3"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ж) исправления технических ошибок (описок, опечаток и иных).</w:t>
      </w:r>
    </w:p>
    <w:p w14:paraId="41CEF71A"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5. Решение о подготовке изменений в документацию по планировке территории принимается и подготовка таких изменений обеспечивается администрацией городского поселения Суходол муниципального района Сергиевский, физическими или юридическими лицами, которыми обеспечивалась подготовка такой документации по планировке территории (далее - инициатор).</w:t>
      </w:r>
    </w:p>
    <w:p w14:paraId="3BEA86F3"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6. Решение об утверждении изменений в документацию по планировке территории принимается администрацией городского поселения Суходол муниципального района Сергиевский, уполномоченной на утверждение документации по планировке территории (далее - уполномоченный орган).</w:t>
      </w:r>
    </w:p>
    <w:p w14:paraId="2F47DE5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7. В случае если согласование изменений в документацию по планировке территории является обязательным в соответствии с законодательством Российской Федерации, такие изменения после завершения их подготовки направляются инициатором на согласование в органы государственной власти, органы местного самоуправления, главе поселения, владельцам автомобильных дорог (далее - согласующие органы, владельцы автомобильных дорог).</w:t>
      </w:r>
    </w:p>
    <w:p w14:paraId="73295CB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10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при условии, что внесение изменений не повлияет на предусмотренные проектом планировки территории планировочные решения, а также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14D6994C"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Разрешение разногласий по вопросам согласования изменений в документацию по планировке территории осуществляется в порядке, предусмотренном Порядком подготовки документации по планировке территории, разрабатываемой на основании решений администрации городского поселения Суходол муниципального района Сергиевский, и принятия решения об утверждении документации по планировке территории.</w:t>
      </w:r>
    </w:p>
    <w:p w14:paraId="07C3B0BC"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8. Согласующие органы, владельцы автомобильных дорог обеспечивают рассмотрение представленных на согласование изменений в документацию по планировке территории в течение 15 календарных дней со дня их получения и уведомляют в письменной форме о результатах согласования инициатора.</w:t>
      </w:r>
    </w:p>
    <w:p w14:paraId="795FD1A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9. В случае если согласующими органами, владельцами автомобильных дорог по истечении 15 календарных дней со дня направления изменений в документацию по планировке территории не представлено уведомление о результатах рассмотрения изменений в документацию по планировке территории, такие изменения считаются согласованными.</w:t>
      </w:r>
    </w:p>
    <w:p w14:paraId="6BFA8D5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10. В целях внесения изменений в документацию по планировке территории инициатор направляет в уполномоченный орган заявление о внесении изменений в документацию по планировке территории (за исключением случая, если уполномоченный орган является одновременно инициатором). В этом заявлении указывается следующая информация:</w:t>
      </w:r>
    </w:p>
    <w:p w14:paraId="060E34A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а) вид документации по планировке территории, в которую вносятся изменения;</w:t>
      </w:r>
    </w:p>
    <w:p w14:paraId="6A07AF7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б) реквизиты (номер и дата) решения об утверждении документации по планировке территории;</w:t>
      </w:r>
    </w:p>
    <w:p w14:paraId="43E3EB5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 мотивированное обоснование необходимости внесения изменений в документацию по планировке территории.</w:t>
      </w:r>
    </w:p>
    <w:p w14:paraId="19C7FA11"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11. К заявлению о внесении изменений в документацию по планировке территории прилагаются:</w:t>
      </w:r>
    </w:p>
    <w:p w14:paraId="27D11E0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а) изменения в документацию по планировке территории;</w:t>
      </w:r>
    </w:p>
    <w:p w14:paraId="1C795001"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б) обоснование изменений в документацию по планировке территории, представляемые в виде графической части и пояснительной записки;</w:t>
      </w:r>
    </w:p>
    <w:p w14:paraId="74FEF3F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 материалы и результаты инженерных изысканий, используемые при подготовке изменений в документацию по планировке территории;</w:t>
      </w:r>
    </w:p>
    <w:p w14:paraId="73E1BD51"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г) уведомления согласующих органов, владельцев автомобильных дорог, подтверждающие согласование изменений в документацию по планировке территории в случае, если согласование таких изменений является обязательным в соответствии с законодательством Российской Федерации.</w:t>
      </w:r>
    </w:p>
    <w:p w14:paraId="3628B8F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Уполномоченный орган не вправе требовать от инициатора уведомление о результатах согласования согласующих органов, владельцев автомобильных дорог, если такими органами, владельцами по истечении 15 календарных дней со дня получения изменений в документацию по планировке территории инициатору не предоставлено такое уведомление.</w:t>
      </w:r>
    </w:p>
    <w:p w14:paraId="534DF01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12. Материалы, указанные в подпунктах «а» – «в» пункта 11 настоящего Порядка, направляются инициатором в уполномоченный орган на бумажном носителе в сброшюрованном и прошитом виде в 2 экземплярах, а также на электронном носителе в одном экземпляре для хранения в архиве уполномоченного органа. Материалы, указанные в подпунктах «а» и «б» пункта 11 настоящего Порядка, направляются в уполномоченный орган на электронном носителе в количестве экземпляров, равном количеству поселений, городских округов, применительно к документации по планировке территории которых осуществлялась подготовка изменений.</w:t>
      </w:r>
    </w:p>
    <w:p w14:paraId="700194CC"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13. Уполномоченный орган в течение 15 рабочих дней со дня получения заявления о внесении изменений в документацию по планировке территории и прилагаемых к нему материалов осуществляет проверку их комплектности и соответствия требованиям, указанным в части 10 статьи 45 Градостроительного кодекса Российской Федерации, и по результатам такой проверки принимает решение об утверждении изменений в документацию по планировке территории либо отклоняет такие изменения и направляет их на доработку.</w:t>
      </w:r>
    </w:p>
    <w:p w14:paraId="07B6578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14. Уполномоченный орган отклоняет изменения в документацию по планировке территории и направляет их на доработку в случае, если:</w:t>
      </w:r>
    </w:p>
    <w:p w14:paraId="79480AB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а) в заявлении о внесении изменений в документацию по планировке территории отсутствует информация, предусмотренная пунктом 10 настоящего Порядка;</w:t>
      </w:r>
    </w:p>
    <w:p w14:paraId="5BD0DFC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б) инициатором не представлены документы, предусмотренные пунктом 11 настоящего Порядка;</w:t>
      </w:r>
    </w:p>
    <w:p w14:paraId="7726D872"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 изменения в документацию по планировке территории не соответствуют требованиям, указанным в части 10 статьи 45 Градостроительного кодекса Российской Федерации.</w:t>
      </w:r>
    </w:p>
    <w:p w14:paraId="284A7BDC"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15. В случае отклонения изменений в документацию по планировке территории и направления их на доработку такие изменения подлежат повторному согласованию с согласующими органами, владельцами автомобильных дорог только в части доработанных изменений.</w:t>
      </w:r>
    </w:p>
    <w:p w14:paraId="4C7E76D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16. Уполномоченный орган в течение 7 рабочих дней со дня принятия решения об утверждении изменений в документацию по планировке территории уведомляет о принятом решении инициатора и направляет ему один экземпляр изменений в документацию по планировке территории на бумажном носителе с отметкой уполномоченного органа об утверждении изменений в документацию по планировке территории на месте прошивки, с приложением копии решения уполномоченного органа (за исключением случая, если уполномоченный орган является инициатором).</w:t>
      </w:r>
    </w:p>
    <w:p w14:paraId="2AA31B9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Уполномоченный орган в течение 5 рабочих дней со дня принятия решения об утверждении изменений в документацию по планировке территории направляет копию такого решения в органы исполнительной власти, осуществляющие ведение государственных информационных систем обеспечения градостроительной деятельности, в которых решение об утверждении изменений в документацию по планировке территории </w:t>
      </w:r>
      <w:r w:rsidRPr="00996CF7">
        <w:rPr>
          <w:rFonts w:ascii="Times New Roman" w:hAnsi="Times New Roman" w:cs="Times New Roman"/>
          <w:sz w:val="12"/>
          <w:szCs w:val="12"/>
        </w:rPr>
        <w:lastRenderedPageBreak/>
        <w:t>подлежит размещению, а также в Управление Федеральной службы государственной регистрации, кадастра и картографии по Самарской области прав в случае, если изменения внесены в проект межевания территории.</w:t>
      </w:r>
    </w:p>
    <w:p w14:paraId="4E660369"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 течение 10 рабочих дней со дня принятия решения об утверждении изменений в документацию по планировке территории уполномоченный орган уведомляет о таком решении главу муниципального района, главу городского округа, применительно к документации по планировке территории которых принято такое решение, с приложением копии указанного решения.</w:t>
      </w:r>
    </w:p>
    <w:p w14:paraId="3A9DBCA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17. Изменения в документацию по планировке территории, инициатором которых является уполномоченный орган, утверждаются таким уполномоченным органом после их согласования в соответствии с пунктом 7 настоящего Порядка.</w:t>
      </w:r>
    </w:p>
    <w:p w14:paraId="505AD630"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 случае если согласование изменений в документацию по планировке территории, инициатором которых является уполномоченный орган, в соответствии с законодательством Российской Федерации не требуется, такие изменения утверждаются уполномоченным органом после их подготовки.</w:t>
      </w:r>
    </w:p>
    <w:p w14:paraId="47D7DDE2"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18. Отмена документации по планировке территории осуществляется в случаях, установленных законодательством Российской Федерации. Отмена отдельных частей документации по планировке территории осуществляется в случае принятия решения об отмене красных линий, которые обозначают границы территорий, занятых линейными объектами и (или) предназначенных для размещения линейных объектов.</w:t>
      </w:r>
    </w:p>
    <w:p w14:paraId="3F67F6E7"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19. В случае, предусмотренном пунктом 18 настоящего Порядка, орган местного самоуправления, принявший решение об отмене красных линий, которые обозначают границы территорий, занятых линейными объектами и (или) предназначенных для размещения линейных объектов, направляет в уполномоченный орган уведомление о необходимости отмены соответствующих отдельных частей документации по планировке территории, в котором указываются:</w:t>
      </w:r>
    </w:p>
    <w:p w14:paraId="1277C08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а) реквизиты решения (номер и дата) об утверждении документации по планировке территории, отдельные части которой подлежат отмене;</w:t>
      </w:r>
    </w:p>
    <w:p w14:paraId="1722C9C0"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б) часть документации по планировке территории, подлежащая отмене;</w:t>
      </w:r>
    </w:p>
    <w:p w14:paraId="2CA28D23"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 реквизиты (номер и дата) решения органа местного самоуправления об отмене красных линий, которые обозначают границы территорий, занятых линейными объектами и (или) предназначенных для размещения линейных объектов.</w:t>
      </w:r>
    </w:p>
    <w:p w14:paraId="730D4F01"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20. Уполномоченный орган в течение 15 рабочих дней со дня поступления уведомления, указанного в пункте 19 настоящего Порядка, принимает решение об отмене отдельных частей документации по планировке территории и уведомляет о таком решении орган местного самоуправления, направивший указанное уведомление, а также физических или юридических лиц, по инициативе которых осуществлялась подготовка документации по планировке территории, в отношении которой уполномоченным органом принято решение об отмене отдельных частей документации по планировке территории.</w:t>
      </w:r>
    </w:p>
    <w:p w14:paraId="609CCAA7"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21. Уполномоченный орган в течение 5 рабочих дней со дня принятия решения об отмене отдельных частей документации по планировке территории направляет копию такого решения в органы, осуществляющие ведение государственных информационных систем обеспечения градостроительной деятельности, в которых решение об отмене отдельных частей документации по планировке территории подлежит размещению.</w:t>
      </w:r>
    </w:p>
    <w:p w14:paraId="7A175B1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22. В течение 10 рабочих дней со дня принятия решения об отмене отдельных частей документации по планировке территории уполномоченный орган уведомляет о принятом решении главу муниципального района, главу городского округа, применительно к документации по планировке территории которых принято такое решение, с приложением копии указанного решения.</w:t>
      </w:r>
    </w:p>
    <w:p w14:paraId="6D0E1C7A"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23. Признание отдельных частей документации по планировке территории не подлежащими применению осуществляется в случае:</w:t>
      </w:r>
    </w:p>
    <w:p w14:paraId="51676B3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а) если в связи с планируемыми строительством, реконструкцией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размещенных на основании такой документации;</w:t>
      </w:r>
    </w:p>
    <w:p w14:paraId="07899A77"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б) если проектом планировки территории предусмотрено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местного самоуправления, и в течение 6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14:paraId="44F78D83"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 обращения федеральных органов исполнительной власти, органов исполнительной власти субъектов Российской Федерации, органов местного самоуправления, физических или юридических лиц о признании отдельных частей документации по планировке территории не подлежащими применению в связи с планируемым строительством объектов в границах территории, в отношении которой утверждена такая документация.</w:t>
      </w:r>
    </w:p>
    <w:p w14:paraId="67FCC2F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24. В случае, предусмотренном подпунктом «а» пункта 23 настоящего Порядка, федеральные органы исполнительной власти, органы исполнительной власти субъектов Российской Федерации, органы местного самоуправления, физические или юридические лица направляют в уполномоченный орган обращение о признании отдельных частей проекта планировки территории не подлежащими применению. В указанном обращении указывается следующая информация:</w:t>
      </w:r>
    </w:p>
    <w:p w14:paraId="66D0588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а) реквизиты решения (номер и дата) об утверждении документации по планировке территории, отдельные части которой подлежат признанию не подлежащими применению;</w:t>
      </w:r>
    </w:p>
    <w:p w14:paraId="61E1AC07"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б) реквизиты решения (номер и дата) об утверждении проекта планировки территории, которым предусмотрена реконструкция существующих линейного объекта или линейных объектов, размещенных на основании такого проекта;</w:t>
      </w:r>
    </w:p>
    <w:p w14:paraId="2991791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 перечень отдельных частей проекта планировки территории, признаваемых не подлежащими применению;</w:t>
      </w:r>
    </w:p>
    <w:p w14:paraId="4CDF141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г) основание для признания отдельных частей проекта планировки территории не подлежащими применению.</w:t>
      </w:r>
    </w:p>
    <w:p w14:paraId="25127AB1"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25. В случае, предусмотренном подпунктом «а» пункта 23 настоящего Порядка, признание отдельных частей документации по планировке территории не подлежащими применению осуществляется исключительно в части границ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w:t>
      </w:r>
    </w:p>
    <w:p w14:paraId="50F9A4F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Уполномоченный орган в течение 10 рабочих дней со дня поступления обращения от федеральных органов исполнительной власти, органов исполнительной власти субъектов Российской Федерации, органов местного самоуправления, физических или юридических лиц осуществляет проверку такого обращения на соответствие положениям, предусмотренным пунктом 24 настоящего Порядка, а также на наличие основания для признания отдельных частей документации по планировке территории не подлежащими применению и по результатам такой проверки принимает решение о признании отдельных частей документации по планировке территории не подлежащими применению либо отклоняет обращение с указанием причин отклонения.</w:t>
      </w:r>
    </w:p>
    <w:p w14:paraId="1439F78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26. В случае, предусмотренном подпунктом «б» пункта 23 настоящего Порядка, физическое или юридическое лицо, орган государственной власти или орган местного самоуправления, которым принадлежит либо которым предоставлен земельный участок, на котором проектом планировки территории предусмотрено размещение объектов местного значения, для размещения которых допускается изъятие земельных участков для государственных или муниципальных нужд, направляют в уполномоченный орган обращение о признании отдельных частей проекта планировки территории не подлежащими применению. В указанном обращении указывается следующая информация:</w:t>
      </w:r>
    </w:p>
    <w:p w14:paraId="0ED93263"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а) реквизиты решения (номер и дата) об утверждении документации по планировке территории, о признании отдельных частей которой не подлежащими применению направляется обращение;</w:t>
      </w:r>
    </w:p>
    <w:p w14:paraId="3D6EB29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lastRenderedPageBreak/>
        <w:t>б) кадастровый номер земельного участка или ранее присвоенный государственный учетный номер земельного участка, расположенного в границах зон планируемого размещения объектов местного значения, для размещения которых допускается изъятие земельных участков для государственных или муниципальных нужд;</w:t>
      </w:r>
    </w:p>
    <w:p w14:paraId="5AC7292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 основание для признания отдельных частей проекта планировки территории не подлежащими применению.</w:t>
      </w:r>
    </w:p>
    <w:p w14:paraId="258250C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27. К обращению, указанному в пункте 26 настоящего Порядка, может прилагаться выписка из Единого государственного реестра недвижимости об основных характеристиках и зарегистрированных правах на объект недвижимости, содержащая сведения о правообладателе земельного участка, ограничении прав и обременении земельного участка, указанного в подпункте «б» пункта 26 настоящего Порядка, выданная органом регистрации прав по истечении 6 лет с даты утверждения соответствующего проекта планировки территории.</w:t>
      </w:r>
    </w:p>
    <w:p w14:paraId="1362929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28. Уполномоченный орган в течение 2 рабочих дней со дня поступления обращения, указанного в пункте 26 настоящего Порядка, направляет в Управление Федеральной службы государственной регистрации, кадастра и картографии по Самарской области посредством информационно-телекоммуникационных сетей общего пользования запрос о предоставлении сведений об основных характеристиках и зарегистрированных правах на объект недвижимости, содержащихся в Едином государственном реестре недвижимости в отношении земельного участка, указанного в подпункте «б» пункта 26 настоящего Порядка.</w:t>
      </w:r>
    </w:p>
    <w:p w14:paraId="479E03E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29. Уполномоченный орган в течение 10 рабочих дней со дня поступления обращения, указанного в пункте 26 настоящего Порядка, осуществляет его проверку на соответствие положениям, предусмотренным пунктом 26 настоящего Порядка, а также на наличие основания для признания отдельных частей документации по планировке территории не подлежащими применению и по результатам такой проверки принимает решение о признании отдельных частей проекта планировки территории не подлежащими применению либо в случаях, указанных в пункте 30 настоящего Порядка, отклоняет такое обращение с указанием причин отклонения.</w:t>
      </w:r>
    </w:p>
    <w:p w14:paraId="140830A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30. Уполномоченный орган отклоняет обращение, указанное в пункте 26 настоящего Порядка, в случае:</w:t>
      </w:r>
    </w:p>
    <w:p w14:paraId="193F1C9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а) несоответствия обращения положениям, предусмотренным пунктом 26 настоящего Порядка;</w:t>
      </w:r>
    </w:p>
    <w:p w14:paraId="2538568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б) если в течение 6 лет со дня утверждения проекта планировки территории, предусматривающего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в отношении таких земельных участков принято решение об их изъятии для муниципальных нужд.</w:t>
      </w:r>
    </w:p>
    <w:p w14:paraId="7D5C16B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31. В случае, предусмотренном подпунктом «в» пункта 23 настоящего Порядка, органы и лица, указанные в этом подпункте, направляют в уполномоченный орган обращение о признании отдельных частей документации по планировке территории не подлежащими применению, в котором указываются:</w:t>
      </w:r>
    </w:p>
    <w:p w14:paraId="50E0419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а) реквизиты решения (номер и дата) об утверждении документации по планировке территории, о признании отдельных частей которой не подлежащими применению направляется обращение;</w:t>
      </w:r>
    </w:p>
    <w:p w14:paraId="46425431"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б) перечень отдельных частей документации по планировке территории, о признании которых не подлежащими применению направляется обращение;</w:t>
      </w:r>
    </w:p>
    <w:p w14:paraId="79A4B70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 обоснование необходимости признания отдельных частей документации по планировке территории не подлежащими применению.</w:t>
      </w:r>
    </w:p>
    <w:p w14:paraId="3F0FC3C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32. Уполномоченный орган в течение 10 рабочих дней со дня поступления обращения, указанного в подпункте 31 настоящего Порядка, осуществляет его проверку на соответствие положениям, предусмотренным пунктом 31 настоящего Порядка, и по результатам проверки принимает решение о признании отдельных частей документации по планировке территории не подлежащими применению либо отклоняет такое обращение с указанием причин отклонения.</w:t>
      </w:r>
    </w:p>
    <w:p w14:paraId="5AD71AA3"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33. Уполномоченный орган в течение 7 рабочих дней со дня принятия решения о признании отдельных частей документации по планировке территории не подлежащими применению уведомляет о принятом решении органы государственной власти, органы местного самоуправления или лиц, направивших обращение, указанное в пункте 31 настоящего Порядка, с приложением копии решения уполномоченного органа.</w:t>
      </w:r>
    </w:p>
    <w:p w14:paraId="0925BB8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34. Уполномоченный орган в течение 5 рабочих дней со дня принятия решения о признании отдельных частей документации по планировке территории не подлежащими применению направляет копию такого решения в органы, осуществляющие ведение государственных информационных систем обеспечения градостроительной деятельности, в которых решение о признании отдельных частей документации по планировке территории не подлежащими применению подлежит размещению.</w:t>
      </w:r>
    </w:p>
    <w:p w14:paraId="2559C570" w14:textId="0797FB7E" w:rsidR="00996CF7" w:rsidRPr="004C6A1F"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35. В течение 10 рабочих дней со дня принятия решения о признании отдельных частей документации по планировке территории не подлежащими применению уполномоченный орган уведомляет о принятом решении главу муниципального района, применительно к документации по планировке территории которых принято такое решение, с приложением копии указанного решения.</w:t>
      </w:r>
    </w:p>
    <w:p w14:paraId="6A778493" w14:textId="77777777" w:rsidR="004C6A1F" w:rsidRDefault="004C6A1F" w:rsidP="004C6A1F">
      <w:pPr>
        <w:spacing w:after="0" w:line="240" w:lineRule="auto"/>
        <w:ind w:firstLine="284"/>
        <w:jc w:val="both"/>
        <w:rPr>
          <w:rFonts w:ascii="Times New Roman" w:hAnsi="Times New Roman" w:cs="Times New Roman"/>
          <w:sz w:val="12"/>
          <w:szCs w:val="12"/>
        </w:rPr>
      </w:pPr>
    </w:p>
    <w:p w14:paraId="65355340" w14:textId="77777777" w:rsidR="00996CF7" w:rsidRPr="00996CF7" w:rsidRDefault="00996CF7" w:rsidP="00996CF7">
      <w:pPr>
        <w:spacing w:after="0" w:line="240" w:lineRule="auto"/>
        <w:ind w:firstLine="284"/>
        <w:jc w:val="center"/>
        <w:rPr>
          <w:rFonts w:ascii="Times New Roman" w:hAnsi="Times New Roman" w:cs="Times New Roman"/>
          <w:sz w:val="12"/>
          <w:szCs w:val="12"/>
        </w:rPr>
      </w:pPr>
      <w:r w:rsidRPr="00996CF7">
        <w:rPr>
          <w:rFonts w:ascii="Times New Roman" w:hAnsi="Times New Roman" w:cs="Times New Roman"/>
          <w:sz w:val="12"/>
          <w:szCs w:val="12"/>
        </w:rPr>
        <w:t>Администрация</w:t>
      </w:r>
    </w:p>
    <w:p w14:paraId="49C7B47D" w14:textId="77777777" w:rsidR="00996CF7" w:rsidRPr="00996CF7" w:rsidRDefault="00996CF7" w:rsidP="00996CF7">
      <w:pPr>
        <w:spacing w:after="0" w:line="240" w:lineRule="auto"/>
        <w:ind w:firstLine="284"/>
        <w:jc w:val="center"/>
        <w:rPr>
          <w:rFonts w:ascii="Times New Roman" w:hAnsi="Times New Roman" w:cs="Times New Roman"/>
          <w:sz w:val="12"/>
          <w:szCs w:val="12"/>
        </w:rPr>
      </w:pPr>
      <w:r w:rsidRPr="00996CF7">
        <w:rPr>
          <w:rFonts w:ascii="Times New Roman" w:hAnsi="Times New Roman" w:cs="Times New Roman"/>
          <w:sz w:val="12"/>
          <w:szCs w:val="12"/>
        </w:rPr>
        <w:t>городского поселения Суходол</w:t>
      </w:r>
    </w:p>
    <w:p w14:paraId="0D63EB04" w14:textId="77777777" w:rsidR="00996CF7" w:rsidRPr="00996CF7" w:rsidRDefault="00996CF7" w:rsidP="00996CF7">
      <w:pPr>
        <w:spacing w:after="0" w:line="240" w:lineRule="auto"/>
        <w:ind w:firstLine="284"/>
        <w:jc w:val="center"/>
        <w:rPr>
          <w:rFonts w:ascii="Times New Roman" w:hAnsi="Times New Roman" w:cs="Times New Roman"/>
          <w:sz w:val="12"/>
          <w:szCs w:val="12"/>
        </w:rPr>
      </w:pPr>
      <w:r w:rsidRPr="00996CF7">
        <w:rPr>
          <w:rFonts w:ascii="Times New Roman" w:hAnsi="Times New Roman" w:cs="Times New Roman"/>
          <w:sz w:val="12"/>
          <w:szCs w:val="12"/>
        </w:rPr>
        <w:t>муниципального района Сергиевский</w:t>
      </w:r>
    </w:p>
    <w:p w14:paraId="4D3BB67E" w14:textId="77777777" w:rsidR="00996CF7" w:rsidRPr="00996CF7" w:rsidRDefault="00996CF7" w:rsidP="00996CF7">
      <w:pPr>
        <w:spacing w:after="0" w:line="240" w:lineRule="auto"/>
        <w:ind w:firstLine="284"/>
        <w:jc w:val="center"/>
        <w:rPr>
          <w:rFonts w:ascii="Times New Roman" w:hAnsi="Times New Roman" w:cs="Times New Roman"/>
          <w:sz w:val="12"/>
          <w:szCs w:val="12"/>
        </w:rPr>
      </w:pPr>
      <w:r w:rsidRPr="00996CF7">
        <w:rPr>
          <w:rFonts w:ascii="Times New Roman" w:hAnsi="Times New Roman" w:cs="Times New Roman"/>
          <w:sz w:val="12"/>
          <w:szCs w:val="12"/>
        </w:rPr>
        <w:t>Самарской области</w:t>
      </w:r>
    </w:p>
    <w:p w14:paraId="30F79353" w14:textId="59F3C226" w:rsidR="00996CF7" w:rsidRPr="00996CF7" w:rsidRDefault="00996CF7" w:rsidP="00996CF7">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1B8F0D09" w14:textId="581BC359" w:rsidR="00996CF7" w:rsidRDefault="00996CF7" w:rsidP="00996CF7">
      <w:pPr>
        <w:spacing w:after="0" w:line="240" w:lineRule="auto"/>
        <w:ind w:firstLine="284"/>
        <w:rPr>
          <w:rFonts w:ascii="Times New Roman" w:hAnsi="Times New Roman" w:cs="Times New Roman"/>
          <w:sz w:val="12"/>
          <w:szCs w:val="12"/>
        </w:rPr>
      </w:pPr>
      <w:r w:rsidRPr="00996CF7">
        <w:rPr>
          <w:rFonts w:ascii="Times New Roman" w:hAnsi="Times New Roman" w:cs="Times New Roman"/>
          <w:sz w:val="12"/>
          <w:szCs w:val="12"/>
        </w:rPr>
        <w:t>«08» апреля 2022 г.</w:t>
      </w:r>
      <w:r>
        <w:rPr>
          <w:rFonts w:ascii="Times New Roman" w:hAnsi="Times New Roman" w:cs="Times New Roman"/>
          <w:sz w:val="12"/>
          <w:szCs w:val="12"/>
        </w:rPr>
        <w:t xml:space="preserve">                                                                                                                                                                                                     №</w:t>
      </w:r>
      <w:r w:rsidRPr="00996CF7">
        <w:rPr>
          <w:rFonts w:ascii="Times New Roman" w:hAnsi="Times New Roman" w:cs="Times New Roman"/>
          <w:sz w:val="12"/>
          <w:szCs w:val="12"/>
        </w:rPr>
        <w:t>47</w:t>
      </w:r>
    </w:p>
    <w:p w14:paraId="0A1A1167" w14:textId="26C3BF29" w:rsidR="00996CF7" w:rsidRPr="00996CF7" w:rsidRDefault="00996CF7" w:rsidP="00996CF7">
      <w:pPr>
        <w:spacing w:after="0" w:line="240" w:lineRule="auto"/>
        <w:ind w:firstLine="284"/>
        <w:jc w:val="center"/>
        <w:rPr>
          <w:rFonts w:ascii="Times New Roman" w:hAnsi="Times New Roman" w:cs="Times New Roman"/>
          <w:sz w:val="12"/>
          <w:szCs w:val="12"/>
        </w:rPr>
      </w:pPr>
      <w:r w:rsidRPr="00996CF7">
        <w:rPr>
          <w:rFonts w:ascii="Times New Roman" w:hAnsi="Times New Roman" w:cs="Times New Roman"/>
          <w:sz w:val="12"/>
          <w:szCs w:val="12"/>
        </w:rPr>
        <w:t>Об утверждении Положения о составе, порядке подготовки генерального плана городского поселения Суходол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251A4DD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В соответствии с Градостроительным Кодексом Российской Федерации, Федеральным законом от 06.10.2003 года №131-ФЗ «Об общих принципах организации местного самоуправления в Российской Федерации», руководствуясь Уставом городского поселения Суходол муниципального района Сергиевский, администрация городского поселения Суходол муниципального района Сергиевский </w:t>
      </w:r>
    </w:p>
    <w:p w14:paraId="7D2A395A"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ПОСТАНОВЛЯЕТ:</w:t>
      </w:r>
    </w:p>
    <w:p w14:paraId="57E72DA0" w14:textId="3643A8CF" w:rsidR="00996CF7" w:rsidRPr="00996CF7" w:rsidRDefault="00996CF7" w:rsidP="00996CF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96CF7">
        <w:rPr>
          <w:rFonts w:ascii="Times New Roman" w:hAnsi="Times New Roman" w:cs="Times New Roman"/>
          <w:sz w:val="12"/>
          <w:szCs w:val="12"/>
        </w:rPr>
        <w:t>Утвердить прилагаемое Положение о составе, порядке подготовки генерального плана городского поселения Суходол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5ACE3DB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Постановление Администрации городского поселения Суходол муниципального района Сергиевский «Об утверждении Положения о составе, порядке подготовки генерального плана городского поселения Суходол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 №65 от 22.12.2017 г. признать утратившим силу.</w:t>
      </w:r>
    </w:p>
    <w:p w14:paraId="3523B46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14:paraId="35CDDD51"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 Настоящее постановление вступает в силу со дня его официального опубликования.</w:t>
      </w:r>
    </w:p>
    <w:p w14:paraId="70F93EF6" w14:textId="60457E93"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5. Контроль за выполнением настоящего п</w:t>
      </w:r>
      <w:r>
        <w:rPr>
          <w:rFonts w:ascii="Times New Roman" w:hAnsi="Times New Roman" w:cs="Times New Roman"/>
          <w:sz w:val="12"/>
          <w:szCs w:val="12"/>
        </w:rPr>
        <w:t>остановления оставляю за собой.</w:t>
      </w:r>
    </w:p>
    <w:p w14:paraId="24F16585" w14:textId="77777777" w:rsidR="00996CF7" w:rsidRP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Глава городского поселения Суходол</w:t>
      </w:r>
    </w:p>
    <w:p w14:paraId="31976A93" w14:textId="77777777" w:rsid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 xml:space="preserve">муниципального района Сергиевский                   </w:t>
      </w:r>
    </w:p>
    <w:p w14:paraId="5BD0666C" w14:textId="18E06963" w:rsidR="00996CF7" w:rsidRP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 xml:space="preserve">                        В. В. Сапрыкин</w:t>
      </w:r>
    </w:p>
    <w:p w14:paraId="661E96E9" w14:textId="77777777" w:rsidR="00996CF7" w:rsidRP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lastRenderedPageBreak/>
        <w:t xml:space="preserve">Приложение </w:t>
      </w:r>
    </w:p>
    <w:p w14:paraId="3E904D20" w14:textId="77777777" w:rsidR="00996CF7" w:rsidRP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 xml:space="preserve">к постановлению Администрации </w:t>
      </w:r>
    </w:p>
    <w:p w14:paraId="40EB8E5B" w14:textId="77777777" w:rsidR="00996CF7" w:rsidRP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городского поселения Суходол</w:t>
      </w:r>
    </w:p>
    <w:p w14:paraId="27C108B6" w14:textId="77777777" w:rsidR="00996CF7" w:rsidRP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муниципального района Сергиевский</w:t>
      </w:r>
    </w:p>
    <w:p w14:paraId="3377E4D1" w14:textId="77777777" w:rsidR="00996CF7" w:rsidRP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 47  от «08» апреля 2022 г.</w:t>
      </w:r>
    </w:p>
    <w:p w14:paraId="1DDCDC4A" w14:textId="70DA5CEB" w:rsidR="00996CF7" w:rsidRPr="00996CF7" w:rsidRDefault="00996CF7" w:rsidP="00996CF7">
      <w:pPr>
        <w:spacing w:after="0" w:line="240" w:lineRule="auto"/>
        <w:jc w:val="both"/>
        <w:rPr>
          <w:rFonts w:ascii="Times New Roman" w:hAnsi="Times New Roman" w:cs="Times New Roman"/>
          <w:sz w:val="12"/>
          <w:szCs w:val="12"/>
        </w:rPr>
      </w:pPr>
    </w:p>
    <w:p w14:paraId="2380ABB4" w14:textId="71CB078E" w:rsidR="00996CF7" w:rsidRPr="00996CF7" w:rsidRDefault="00996CF7" w:rsidP="00996CF7">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Положение </w:t>
      </w:r>
      <w:r w:rsidRPr="00996CF7">
        <w:rPr>
          <w:rFonts w:ascii="Times New Roman" w:hAnsi="Times New Roman" w:cs="Times New Roman"/>
          <w:sz w:val="12"/>
          <w:szCs w:val="12"/>
        </w:rPr>
        <w:t>о составе, порядке подготовки генерального плана городского поселения Суходол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1A47D6BC"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 </w:t>
      </w:r>
    </w:p>
    <w:p w14:paraId="603A7E53" w14:textId="3408D364" w:rsidR="00996CF7" w:rsidRPr="00996CF7" w:rsidRDefault="00996CF7" w:rsidP="00996CF7">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1. </w:t>
      </w:r>
      <w:r w:rsidRPr="00996CF7">
        <w:rPr>
          <w:rFonts w:ascii="Times New Roman" w:hAnsi="Times New Roman" w:cs="Times New Roman"/>
          <w:sz w:val="12"/>
          <w:szCs w:val="12"/>
        </w:rPr>
        <w:t>Общие положения.</w:t>
      </w:r>
    </w:p>
    <w:p w14:paraId="3F0D145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1.1. Настоящее Положение разработано в соответствии со статьями 9, 18, 23, 24, 25, 26 Градостроительного кодекса Российской Федерации (далее - ГрК РФ), и определяет:</w:t>
      </w:r>
    </w:p>
    <w:p w14:paraId="73D20D71" w14:textId="34C96180"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состав, порядок подготовки Генерального плана городского поселения Суходол;</w:t>
      </w:r>
    </w:p>
    <w:p w14:paraId="5C5A9EF6" w14:textId="2CAE4138"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порядок подготовки изменений и внесения их в Генеральный план городского поселения Суходол;</w:t>
      </w:r>
    </w:p>
    <w:p w14:paraId="1B91276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1.2. Генеральный план городского поселения Суходол; (далее - Генеральный план) является документом территориального планирования городского поселения, направленным на определение назначения территорий городского поселения исходя из совокупности социальных, экономических, экологических и иных факторов.</w:t>
      </w:r>
    </w:p>
    <w:p w14:paraId="2AA13A57"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1.3. Целью разработки Генерального плана является обеспечение на основе территориального планирования:</w:t>
      </w:r>
    </w:p>
    <w:p w14:paraId="0647DD9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устойчивого развития территорий и создание благоприятной среды жизнедеятельности;</w:t>
      </w:r>
    </w:p>
    <w:p w14:paraId="0E0DD137"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сбалансированного учета природных, экологических, экономических, социальных и иных факторов;</w:t>
      </w:r>
    </w:p>
    <w:p w14:paraId="431FE427"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развития инженерной, транспортной и социальной инфраструктур;</w:t>
      </w:r>
    </w:p>
    <w:p w14:paraId="39807659"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 учета интересов граждан и их объединений;</w:t>
      </w:r>
    </w:p>
    <w:p w14:paraId="1049076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5) регулирования и стимулирования инвестиционной деятельности.</w:t>
      </w:r>
    </w:p>
    <w:p w14:paraId="5CAECB4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1.4. Генеральный план является обязательным документом для органов государственной власти, местного самоуправления при принятии ими решений и реализации этих решений.</w:t>
      </w:r>
    </w:p>
    <w:p w14:paraId="38B9EF43"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1.5. Генеральный план является документом постоянного действия, если в решении о его утверждении не установлено иное.</w:t>
      </w:r>
    </w:p>
    <w:p w14:paraId="501CB03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1.6. Подготовка Генерального плана осуществляется применительно ко всей территории городского поселения.</w:t>
      </w:r>
    </w:p>
    <w:p w14:paraId="77A0DD6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1.7. В Генеральный план могут вноситься изменения по мере необходимости.</w:t>
      </w:r>
    </w:p>
    <w:p w14:paraId="715ADE2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1.8. Объектом мониторинга является фактическое и планируемое использование территории городского поселения Суходол муниципального района Сергиевский Самарской области.</w:t>
      </w:r>
    </w:p>
    <w:p w14:paraId="46099CA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1.9. Мониторинг осуществляется путем сбора, систематизации и анализа сведений о показателях реализации генерального плана городского поселения Суходол  муниципального района Сергиевский Самарской области.</w:t>
      </w:r>
    </w:p>
    <w:p w14:paraId="79CB2002"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1.10. Целью осуществления мониторинга является оценка градостроительного развития городского поселения Суходол муниципального района Сергиевский Самарской области для реализации генерального плана городского поселения Суходол  муниципального района Сергиевский Самарской области для определения необходимости его корректировки и (или) внесения изменений в генеральный план городского поселения Суходол муниципального района Сергиевский Самарской области.</w:t>
      </w:r>
    </w:p>
    <w:p w14:paraId="0097E42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1.11. Мониторинг осуществляется посредством выполнения информационных, аналитических, методических, технических работ, а также работ по подготовке предложений о совершенствовании и корректировке хода реализации генерального плана городского поселения Суходол муниципального района Сергиевский Самарской области.</w:t>
      </w:r>
    </w:p>
    <w:p w14:paraId="5E18E76A"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1.12. Мониторинг осуществляется Администрацией городского поселения Суходол муниципального района Сергиевский Самарской области, которая подготавливает и утверждает отчет о реализации генерального плана городского поселения Суходол муниципального района Сергиевский Самарской области не позднее 1 марта текущего года, следующего за отчетным.</w:t>
      </w:r>
    </w:p>
    <w:p w14:paraId="7C72A44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1.13. Реализация Генерального плана осуществляется в порядке, предусмотренном статьей 26 ГрК РФ.</w:t>
      </w:r>
    </w:p>
    <w:p w14:paraId="551503C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1.14. Реализация документов территориального планирования осуществляется путем:</w:t>
      </w:r>
    </w:p>
    <w:p w14:paraId="223E7D9A"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подготовки и утверждения документации по планировке территории в соответствии с документами территориального планирования;</w:t>
      </w:r>
    </w:p>
    <w:p w14:paraId="52653909"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104A0209"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14:paraId="023CDF1A"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1.15.  Реализация генерального плана поселения, осуществляется путем выполнения мероприятий, которые предусмотрены программами, утвержденными администрацией поселения, и реализуемыми за счет средств местного бюджета, или нормативными правовыми актами администрации поселения, или в установленном администрацией поселения, порядке решениями главных распорядителей средств местного бюджета, программой комплексного развития систем коммунальной инфраструктуры поселения, программой комплексного развития транспортной инфраструктуры поселения,  программой комплексного развития социальной инфраструктуры поселения, и (при наличии) инвестиционной программой организаций коммунального комплекса.</w:t>
      </w:r>
    </w:p>
    <w:p w14:paraId="7447950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1.16. Программа комплексного развития систем коммунальной инфраструктуры поселения, программа комплексного развития транспортной инфраструктуры поселения,  программа комплексного развития социальной инфраструктуры поселений, разрабатываются органами местного самоуправления поселения, и подлежат утверждению органами местного самоуправления таких поселений, в шестимесячный срок с даты утверждения генеральных планов соответствующих поселений. В случае принятия собранием представителей городского поселения предусмотренного частью 6 статьи 18 Гр Кодекса РФ решения об отсутствии необходимости подготовки его генерального плана программа комплексного развития такого городского поселения разработке и утверждению не подлежит.</w:t>
      </w:r>
    </w:p>
    <w:p w14:paraId="792D0A4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1.17. Программа комплексного развития систем коммунальной инфраструктуры поселения,  программа комплексного развития транспортной инфраструктуры поселения, программа комплексного развития социальной инфраструктуры поселения, содержат графики выполнения мероприятий, предусмотренных указанными программами.</w:t>
      </w:r>
    </w:p>
    <w:p w14:paraId="4FF13E4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1.18. Проекты программы комплексного развития систем коммунальной инфраструктуры поселения, программы комплексного развития транспортной инфраструктуры поселения, программы комплексного развития социальной инфраструктуры поселения, подлежат размещению на официальном сайте администрации муниципального района Сергиевский в информационно-телекоммуникационной сети "Интернет"  и опубликованию в порядке, установленном Уставом, не менее чем за тридцать дней до их утверждения.</w:t>
      </w:r>
    </w:p>
    <w:p w14:paraId="74F02CC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1.19. В случае, если в генеральный план поселения, внесены изменения, предусматривающие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программу комплексного развития систем коммунальной инфраструктуры поселения,  программу комплексного развития транспортной инфраструктуры поселения,  программу комплексного развития социальной инфраструктуры поселения, данные программы подлежат приведению в соответствие с генеральным планом поселения, в трехмесячный срок с даты внесения соответствующих изменений в генеральные планы поселений.</w:t>
      </w:r>
    </w:p>
    <w:p w14:paraId="3CF36E9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lastRenderedPageBreak/>
        <w:t>1.20.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или в случае внесения в документы территориального планирования изменений в части размещения объектов федерального значения, объектов регионального значения, объектов местного значения такие программы и решения подлежат приведению в соответствие с документами территориального планирования в двухмесячный срок соответственно с даты их утверждения, даты внесения в них изменений.</w:t>
      </w:r>
    </w:p>
    <w:p w14:paraId="61E77B70"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1.21.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в указанные документы территориального планирования в пятимесячный срок с даты утверждения таких программ и принятия таких решений вносятся соответствующие изменения.</w:t>
      </w:r>
    </w:p>
    <w:p w14:paraId="087761F1" w14:textId="77777777" w:rsidR="00996CF7" w:rsidRPr="00996CF7" w:rsidRDefault="00996CF7" w:rsidP="00996CF7">
      <w:pPr>
        <w:spacing w:after="0" w:line="240" w:lineRule="auto"/>
        <w:ind w:firstLine="284"/>
        <w:jc w:val="both"/>
        <w:rPr>
          <w:rFonts w:ascii="Times New Roman" w:hAnsi="Times New Roman" w:cs="Times New Roman"/>
          <w:sz w:val="12"/>
          <w:szCs w:val="12"/>
        </w:rPr>
      </w:pPr>
    </w:p>
    <w:p w14:paraId="5FA9D0EC" w14:textId="5FC7AAB1" w:rsidR="00996CF7" w:rsidRPr="00996CF7" w:rsidRDefault="00996CF7" w:rsidP="00996CF7">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2. </w:t>
      </w:r>
      <w:r w:rsidRPr="00996CF7">
        <w:rPr>
          <w:rFonts w:ascii="Times New Roman" w:hAnsi="Times New Roman" w:cs="Times New Roman"/>
          <w:sz w:val="12"/>
          <w:szCs w:val="12"/>
        </w:rPr>
        <w:t>Состав Генерального плана.</w:t>
      </w:r>
    </w:p>
    <w:p w14:paraId="10C0E7A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2.1. Содержание Генерального плана должно соответствовать требованиям статьи 23 ГрК РФ. Генеральный план состоит из утверждаемой части и материалов по его обоснованию.</w:t>
      </w:r>
    </w:p>
    <w:p w14:paraId="53836CB9"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2.2. Утверждаемая часть Генерального плана включает:</w:t>
      </w:r>
    </w:p>
    <w:p w14:paraId="73EECF7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положение о территориальном планировании;</w:t>
      </w:r>
    </w:p>
    <w:p w14:paraId="2B9B1042"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карту планируемого размещения объектов местного значения;</w:t>
      </w:r>
    </w:p>
    <w:p w14:paraId="76CB74A3"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карту границ населённого пункта в том числе границ образуемых населённых пунктов, входящих в состав поселения (если такие есть);</w:t>
      </w:r>
    </w:p>
    <w:p w14:paraId="7646880C"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 карту функциональных зон городского поселения.</w:t>
      </w:r>
    </w:p>
    <w:p w14:paraId="0ADE37D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2.3. Положение о территориальном планировании, содержащееся в генеральном плане, включает в себя:</w:t>
      </w:r>
    </w:p>
    <w:p w14:paraId="0A11C45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66A734F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14:paraId="37A8F53A"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2.4. На указанных в подпунктах 2 - 4 части 2.2. настоящего порядка картах соответственно отображаются:</w:t>
      </w:r>
    </w:p>
    <w:p w14:paraId="67D47CB2"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планируемые для размещения объекты местного значения городского поселения, относящиеся к следующим областям:</w:t>
      </w:r>
    </w:p>
    <w:p w14:paraId="5DC0B591"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а) электро-, тепло-, газо- и водоснабжение населения, водоотведение;</w:t>
      </w:r>
    </w:p>
    <w:p w14:paraId="45027403"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б) автомобильные дороги местного значения;</w:t>
      </w:r>
    </w:p>
    <w:p w14:paraId="0A2965F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 физическая культура и массовый спорт, образование, здравоохранение;</w:t>
      </w:r>
    </w:p>
    <w:p w14:paraId="713A7F03"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г) иные области в связи с решением вопросов местного значения городского поселения;</w:t>
      </w:r>
    </w:p>
    <w:p w14:paraId="6C2789B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границы населенных пунктов (в том числе границы образуемых населенных пунктов), входящих в состав поселения;</w:t>
      </w:r>
    </w:p>
    <w:p w14:paraId="43DAA2B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14:paraId="35A14F13"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2.5. К генеральному плану прилагаются материалы по его обоснованию в текстовой форме и в виде карт.</w:t>
      </w:r>
    </w:p>
    <w:p w14:paraId="08636AC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2.6.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требования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69039307"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2.7. К генеральному плану прилагаются материалы по его обоснованию в текстовой форме и в виде карт.</w:t>
      </w:r>
    </w:p>
    <w:p w14:paraId="492C6BBA"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2.8. Материалы по обоснованию генерального плана в текстовой форме содержат:</w:t>
      </w:r>
    </w:p>
    <w:p w14:paraId="482DA5E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сведения о планах и программах комплексного социально-экономического развития поселения (при их наличии), для реализации которых осуществляется создание объектов местного значения городского поселения;</w:t>
      </w:r>
    </w:p>
    <w:p w14:paraId="1A422E8A"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14:paraId="780030A2"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оценку возможного влияния планируемых для размещения объектов местного значения поселения, на комплексное развитие этих территорий;</w:t>
      </w:r>
    </w:p>
    <w:p w14:paraId="3A56A22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 утвержденные документами территориального планирования Российской Федерации, документами территориального планирования Самарской области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289769D7"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5) утвержденные документом территориального планирования муниципального района Сергиевский сведения о видах, назначении и наименованиях планируемых для размещения на территории поселения, входящего в состав муниципального района Сергиевский, объектов </w:t>
      </w:r>
      <w:r w:rsidRPr="00996CF7">
        <w:rPr>
          <w:rFonts w:ascii="Times New Roman" w:hAnsi="Times New Roman" w:cs="Times New Roman"/>
          <w:sz w:val="12"/>
          <w:szCs w:val="12"/>
        </w:rPr>
        <w:lastRenderedPageBreak/>
        <w:t>местного значения муниципального района Сергиевский,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53C4355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6) перечень и характеристику основных факторов риска возникновения чрезвычайных ситуаций природного и техногенного характера;</w:t>
      </w:r>
    </w:p>
    <w:p w14:paraId="2940564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7) перечень земельных участков, которые включаются в границы поселения и населенных пунктов, входящих в состав поселения (если такие есть),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14:paraId="243BAB2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14:paraId="2022CA12"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 2.9. Материалы по обоснованию генерального плана в виде карт отображают:</w:t>
      </w:r>
    </w:p>
    <w:p w14:paraId="71AEDD8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границы городского поселения Суходол;</w:t>
      </w:r>
    </w:p>
    <w:p w14:paraId="5C750E02"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границы существующих поселения и населенных пунктов, входящих в состав городского поселения (если такие есть);</w:t>
      </w:r>
    </w:p>
    <w:p w14:paraId="11A742B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местоположение существующих и строящихся объектов местного значения городского поселения;</w:t>
      </w:r>
    </w:p>
    <w:p w14:paraId="58B70DB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 особые экономические зоны;</w:t>
      </w:r>
    </w:p>
    <w:p w14:paraId="019712C3"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5) особо охраняемые природные территории федерального, регионального, местного значения;</w:t>
      </w:r>
    </w:p>
    <w:p w14:paraId="1BB76310"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6) территории объектов культурного наследия;</w:t>
      </w:r>
    </w:p>
    <w:p w14:paraId="6560145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7) зоны с особыми условиями использования территорий;</w:t>
      </w:r>
    </w:p>
    <w:p w14:paraId="31F8FD13"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8) территории, подверженные риску возникновения чрезвычайных ситуаций природного и техногенного характера;</w:t>
      </w:r>
    </w:p>
    <w:p w14:paraId="38118B2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8.1.) границы лесничеств, лесопарков.</w:t>
      </w:r>
    </w:p>
    <w:p w14:paraId="119BB138" w14:textId="1F25EA03"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значения муниц</w:t>
      </w:r>
      <w:r>
        <w:rPr>
          <w:rFonts w:ascii="Times New Roman" w:hAnsi="Times New Roman" w:cs="Times New Roman"/>
          <w:sz w:val="12"/>
          <w:szCs w:val="12"/>
        </w:rPr>
        <w:t>ипального района.</w:t>
      </w:r>
      <w:r w:rsidRPr="00996CF7">
        <w:rPr>
          <w:rFonts w:ascii="Times New Roman" w:hAnsi="Times New Roman" w:cs="Times New Roman"/>
          <w:sz w:val="12"/>
          <w:szCs w:val="12"/>
        </w:rPr>
        <w:t xml:space="preserve"> </w:t>
      </w:r>
    </w:p>
    <w:p w14:paraId="6A43FA44" w14:textId="45C38FC6" w:rsidR="00996CF7" w:rsidRPr="00996CF7" w:rsidRDefault="00996CF7" w:rsidP="00996CF7">
      <w:pPr>
        <w:spacing w:after="0" w:line="240" w:lineRule="auto"/>
        <w:ind w:firstLine="284"/>
        <w:jc w:val="center"/>
        <w:rPr>
          <w:rFonts w:ascii="Times New Roman" w:hAnsi="Times New Roman" w:cs="Times New Roman"/>
          <w:sz w:val="12"/>
          <w:szCs w:val="12"/>
        </w:rPr>
      </w:pPr>
      <w:r w:rsidRPr="00996CF7">
        <w:rPr>
          <w:rFonts w:ascii="Times New Roman" w:hAnsi="Times New Roman" w:cs="Times New Roman"/>
          <w:sz w:val="12"/>
          <w:szCs w:val="12"/>
        </w:rPr>
        <w:t>3. Порядок</w:t>
      </w:r>
      <w:r>
        <w:rPr>
          <w:rFonts w:ascii="Times New Roman" w:hAnsi="Times New Roman" w:cs="Times New Roman"/>
          <w:sz w:val="12"/>
          <w:szCs w:val="12"/>
        </w:rPr>
        <w:t xml:space="preserve"> подготовки Генерального плана.</w:t>
      </w:r>
    </w:p>
    <w:p w14:paraId="4CE4E99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3.1. Подготовка Генерального плана осуществляется в соответствии с требованиями статьи 24 ГрК РФ.</w:t>
      </w:r>
    </w:p>
    <w:p w14:paraId="04E1BBA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3.2. Решение о подготовке проекта Генерального плана принимает глава городского поселения Суходол. Подготовка проекта Генерального плана может  осуществляться в соответствии с муниципальным контрактом, заключённым по результатам проведения открытого конкурса.</w:t>
      </w:r>
    </w:p>
    <w:p w14:paraId="62E94DFC"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3.3. В случае, если для реализации решения о комплексном развитии территории требуется внесение изменений в генеральный план поселения, для подготовки предложений о внесении таких изменений предусмотренное пунктом 3.2. решение не требуется.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2B61A599"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3.4. Подготовка проекта муниципального контракта на разработку Генерального плана со всеми приложениями, включая техническое задание, для включения в пакет документов конкурсной документации, осуществляется администрацией городского поселения Суходол;</w:t>
      </w:r>
    </w:p>
    <w:p w14:paraId="5C1AAB62"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3.5. Техническое задание на разработку проекта Генерального плана содержит следующие основные сведения:</w:t>
      </w:r>
    </w:p>
    <w:p w14:paraId="062DAF6A"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требования к содержанию и форме разрабатываемых материалов, этапы, последовательность и сроки выполнения работ;</w:t>
      </w:r>
    </w:p>
    <w:p w14:paraId="21AF1CB3"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требования к основным направлениям социально-экономического развития, архитектурно-планировочной и функциональной организации территории, организации инженерно-транспортной инфраструктуры и благоустройству территорий, охране окружающей среды, памятников природы, истории и культуры, инженерно-техническим мероприятиям гражданской обороны;</w:t>
      </w:r>
    </w:p>
    <w:p w14:paraId="55ECB26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особенности и проблемы развития объектов градостроительного планирования, вызывающие необходимость дополнительных специализированных работ и исследований (особенности природных условий, экологической, социально-экономической, демографической ситуации, развития производственной, социальной, инженерно-транспортной инфраструктуры, охраны историко-культурного и природного наследия и т.п.);</w:t>
      </w:r>
    </w:p>
    <w:p w14:paraId="7485F0A9"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 состав и порядок проведения инженерных изысканий (при необходимости);</w:t>
      </w:r>
    </w:p>
    <w:p w14:paraId="516E874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5) требования к учету комплексных программ развития муниципального образования, документов территориального планирования Российской Федерации и Самарской области, региональных и местных нормативов градостроительного проектирования, результатов публичных слушаний по проекту Генерального плана, предложений конкретных лиц;</w:t>
      </w:r>
    </w:p>
    <w:p w14:paraId="18482FE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6) иные сведения, необходимые для разработки Генерального плана.</w:t>
      </w:r>
    </w:p>
    <w:p w14:paraId="246319A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3.6. Администрация городского поселения Суходол, с целью организации разработки проекта Генерального плана выполняет следующие мероприятия:</w:t>
      </w:r>
    </w:p>
    <w:p w14:paraId="08DBAF87" w14:textId="0C8F3143"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составляет техническое задание на разработку проекта Генерального плана;</w:t>
      </w:r>
    </w:p>
    <w:p w14:paraId="6EE986B0"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определяет объем, стоимость и сроки работ по подготовке проекта Генерального плана;</w:t>
      </w:r>
    </w:p>
    <w:p w14:paraId="0FE0F411"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обеспечивает включение финансирования подготовки проекта Генерального плана в проект бюджета городского поселения Суходол;</w:t>
      </w:r>
    </w:p>
    <w:p w14:paraId="43FFF9D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 организовывает подготовку исходных данных для подготовки проекта Генерального плана;</w:t>
      </w:r>
    </w:p>
    <w:p w14:paraId="4E20290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5) осуществляет обеспечение достоверной топографической основой масштабного ряда, указанного в задании на проектирование;</w:t>
      </w:r>
    </w:p>
    <w:p w14:paraId="42D405A2"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6) сопровождает разработку проекта Генерального плана.</w:t>
      </w:r>
    </w:p>
    <w:p w14:paraId="5AE8E1E1"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3.7. Администрация городского поселения Суходол по торгам и инженерным технологиям, выполняет следующие мероприятия:</w:t>
      </w:r>
    </w:p>
    <w:p w14:paraId="332E6043"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обеспечивает размещение муниципального заказа на проведение работ по подготовке проекта Генерального плана путем проведения конкурса, в соответствии с действующим законодательством и муниципальными правовыми актами;</w:t>
      </w:r>
    </w:p>
    <w:p w14:paraId="152FB6E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по результатам размещения муниципального заказа заключает муниципальный контракт с победителем конкурса.</w:t>
      </w:r>
    </w:p>
    <w:p w14:paraId="6289214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3.8. Для разработки проекта Генерального плана Заказчик предоставляет Подрядчику имеющиеся в администрации исходные данные, необходимые для разработки проекта (при их наличии):</w:t>
      </w:r>
    </w:p>
    <w:p w14:paraId="41CE545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сведения об изученности объекта территориального планирования (материалы изысканий и исследований различного масштаба и направленности);</w:t>
      </w:r>
    </w:p>
    <w:p w14:paraId="23868C9C"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перечень ранее выполненных научно-исследовательских, проектных работ, учет которых обязателен при разработке проекта Генерального плана;</w:t>
      </w:r>
    </w:p>
    <w:p w14:paraId="7BCD11F0"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данные о демографической ситуации и занятости населения;</w:t>
      </w:r>
    </w:p>
    <w:p w14:paraId="0536192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 сведения о социальной, транспортной, инженерной, производственной инфраструктуре;</w:t>
      </w:r>
    </w:p>
    <w:p w14:paraId="076FB57A"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5) материалы топографо-геодезической подосновы соответствующих масштабов, картографические и справочные материалы, материалы инженерно- геологических изысканий;</w:t>
      </w:r>
    </w:p>
    <w:p w14:paraId="6391C7A9"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6) материалы социально-экономических прогнозов развития городского поселения;</w:t>
      </w:r>
    </w:p>
    <w:p w14:paraId="6AA57D07"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7) сведения об имеющихся целевых программах и программах социально-экономического развития;</w:t>
      </w:r>
    </w:p>
    <w:p w14:paraId="69BA5F31"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8) сведения о современном использовании территории и ее экономической оценке;</w:t>
      </w:r>
    </w:p>
    <w:p w14:paraId="2DE2B8F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9) данные обследования и прогнозов санитарно-гигиенического состояния и экологической ситуации;</w:t>
      </w:r>
    </w:p>
    <w:p w14:paraId="6DDF81B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10) данные социологических и социально-экономических обследований;</w:t>
      </w:r>
    </w:p>
    <w:p w14:paraId="3281734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lastRenderedPageBreak/>
        <w:t>11) историко-архитектурные планы, проекты охраны памятников истории и культуры;</w:t>
      </w:r>
    </w:p>
    <w:p w14:paraId="2B310EA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12) регистрационные планы подземных коммуникаций;</w:t>
      </w:r>
    </w:p>
    <w:p w14:paraId="140B6FD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13) сведения об инвестиционных проектах, рыночной конъюнктуре и финансовом обеспечении;</w:t>
      </w:r>
    </w:p>
    <w:p w14:paraId="15CF334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14) сведения о планах капитального строительства объектов местного значения на проектируемой территории;</w:t>
      </w:r>
    </w:p>
    <w:p w14:paraId="48EFC56C"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15) иную информацию, требования к которой содержатся в задании на подготовку проекта Генерального плана.</w:t>
      </w:r>
    </w:p>
    <w:p w14:paraId="31759FC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3.9. Сбор остальных исходных данных, необходимых для разработки проекта Подрядчик осуществляет самостоятельно.</w:t>
      </w:r>
    </w:p>
    <w:p w14:paraId="087F12C0"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3.10. Подрядчик в сроки, установленные муниципальным контрактом, предоставляет Заказчику подготовленный проект Генерального плана для согласования, опубликования, утверждения в порядке, установленном ГрК РФ.</w:t>
      </w:r>
    </w:p>
    <w:p w14:paraId="0DFEFC7C"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3.11. Органы местного самоуправления, организации, принявшие, утвердившие, выдавшие документы, материалы, которые подлежат размещению в государственных информационных системах обеспечения градостроительной деятельности (за исключением заключений экспертизы проектной документации и (или) результатов инженерных изысканий, заключений органов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заключений органа федерального государственного экологического надзора) или сведения о которых подлежат размещению в государственных информационных системах обеспечения градостроительной деятельности, в течение пяти рабочих дней со дня принятия, утверждения, выдачи указанных документов, материалов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соответствующие документы, материалы, сведения о документах, материалах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применительно к территориям которых принимаются, утверждаются, выдаются указанные документы, материалы, за исключением случаев, предусмотренных частями 2.1 и 3 статьи 57 ГрК РФ. Заключения органов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заключения органа федерального государственного экологического надзора направляются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одновременно с разрешением на ввод объекта в эксплуатацию. Органы государственной власти, органы местного самоуправления, физические и юридические лица, обеспечившие выполнение инженерных изысканий, необходимых для подготовки документации по планировке территории, застройщик, лицо, получившее в соответствии с Земельным кодексом Российской Федерации разрешение на использование земель или земельного участка, находящихся в государственной или муниципальной собственности, для выполнения инженерных изысканий, обеспечившие выполнение инженерных изысканий для подготовки проектной документации объектов капитального строительства, в срок не более чем один месяц со дня выполнения указанных инженерных изысканий направляют материалы и результаты инженерных изысканий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применительно к территориям которых выполнены инженерные изыскания. Органы государственной власти субъектов Российской Федерации, органы местного самоуправления муниципальных образований, уполномоченные на ведение государственных информационных систем обеспечения градостроительной деятельности, в течение пяти рабочих дней со дня получения соответствующих документов, материалов, сведений о документах, материалах обеспечивают их размещение в государственных информационных системах обеспечения градостроительной деятельности.</w:t>
      </w:r>
    </w:p>
    <w:p w14:paraId="0A28E563"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3.12.Проект Генерального плана подлежит размещению в федеральной государственной информационной системе территориального планирования (ФГИС ТП), в порядке, установленном статьёй 57.1 ГрК РФ.</w:t>
      </w:r>
    </w:p>
    <w:p w14:paraId="5DF4AD40"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3.13. Согласование проекта Генерального плана осуществляет администрация городского поселения Суходол, в порядке, установленном статьей 25 ГрК РФ.</w:t>
      </w:r>
    </w:p>
    <w:p w14:paraId="0EA7697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3.14. Согласование проекта генерального плана с уполномоченным федеральным органом исполнительной власти, высшим исполнительным органом государственной власти субъекта Российской Федерации, в границах которого находится поселение органами местного самоуправления муниципальных образований, имеющих общую границу с поселением, органами местного самоуправления муниципального района, в границах которого находится поселение, осуществляется в двухмесячный срок (за исключением случая, предусмотренного пунктом 3.15.)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территориального планирования.</w:t>
      </w:r>
    </w:p>
    <w:p w14:paraId="47868FD7"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3.15. Изменения в утвержденный генеральный план подлежат согласованию с органами государственной власти и органами местного самоуправления, указанными в пункте 3.14 в срок, не превышающий одного месяца со дня поступления в указанные органы уведомления об обеспечении доступа к проекту документа о внесении изменений в генеральный план и материалам по его обоснованию в информационной системе территориального планирования, в следующих случаях:</w:t>
      </w:r>
    </w:p>
    <w:p w14:paraId="10490420"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внесение изменений, предусмотренных частью 7 статьи 26 Гр Кодекса РФ;</w:t>
      </w:r>
    </w:p>
    <w:p w14:paraId="5C2FEB02"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внесение изменений в части реконструкции объектов капитального строительства местного значения поселения,  размещение которых предусмотрено утвержденным генеральным планом поселения;</w:t>
      </w:r>
    </w:p>
    <w:p w14:paraId="35578C1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внесение изменений в части приведения утвержденного генерального плана поселения в соответствие с утвержденными документами территориального планирования Российской Федерации, утвержденными документами территориального планирования двух и более субъектов Российской Федерации, утвержденными документами территориального планирования субъекта Российской Федерации.</w:t>
      </w:r>
    </w:p>
    <w:p w14:paraId="7AA5F21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3.16. В случаях, не предусмотренных пунктом 3.15., изменения в утвержденный генеральный план подлежат согласованию в срок, не превышающий двух месяцев со дня поступления уведомления об обеспечении доступа к проекту документа о внесении изменений в генеральный план и материалам по его обоснованию в информационной системе территориального планирования в органы государственной власти и органы местного самоуправления, указанные в пункте 6.12.</w:t>
      </w:r>
    </w:p>
    <w:p w14:paraId="4B45753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3.17. После истечения сроков, установленных пунктами 3.14. – 3.16. для согласования проекта генерального плана, подготовка заключений на данный проект не осуществляется, он считается согласованным с органами, указанными в пункте 3.14.</w:t>
      </w:r>
    </w:p>
    <w:p w14:paraId="42AE6113"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3.18. Заключения на проект генерального плана могут содержать положения о согласии с таким проектом или несогласии с таким проектом с обоснованием причин такого решения. В случае поступления от одного или нескольких указанных в пункте 3.14. органов заключений, содержащих положения о несогласии с проектом генерального плана с обоснованием принятого решения, глава поселения в течение пятнадцати дней со дня истечения установленного срока согласования проекта генерального плана принимают решение о создании согласительной комиссии. Максимальный срок работы согласительной комиссии не может превышать два месяца.</w:t>
      </w:r>
    </w:p>
    <w:p w14:paraId="36CEE22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3.19. Придание утверждаемой части Генерального плана общедоступного и компактного вида для размещения в средствах массовой информации местного уровня и в сети "Интернет" осуществляется Подрядчиком к сроку, установленному календарным графиком работ. При этом документы подвергаются определенным изменениям, генерализации и сокращениям, из них изымается закрытая и ограниченного пользования информация, уменьшаются масштабы изображения на прилагаемых картах и схемах.</w:t>
      </w:r>
    </w:p>
    <w:p w14:paraId="39C7D51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lastRenderedPageBreak/>
        <w:t xml:space="preserve">3.20. Проект Генерального плана подлежит обязательному рассмотрению на Общественных обсуждениях или публичных слушаниях, проводимых в соответствии со статьей 28 Градостроительного кодекса Российской Федерации и Порядком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w:t>
      </w:r>
    </w:p>
    <w:p w14:paraId="424730D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3.21. Генеральный план утверждается Решением Собрания представителей городского поселения Суходол муниципального района Сергиевский Самарской области и подлежит опубликованию в установленном порядке.</w:t>
      </w:r>
    </w:p>
    <w:p w14:paraId="4029A59C"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3.22. Администрация городского поселения Суходол в течение семи дней со дня утверждения Генерального плана направляет копии соответствующих документов, подлежащих размещению во ФГИС ТП, МКУ «Управления заказчика-застройщика, архитектуры и градостроительства» муниципального района Сергиевский.</w:t>
      </w:r>
    </w:p>
    <w:p w14:paraId="18C3350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Копии документов на бумажном или электронном носителе в двухнедельный срок после их утверждения направляются в установленном порядке в Министерство строительства Самарской области.</w:t>
      </w:r>
    </w:p>
    <w:p w14:paraId="18DCF5D9" w14:textId="7567936E"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3.23. В целях обеспечения устойчивого развития территорий путем комплексного решения вопросов территориального планирования в случаях, предусмотренных ч. 1 статьи 27 ГрК РФ, может осуществляться совместная подготовка проектов документов территориального пл</w:t>
      </w:r>
      <w:r>
        <w:rPr>
          <w:rFonts w:ascii="Times New Roman" w:hAnsi="Times New Roman" w:cs="Times New Roman"/>
          <w:sz w:val="12"/>
          <w:szCs w:val="12"/>
        </w:rPr>
        <w:t>анирования.</w:t>
      </w:r>
    </w:p>
    <w:p w14:paraId="21D76183" w14:textId="6E0B3AD3" w:rsidR="00996CF7" w:rsidRPr="00996CF7" w:rsidRDefault="00996CF7" w:rsidP="00996CF7">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4. </w:t>
      </w:r>
      <w:r w:rsidRPr="00996CF7">
        <w:rPr>
          <w:rFonts w:ascii="Times New Roman" w:hAnsi="Times New Roman" w:cs="Times New Roman"/>
          <w:sz w:val="12"/>
          <w:szCs w:val="12"/>
        </w:rPr>
        <w:t>Порядок подготовки и внесения изменений в Генеральный план</w:t>
      </w:r>
    </w:p>
    <w:p w14:paraId="5EC4A28C"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4.1. Подготовка изменений в Генеральный план и внесение их осуществляется в соответствии со статьёй 24 ГрК РФ, в порядке, согласно разделу 3 настоящего Положения.</w:t>
      </w:r>
    </w:p>
    <w:p w14:paraId="389CCB6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4.2. Основаниями для принятия главой городского поселения Суходол решения о подготовке изменений в Генеральный план являются:</w:t>
      </w:r>
    </w:p>
    <w:p w14:paraId="7233C92A"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несоответствие Генерального плана схеме территориального планирования Российской Федерации, схемам территориального планирования городского поселения, схеме территориального планирования муниципального района Сергиевский Самарской области;</w:t>
      </w:r>
    </w:p>
    <w:p w14:paraId="47B94A8A"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городского поселения с предложениями о внесении изменений в генеральный план.</w:t>
      </w:r>
    </w:p>
    <w:p w14:paraId="2A6D7AC2"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иные основания.</w:t>
      </w:r>
    </w:p>
    <w:p w14:paraId="450B2A29"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4.3. Основаниями для рассмотрения вопроса о внесении изменений в Генеральный план городского поселения Суходол являются:</w:t>
      </w:r>
    </w:p>
    <w:p w14:paraId="585D3DE3"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несоответствие Генерального плана схемам территориального планирования Российской Федерации, схемам территориального планирования городского поселения, схеме территориального планирования муниципального района Сергиевский Самарской области;</w:t>
      </w:r>
    </w:p>
    <w:p w14:paraId="0C1C02E3"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поступление предложений об изменении границ поселения и населённых пунктов, входящих в состав городского поселения (если такие есть);</w:t>
      </w:r>
    </w:p>
    <w:p w14:paraId="29A774A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поступление предложений о подготовке документации по планировке территории, которое повлечет изменение границ и (или) параметров функциональных зон, отображенных на соответствующей карте в составе Генерального плана;</w:t>
      </w:r>
    </w:p>
    <w:p w14:paraId="18327792"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размещение на территории городского поселения объектов федерального, регионального и местного значения, не отображенных на картах в составе Генерального плана;</w:t>
      </w:r>
    </w:p>
    <w:p w14:paraId="6321D429"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иные основания, влекущие необходимость внесения изменений в положения о территориальном планировании и карты, содержащиеся в Генеральном плане.</w:t>
      </w:r>
    </w:p>
    <w:p w14:paraId="23D5049C"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4.4. С предложениями о внесении изменений в Генеральный план городского поселения вправе обращаться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w:t>
      </w:r>
    </w:p>
    <w:p w14:paraId="3E1E94BC"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К обращению с предложениями о внесении изменений в Генеральный план должны прилагаться документы, обосновывающие необходимость внесения изменений в Генеральный план городского поселения Суходол.</w:t>
      </w:r>
    </w:p>
    <w:p w14:paraId="363CD5C0"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4.5. Обращения с предложениями о внесении изменений в Генеральный план направляются в администрацию городского поселения Суходол на имя главы городского поселения.</w:t>
      </w:r>
    </w:p>
    <w:p w14:paraId="56E0FE57"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4.6. Глава городского поселения Суходол принимает решение о подготовке предложений о внесении изменений в Генеральный план или об отклонении предложений о внесении изменений в Генеральный план с указанием причин отклонения предложений и направляет копию такого решения заявителю.</w:t>
      </w:r>
    </w:p>
    <w:p w14:paraId="108A3669"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4.7. Подготовка проекта изменений в Генеральный план осуществляется на основании планов и программ комплексного социально-экономического развития городского поселения Суходол, с учётом программ, принятых в установленном порядке и реализуемых за счёт средств федерального бюджета, бюджета Самарской области,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регионального и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14:paraId="215615B7"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Подготовка проекта изменений в Генеральный план осуществляется с учётом положений о территориальном планировании, содержащихся в схемах территориального планирования Российской Федерации, схемах территориального планирования городского поселения, схеме территориального планирования муниципального района Сергиевский. Подготовка проекта изменений в Генеральный план осуществляется также с учётом региональных и местных нормативов градостроительного проектирования, результатов публичных слушаний по проекту изменений в Генеральный план городского поселения, а также с учётом предложений заинтересованных лиц.</w:t>
      </w:r>
    </w:p>
    <w:p w14:paraId="7E8BD07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4.8. Проект изменений в Генеральный план до его утверждения подлежит обязательному согласованию в порядке, установленном статьей 25 Градостроительного кодекса Российской Федерации.</w:t>
      </w:r>
    </w:p>
    <w:p w14:paraId="54C94DE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4.9. Согласование проекта генерального плана с уполномоченным федеральным органом исполнительной власти, высшим исполнительным органом государственной власти Самарской области, в границах которого находится поселение или городской округ, органами местного самоуправления муниципальных образований, имеющих общую границу с поселением или городским округом, органами местного самоуправления муниципального района, в границах которого находится поселение (в случае подготовки проекта генерального плана поселения), осуществляется в трехмесячный срок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(часть 7  статьи 25 ГрК РФ)</w:t>
      </w:r>
    </w:p>
    <w:p w14:paraId="49BE8DA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4.10. Заинтересованные лица вправе представить в администрацию городского поселения Суходол свои предложения по проекту изменений в Генеральный план.</w:t>
      </w:r>
    </w:p>
    <w:p w14:paraId="2E4E223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4.11. Проект изменений в Генеральный план городского поселения Суходол подлежит обязательному рассмотрению на публичных слушаниях в порядке, установленном статьей 28 Градостроительного кодекса Российской Федерации, и в соответствии с положениями по организации и проведению публичных слушаний по вопросам градостроительной деятельности.</w:t>
      </w:r>
    </w:p>
    <w:p w14:paraId="0683F8F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 случае внесения изменений в Генеральный план в отношении части территории городского поселения Суходол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в отношении которой осуществлялась подготовка указанных изменений.</w:t>
      </w:r>
    </w:p>
    <w:p w14:paraId="0FF3EDA9"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Внесение изменений в Генеральный план, предусматривающих изменение границ населённых пунктов в целях жилищного строительства или определения зон рекреационного назначения, осуществляется без проведения публичных слушаний.</w:t>
      </w:r>
    </w:p>
    <w:p w14:paraId="1BF1278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lastRenderedPageBreak/>
        <w:t>4.12. Глава городского поселения Суходол, с учётом заключения о результатах публичных слушаний, принимает решение:</w:t>
      </w:r>
    </w:p>
    <w:p w14:paraId="0D85B27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о согласии с проектом изменений в Генеральный план и направлении его в Собрание представителей городского поселения Суходол муниципального района Сергиевский Самарской области;</w:t>
      </w:r>
    </w:p>
    <w:p w14:paraId="5D1D66C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об отклонении проекта изменений в Генеральный план и о направлении его на доработку.</w:t>
      </w:r>
    </w:p>
    <w:p w14:paraId="4BFE07A3"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Указанные решения принимаются соответствующим постановлением администрации городского поселения, которое подлежит обнародованию на официальном сайте администрации городского поселения Суходол в сети Интернет.</w:t>
      </w:r>
    </w:p>
    <w:p w14:paraId="6B77DC6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4.13. Протоколы публичных слушаний по проекту изменений в Генеральный план городского поселения Суходол, заключение о результатах таких публичных слушаний являются обязательным приложением к проекту изменений в Генеральный план, направляемому главой городского поселения Суходол в Собрание представителей городского поселения Суходол муниципального района Сергиевский Самарской области для утверждения. </w:t>
      </w:r>
    </w:p>
    <w:p w14:paraId="704EE2E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4.14. Собрание представителей городского поселения Суходол муниципального района Сергиевский Самарской области с учётом протоколов публичных слушаний по проекту изменений в Генеральный план городского поселения Суходол и заключения о результатах таких публичных слушаний принимает решение об утверждении изменений в Генеральный план городского поселения или об отклонении проекта изменений в Генеральный план городского поселения Суходол и о направлении его главе городского поселения Суходол на доработку в соответствии с указанными протоколами и заключением.</w:t>
      </w:r>
    </w:p>
    <w:p w14:paraId="1D63E4C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4.15. Администрация городского поселения Суходол в течение семи дней со дня утверждения изменений в Генеральный план направляет копии соответствующих документов, подлежащих размещению во ФГИС ТП, в отдел архитектуры и градостроительства Администрации муниципального района Сергиевский.</w:t>
      </w:r>
    </w:p>
    <w:p w14:paraId="1C4C81E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Копии документов на бумажном или электронном носителе в двухнедельный срок после их утверждения направляются в установленном порядке в Министерство строительства Самарской области.</w:t>
      </w:r>
    </w:p>
    <w:p w14:paraId="22762EF2" w14:textId="6DDD5F8F"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4.16.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изменений в Генеральный план, вправе оспорить изменения в Генер</w:t>
      </w:r>
      <w:r>
        <w:rPr>
          <w:rFonts w:ascii="Times New Roman" w:hAnsi="Times New Roman" w:cs="Times New Roman"/>
          <w:sz w:val="12"/>
          <w:szCs w:val="12"/>
        </w:rPr>
        <w:t>альный план в судебном порядке.</w:t>
      </w:r>
    </w:p>
    <w:p w14:paraId="66AAC94F" w14:textId="23C64527" w:rsidR="00996CF7" w:rsidRPr="00996CF7" w:rsidRDefault="00996CF7" w:rsidP="00996CF7">
      <w:pPr>
        <w:spacing w:after="0" w:line="240" w:lineRule="auto"/>
        <w:ind w:firstLine="284"/>
        <w:jc w:val="center"/>
        <w:rPr>
          <w:rFonts w:ascii="Times New Roman" w:hAnsi="Times New Roman" w:cs="Times New Roman"/>
          <w:sz w:val="12"/>
          <w:szCs w:val="12"/>
        </w:rPr>
      </w:pPr>
      <w:r w:rsidRPr="00996CF7">
        <w:rPr>
          <w:rFonts w:ascii="Times New Roman" w:hAnsi="Times New Roman" w:cs="Times New Roman"/>
          <w:sz w:val="12"/>
          <w:szCs w:val="12"/>
        </w:rPr>
        <w:t>5. Реализация генерального плана поселения</w:t>
      </w:r>
    </w:p>
    <w:p w14:paraId="40F9D23C"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5.1. Реализация генерального плана осуществляется путем:</w:t>
      </w:r>
    </w:p>
    <w:p w14:paraId="4B032F4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подготовки и утверждения документации по планировке территории в соответствии с документами территориального планирования;</w:t>
      </w:r>
    </w:p>
    <w:p w14:paraId="54396459"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38CB94F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14:paraId="751E40A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5.2. Реализация генерального плана осуществляется путем выполнения мероприятий, которые предусмотрены программами, утвержденными администрацией поселения и реализуемыми за счет средств местного бюджета, или нормативными правовыми актами администрации поселения, или в установленном администрацией поселения порядке решениями главного распорядителя (распорядителей) средств местного бюджета, программой комплексного развития систем коммунальной инфраструктуры, программой комплексного развития социальной инфраструктуры, программой комплексного развития транспортной инфраструктуры и (при наличии) инвестиционными программами организаций коммунального комплекса.</w:t>
      </w:r>
    </w:p>
    <w:p w14:paraId="24A476E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5.3. Подготовка плана реализации генерального плана осуществляется в следующем порядке:</w:t>
      </w:r>
    </w:p>
    <w:p w14:paraId="54735DF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принятие главой поселения решения о разработке проекта плана реализации и определения должностных лиц (структурного подразделения), ответственных за разработку проекта плана реализации;</w:t>
      </w:r>
    </w:p>
    <w:p w14:paraId="68E83D2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подготовка проекта плана реализации;</w:t>
      </w:r>
    </w:p>
    <w:p w14:paraId="307E96AC"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утверждение главой поселения плана реализации;</w:t>
      </w:r>
    </w:p>
    <w:p w14:paraId="03672359" w14:textId="77777777" w:rsid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4) опубликование плана реализации в порядке, установленном для официального опубликования муниципальных правовых актов, и размещение на официальном сайте администрации поселения. </w:t>
      </w:r>
    </w:p>
    <w:p w14:paraId="256B1BE3" w14:textId="77777777" w:rsidR="00996CF7" w:rsidRDefault="00996CF7" w:rsidP="00996CF7">
      <w:pPr>
        <w:spacing w:after="0" w:line="240" w:lineRule="auto"/>
        <w:ind w:firstLine="284"/>
        <w:jc w:val="both"/>
        <w:rPr>
          <w:rFonts w:ascii="Times New Roman" w:hAnsi="Times New Roman" w:cs="Times New Roman"/>
          <w:sz w:val="12"/>
          <w:szCs w:val="12"/>
        </w:rPr>
      </w:pPr>
    </w:p>
    <w:p w14:paraId="501F53F5" w14:textId="2ACAC0F6" w:rsidR="00996CF7" w:rsidRPr="00996CF7" w:rsidRDefault="00996CF7" w:rsidP="00996CF7">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14:paraId="4BB2FF0E" w14:textId="2DE87248"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«08» апреля 2022 г.                                                        </w:t>
      </w:r>
      <w:r>
        <w:rPr>
          <w:rFonts w:ascii="Times New Roman" w:hAnsi="Times New Roman" w:cs="Times New Roman"/>
          <w:sz w:val="12"/>
          <w:szCs w:val="12"/>
        </w:rPr>
        <w:t xml:space="preserve">                                                                                                                                      №15</w:t>
      </w:r>
    </w:p>
    <w:p w14:paraId="01655399" w14:textId="4974EF80" w:rsidR="00996CF7" w:rsidRPr="00996CF7" w:rsidRDefault="00996CF7" w:rsidP="00996CF7">
      <w:pPr>
        <w:spacing w:after="0" w:line="240" w:lineRule="auto"/>
        <w:ind w:firstLine="284"/>
        <w:jc w:val="center"/>
        <w:rPr>
          <w:rFonts w:ascii="Times New Roman" w:hAnsi="Times New Roman" w:cs="Times New Roman"/>
          <w:sz w:val="12"/>
          <w:szCs w:val="12"/>
        </w:rPr>
      </w:pPr>
      <w:r w:rsidRPr="00996CF7">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w:t>
      </w:r>
    </w:p>
    <w:p w14:paraId="2744BF3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Принято Собранием  представителей</w:t>
      </w:r>
    </w:p>
    <w:p w14:paraId="13688863"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городского поселения  Суходол</w:t>
      </w:r>
    </w:p>
    <w:p w14:paraId="2C44F00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муниципального района Сергиевский</w:t>
      </w:r>
    </w:p>
    <w:p w14:paraId="6BBA201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руководствуясь Уставом городского поселения Суходол муниципального района Сергиевский Самарской области, Собрание представителей городского поселения Суходол муниципального района Сергиевский Самарской области </w:t>
      </w:r>
    </w:p>
    <w:p w14:paraId="5F456F2B" w14:textId="2614D5F2" w:rsidR="00996CF7" w:rsidRPr="00996CF7" w:rsidRDefault="00996CF7" w:rsidP="00996CF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РЕШИЛО:</w:t>
      </w:r>
    </w:p>
    <w:p w14:paraId="05C6A26F" w14:textId="773F370D" w:rsidR="00996CF7" w:rsidRPr="00996CF7" w:rsidRDefault="00996CF7" w:rsidP="00996CF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96CF7">
        <w:rPr>
          <w:rFonts w:ascii="Times New Roman" w:hAnsi="Times New Roman" w:cs="Times New Roman"/>
          <w:sz w:val="12"/>
          <w:szCs w:val="12"/>
        </w:rPr>
        <w:t>Утвердить Порядок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(Приложение №1).</w:t>
      </w:r>
    </w:p>
    <w:p w14:paraId="30523FB0" w14:textId="7CBECF27" w:rsidR="00996CF7" w:rsidRPr="00996CF7" w:rsidRDefault="00996CF7" w:rsidP="00996CF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96CF7">
        <w:rPr>
          <w:rFonts w:ascii="Times New Roman" w:hAnsi="Times New Roman" w:cs="Times New Roman"/>
          <w:sz w:val="12"/>
          <w:szCs w:val="12"/>
        </w:rPr>
        <w:t>Решение Собрания представителей городского поселения Суходол муниципального района Сергиевский от 01.04.2020 года № 6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признать утратившим силу.</w:t>
      </w:r>
    </w:p>
    <w:p w14:paraId="5E6201BA" w14:textId="007018C6" w:rsidR="00996CF7" w:rsidRPr="00996CF7" w:rsidRDefault="00996CF7" w:rsidP="00996CF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96CF7">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 в информационно-телекоммуникационной сети «Интернет».</w:t>
      </w:r>
    </w:p>
    <w:p w14:paraId="3A49BD97" w14:textId="3C954908" w:rsidR="00996CF7" w:rsidRPr="00996CF7" w:rsidRDefault="00996CF7" w:rsidP="00996CF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96CF7">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14:paraId="39FB2A4A" w14:textId="77777777" w:rsidR="00996CF7" w:rsidRP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Председатель Собрания представителей</w:t>
      </w:r>
    </w:p>
    <w:p w14:paraId="739229F4" w14:textId="77777777" w:rsidR="00996CF7" w:rsidRP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 xml:space="preserve">городского поселения Суходол </w:t>
      </w:r>
    </w:p>
    <w:p w14:paraId="1C81DE55" w14:textId="77777777" w:rsid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 xml:space="preserve">муниципального района Сергиевский                 </w:t>
      </w:r>
    </w:p>
    <w:p w14:paraId="11E99000" w14:textId="3D3B11EF" w:rsidR="00996CF7" w:rsidRP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 xml:space="preserve">        </w:t>
      </w:r>
      <w:r>
        <w:rPr>
          <w:rFonts w:ascii="Times New Roman" w:hAnsi="Times New Roman" w:cs="Times New Roman"/>
          <w:sz w:val="12"/>
          <w:szCs w:val="12"/>
        </w:rPr>
        <w:t xml:space="preserve">                  С. И. Баранов</w:t>
      </w:r>
    </w:p>
    <w:p w14:paraId="4845F95C" w14:textId="77777777" w:rsidR="00996CF7" w:rsidRP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Глава городского поселения Суходол</w:t>
      </w:r>
    </w:p>
    <w:p w14:paraId="1E2BDA5D" w14:textId="77777777" w:rsid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муниципального района Сергиевский</w:t>
      </w:r>
    </w:p>
    <w:p w14:paraId="3F7C2274" w14:textId="1364E1C7" w:rsidR="00996CF7" w:rsidRP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ab/>
        <w:t>В. В. Сапрыкин</w:t>
      </w:r>
    </w:p>
    <w:p w14:paraId="1842826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ab/>
      </w:r>
      <w:r w:rsidRPr="00996CF7">
        <w:rPr>
          <w:rFonts w:ascii="Times New Roman" w:hAnsi="Times New Roman" w:cs="Times New Roman"/>
          <w:sz w:val="12"/>
          <w:szCs w:val="12"/>
        </w:rPr>
        <w:tab/>
      </w:r>
    </w:p>
    <w:p w14:paraId="5D5E8938" w14:textId="77777777" w:rsid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 xml:space="preserve">Приложение № 1 </w:t>
      </w:r>
    </w:p>
    <w:p w14:paraId="6C40DE04" w14:textId="77777777" w:rsid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lastRenderedPageBreak/>
        <w:t>к решению Собрания представителей</w:t>
      </w:r>
    </w:p>
    <w:p w14:paraId="784AA5A8" w14:textId="77777777" w:rsid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 xml:space="preserve"> городского поселения Суходол </w:t>
      </w:r>
    </w:p>
    <w:p w14:paraId="4890BDB0" w14:textId="77777777" w:rsid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муниципального района Сергиевский</w:t>
      </w:r>
    </w:p>
    <w:p w14:paraId="255543B7" w14:textId="77777777" w:rsid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 xml:space="preserve"> Самарской области</w:t>
      </w:r>
    </w:p>
    <w:p w14:paraId="4A92519C" w14:textId="53137E00" w:rsidR="00996CF7" w:rsidRPr="00996CF7" w:rsidRDefault="00996CF7" w:rsidP="00996CF7">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 xml:space="preserve"> от 08.04.2022 года №  15 </w:t>
      </w:r>
    </w:p>
    <w:p w14:paraId="6A51A87C" w14:textId="77777777" w:rsidR="00996CF7" w:rsidRPr="00996CF7" w:rsidRDefault="00996CF7" w:rsidP="00996CF7">
      <w:pPr>
        <w:spacing w:after="0" w:line="240" w:lineRule="auto"/>
        <w:ind w:firstLine="284"/>
        <w:jc w:val="both"/>
        <w:rPr>
          <w:rFonts w:ascii="Times New Roman" w:hAnsi="Times New Roman" w:cs="Times New Roman"/>
          <w:sz w:val="12"/>
          <w:szCs w:val="12"/>
        </w:rPr>
      </w:pPr>
    </w:p>
    <w:p w14:paraId="147CEBCC" w14:textId="66045E7A" w:rsidR="00996CF7" w:rsidRPr="00996CF7" w:rsidRDefault="00996CF7" w:rsidP="00996CF7">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996CF7">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Самарской области</w:t>
      </w:r>
    </w:p>
    <w:p w14:paraId="0D33A312" w14:textId="68726971" w:rsidR="00996CF7" w:rsidRPr="00996CF7" w:rsidRDefault="00996CF7" w:rsidP="00996CF7">
      <w:pPr>
        <w:spacing w:after="0" w:line="240" w:lineRule="auto"/>
        <w:ind w:firstLine="284"/>
        <w:rPr>
          <w:rFonts w:ascii="Times New Roman" w:hAnsi="Times New Roman" w:cs="Times New Roman"/>
          <w:sz w:val="12"/>
          <w:szCs w:val="12"/>
        </w:rPr>
      </w:pPr>
      <w:r w:rsidRPr="00996CF7">
        <w:rPr>
          <w:rFonts w:ascii="Times New Roman" w:hAnsi="Times New Roman" w:cs="Times New Roman"/>
          <w:sz w:val="12"/>
          <w:szCs w:val="12"/>
        </w:rPr>
        <w:t>Глава 1. Общие положения</w:t>
      </w:r>
    </w:p>
    <w:p w14:paraId="1103960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Осуществление жителями городского поселения Суходол права на участие в общественных обсуждениях или  публичных слушаниях основывается на принципах законности и добровольности такого участия.</w:t>
      </w:r>
    </w:p>
    <w:p w14:paraId="51A02027"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Общественные обсуждения или публичные слушания проводятся в городском поселении Суходол по следующим проектам:</w:t>
      </w:r>
    </w:p>
    <w:p w14:paraId="06FE5130" w14:textId="7A18A9AD" w:rsidR="00996CF7" w:rsidRPr="00996CF7" w:rsidRDefault="00996CF7" w:rsidP="00996CF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96CF7">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14:paraId="657D49D2" w14:textId="36D552C5" w:rsidR="00996CF7" w:rsidRPr="00996CF7" w:rsidRDefault="00996CF7" w:rsidP="00996CF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96CF7">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14:paraId="1285DDA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проект генерального плана городского поселения Суходол, проект внесения изменений в генеральный план городского поселения Суходол;</w:t>
      </w:r>
    </w:p>
    <w:p w14:paraId="3494F369"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 проект планировки территории городского поселения Суходол, проект межевания территории городского поселения Суходол, проект внесения изменений в проект планировки и (или) проект межевания;</w:t>
      </w:r>
    </w:p>
    <w:p w14:paraId="514ACF4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14:paraId="3DFE78E3"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667068B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14:paraId="016F176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14:paraId="1DE227E9"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14:paraId="0821C66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14:paraId="12C60C1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14:paraId="52CAB14C"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14:paraId="4500981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 Процедура проведения публичных слушаний состоит из следующих этапов:</w:t>
      </w:r>
    </w:p>
    <w:p w14:paraId="42D8C7C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оповещение о начале публичных слушаний;</w:t>
      </w:r>
    </w:p>
    <w:p w14:paraId="1176354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14:paraId="7EE6BFE7"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14:paraId="755CFC52"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 проведение собрания или собраний участников публичных слушаний;</w:t>
      </w:r>
    </w:p>
    <w:p w14:paraId="0B48DC4A"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5) подготовка и оформление протокола публичных слушаний;</w:t>
      </w:r>
    </w:p>
    <w:p w14:paraId="0537B829"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6) подготовка и опубликование заключения о результатах публичных слушаний.</w:t>
      </w:r>
    </w:p>
    <w:p w14:paraId="45A0B5F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5. Процедура проведения общественных обсуждений состоит из следующих этапов:</w:t>
      </w:r>
    </w:p>
    <w:p w14:paraId="4172947C"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оповещение о начале общественных обсуждений;</w:t>
      </w:r>
    </w:p>
    <w:p w14:paraId="63B73043"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поселения в сети «Интернет» (далее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14:paraId="05C364A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14:paraId="33F99DE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 подготовка и оформление протокола общественных обсуждений;</w:t>
      </w:r>
    </w:p>
    <w:p w14:paraId="0A2C9AF1"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5) подготовка и опубликование заключения о результатах общественных обсуждений.</w:t>
      </w:r>
    </w:p>
    <w:p w14:paraId="0AA39F6F" w14:textId="64D8A37A"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w:t>
      </w:r>
      <w:r>
        <w:rPr>
          <w:rFonts w:ascii="Times New Roman" w:hAnsi="Times New Roman" w:cs="Times New Roman"/>
          <w:sz w:val="12"/>
          <w:szCs w:val="12"/>
        </w:rPr>
        <w:t>и (или) информационной системе.</w:t>
      </w:r>
    </w:p>
    <w:p w14:paraId="1A09A297" w14:textId="0908B316" w:rsidR="00996CF7" w:rsidRPr="00996CF7" w:rsidRDefault="00996CF7" w:rsidP="00996CF7">
      <w:pPr>
        <w:spacing w:after="0" w:line="240" w:lineRule="auto"/>
        <w:ind w:firstLine="284"/>
        <w:rPr>
          <w:rFonts w:ascii="Times New Roman" w:hAnsi="Times New Roman" w:cs="Times New Roman"/>
          <w:sz w:val="12"/>
          <w:szCs w:val="12"/>
        </w:rPr>
      </w:pPr>
      <w:r w:rsidRPr="00996CF7">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14:paraId="7EAF4C26" w14:textId="674B892B"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городского поселения Суходол о проведении общественных обсу</w:t>
      </w:r>
      <w:r>
        <w:rPr>
          <w:rFonts w:ascii="Times New Roman" w:hAnsi="Times New Roman" w:cs="Times New Roman"/>
          <w:sz w:val="12"/>
          <w:szCs w:val="12"/>
        </w:rPr>
        <w:t xml:space="preserve">ждений или публичных слушаний. </w:t>
      </w:r>
      <w:r w:rsidRPr="00996CF7">
        <w:rPr>
          <w:rFonts w:ascii="Times New Roman" w:hAnsi="Times New Roman" w:cs="Times New Roman"/>
          <w:sz w:val="12"/>
          <w:szCs w:val="12"/>
        </w:rPr>
        <w:t>Постановление главы городского поселения Суходол о проведении общественных обсуждений или публичных слушаний:</w:t>
      </w:r>
    </w:p>
    <w:p w14:paraId="2609511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городского поселения Суходол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14:paraId="4E784F1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распространяется на информационных стендах, оборудованных около администрации городского поселения Суходол,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14:paraId="787F3BF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Постановление главы городского поселения Суходол о проведении общественных обсуждений или публичных слушаний должно содержать:</w:t>
      </w:r>
    </w:p>
    <w:p w14:paraId="442C29F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14:paraId="6D524A8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lastRenderedPageBreak/>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14:paraId="09023BE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35C076AA"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14:paraId="3395339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5) лицо, ответственное за ведение протокола общественных обсуждений или публичных слушаний.</w:t>
      </w:r>
    </w:p>
    <w:p w14:paraId="7DEA28C2"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3. Постановление главы городского поселения Суходол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14:paraId="1B2A9E0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4. Постановление главы городского поселения Суходол о проведении публичных слушаний также должно содержать информацию: </w:t>
      </w:r>
    </w:p>
    <w:p w14:paraId="4CFE3110"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14:paraId="4EAD1292"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14:paraId="60AE4A1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14:paraId="195E745C"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5. Администрация городского поселения Суходол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14:paraId="57A2B2E1"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городского поселения Суходол и (или) разработчика проекта, подлежащего рассмотрению на общественных обсуждениях или публичных слушаниях.</w:t>
      </w:r>
    </w:p>
    <w:p w14:paraId="172B40C2" w14:textId="6A097CE1" w:rsidR="00996CF7" w:rsidRPr="00996CF7" w:rsidRDefault="00996CF7" w:rsidP="00996CF7">
      <w:pPr>
        <w:spacing w:after="0" w:line="240" w:lineRule="auto"/>
        <w:ind w:firstLine="284"/>
        <w:rPr>
          <w:rFonts w:ascii="Times New Roman" w:hAnsi="Times New Roman" w:cs="Times New Roman"/>
          <w:sz w:val="12"/>
          <w:szCs w:val="12"/>
        </w:rPr>
      </w:pPr>
      <w:r w:rsidRPr="00996CF7">
        <w:rPr>
          <w:rFonts w:ascii="Times New Roman" w:hAnsi="Times New Roman" w:cs="Times New Roman"/>
          <w:sz w:val="12"/>
          <w:szCs w:val="12"/>
        </w:rPr>
        <w:t>Глава 3. Участники общественных обс</w:t>
      </w:r>
      <w:r>
        <w:rPr>
          <w:rFonts w:ascii="Times New Roman" w:hAnsi="Times New Roman" w:cs="Times New Roman"/>
          <w:sz w:val="12"/>
          <w:szCs w:val="12"/>
        </w:rPr>
        <w:t>уждений или публичных слушаний.</w:t>
      </w:r>
    </w:p>
    <w:p w14:paraId="71601D07"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14:paraId="0F468B7C"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14:paraId="2061C3E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61A6378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14:paraId="40AE485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14:paraId="7919C77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14:paraId="6D06BB62"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14:paraId="364F88A0"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14:paraId="24393CD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42E0C2DA"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3. Правила, формы участия и взаимодействия участников публичных слушаний или общественных обсуждений, указанных в пункте 2 настоящей главы, определяются Градостроительным кодексом Российской Федерации, законами Самарской области, Уставом городского поселения Суходол, настоящим порядком и иными муниципальными правовыми актами поселения. </w:t>
      </w:r>
    </w:p>
    <w:p w14:paraId="439FF37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14:paraId="6A4D21D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14:paraId="2C18BCC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 для юридических лиц: наименование, основной государственный регистрационный номер, место нахождения и адрес.</w:t>
      </w:r>
    </w:p>
    <w:p w14:paraId="4C0EFF8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766E953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14:paraId="0B5F6CC0"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14:paraId="66DBA85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13D5D9F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14:paraId="0E188439"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14:paraId="5D9532D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lastRenderedPageBreak/>
        <w:t>2) в письменной или устной форме в ходе проведения собрания или собраний участников публичных слушаний (в случае проведения публичных слушаний);</w:t>
      </w:r>
    </w:p>
    <w:p w14:paraId="3FCCE59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14:paraId="32905FC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14:paraId="67B7C057"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семь дней до окончания срока проведения публичных слушаний.</w:t>
      </w:r>
    </w:p>
    <w:p w14:paraId="0F5AC26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9. Предложения и замечания, внесенные в соответствии с пунктом 4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14:paraId="6250E039" w14:textId="11FC535F"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w:t>
      </w:r>
      <w:r>
        <w:rPr>
          <w:rFonts w:ascii="Times New Roman" w:hAnsi="Times New Roman" w:cs="Times New Roman"/>
          <w:sz w:val="12"/>
          <w:szCs w:val="12"/>
        </w:rPr>
        <w:t>тником предложения и замечания.</w:t>
      </w:r>
    </w:p>
    <w:p w14:paraId="29D2102A" w14:textId="0D30314E"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Глава 4. Срок проведения общественных обс</w:t>
      </w:r>
      <w:r>
        <w:rPr>
          <w:rFonts w:ascii="Times New Roman" w:hAnsi="Times New Roman" w:cs="Times New Roman"/>
          <w:sz w:val="12"/>
          <w:szCs w:val="12"/>
        </w:rPr>
        <w:t xml:space="preserve">уждений или публичных слушаний </w:t>
      </w:r>
    </w:p>
    <w:p w14:paraId="7AC2EDE7"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Срок проведения общественных осуждений или публичных слушаний составляет:</w:t>
      </w:r>
    </w:p>
    <w:p w14:paraId="232D9E2C"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по проекту правил, внесению изменений в правила – 65 дней со дня опубликования такого проекта;</w:t>
      </w:r>
    </w:p>
    <w:p w14:paraId="2819BD27"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по внесению изменений в Правила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20 дней со дня опубликования такого проекта;</w:t>
      </w:r>
    </w:p>
    <w:p w14:paraId="7E7A395C"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по проекту генерального плана поселения, внесению изменений  в генеральный план поселения – 35 дней с момента оповещения жителей об их проведении;</w:t>
      </w:r>
    </w:p>
    <w:p w14:paraId="31F7877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35 дней со дня оповещения жителей об их проведении;</w:t>
      </w:r>
    </w:p>
    <w:p w14:paraId="0014C29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5)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14:paraId="377AC77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6) по проектам правил благоустройства территорий – 35 дней со дня опубликования оповещения о начале общественных обсуждений или публичных слушаний. </w:t>
      </w:r>
    </w:p>
    <w:p w14:paraId="7C43168A"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публичных слушаний, за исключением случая, предусмотренного пунктом 3 настоящей главы. </w:t>
      </w:r>
    </w:p>
    <w:p w14:paraId="34C4B2B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подпунктах 1, 2 пункта 1 настоящей главы исчисляется со дня опубликования соответствующего проекта правил, проекта по внесению изменений в правила. </w:t>
      </w:r>
    </w:p>
    <w:p w14:paraId="790885E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 Срок проведения общественных обсуждений или публичных слушаний, указанный в пункте 1 настоящей главы,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14:paraId="2FE06AAB" w14:textId="7A062ADA"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5. Выходные и праздничные дни включаются в срок проведения общественных обс</w:t>
      </w:r>
      <w:r>
        <w:rPr>
          <w:rFonts w:ascii="Times New Roman" w:hAnsi="Times New Roman" w:cs="Times New Roman"/>
          <w:sz w:val="12"/>
          <w:szCs w:val="12"/>
        </w:rPr>
        <w:t>уждений или публичных слушаний.</w:t>
      </w:r>
    </w:p>
    <w:p w14:paraId="04F3B374" w14:textId="4BBF583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Глава 5. Место проведения собрания или собраний</w:t>
      </w:r>
      <w:r>
        <w:rPr>
          <w:rFonts w:ascii="Times New Roman" w:hAnsi="Times New Roman" w:cs="Times New Roman"/>
          <w:sz w:val="12"/>
          <w:szCs w:val="12"/>
        </w:rPr>
        <w:t xml:space="preserve"> участников публичных слушаний.</w:t>
      </w:r>
    </w:p>
    <w:p w14:paraId="14382A2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городского поселения Суходол о проведении публичных слушаний.</w:t>
      </w:r>
    </w:p>
    <w:p w14:paraId="49B6F3A9"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14:paraId="0AAE892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доступность для жителей поселения;</w:t>
      </w:r>
    </w:p>
    <w:p w14:paraId="64CFEF63"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наличие необходимых удобств, в том числе туалета, телефона;</w:t>
      </w:r>
    </w:p>
    <w:p w14:paraId="181F837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наличие отопления - в случае проведения публичных слушаний в холодное время года;</w:t>
      </w:r>
    </w:p>
    <w:p w14:paraId="0C03C959"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14:paraId="08500FA3"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городского поселения Суходол о проведении публичных слушаний, жители городского поселения Суходол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14:paraId="4C168D33" w14:textId="0B7FD33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 При необходимости проведения собрания в нескольких частях городского поселения Суходол, постановлением главы городского поселения Суходол о проведении публичных слушаний определяются места проведения указанных мероприятий и доводятся до сведения жителей городского поселения Суходол в соответствии с пункто</w:t>
      </w:r>
      <w:r>
        <w:rPr>
          <w:rFonts w:ascii="Times New Roman" w:hAnsi="Times New Roman" w:cs="Times New Roman"/>
          <w:sz w:val="12"/>
          <w:szCs w:val="12"/>
        </w:rPr>
        <w:t>м 1 главы 2 настоящего порядка.</w:t>
      </w:r>
    </w:p>
    <w:p w14:paraId="11EF06C2" w14:textId="73A37729"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Глава 6. Уполномоченный на организацию проведения общественных обсуждени</w:t>
      </w:r>
      <w:r>
        <w:rPr>
          <w:rFonts w:ascii="Times New Roman" w:hAnsi="Times New Roman" w:cs="Times New Roman"/>
          <w:sz w:val="12"/>
          <w:szCs w:val="12"/>
        </w:rPr>
        <w:t>й или публичных слушаний орган.</w:t>
      </w:r>
    </w:p>
    <w:p w14:paraId="19E306E9"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1. Органом, уполномоченным на организацию проведения общественных обсуждений или публичных слушаний по проектам, предусмотренным пунктами 1, 3, 4 пункта 2 главы 1 настоящего порядка, является Администрация городского поселения Суходол. </w:t>
      </w:r>
    </w:p>
    <w:p w14:paraId="358CE89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Комиссия по подготовке проекта правил землепользования и застройки городского поселения Суходол муниципального района Сергиевский (далее – Комиссия) – по проектам, предусмотренным подпунктами 2, 5 и 6 пункта 2 главы 1 настоящего Порядка.</w:t>
      </w:r>
    </w:p>
    <w:p w14:paraId="79C3E1C9"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14:paraId="6AB9E2AA"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14:paraId="78397D5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2) оповещение жителей городского поселения Суходол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14:paraId="5089FD1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14:paraId="58BF6C0A"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14:paraId="42A0B22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14:paraId="29E00319"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14:paraId="11E3AA01"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14:paraId="65FDAC9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14:paraId="4FD43BC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lastRenderedPageBreak/>
        <w:t>9) обеспечение ведения протокола общественных обсуждений или публичных слушаний;</w:t>
      </w:r>
    </w:p>
    <w:p w14:paraId="1C074B32"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14:paraId="49307CE1" w14:textId="5A4E3C20"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11) подготовку заключения о результатах общественных обс</w:t>
      </w:r>
      <w:r>
        <w:rPr>
          <w:rFonts w:ascii="Times New Roman" w:hAnsi="Times New Roman" w:cs="Times New Roman"/>
          <w:sz w:val="12"/>
          <w:szCs w:val="12"/>
        </w:rPr>
        <w:t>уждений или публичных слушаний.</w:t>
      </w:r>
    </w:p>
    <w:p w14:paraId="2D1112D7" w14:textId="7B83D0C9"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Глава 7. Проведение собрания или собрани</w:t>
      </w:r>
      <w:r>
        <w:rPr>
          <w:rFonts w:ascii="Times New Roman" w:hAnsi="Times New Roman" w:cs="Times New Roman"/>
          <w:sz w:val="12"/>
          <w:szCs w:val="12"/>
        </w:rPr>
        <w:t>й участников публичных слушаний</w:t>
      </w:r>
    </w:p>
    <w:p w14:paraId="030C9DD2"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14:paraId="160F415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городского поселения Суходол;</w:t>
      </w:r>
    </w:p>
    <w:p w14:paraId="624AFF2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руководители организаций, осуществляющих свою деятельность на территории городского поселения Суходол в сфере, соответствующей вопросам публичных слушаний.</w:t>
      </w:r>
    </w:p>
    <w:p w14:paraId="722B436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Участники публичных слушаний, жители городского поселения Суходол и иные заинтересованные лица должны быть допущены к участию в собрании соответственно количеству свободных мест в помещении, предназначенном для проведения собрания. При этом количество мест для жителей городского поселения Суходол и иных заинтересованных лиц в помещении, предназначенном для собрания, должно составлять не менее семидесяти процентов от общего количества мест в указанном помещении.</w:t>
      </w:r>
    </w:p>
    <w:p w14:paraId="00C57DC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 Перед началом проведения собрания лицо, назначенное постановлением главы городского поселения Суходол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14:paraId="33779137"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5. Председательствующий осуществляет:</w:t>
      </w:r>
    </w:p>
    <w:p w14:paraId="0D0AB4D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открытие и ведение собрания участников публичных слушаний;</w:t>
      </w:r>
    </w:p>
    <w:p w14:paraId="6EC94502"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контроль за порядком обсуждения вопросов публичных слушаний;</w:t>
      </w:r>
    </w:p>
    <w:p w14:paraId="3A694132"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подписание протокола собрания участников публичных слушаний.</w:t>
      </w:r>
    </w:p>
    <w:p w14:paraId="72F6E6C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6.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14:paraId="04FFD19C"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14:paraId="6519106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9. Председательствующий вправе:</w:t>
      </w:r>
    </w:p>
    <w:p w14:paraId="0D984619"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14:paraId="25C5E36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14:paraId="33B1DAB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10. Основными докладчиками по вопросам публичных слушаний должны являться уполномоченные должностные лица администрации поселения и представители разработчика проекта, вынесенного на публичные слушания.</w:t>
      </w:r>
    </w:p>
    <w:p w14:paraId="492027F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11. Содокладчиками на собрании могут быть определены депутаты Собрания представителей поселения, должностные лица администрации поселения, члены комиссии, руководители муниципальных предприятий и учреждений и, по согласованию, представители общественных объединений, граждане.</w:t>
      </w:r>
    </w:p>
    <w:p w14:paraId="71AB3E1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12.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городского поселения Суходол, а также лицам, заранее уведомившим администрацию поселения о намерении выступить путем направления письма.</w:t>
      </w:r>
    </w:p>
    <w:p w14:paraId="517A2477"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13. После каждого выступления любой из участников собрания имеет право задать вопросы докладчику (содокладчику).</w:t>
      </w:r>
    </w:p>
    <w:p w14:paraId="55D5CBE9"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14. Все желающие выступить на собрании берут слово только с разрешения председательствующего.</w:t>
      </w:r>
    </w:p>
    <w:p w14:paraId="05FC8BF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15.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14:paraId="28C312E1" w14:textId="1C6150EE"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16.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w:t>
      </w:r>
      <w:r>
        <w:rPr>
          <w:rFonts w:ascii="Times New Roman" w:hAnsi="Times New Roman" w:cs="Times New Roman"/>
          <w:sz w:val="12"/>
          <w:szCs w:val="12"/>
        </w:rPr>
        <w:t>убличных слушаний.</w:t>
      </w:r>
    </w:p>
    <w:p w14:paraId="56E19BA1" w14:textId="60CEB03C"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Глава 8. Протокол собрания</w:t>
      </w:r>
      <w:r>
        <w:rPr>
          <w:rFonts w:ascii="Times New Roman" w:hAnsi="Times New Roman" w:cs="Times New Roman"/>
          <w:sz w:val="12"/>
          <w:szCs w:val="12"/>
        </w:rPr>
        <w:t xml:space="preserve"> участников публичных слушаний.</w:t>
      </w:r>
    </w:p>
    <w:p w14:paraId="281C473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14:paraId="5FE570C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14:paraId="00258EE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В протоколе собрания участников публичных слушаний указываются:</w:t>
      </w:r>
    </w:p>
    <w:p w14:paraId="3BE78490"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14:paraId="3BD569F2"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14:paraId="054E44C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14:paraId="26B1544C"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14:paraId="7BFB9E7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председательствующего.</w:t>
      </w:r>
    </w:p>
    <w:p w14:paraId="7EFAC6D7"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6. В случаях, предусмотренных постановлением главы городского поселения Суходол о проведении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14:paraId="75AB2C4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   </w:t>
      </w:r>
    </w:p>
    <w:p w14:paraId="42CF6C1A"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14:paraId="15B20D21" w14:textId="00C0E5BD"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w:t>
      </w:r>
      <w:r>
        <w:rPr>
          <w:rFonts w:ascii="Times New Roman" w:hAnsi="Times New Roman" w:cs="Times New Roman"/>
          <w:sz w:val="12"/>
          <w:szCs w:val="12"/>
        </w:rPr>
        <w:t>казанном случае не оформляется.</w:t>
      </w:r>
    </w:p>
    <w:p w14:paraId="3F84803B" w14:textId="694E4350"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w:t>
      </w:r>
      <w:r>
        <w:rPr>
          <w:rFonts w:ascii="Times New Roman" w:hAnsi="Times New Roman" w:cs="Times New Roman"/>
          <w:sz w:val="12"/>
          <w:szCs w:val="12"/>
        </w:rPr>
        <w:t xml:space="preserve">уждений или публичных слушаний </w:t>
      </w:r>
    </w:p>
    <w:p w14:paraId="59381C97"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lastRenderedPageBreak/>
        <w:t>1. Администрация городского поселения Суходол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а при проведении общественных обсуждений производится обеспечение к официальному сайту и (или) сети «Интернет», информационной системе.</w:t>
      </w:r>
    </w:p>
    <w:p w14:paraId="58ADBFC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Администрация городского поселения Суходол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городского поселения Суходол о проведении общественных обсуждений или публичных слушаний.</w:t>
      </w:r>
    </w:p>
    <w:p w14:paraId="1CA3C10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городского поселения Суходол о проведении общественных обсуждений или публичных слушаний.</w:t>
      </w:r>
    </w:p>
    <w:p w14:paraId="51306A01"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14:paraId="495F8101"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дату оформления протокола общественных обсуждений или публичных слушаний;</w:t>
      </w:r>
    </w:p>
    <w:p w14:paraId="6FE4D8A1"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информацию об организаторе общественных обсуждений или публичных слушаний;</w:t>
      </w:r>
    </w:p>
    <w:p w14:paraId="39578D7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информацию, содержащуюся в опубликованном постановлении главы городского поселения Суходол о начале общественных обсуждений или публичных слушаний, дата и источник его опубликования;</w:t>
      </w:r>
    </w:p>
    <w:p w14:paraId="6EDA6372"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14:paraId="4B25F11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14:paraId="099FEA89"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5.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56F54D0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14:paraId="1B99F04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городского поселения Суходол о проведении публичных слушаний.</w:t>
      </w:r>
    </w:p>
    <w:p w14:paraId="7BA36D4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w:t>
      </w:r>
    </w:p>
    <w:p w14:paraId="47A3C09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семь дней до окончания срока публичных слушаний.</w:t>
      </w:r>
    </w:p>
    <w:p w14:paraId="437DF175" w14:textId="5896AA5A"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10. Форма протокола общественных обсуждений или публичных слушаний приводится в прило</w:t>
      </w:r>
      <w:r>
        <w:rPr>
          <w:rFonts w:ascii="Times New Roman" w:hAnsi="Times New Roman" w:cs="Times New Roman"/>
          <w:sz w:val="12"/>
          <w:szCs w:val="12"/>
        </w:rPr>
        <w:t>жении № 5 к настоящему порядку.</w:t>
      </w:r>
    </w:p>
    <w:p w14:paraId="41B23B4B" w14:textId="16CFD6F5"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Глава 10. Порядок подготовки и опубликования заключения о результатах общественных обсуждений или публичны</w:t>
      </w:r>
      <w:r>
        <w:rPr>
          <w:rFonts w:ascii="Times New Roman" w:hAnsi="Times New Roman" w:cs="Times New Roman"/>
          <w:sz w:val="12"/>
          <w:szCs w:val="12"/>
        </w:rPr>
        <w:t>х слушаний</w:t>
      </w:r>
    </w:p>
    <w:p w14:paraId="6D998389"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1. По итогам рассмотрения и обобщения поступающих от участников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поселения подготавливает заключение о результатах общественных обсуждений или публичных слушаний.  </w:t>
      </w:r>
    </w:p>
    <w:p w14:paraId="35581010"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14:paraId="0E6D01D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14:paraId="06ED632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14:paraId="5C01061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14:paraId="2E545C8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14:paraId="756F7B2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14:paraId="50D3FFD3"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6 к настоящему порядку.</w:t>
      </w:r>
    </w:p>
    <w:p w14:paraId="700A2348" w14:textId="0BA7A578" w:rsidR="00996CF7" w:rsidRPr="00996CF7" w:rsidRDefault="00996CF7" w:rsidP="00996CF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96CF7">
        <w:rPr>
          <w:rFonts w:ascii="Times New Roman" w:hAnsi="Times New Roman" w:cs="Times New Roman"/>
          <w:sz w:val="12"/>
          <w:szCs w:val="12"/>
        </w:rPr>
        <w:t>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городского поселения Суходол на официальном сайте Администрации муниципального района Сергиевский Самарской области в сети «Интернет» не позднее 10 дней со дня подписания.</w:t>
      </w:r>
    </w:p>
    <w:p w14:paraId="09AD2D96" w14:textId="6F67DA1B" w:rsidR="00996CF7" w:rsidRPr="00996CF7" w:rsidRDefault="00996CF7" w:rsidP="00996CF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96CF7">
        <w:rPr>
          <w:rFonts w:ascii="Times New Roman" w:hAnsi="Times New Roman" w:cs="Times New Roman"/>
          <w:sz w:val="12"/>
          <w:szCs w:val="12"/>
        </w:rPr>
        <w:t>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таким образом заключение не может быть опубликовано после даты завершения общественных обс</w:t>
      </w:r>
      <w:r>
        <w:rPr>
          <w:rFonts w:ascii="Times New Roman" w:hAnsi="Times New Roman" w:cs="Times New Roman"/>
          <w:sz w:val="12"/>
          <w:szCs w:val="12"/>
        </w:rPr>
        <w:t>уждений или публичных слушаний.</w:t>
      </w:r>
    </w:p>
    <w:p w14:paraId="3648C4B9" w14:textId="08A3AF98"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Глава 11. Учет результатов общественных обс</w:t>
      </w:r>
      <w:r>
        <w:rPr>
          <w:rFonts w:ascii="Times New Roman" w:hAnsi="Times New Roman" w:cs="Times New Roman"/>
          <w:sz w:val="12"/>
          <w:szCs w:val="12"/>
        </w:rPr>
        <w:t xml:space="preserve">уждений или публичных слушаний </w:t>
      </w:r>
    </w:p>
    <w:p w14:paraId="20AFBF5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Учет результатов общественных обсуждений или публичных слушаний, проводимых в соответствии с настоящим порядком, осуществляется администрацией городского поселения Суходол в соответствии с заключением о результатах общественных обсуждений или публичных слушаний путем:</w:t>
      </w:r>
    </w:p>
    <w:p w14:paraId="114BD65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обеспечения доработки проекта, вынесенного на общественные обсуждения или публичные слушания;</w:t>
      </w:r>
    </w:p>
    <w:p w14:paraId="256B168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подготовки рекомендаций в соответствии с пунктом 18 главы 14 настоящего порядка – в случае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14:paraId="65B4FC7C" w14:textId="40D95DFA"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lastRenderedPageBreak/>
        <w:t>Глава 12. Особенности проведения общественных обсуждений или публичных слушаний по проекту генерального плана, внесени</w:t>
      </w:r>
      <w:r>
        <w:rPr>
          <w:rFonts w:ascii="Times New Roman" w:hAnsi="Times New Roman" w:cs="Times New Roman"/>
          <w:sz w:val="12"/>
          <w:szCs w:val="12"/>
        </w:rPr>
        <w:t xml:space="preserve">ю изменений в генеральный план </w:t>
      </w:r>
    </w:p>
    <w:p w14:paraId="6B471FC0"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Общественные обсуждения или публичные слушания по проекту генерального плана городского поселения Суходол,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городского поселения Суходол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городского поселения Суходол, в отношении которой осуществлялась подготовка указанных изменений.</w:t>
      </w:r>
    </w:p>
    <w:p w14:paraId="2299E883"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14:paraId="0579A277"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городского поселения Суходол в Собрание представителей поселения.</w:t>
      </w:r>
    </w:p>
    <w:p w14:paraId="265A5D8A"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14:paraId="22BC2389" w14:textId="1118CAF2"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поселения по решению главы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w:t>
      </w:r>
      <w:r>
        <w:rPr>
          <w:rFonts w:ascii="Times New Roman" w:hAnsi="Times New Roman" w:cs="Times New Roman"/>
          <w:sz w:val="12"/>
          <w:szCs w:val="12"/>
        </w:rPr>
        <w:t>длежащей комплексному развитию.</w:t>
      </w:r>
    </w:p>
    <w:p w14:paraId="2D9BAB02" w14:textId="3C07B569"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правил</w:t>
      </w:r>
      <w:r>
        <w:rPr>
          <w:rFonts w:ascii="Times New Roman" w:hAnsi="Times New Roman" w:cs="Times New Roman"/>
          <w:sz w:val="12"/>
          <w:szCs w:val="12"/>
        </w:rPr>
        <w:t>, внесению изменений в правила.</w:t>
      </w:r>
    </w:p>
    <w:p w14:paraId="47FC3A07"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Глава городского поселения Суходол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14:paraId="324AF14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городского поселения Суходол для официального опубликования муниципальных правовых актов, и размещается на официальном сайте Администрации муниципального района Сергиевский в сети «Интернет» после опубликования постановления главы городского поселения Суходол о проведении общественных обсуждений или публичных слушаний согласно пункта 1 главы 2 настоящего порядка.  </w:t>
      </w:r>
    </w:p>
    <w:p w14:paraId="00168590"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Срок проведения общественных обсуждений или публичных слушаний исчисляется со дня опубликования проекта правил, проекта изменений в правила.</w:t>
      </w:r>
    </w:p>
    <w:p w14:paraId="7B24E240" w14:textId="24A14651"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w:t>
      </w:r>
      <w:r>
        <w:rPr>
          <w:rFonts w:ascii="Times New Roman" w:hAnsi="Times New Roman" w:cs="Times New Roman"/>
          <w:sz w:val="12"/>
          <w:szCs w:val="12"/>
        </w:rPr>
        <w:t>ой градостроительный регламент.</w:t>
      </w:r>
    </w:p>
    <w:p w14:paraId="53E31407" w14:textId="30CEDB80"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Глава 14. Особенности организации и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w:t>
      </w:r>
      <w:r>
        <w:rPr>
          <w:rFonts w:ascii="Times New Roman" w:hAnsi="Times New Roman" w:cs="Times New Roman"/>
          <w:sz w:val="12"/>
          <w:szCs w:val="12"/>
        </w:rPr>
        <w:t>троительства</w:t>
      </w:r>
    </w:p>
    <w:p w14:paraId="49842D01"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назначаются постановлением главы поселения на основании рекомендаций комиссии.</w:t>
      </w:r>
    </w:p>
    <w:p w14:paraId="6EBF5EB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14:paraId="3EA2A7F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14:paraId="0113969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фамилия, имя, отчество, место жительства заявителя, данные документа, удостоверяющего личность гражданина Российской Федерации,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14:paraId="6785C89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полное наименование, организационно-правовая форма и место нахождения заявителя,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14:paraId="126E4F7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3.1) 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14:paraId="2CEB1CB0"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3.2) почтовый адрес, адрес электронной почты, номер телефона для связи с заявителем или представителем заявителя;</w:t>
      </w:r>
    </w:p>
    <w:p w14:paraId="52B855F7"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14:paraId="04C6D042"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5) категория земель и вид разрешенного использования земельного участка;</w:t>
      </w:r>
    </w:p>
    <w:p w14:paraId="5A301A30"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6)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14:paraId="026995B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7) испрашиваемый заявителем условно разрешенный вид использования, испрашиваемое заявителем отклонение от предельных параметров (установленный правилами предельный параметр разрешенного строительства, реконструкции объектов капитального строительства,  на отклонение от которого испрашивается разрешение, а также предельные значения указанного параметра, которые просит установить заявитель);</w:t>
      </w:r>
    </w:p>
    <w:p w14:paraId="27A0F44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8)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14:paraId="64C92CFA"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9)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w:t>
      </w:r>
    </w:p>
    <w:p w14:paraId="14CF5F1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10) подтверждение соответствия испрашиваемых отклонений требованиям технических регламентов;</w:t>
      </w:r>
    </w:p>
    <w:p w14:paraId="727FE140"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11) сведения о соседних земельных участках и объектах капитального строительства, на них расположенных, с указанием их адресов и правообладателей.</w:t>
      </w:r>
    </w:p>
    <w:p w14:paraId="2EF143A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lastRenderedPageBreak/>
        <w:t>В случае если земельный участок и (или) расположенный на нем объект капитального строительства, в отношении которых испрашивается разрешение на отклонение от предельных параметров или разрешение на условно разрешенный вид использования, находятся в долевой собственности, то заявление должно быть подписано всеми участниками долевой собственности.</w:t>
      </w:r>
    </w:p>
    <w:p w14:paraId="78BDD4DA"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К заявлению, предусмотренному пунктом 2 настоящей главы, должны прилагаться следующие документы:</w:t>
      </w:r>
    </w:p>
    <w:p w14:paraId="259BB851"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копии документов, удостоверяющих личность заявителя – физического лица;</w:t>
      </w:r>
    </w:p>
    <w:p w14:paraId="61FABE7C"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14:paraId="6B6A8AB0"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 с предъявлением оригинала указанных документов при приеме заявления, либо нотариально удостоверенных копий указанных документов;</w:t>
      </w:r>
    </w:p>
    <w:p w14:paraId="71577480"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4) документы, удостоверяющие личность и полномочия представителя физического или юридического лица, если с заявлением обращается представитель заявителя: </w:t>
      </w:r>
    </w:p>
    <w:p w14:paraId="431D485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w:t>
      </w:r>
    </w:p>
    <w:p w14:paraId="556DE6FC"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для представителя физического лица – нотариально заверенная доверенность.</w:t>
      </w:r>
    </w:p>
    <w:p w14:paraId="74432B29"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 К заявлению о предоставлении разрешения на условно разрешенный вид использования должны также прилагаться следующие документы:</w:t>
      </w:r>
    </w:p>
    <w:p w14:paraId="4FDBA70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выписка из Единого государственного реестра недвижимости на земельный участок, в отношении которого испрашивается разрешение на условно разрешенный вид использования;</w:t>
      </w:r>
    </w:p>
    <w:p w14:paraId="38A37702"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условно разрешенный вид использования;</w:t>
      </w:r>
    </w:p>
    <w:p w14:paraId="72195BC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документы, подтверждающие обстоятельства, указанные в подпункте 8 пункта 2 настоящей главы (в свободной форме);</w:t>
      </w:r>
    </w:p>
    <w:p w14:paraId="51E3734E"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 схема планировочной организации земельного участка (в масштабе 1:500), фиксирующая:</w:t>
      </w:r>
    </w:p>
    <w:p w14:paraId="1DCB5B3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границы земельного участка;</w:t>
      </w:r>
    </w:p>
    <w:p w14:paraId="1D772BB1"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14:paraId="7FD3EF8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w:t>
      </w:r>
    </w:p>
    <w:p w14:paraId="0099F4A7"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5. К заявлению о предоставлении разрешения на отклонение предельных параметров должны также прилагаться следующие документы:</w:t>
      </w:r>
    </w:p>
    <w:p w14:paraId="2D4B6B0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выписка из Единого государственного реестра недвижимости  на земельный участок, в отношении которого испрашивается разрешение на отклонение от предельных параметров разрешенного строительства;</w:t>
      </w:r>
    </w:p>
    <w:p w14:paraId="4155ECD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отклонение от предельных параметров;</w:t>
      </w:r>
    </w:p>
    <w:p w14:paraId="186CF99F"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документы, подтверждающие обстоятельства, указанные в подпункте 9 пункта 2 настоящей главы.</w:t>
      </w:r>
    </w:p>
    <w:p w14:paraId="27B11963"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В случае, если неблагоприятные для застройки характеристики земельного участка – инженерно-геологические, то необходимо представление подтверждающего указанного обстоятельства заключения, подготовленного физическим (юридическим) лицом, соответствующим требованиям законодательства Российской Федерации, предъявляемым к лицам, выполняющим инженерные изыскания. </w:t>
      </w:r>
    </w:p>
    <w:p w14:paraId="5027AF8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4) документы, подтверждающие соблюдение требований технических регламентов: </w:t>
      </w:r>
    </w:p>
    <w:p w14:paraId="1D85893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4.1)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 – необходимо представление заключения специализированной организации о соответствии испрашиваемого отклонения противопожарным нормам и правилам (о соответствии Федеральному закону от 22.07.2008 №123-ФЗ «Технический регламент о требованиях пожарной безопасности»);</w:t>
      </w:r>
    </w:p>
    <w:p w14:paraId="26EEAFA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4.2) заключение специализированной организации о соответствии испрашиваемого отклонения требованиям технических регламентов – в случае, если разрешение испрашивается на отклонение от других параметров. Представление указанного заключения не является обязательным;</w:t>
      </w:r>
    </w:p>
    <w:p w14:paraId="2DD60A0A"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5) схему планировочной организации земельного участка (в масштабе 1:500), фиксирующую:</w:t>
      </w:r>
    </w:p>
    <w:p w14:paraId="074BF01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границы земельного участка;</w:t>
      </w:r>
    </w:p>
    <w:p w14:paraId="0746364A"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14:paraId="2B9D7480"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место испрашиваемого отклонения по отступу от границ земельного участка и(или) по минимальному отступу (бытовому разрыву) между зданиями –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w:t>
      </w:r>
    </w:p>
    <w:p w14:paraId="528B0E2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 и правообладателей.</w:t>
      </w:r>
    </w:p>
    <w:p w14:paraId="3BAA6B6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6. Заявление и документы, предусмотренные пунктами 2-5 настоящей главы, подаются заявителем или его представителем в комиссию лично либо направляется по почте заказным письмом с уведомлением о вручении. В последнем случае днем поступления заявления считается день вручения заказного письма. Прием и регистрация заявления и документов осуществляются уполномоченным должностным лицом администрации городского поселения Суходол.</w:t>
      </w:r>
    </w:p>
    <w:p w14:paraId="13E6E640"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 xml:space="preserve">7. Документы, указанные в подпунктах 2, 3 пункта 3, подпунктах 1, 2 пункта 4 и подпунктах 1, 2 пункта 5 настоящей главы, могут быть запрошены администрацией городского поселения Суходол в порядке межведомственного взаимодействия, если заявитель не представил такие документы и информацию самостоятельно.  </w:t>
      </w:r>
    </w:p>
    <w:p w14:paraId="1C1BCF96"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8. Основаниями для отказа в приеме документов, необходимых для предоставления разрешения на условно разрешенный вид использования, на отклонение от предельных параметров, являются:</w:t>
      </w:r>
    </w:p>
    <w:p w14:paraId="71F7790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обращение в орган местного самоуправления, неуполномоченный  на выдачу разрешений на условно разрешенный вид использования, на отклонение от предельных параметров разрешенного строительства;</w:t>
      </w:r>
    </w:p>
    <w:p w14:paraId="3DEA9241"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14:paraId="6AF98E91"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текст заявления не поддается прочтению;</w:t>
      </w:r>
    </w:p>
    <w:p w14:paraId="02DF516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 отсутствие в заявлении сведений о заявителе, подписи заявителя, контактных телефонов, почтового адреса;</w:t>
      </w:r>
    </w:p>
    <w:p w14:paraId="4C42B8A7"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5) заявление подписано неуполномоченным лицом.</w:t>
      </w:r>
    </w:p>
    <w:p w14:paraId="36B2CF83" w14:textId="5A1350BD"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9. В случае, если основания для отказа в приеме документов, установленные пунктом 6 настоящей главы отсутствуют, комиссия  рассматривает представленные заявителем документы и в срок не позднее десяти дней со дня поступления заявления подготавливает заключение, содержащее одну из следующих рекомендаций:</w:t>
      </w:r>
    </w:p>
    <w:p w14:paraId="04CFB43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о проведении общественных обсуждений или публичных слушаний;</w:t>
      </w:r>
    </w:p>
    <w:p w14:paraId="2F40D9A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lastRenderedPageBreak/>
        <w:t>2) о невозможности проведения общественных обсуждений или публичных слушаний.</w:t>
      </w:r>
    </w:p>
    <w:p w14:paraId="65EB90D2"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10.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условно разрешенный вид использования может быть принято только при наличии одного или нескольких из следующих условий:</w:t>
      </w:r>
    </w:p>
    <w:p w14:paraId="191FB35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отсутствие указания в заявлении о предоставлении разрешения на условно разрешенный вид использования земельного участка конкретного условно разрешенного вида, разрешение на который испрашивается;</w:t>
      </w:r>
    </w:p>
    <w:p w14:paraId="7030BFEA"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испрашиваемый условно разрешенный вид использования земельного участка отсутствует в градостроительном регламенте территориальной зоны, в границах которой расположен земельный участок;</w:t>
      </w:r>
    </w:p>
    <w:p w14:paraId="193F58A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неуказание или неполное указание в заявлении сведений, указанных в пункте 2 настоящей главы;</w:t>
      </w:r>
    </w:p>
    <w:p w14:paraId="2E383CF5"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4) непредставление документов, указанных в пунктах 4, 5 настоящей главы;</w:t>
      </w:r>
    </w:p>
    <w:p w14:paraId="3E875161"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5) земельный участок расположен в границах территории, на которую действие градостроительного регламента не распространяется не устанавливается;</w:t>
      </w:r>
    </w:p>
    <w:p w14:paraId="6849CFE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6)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72BAA131"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7)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14:paraId="7CC6DCC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8) предоставление разрешения на условно разрешенный вид использования земельного участка или объекта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14:paraId="74114BA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11.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отклонение от предельных параметров может быть принято только при наличии одного или нескольких из следующих условий:</w:t>
      </w:r>
    </w:p>
    <w:p w14:paraId="56906C3C"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 несоответствие испрашиваемого разрешения требованиям Федерального закона от 22.07.2008 № 123-ФЗ «Технический регламент  о требованиях пожарной безопасности», Федерального закона от 30.12.2009 № 384-ФЗ «Технический регламент о безопасности зданий и сооружений» или требованиям иных технических регламентов;</w:t>
      </w:r>
    </w:p>
    <w:p w14:paraId="7D950B8A"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2) 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14:paraId="59E8B3DA"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3) неуказание или неполное указание в заявлении сведений, указанных в пункте 2 настоящей главы;</w:t>
      </w:r>
    </w:p>
    <w:p w14:paraId="4F48A2D0"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6) непредставление документов, указанных в пунктах 3 и 5 настоящей  главы (за исключением документов, предусмотренных подпунктами 3 и 4.2 пункта 5 настоящей главы);</w:t>
      </w:r>
    </w:p>
    <w:p w14:paraId="309ADFA1"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7)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14:paraId="4081E3B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8)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52093D6B"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9)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14:paraId="4786013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10) предоставление разрешения на отклонение от предельных параметров разрешенного строительства, реконструкции объектов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14:paraId="7AE9A8E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12. Глава городского поселения Суходол не позднее 7 (семи) дней со дня получения заключения комиссии, предусмотренного пунктом 10 настоящей главы, принимает постановление главы городского поселения Суходол о проведении общественных обсуждений или публичных слушаний или о невозможности проведения публичных слушаний. Копия постановления главы городского поселения Суходол направляется заявителю не позднее 5 (пяти) дней со дня издания.</w:t>
      </w:r>
    </w:p>
    <w:p w14:paraId="71013414"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13. После подготовки комиссией заключения, содержащего рекомендации о проведении общественных обсуждений или публичных слушаний, администрация городского поселения Суходол подготавливает предварительную смету расходов на организацию проведения общественных обсуждений или публичных слушаний. Указанная смета утверждается главой городского поселения Суходол или уполномоченным им лицом.</w:t>
      </w:r>
    </w:p>
    <w:p w14:paraId="5637C9D7"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14. После утверждения предварительной сметы расходов заявитель должен перечислить утвержденную сметой денежную сумму на счет администрации городского поселения Суходол.</w:t>
      </w:r>
    </w:p>
    <w:p w14:paraId="35473092"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15. После издания постановления главы городского поселения Суходол о проведении общественных обсуждений или публичных слушаний в срок не позднее десяти дней со дня  поступления заявления о предоставлении разрешения на условно разрешенный вид использования, заявления о предоставлении разрешения на отклонение от предельных параметров уполномоченное должностное лицо администрации направляет сообщения о проведении общественных обсуждений или публичных слушаний:</w:t>
      </w:r>
    </w:p>
    <w:p w14:paraId="071F275C"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правообладателям земельных участков, имеющих общие границы  с земельным участком, применительно к которому запрашивается данное разрешение;</w:t>
      </w:r>
    </w:p>
    <w:p w14:paraId="5135B17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14:paraId="13E6E3AD"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1BB92078"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lastRenderedPageBreak/>
        <w:t>16. В случае если испрашиваемый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281F4D0C" w14:textId="77777777" w:rsidR="00996CF7" w:rsidRP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14:paraId="23232080" w14:textId="53DB9AB4" w:rsidR="00996CF7" w:rsidRDefault="00996CF7" w:rsidP="00996CF7">
      <w:pPr>
        <w:spacing w:after="0" w:line="240" w:lineRule="auto"/>
        <w:ind w:firstLine="284"/>
        <w:jc w:val="both"/>
        <w:rPr>
          <w:rFonts w:ascii="Times New Roman" w:hAnsi="Times New Roman" w:cs="Times New Roman"/>
          <w:sz w:val="12"/>
          <w:szCs w:val="12"/>
        </w:rPr>
      </w:pPr>
      <w:r w:rsidRPr="00996CF7">
        <w:rPr>
          <w:rFonts w:ascii="Times New Roman" w:hAnsi="Times New Roman" w:cs="Times New Roman"/>
          <w:sz w:val="12"/>
          <w:szCs w:val="12"/>
        </w:rPr>
        <w:t>17.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главе городского поселения Суходол.</w:t>
      </w:r>
    </w:p>
    <w:p w14:paraId="41F595D7" w14:textId="77777777" w:rsidR="000C43A2" w:rsidRPr="00E330C4" w:rsidRDefault="000C43A2" w:rsidP="000C43A2">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1</w:t>
      </w:r>
    </w:p>
    <w:p w14:paraId="058243F5" w14:textId="77777777" w:rsidR="000C43A2" w:rsidRPr="00E330C4" w:rsidRDefault="000C43A2" w:rsidP="000C43A2">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7175C23A" w14:textId="77777777" w:rsidR="000C43A2" w:rsidRPr="00E330C4" w:rsidRDefault="000C43A2" w:rsidP="000C43A2">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4DA91C10" w14:textId="77777777" w:rsidR="000C43A2" w:rsidRPr="00E330C4" w:rsidRDefault="000C43A2" w:rsidP="000C43A2">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6BA6685A" w14:textId="3FD779F8" w:rsidR="000C43A2" w:rsidRPr="00E330C4" w:rsidRDefault="000C43A2" w:rsidP="000C43A2">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городского поселения Суходол</w:t>
      </w:r>
      <w:r>
        <w:rPr>
          <w:rFonts w:ascii="Times New Roman" w:hAnsi="Times New Roman" w:cs="Times New Roman"/>
          <w:sz w:val="12"/>
          <w:szCs w:val="12"/>
        </w:rPr>
        <w:t xml:space="preserve"> Самарской области</w:t>
      </w:r>
    </w:p>
    <w:p w14:paraId="69FE3D07" w14:textId="77777777" w:rsidR="000C43A2" w:rsidRDefault="000C43A2" w:rsidP="000C43A2">
      <w:pPr>
        <w:spacing w:after="0" w:line="240" w:lineRule="auto"/>
        <w:ind w:firstLine="284"/>
        <w:jc w:val="center"/>
        <w:rPr>
          <w:rFonts w:ascii="Times New Roman" w:hAnsi="Times New Roman" w:cs="Times New Roman"/>
          <w:sz w:val="12"/>
          <w:szCs w:val="12"/>
        </w:rPr>
      </w:pPr>
    </w:p>
    <w:p w14:paraId="59782AF4" w14:textId="77777777" w:rsidR="000C43A2" w:rsidRPr="00E330C4" w:rsidRDefault="000C43A2" w:rsidP="000C43A2">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ФОРМА ОПОВЕЩЕНИЯ</w:t>
      </w:r>
    </w:p>
    <w:p w14:paraId="7214C4AE" w14:textId="77777777" w:rsidR="000C43A2" w:rsidRPr="00E330C4" w:rsidRDefault="000C43A2" w:rsidP="000C43A2">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о проведении общественных обсуждений или публичных слушаний</w:t>
      </w:r>
    </w:p>
    <w:p w14:paraId="21CA3296" w14:textId="77777777" w:rsidR="000C43A2" w:rsidRPr="00E330C4" w:rsidRDefault="000C43A2" w:rsidP="000C43A2">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Дата: ________________</w:t>
      </w:r>
    </w:p>
    <w:p w14:paraId="65036335" w14:textId="77777777" w:rsidR="000C43A2" w:rsidRPr="00E330C4" w:rsidRDefault="000C43A2" w:rsidP="000C43A2">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1.____________________________________________________________________</w:t>
      </w:r>
    </w:p>
    <w:p w14:paraId="4E01C35E" w14:textId="77777777" w:rsidR="000C43A2" w:rsidRPr="00E330C4" w:rsidRDefault="000C43A2" w:rsidP="000C43A2">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(организатор общественных обсуждений или публичных слушаний)</w:t>
      </w:r>
    </w:p>
    <w:p w14:paraId="34B0C231" w14:textId="77777777" w:rsidR="000C43A2" w:rsidRPr="00E330C4" w:rsidRDefault="000C43A2" w:rsidP="000C43A2">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 извещает о начале общественных обсуждений или проведения публичных слушаний по _____________________________________________</w:t>
      </w:r>
    </w:p>
    <w:p w14:paraId="7C16B1DB" w14:textId="77777777" w:rsidR="000C43A2" w:rsidRPr="00E330C4" w:rsidRDefault="000C43A2" w:rsidP="000C43A2">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Информация о проекте, подлежащем рассмотрению на общественных обсуждениях или публичных слушаниях, и перечень информационных материалов к такому проекту:__________________________________________</w:t>
      </w:r>
    </w:p>
    <w:p w14:paraId="0DB21985" w14:textId="77777777" w:rsidR="000C43A2" w:rsidRPr="00E330C4" w:rsidRDefault="000C43A2" w:rsidP="000C43A2">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Информация о порядке и сроках проведения общественных обсуждений или публичных слушаний по проекту, подлежащему рассмотрению на общественных обсуждений или публичных слушаниях:___________________________________________________________</w:t>
      </w:r>
    </w:p>
    <w:p w14:paraId="0489B9A5" w14:textId="77777777" w:rsidR="000C43A2" w:rsidRPr="00E330C4" w:rsidRDefault="000C43A2" w:rsidP="000C43A2">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4. Информация о месте, дате открытия экспозиции или экспозиций проекта, подлежащего рассмотрению на общественных обсуждений или публичных слушаниях, о сроках проведения экспозиции </w:t>
      </w:r>
      <w:r>
        <w:rPr>
          <w:rFonts w:ascii="Times New Roman" w:hAnsi="Times New Roman" w:cs="Times New Roman"/>
          <w:sz w:val="12"/>
          <w:szCs w:val="12"/>
        </w:rPr>
        <w:t xml:space="preserve">или экспозиций такого проекта, </w:t>
      </w:r>
      <w:r w:rsidRPr="00E330C4">
        <w:rPr>
          <w:rFonts w:ascii="Times New Roman" w:hAnsi="Times New Roman" w:cs="Times New Roman"/>
          <w:sz w:val="12"/>
          <w:szCs w:val="12"/>
        </w:rPr>
        <w:t>о днях и часах, в которые возможно посещение указанных экспозиции или экспозиций:</w:t>
      </w:r>
    </w:p>
    <w:p w14:paraId="32A39681" w14:textId="77777777" w:rsidR="000C43A2" w:rsidRPr="00E330C4" w:rsidRDefault="000C43A2" w:rsidP="000C43A2">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w:t>
      </w:r>
    </w:p>
    <w:p w14:paraId="48D1A91B" w14:textId="77777777" w:rsidR="000C43A2" w:rsidRPr="00E330C4" w:rsidRDefault="000C43A2" w:rsidP="000C43A2">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обсуждений или публичных слушаниях:</w:t>
      </w:r>
    </w:p>
    <w:p w14:paraId="2E514D46" w14:textId="77777777" w:rsidR="000C43A2" w:rsidRPr="00E330C4" w:rsidRDefault="000C43A2" w:rsidP="000C43A2">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w:t>
      </w:r>
    </w:p>
    <w:p w14:paraId="000E2F74" w14:textId="77777777" w:rsidR="000C43A2" w:rsidRPr="00E330C4" w:rsidRDefault="000C43A2" w:rsidP="000C43A2">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6.Информация об официальном сайте, (информационной системе), на котором будут размещены проект, подлежащий рассмотрению на общественных обсуждений или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 (в случае проведения публичных слушаний):</w:t>
      </w:r>
    </w:p>
    <w:p w14:paraId="3B3F3162" w14:textId="77777777" w:rsidR="000C43A2" w:rsidRPr="00E330C4" w:rsidRDefault="000C43A2" w:rsidP="000C43A2">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w:t>
      </w:r>
      <w:r>
        <w:rPr>
          <w:rFonts w:ascii="Times New Roman" w:hAnsi="Times New Roman" w:cs="Times New Roman"/>
          <w:sz w:val="12"/>
          <w:szCs w:val="12"/>
        </w:rPr>
        <w:t>_______________________________</w:t>
      </w:r>
    </w:p>
    <w:p w14:paraId="025657F2" w14:textId="77777777" w:rsidR="000C43A2" w:rsidRPr="00E330C4" w:rsidRDefault="000C43A2" w:rsidP="000C43A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Подпись руководителя органа, </w:t>
      </w:r>
      <w:r w:rsidRPr="00E330C4">
        <w:rPr>
          <w:rFonts w:ascii="Times New Roman" w:hAnsi="Times New Roman" w:cs="Times New Roman"/>
          <w:sz w:val="12"/>
          <w:szCs w:val="12"/>
        </w:rPr>
        <w:t>уполномоченного на ведение публичных слушаний ________________ ФИО</w:t>
      </w:r>
    </w:p>
    <w:p w14:paraId="457889C6" w14:textId="77777777" w:rsidR="000C43A2" w:rsidRPr="00E330C4" w:rsidRDefault="000C43A2" w:rsidP="000C43A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(подпись)</w:t>
      </w:r>
    </w:p>
    <w:p w14:paraId="3C4A46E0" w14:textId="77777777" w:rsidR="000C43A2" w:rsidRPr="00E330C4" w:rsidRDefault="000C43A2" w:rsidP="000C43A2">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2</w:t>
      </w:r>
    </w:p>
    <w:p w14:paraId="088DD6F8" w14:textId="77777777" w:rsidR="000C43A2" w:rsidRPr="00E330C4" w:rsidRDefault="000C43A2" w:rsidP="000C43A2">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447CA888" w14:textId="77777777" w:rsidR="000C43A2" w:rsidRPr="00E330C4" w:rsidRDefault="000C43A2" w:rsidP="000C43A2">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7D5A4B56" w14:textId="77777777" w:rsidR="000C43A2" w:rsidRPr="00E330C4" w:rsidRDefault="000C43A2" w:rsidP="000C43A2">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0C090B98" w14:textId="642B5C2D" w:rsidR="000C43A2" w:rsidRPr="00E330C4" w:rsidRDefault="000C43A2" w:rsidP="000C43A2">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городского поселения Суходол</w:t>
      </w:r>
      <w:r w:rsidRPr="00E330C4">
        <w:rPr>
          <w:rFonts w:ascii="Times New Roman" w:hAnsi="Times New Roman" w:cs="Times New Roman"/>
          <w:sz w:val="12"/>
          <w:szCs w:val="12"/>
        </w:rPr>
        <w:t xml:space="preserve"> Самарской области</w:t>
      </w:r>
    </w:p>
    <w:p w14:paraId="520E88AE" w14:textId="77777777" w:rsidR="000C43A2" w:rsidRPr="00E330C4" w:rsidRDefault="000C43A2" w:rsidP="000C43A2">
      <w:pPr>
        <w:spacing w:after="0" w:line="240" w:lineRule="auto"/>
        <w:ind w:firstLine="284"/>
        <w:jc w:val="both"/>
        <w:rPr>
          <w:rFonts w:ascii="Times New Roman" w:hAnsi="Times New Roman" w:cs="Times New Roman"/>
          <w:sz w:val="12"/>
          <w:szCs w:val="12"/>
        </w:rPr>
      </w:pPr>
    </w:p>
    <w:p w14:paraId="129E5979" w14:textId="77777777" w:rsidR="000C43A2" w:rsidRPr="00E330C4" w:rsidRDefault="000C43A2" w:rsidP="000C43A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Pr="00E330C4">
        <w:rPr>
          <w:rFonts w:ascii="Times New Roman" w:hAnsi="Times New Roman" w:cs="Times New Roman"/>
          <w:sz w:val="12"/>
          <w:szCs w:val="12"/>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14:paraId="5FDB3DC3" w14:textId="77777777" w:rsidR="000C43A2" w:rsidRPr="00E330C4" w:rsidRDefault="000C43A2" w:rsidP="000C43A2">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14:paraId="78DD54A0" w14:textId="77777777" w:rsidR="000C43A2" w:rsidRPr="00E330C4" w:rsidRDefault="000C43A2" w:rsidP="000C43A2">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14:paraId="5E0488D1" w14:textId="77777777" w:rsidR="000C43A2" w:rsidRPr="00E330C4" w:rsidRDefault="000C43A2" w:rsidP="000C43A2">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14:paraId="6F019C27" w14:textId="77777777" w:rsidR="000C43A2" w:rsidRPr="00E330C4" w:rsidRDefault="000C43A2" w:rsidP="000C43A2">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14:paraId="2BD08964" w14:textId="77777777" w:rsidR="000C43A2" w:rsidRPr="00E330C4" w:rsidRDefault="000C43A2" w:rsidP="000C43A2">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w:t>
      </w:r>
      <w:r>
        <w:rPr>
          <w:rFonts w:ascii="Times New Roman" w:hAnsi="Times New Roman" w:cs="Times New Roman"/>
          <w:sz w:val="12"/>
          <w:szCs w:val="12"/>
        </w:rPr>
        <w:t>отрению на публичных слушаниях.</w:t>
      </w:r>
    </w:p>
    <w:p w14:paraId="7A3399AA" w14:textId="77777777" w:rsidR="000C43A2" w:rsidRPr="00E330C4" w:rsidRDefault="000C43A2" w:rsidP="000C43A2">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3</w:t>
      </w:r>
    </w:p>
    <w:p w14:paraId="289B14E2" w14:textId="77777777" w:rsidR="000C43A2" w:rsidRPr="00E330C4" w:rsidRDefault="000C43A2" w:rsidP="000C43A2">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607CDAF8" w14:textId="77777777" w:rsidR="000C43A2" w:rsidRPr="00E330C4" w:rsidRDefault="000C43A2" w:rsidP="000C43A2">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30E95721" w14:textId="77777777" w:rsidR="000C43A2" w:rsidRPr="00E330C4" w:rsidRDefault="000C43A2" w:rsidP="000C43A2">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02C04A35" w14:textId="28EFBDA2" w:rsidR="000C43A2" w:rsidRDefault="000C43A2" w:rsidP="000C43A2">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городского поселения Суходол</w:t>
      </w:r>
      <w:r w:rsidRPr="00E330C4">
        <w:rPr>
          <w:rFonts w:ascii="Times New Roman" w:hAnsi="Times New Roman" w:cs="Times New Roman"/>
          <w:sz w:val="12"/>
          <w:szCs w:val="12"/>
        </w:rPr>
        <w:t xml:space="preserve"> Самарской </w:t>
      </w:r>
      <w:r>
        <w:rPr>
          <w:rFonts w:ascii="Times New Roman" w:hAnsi="Times New Roman" w:cs="Times New Roman"/>
          <w:sz w:val="12"/>
          <w:szCs w:val="12"/>
        </w:rPr>
        <w:t>области</w:t>
      </w:r>
    </w:p>
    <w:p w14:paraId="25EB9618" w14:textId="77777777" w:rsidR="000C43A2" w:rsidRPr="00E330C4" w:rsidRDefault="000C43A2" w:rsidP="000C43A2">
      <w:pPr>
        <w:spacing w:after="0" w:line="240" w:lineRule="auto"/>
        <w:ind w:firstLine="284"/>
        <w:jc w:val="right"/>
        <w:rPr>
          <w:rFonts w:ascii="Times New Roman" w:hAnsi="Times New Roman" w:cs="Times New Roman"/>
          <w:sz w:val="12"/>
          <w:szCs w:val="12"/>
        </w:rPr>
      </w:pPr>
    </w:p>
    <w:p w14:paraId="59E9CB18" w14:textId="77777777" w:rsidR="000C43A2" w:rsidRPr="00E330C4" w:rsidRDefault="000C43A2" w:rsidP="000C43A2">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ФОРМА КНИГИ (ЖУРНАЛА) УЧЕТА ПОСЕТИТЕЛЕЙ ЭКСПОЗИЦИИ ПРОЕКТА, ПОДЛЕЖАЩЕГО РАССМОТРЕНИЮ НА ОБЩЕСТВЕННЫХ ОБСУЖДЕНИЙ ИЛИ ПУБЛИЧНЫХ СЛУШАНИЯХ</w:t>
      </w:r>
    </w:p>
    <w:p w14:paraId="79214749" w14:textId="77777777" w:rsidR="000C43A2" w:rsidRPr="00E330C4" w:rsidRDefault="000C43A2" w:rsidP="000C43A2">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__________________________________________________________________________________________________________________ (наименование проекта, подлежащего рассмотрению на общественных обсуждениях или публичных слушаниях)</w:t>
      </w:r>
    </w:p>
    <w:p w14:paraId="0CB8A71F" w14:textId="77777777" w:rsidR="000C43A2" w:rsidRDefault="000C43A2" w:rsidP="000C43A2">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__________________________________________________________________________________________________________________</w:t>
      </w:r>
    </w:p>
    <w:p w14:paraId="22EFFD72" w14:textId="77777777" w:rsidR="000C43A2" w:rsidRDefault="000C43A2" w:rsidP="000C43A2">
      <w:pPr>
        <w:spacing w:after="0" w:line="240" w:lineRule="auto"/>
        <w:ind w:firstLine="284"/>
        <w:jc w:val="both"/>
        <w:rPr>
          <w:rFonts w:ascii="Times New Roman" w:hAnsi="Times New Roman" w:cs="Times New Roman"/>
          <w:sz w:val="12"/>
          <w:szCs w:val="12"/>
        </w:rPr>
      </w:pPr>
    </w:p>
    <w:tbl>
      <w:tblPr>
        <w:tblStyle w:val="aff4"/>
        <w:tblW w:w="5000" w:type="pct"/>
        <w:jc w:val="center"/>
        <w:tblLook w:val="04A0" w:firstRow="1" w:lastRow="0" w:firstColumn="1" w:lastColumn="0" w:noHBand="0" w:noVBand="1"/>
      </w:tblPr>
      <w:tblGrid>
        <w:gridCol w:w="379"/>
        <w:gridCol w:w="778"/>
        <w:gridCol w:w="3487"/>
        <w:gridCol w:w="1878"/>
        <w:gridCol w:w="1207"/>
      </w:tblGrid>
      <w:tr w:rsidR="000C43A2" w:rsidRPr="00E330C4" w14:paraId="45FB38EE" w14:textId="77777777" w:rsidTr="00B44D58">
        <w:trPr>
          <w:jc w:val="center"/>
        </w:trPr>
        <w:tc>
          <w:tcPr>
            <w:tcW w:w="245" w:type="pct"/>
          </w:tcPr>
          <w:p w14:paraId="6BDAC631" w14:textId="77777777" w:rsidR="000C43A2" w:rsidRPr="00E330C4" w:rsidRDefault="000C43A2" w:rsidP="00B44D5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 п/п</w:t>
            </w:r>
          </w:p>
        </w:tc>
        <w:tc>
          <w:tcPr>
            <w:tcW w:w="503" w:type="pct"/>
          </w:tcPr>
          <w:p w14:paraId="42F24674" w14:textId="77777777" w:rsidR="000C43A2" w:rsidRPr="00E330C4" w:rsidRDefault="000C43A2" w:rsidP="00B44D5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Дата посещения</w:t>
            </w:r>
          </w:p>
        </w:tc>
        <w:tc>
          <w:tcPr>
            <w:tcW w:w="2256" w:type="pct"/>
          </w:tcPr>
          <w:p w14:paraId="6385A555" w14:textId="77777777" w:rsidR="000C43A2" w:rsidRPr="00E330C4" w:rsidRDefault="000C43A2" w:rsidP="00B44D5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 xml:space="preserve">Фамилия, имя, отчество (при наличии), дата рождения, адрес места жительства (регистрации) – для физических лиц; </w:t>
            </w:r>
            <w:r w:rsidRPr="00E330C4">
              <w:rPr>
                <w:rFonts w:ascii="Times New Roman" w:hAnsi="Times New Roman" w:cs="Times New Roman"/>
                <w:sz w:val="12"/>
                <w:szCs w:val="12"/>
              </w:rPr>
              <w:lastRenderedPageBreak/>
              <w:t>наименование, основной государственный регистрационный номер, место нахождения и адрес – для юридических лиц</w:t>
            </w:r>
          </w:p>
        </w:tc>
        <w:tc>
          <w:tcPr>
            <w:tcW w:w="1215" w:type="pct"/>
          </w:tcPr>
          <w:p w14:paraId="19249BE0" w14:textId="77777777" w:rsidR="000C43A2" w:rsidRPr="00E330C4" w:rsidRDefault="000C43A2" w:rsidP="00B44D5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Содержание предложений и замечаний</w:t>
            </w:r>
          </w:p>
        </w:tc>
        <w:tc>
          <w:tcPr>
            <w:tcW w:w="781" w:type="pct"/>
          </w:tcPr>
          <w:p w14:paraId="2C7CACBA" w14:textId="77777777" w:rsidR="000C43A2" w:rsidRPr="00E330C4" w:rsidRDefault="000C43A2" w:rsidP="00B44D5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Личная подпись посетителя экспозиции проекта</w:t>
            </w:r>
          </w:p>
        </w:tc>
      </w:tr>
      <w:tr w:rsidR="000C43A2" w:rsidRPr="00E330C4" w14:paraId="211CEDC4" w14:textId="77777777" w:rsidTr="00B44D58">
        <w:trPr>
          <w:jc w:val="center"/>
        </w:trPr>
        <w:tc>
          <w:tcPr>
            <w:tcW w:w="245" w:type="pct"/>
          </w:tcPr>
          <w:p w14:paraId="51C3E8BD" w14:textId="77777777" w:rsidR="000C43A2" w:rsidRPr="00E330C4" w:rsidRDefault="000C43A2" w:rsidP="00B44D5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1</w:t>
            </w:r>
          </w:p>
        </w:tc>
        <w:tc>
          <w:tcPr>
            <w:tcW w:w="503" w:type="pct"/>
          </w:tcPr>
          <w:p w14:paraId="63C4722D" w14:textId="77777777" w:rsidR="000C43A2" w:rsidRPr="00E330C4" w:rsidRDefault="000C43A2" w:rsidP="00B44D5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2</w:t>
            </w:r>
          </w:p>
        </w:tc>
        <w:tc>
          <w:tcPr>
            <w:tcW w:w="2256" w:type="pct"/>
          </w:tcPr>
          <w:p w14:paraId="025D082F" w14:textId="77777777" w:rsidR="000C43A2" w:rsidRPr="00E330C4" w:rsidRDefault="000C43A2" w:rsidP="00B44D5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3</w:t>
            </w:r>
          </w:p>
        </w:tc>
        <w:tc>
          <w:tcPr>
            <w:tcW w:w="1215" w:type="pct"/>
          </w:tcPr>
          <w:p w14:paraId="460FB2C3" w14:textId="77777777" w:rsidR="000C43A2" w:rsidRPr="00E330C4" w:rsidRDefault="000C43A2" w:rsidP="00B44D5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4</w:t>
            </w:r>
          </w:p>
        </w:tc>
        <w:tc>
          <w:tcPr>
            <w:tcW w:w="781" w:type="pct"/>
          </w:tcPr>
          <w:p w14:paraId="6349CBD1" w14:textId="77777777" w:rsidR="000C43A2" w:rsidRPr="00E330C4" w:rsidRDefault="000C43A2" w:rsidP="00B44D5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5</w:t>
            </w:r>
          </w:p>
        </w:tc>
      </w:tr>
      <w:tr w:rsidR="000C43A2" w:rsidRPr="00E330C4" w14:paraId="4CC38BD7" w14:textId="77777777" w:rsidTr="00B44D58">
        <w:trPr>
          <w:jc w:val="center"/>
        </w:trPr>
        <w:tc>
          <w:tcPr>
            <w:tcW w:w="245" w:type="pct"/>
          </w:tcPr>
          <w:p w14:paraId="6DDA2DB3" w14:textId="77777777" w:rsidR="000C43A2" w:rsidRPr="00E330C4" w:rsidRDefault="000C43A2" w:rsidP="00B44D58">
            <w:pPr>
              <w:autoSpaceDE w:val="0"/>
              <w:autoSpaceDN w:val="0"/>
              <w:adjustRightInd w:val="0"/>
              <w:jc w:val="center"/>
              <w:outlineLvl w:val="0"/>
              <w:rPr>
                <w:rFonts w:ascii="Times New Roman" w:hAnsi="Times New Roman" w:cs="Times New Roman"/>
                <w:sz w:val="12"/>
                <w:szCs w:val="12"/>
              </w:rPr>
            </w:pPr>
          </w:p>
        </w:tc>
        <w:tc>
          <w:tcPr>
            <w:tcW w:w="503" w:type="pct"/>
          </w:tcPr>
          <w:p w14:paraId="66182064" w14:textId="77777777" w:rsidR="000C43A2" w:rsidRPr="00E330C4" w:rsidRDefault="000C43A2" w:rsidP="00B44D58">
            <w:pPr>
              <w:autoSpaceDE w:val="0"/>
              <w:autoSpaceDN w:val="0"/>
              <w:adjustRightInd w:val="0"/>
              <w:jc w:val="center"/>
              <w:outlineLvl w:val="0"/>
              <w:rPr>
                <w:rFonts w:ascii="Times New Roman" w:hAnsi="Times New Roman" w:cs="Times New Roman"/>
                <w:sz w:val="12"/>
                <w:szCs w:val="12"/>
              </w:rPr>
            </w:pPr>
          </w:p>
        </w:tc>
        <w:tc>
          <w:tcPr>
            <w:tcW w:w="2256" w:type="pct"/>
          </w:tcPr>
          <w:p w14:paraId="469F799D" w14:textId="77777777" w:rsidR="000C43A2" w:rsidRPr="00E330C4" w:rsidRDefault="000C43A2" w:rsidP="00B44D58">
            <w:pPr>
              <w:autoSpaceDE w:val="0"/>
              <w:autoSpaceDN w:val="0"/>
              <w:adjustRightInd w:val="0"/>
              <w:jc w:val="center"/>
              <w:outlineLvl w:val="0"/>
              <w:rPr>
                <w:rFonts w:ascii="Times New Roman" w:hAnsi="Times New Roman" w:cs="Times New Roman"/>
                <w:sz w:val="12"/>
                <w:szCs w:val="12"/>
              </w:rPr>
            </w:pPr>
          </w:p>
        </w:tc>
        <w:tc>
          <w:tcPr>
            <w:tcW w:w="1215" w:type="pct"/>
          </w:tcPr>
          <w:p w14:paraId="6F095B57" w14:textId="77777777" w:rsidR="000C43A2" w:rsidRPr="00E330C4" w:rsidRDefault="000C43A2" w:rsidP="00B44D58">
            <w:pPr>
              <w:autoSpaceDE w:val="0"/>
              <w:autoSpaceDN w:val="0"/>
              <w:adjustRightInd w:val="0"/>
              <w:jc w:val="center"/>
              <w:outlineLvl w:val="0"/>
              <w:rPr>
                <w:rFonts w:ascii="Times New Roman" w:hAnsi="Times New Roman" w:cs="Times New Roman"/>
                <w:sz w:val="12"/>
                <w:szCs w:val="12"/>
              </w:rPr>
            </w:pPr>
          </w:p>
        </w:tc>
        <w:tc>
          <w:tcPr>
            <w:tcW w:w="781" w:type="pct"/>
          </w:tcPr>
          <w:p w14:paraId="55021A9B" w14:textId="77777777" w:rsidR="000C43A2" w:rsidRPr="00E330C4" w:rsidRDefault="000C43A2" w:rsidP="00B44D58">
            <w:pPr>
              <w:autoSpaceDE w:val="0"/>
              <w:autoSpaceDN w:val="0"/>
              <w:adjustRightInd w:val="0"/>
              <w:jc w:val="center"/>
              <w:outlineLvl w:val="0"/>
              <w:rPr>
                <w:rFonts w:ascii="Times New Roman" w:hAnsi="Times New Roman" w:cs="Times New Roman"/>
                <w:sz w:val="12"/>
                <w:szCs w:val="12"/>
              </w:rPr>
            </w:pPr>
          </w:p>
        </w:tc>
      </w:tr>
    </w:tbl>
    <w:p w14:paraId="04D8A7A7" w14:textId="77777777" w:rsidR="000C43A2" w:rsidRDefault="000C43A2" w:rsidP="000C43A2">
      <w:pPr>
        <w:spacing w:after="0" w:line="240" w:lineRule="auto"/>
        <w:ind w:firstLine="284"/>
        <w:jc w:val="both"/>
        <w:rPr>
          <w:rFonts w:ascii="Times New Roman" w:hAnsi="Times New Roman" w:cs="Times New Roman"/>
          <w:sz w:val="12"/>
          <w:szCs w:val="12"/>
        </w:rPr>
      </w:pPr>
    </w:p>
    <w:p w14:paraId="06A45E67" w14:textId="77777777" w:rsidR="000C43A2" w:rsidRPr="009053EB" w:rsidRDefault="000C43A2" w:rsidP="000C43A2">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Приложение № 4</w:t>
      </w:r>
    </w:p>
    <w:p w14:paraId="6AC659C0" w14:textId="77777777" w:rsidR="000C43A2" w:rsidRPr="009053EB" w:rsidRDefault="000C43A2" w:rsidP="000C43A2">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к порядку организации и проведения общественных</w:t>
      </w:r>
    </w:p>
    <w:p w14:paraId="566E0DC4" w14:textId="77777777" w:rsidR="000C43A2" w:rsidRPr="009053EB" w:rsidRDefault="000C43A2" w:rsidP="000C43A2">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обсуждений или публичных слушаний по вопросам</w:t>
      </w:r>
    </w:p>
    <w:p w14:paraId="5712EB26" w14:textId="77777777" w:rsidR="000C43A2" w:rsidRPr="009053EB" w:rsidRDefault="000C43A2" w:rsidP="000C43A2">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градостроительной деятельности на территории </w:t>
      </w:r>
    </w:p>
    <w:p w14:paraId="0BD3ED92" w14:textId="1F2B685B" w:rsidR="000C43A2" w:rsidRPr="009053EB" w:rsidRDefault="000C43A2" w:rsidP="000C43A2">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городского поселения Суходол</w:t>
      </w:r>
      <w:r>
        <w:rPr>
          <w:rFonts w:ascii="Times New Roman" w:hAnsi="Times New Roman" w:cs="Times New Roman"/>
          <w:sz w:val="12"/>
          <w:szCs w:val="12"/>
        </w:rPr>
        <w:t xml:space="preserve"> Самарской области</w:t>
      </w:r>
    </w:p>
    <w:p w14:paraId="5C4DA891" w14:textId="77777777" w:rsidR="000C43A2" w:rsidRPr="009053EB" w:rsidRDefault="000C43A2" w:rsidP="000C43A2">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ФОРМА ПРОТОКОЛА</w:t>
      </w:r>
    </w:p>
    <w:p w14:paraId="2A48BB2A" w14:textId="77777777" w:rsidR="000C43A2" w:rsidRPr="009053EB" w:rsidRDefault="000C43A2" w:rsidP="000C43A2">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собрания участников публичных слушаний жителей___________________</w:t>
      </w:r>
    </w:p>
    <w:p w14:paraId="4340F0BB" w14:textId="77777777" w:rsidR="000C43A2" w:rsidRPr="009053EB" w:rsidRDefault="000C43A2" w:rsidP="000C43A2">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 20__ года</w:t>
      </w:r>
    </w:p>
    <w:p w14:paraId="2D6011CC" w14:textId="77777777" w:rsidR="000C43A2" w:rsidRPr="009053EB" w:rsidRDefault="000C43A2" w:rsidP="000C43A2">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Место проведения собрания – _________________________________________</w:t>
      </w:r>
    </w:p>
    <w:p w14:paraId="59978D1C" w14:textId="77777777" w:rsidR="000C43A2" w:rsidRPr="009053EB" w:rsidRDefault="000C43A2" w:rsidP="000C43A2">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___________________________________________________________________</w:t>
      </w:r>
    </w:p>
    <w:p w14:paraId="260D4862" w14:textId="77777777" w:rsidR="000C43A2" w:rsidRPr="009053EB" w:rsidRDefault="000C43A2" w:rsidP="000C43A2">
      <w:pPr>
        <w:spacing w:after="0" w:line="240" w:lineRule="auto"/>
        <w:ind w:firstLine="284"/>
        <w:jc w:val="both"/>
        <w:rPr>
          <w:rFonts w:ascii="Times New Roman" w:hAnsi="Times New Roman" w:cs="Times New Roman"/>
          <w:sz w:val="12"/>
          <w:szCs w:val="12"/>
        </w:rPr>
      </w:pPr>
    </w:p>
    <w:p w14:paraId="669EAFF1" w14:textId="77777777" w:rsidR="000C43A2" w:rsidRPr="009053EB" w:rsidRDefault="000C43A2" w:rsidP="000C43A2">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Председательствующий – ______________________________ФИО;</w:t>
      </w:r>
    </w:p>
    <w:p w14:paraId="70D0904E" w14:textId="77777777" w:rsidR="000C43A2" w:rsidRPr="009053EB" w:rsidRDefault="000C43A2" w:rsidP="000C43A2">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Ответственный за ведение протокола собрания – ____________________ФИО;</w:t>
      </w:r>
    </w:p>
    <w:p w14:paraId="0C3D05C9" w14:textId="77777777" w:rsidR="000C43A2" w:rsidRPr="009053EB" w:rsidRDefault="000C43A2" w:rsidP="000C43A2">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Участники публичных слушаний – _______ чел.;</w:t>
      </w:r>
    </w:p>
    <w:p w14:paraId="1C13B6D4" w14:textId="77777777" w:rsidR="000C43A2" w:rsidRPr="009053EB" w:rsidRDefault="000C43A2" w:rsidP="000C43A2">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организатора публичных слушаний –  ________________ФИО;</w:t>
      </w:r>
    </w:p>
    <w:p w14:paraId="3B59AF71" w14:textId="77777777" w:rsidR="000C43A2" w:rsidRPr="009053EB" w:rsidRDefault="000C43A2" w:rsidP="000C43A2">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органов государственной власти, органов местного самоуправления – _______________________________________________ФИО;</w:t>
      </w:r>
    </w:p>
    <w:p w14:paraId="7AAC6660" w14:textId="77777777" w:rsidR="000C43A2" w:rsidRPr="009053EB" w:rsidRDefault="000C43A2" w:rsidP="000C43A2">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разработчика проекта, рассматриваемого на публичных слушаниях – ___________________________________________________ФИО.</w:t>
      </w:r>
    </w:p>
    <w:p w14:paraId="42E07965" w14:textId="77777777" w:rsidR="000C43A2" w:rsidRPr="009053EB" w:rsidRDefault="000C43A2" w:rsidP="000C43A2">
      <w:pPr>
        <w:spacing w:after="0" w:line="240" w:lineRule="auto"/>
        <w:ind w:firstLine="284"/>
        <w:jc w:val="both"/>
        <w:rPr>
          <w:rFonts w:ascii="Times New Roman" w:hAnsi="Times New Roman" w:cs="Times New Roman"/>
          <w:sz w:val="12"/>
          <w:szCs w:val="12"/>
        </w:rPr>
      </w:pPr>
    </w:p>
    <w:p w14:paraId="389DEFBC" w14:textId="77777777" w:rsidR="000C43A2" w:rsidRPr="009053EB" w:rsidRDefault="000C43A2" w:rsidP="000C43A2">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 ходе проведения собрания участников публичных слушаний была заслушана следующая информация:</w:t>
      </w:r>
    </w:p>
    <w:p w14:paraId="1E02C32F" w14:textId="77777777" w:rsidR="000C43A2" w:rsidRDefault="000C43A2" w:rsidP="000C43A2">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06AB47" w14:textId="77777777" w:rsidR="000C43A2" w:rsidRPr="009053EB" w:rsidRDefault="000C43A2" w:rsidP="000C43A2">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Приложение № 5</w:t>
      </w:r>
    </w:p>
    <w:p w14:paraId="79E5AE63" w14:textId="77777777" w:rsidR="000C43A2" w:rsidRPr="009053EB" w:rsidRDefault="000C43A2" w:rsidP="000C43A2">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к порядку организации и проведения общественных</w:t>
      </w:r>
    </w:p>
    <w:p w14:paraId="7B6005DF" w14:textId="77777777" w:rsidR="000C43A2" w:rsidRPr="009053EB" w:rsidRDefault="000C43A2" w:rsidP="000C43A2">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обсуждений или публичных слушаний по вопросам</w:t>
      </w:r>
    </w:p>
    <w:p w14:paraId="2DCE2A3C" w14:textId="77777777" w:rsidR="000C43A2" w:rsidRPr="009053EB" w:rsidRDefault="000C43A2" w:rsidP="000C43A2">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градостроительной деятельности на территории </w:t>
      </w:r>
    </w:p>
    <w:p w14:paraId="5936FAC4" w14:textId="7BDCE236" w:rsidR="000C43A2" w:rsidRDefault="000C43A2" w:rsidP="000C43A2">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городского поселения Суходол</w:t>
      </w:r>
      <w:r w:rsidRPr="009053EB">
        <w:rPr>
          <w:rFonts w:ascii="Times New Roman" w:hAnsi="Times New Roman" w:cs="Times New Roman"/>
          <w:sz w:val="12"/>
          <w:szCs w:val="12"/>
        </w:rPr>
        <w:t xml:space="preserve"> Самарской области</w:t>
      </w:r>
    </w:p>
    <w:p w14:paraId="2D3F092C" w14:textId="77777777" w:rsidR="000C43A2" w:rsidRPr="009053EB" w:rsidRDefault="000C43A2" w:rsidP="000C43A2">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ФОРМА ПРОТОКОЛА</w:t>
      </w:r>
    </w:p>
    <w:p w14:paraId="664F99E6" w14:textId="77777777" w:rsidR="000C43A2" w:rsidRDefault="000C43A2" w:rsidP="000C43A2">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общественных обсуждений или публичных слушаний в__________________</w:t>
      </w:r>
    </w:p>
    <w:p w14:paraId="16D0003F" w14:textId="77777777" w:rsidR="000C43A2" w:rsidRPr="009053EB" w:rsidRDefault="000C43A2" w:rsidP="000C43A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053EB">
        <w:rPr>
          <w:rFonts w:ascii="Times New Roman" w:hAnsi="Times New Roman" w:cs="Times New Roman"/>
          <w:sz w:val="12"/>
          <w:szCs w:val="12"/>
        </w:rPr>
        <w:t>Дата оформления протокола общественных обсуждений или публичных слушаний – ______________года.</w:t>
      </w:r>
    </w:p>
    <w:p w14:paraId="44A635BF" w14:textId="77777777" w:rsidR="000C43A2" w:rsidRPr="009053EB" w:rsidRDefault="000C43A2" w:rsidP="000C43A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053EB">
        <w:rPr>
          <w:rFonts w:ascii="Times New Roman" w:hAnsi="Times New Roman" w:cs="Times New Roman"/>
          <w:sz w:val="12"/>
          <w:szCs w:val="12"/>
        </w:rPr>
        <w:t>Организатор общественных обсуждений или публичных слушаний –  _______________________________.</w:t>
      </w:r>
    </w:p>
    <w:p w14:paraId="3768B774" w14:textId="77777777" w:rsidR="000C43A2" w:rsidRPr="009053EB" w:rsidRDefault="000C43A2" w:rsidP="000C43A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053EB">
        <w:rPr>
          <w:rFonts w:ascii="Times New Roman" w:hAnsi="Times New Roman" w:cs="Times New Roman"/>
          <w:sz w:val="12"/>
          <w:szCs w:val="12"/>
        </w:rPr>
        <w:t>Основание проведения общественных обсуждений или публичных слушаний – постановление главы городского округа (поселения) _______________ ________________</w:t>
      </w:r>
      <w:r>
        <w:rPr>
          <w:rFonts w:ascii="Times New Roman" w:hAnsi="Times New Roman" w:cs="Times New Roman"/>
          <w:sz w:val="12"/>
          <w:szCs w:val="12"/>
        </w:rPr>
        <w:t xml:space="preserve">______________, опубликованное </w:t>
      </w:r>
      <w:r w:rsidRPr="009053EB">
        <w:rPr>
          <w:rFonts w:ascii="Times New Roman" w:hAnsi="Times New Roman" w:cs="Times New Roman"/>
          <w:sz w:val="12"/>
          <w:szCs w:val="12"/>
        </w:rPr>
        <w:t>в газете «________________» от ______________ №______.</w:t>
      </w:r>
    </w:p>
    <w:p w14:paraId="4752B987" w14:textId="77777777" w:rsidR="000C43A2" w:rsidRPr="009053EB" w:rsidRDefault="000C43A2" w:rsidP="000C43A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053EB">
        <w:rPr>
          <w:rFonts w:ascii="Times New Roman" w:hAnsi="Times New Roman" w:cs="Times New Roman"/>
          <w:sz w:val="12"/>
          <w:szCs w:val="12"/>
        </w:rPr>
        <w:t>Вопрос, вынесенный наобщественные обсуждения или публичные слушания – _____________________.</w:t>
      </w:r>
    </w:p>
    <w:p w14:paraId="4BA44875" w14:textId="77777777" w:rsidR="000C43A2" w:rsidRPr="009053EB" w:rsidRDefault="000C43A2" w:rsidP="000C43A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9053EB">
        <w:rPr>
          <w:rFonts w:ascii="Times New Roman" w:hAnsi="Times New Roman" w:cs="Times New Roman"/>
          <w:sz w:val="12"/>
          <w:szCs w:val="12"/>
        </w:rPr>
        <w:t>Срок проведения общественных обсуждений или публичных слушаний – с __________ до ____________.</w:t>
      </w:r>
    </w:p>
    <w:p w14:paraId="787C973A" w14:textId="77777777" w:rsidR="000C43A2" w:rsidRPr="009053EB" w:rsidRDefault="000C43A2" w:rsidP="000C43A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9053EB">
        <w:rPr>
          <w:rFonts w:ascii="Times New Roman" w:hAnsi="Times New Roman" w:cs="Times New Roman"/>
          <w:sz w:val="12"/>
          <w:szCs w:val="12"/>
        </w:rPr>
        <w:t>Экспозиция (экспозиции) проекта и консультирование посетителей экспозиции проводились ______________.</w:t>
      </w:r>
    </w:p>
    <w:p w14:paraId="5EC28D65" w14:textId="77777777" w:rsidR="000C43A2" w:rsidRPr="009053EB" w:rsidRDefault="000C43A2" w:rsidP="000C43A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9053EB">
        <w:rPr>
          <w:rFonts w:ascii="Times New Roman" w:hAnsi="Times New Roman" w:cs="Times New Roman"/>
          <w:sz w:val="12"/>
          <w:szCs w:val="12"/>
        </w:rPr>
        <w:t>Размещение проекта и информационных материалов к нему на официальном сайте:_____________.</w:t>
      </w:r>
    </w:p>
    <w:p w14:paraId="68B7494F" w14:textId="77777777" w:rsidR="000C43A2" w:rsidRPr="009053EB" w:rsidRDefault="000C43A2" w:rsidP="000C43A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9053EB">
        <w:rPr>
          <w:rFonts w:ascii="Times New Roman" w:hAnsi="Times New Roman" w:cs="Times New Roman"/>
          <w:sz w:val="12"/>
          <w:szCs w:val="12"/>
        </w:rPr>
        <w:t>Место проведения общественных обсуждений или публичных слушаний – Самарская область, _________ район, с. _____________________, ул.______________________д.___.</w:t>
      </w:r>
    </w:p>
    <w:p w14:paraId="5A8451EF" w14:textId="77777777" w:rsidR="000C43A2" w:rsidRPr="009053EB" w:rsidRDefault="000C43A2" w:rsidP="000C43A2">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8. Срок приема предложений и замечаний участников общественных обсуждений или публичных слушаний – с _________________ до ____________________.</w:t>
      </w:r>
    </w:p>
    <w:p w14:paraId="21482FCB" w14:textId="77777777" w:rsidR="000C43A2" w:rsidRPr="009053EB" w:rsidRDefault="000C43A2" w:rsidP="000C43A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9053EB">
        <w:rPr>
          <w:rFonts w:ascii="Times New Roman" w:hAnsi="Times New Roman" w:cs="Times New Roman"/>
          <w:sz w:val="12"/>
          <w:szCs w:val="12"/>
        </w:rPr>
        <w:t>Территория, в пределах которой про</w:t>
      </w:r>
      <w:r>
        <w:rPr>
          <w:rFonts w:ascii="Times New Roman" w:hAnsi="Times New Roman" w:cs="Times New Roman"/>
          <w:sz w:val="12"/>
          <w:szCs w:val="12"/>
        </w:rPr>
        <w:t xml:space="preserve">водятся общественных обсуждений </w:t>
      </w:r>
      <w:r w:rsidRPr="009053EB">
        <w:rPr>
          <w:rFonts w:ascii="Times New Roman" w:hAnsi="Times New Roman" w:cs="Times New Roman"/>
          <w:sz w:val="12"/>
          <w:szCs w:val="12"/>
        </w:rPr>
        <w:t>или публичные слушания_____________________</w:t>
      </w:r>
      <w:r>
        <w:rPr>
          <w:rFonts w:ascii="Times New Roman" w:hAnsi="Times New Roman" w:cs="Times New Roman"/>
          <w:sz w:val="12"/>
          <w:szCs w:val="12"/>
        </w:rPr>
        <w:t>______________________</w:t>
      </w:r>
      <w:r w:rsidRPr="009053EB">
        <w:rPr>
          <w:rFonts w:ascii="Times New Roman" w:hAnsi="Times New Roman" w:cs="Times New Roman"/>
          <w:sz w:val="12"/>
          <w:szCs w:val="12"/>
        </w:rPr>
        <w:t>_________________________________</w:t>
      </w:r>
      <w:r>
        <w:rPr>
          <w:rFonts w:ascii="Times New Roman" w:hAnsi="Times New Roman" w:cs="Times New Roman"/>
          <w:sz w:val="12"/>
          <w:szCs w:val="12"/>
        </w:rPr>
        <w:t>_______________________________</w:t>
      </w:r>
    </w:p>
    <w:p w14:paraId="695E3CC9" w14:textId="77777777" w:rsidR="000C43A2" w:rsidRPr="009053EB" w:rsidRDefault="000C43A2" w:rsidP="000C43A2">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10. Предложения и замечания участников общественных обсуждений или публичных слушаний: </w:t>
      </w:r>
    </w:p>
    <w:p w14:paraId="5F4ED424" w14:textId="77777777" w:rsidR="000C43A2" w:rsidRDefault="000C43A2" w:rsidP="000C43A2">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10.1. При проведении общественных обсуждений или публичных слушаний гражданами, являющимися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высказаны предложения и замечания:</w:t>
      </w:r>
    </w:p>
    <w:tbl>
      <w:tblPr>
        <w:tblStyle w:val="aff4"/>
        <w:tblW w:w="0" w:type="auto"/>
        <w:tblLook w:val="04A0" w:firstRow="1" w:lastRow="0" w:firstColumn="1" w:lastColumn="0" w:noHBand="0" w:noVBand="1"/>
      </w:tblPr>
      <w:tblGrid>
        <w:gridCol w:w="406"/>
        <w:gridCol w:w="893"/>
        <w:gridCol w:w="2353"/>
        <w:gridCol w:w="1276"/>
        <w:gridCol w:w="1276"/>
        <w:gridCol w:w="864"/>
        <w:gridCol w:w="661"/>
      </w:tblGrid>
      <w:tr w:rsidR="000C43A2" w14:paraId="2126C53D" w14:textId="77777777" w:rsidTr="00B44D58">
        <w:tc>
          <w:tcPr>
            <w:tcW w:w="0" w:type="auto"/>
            <w:vAlign w:val="center"/>
          </w:tcPr>
          <w:p w14:paraId="6E2D6335" w14:textId="77777777" w:rsidR="000C43A2" w:rsidRDefault="000C43A2" w:rsidP="00B44D58">
            <w:pPr>
              <w:jc w:val="center"/>
              <w:rPr>
                <w:rFonts w:ascii="Times New Roman" w:hAnsi="Times New Roman" w:cs="Times New Roman"/>
                <w:sz w:val="12"/>
                <w:szCs w:val="12"/>
              </w:rPr>
            </w:pPr>
            <w:r w:rsidRPr="009053EB">
              <w:rPr>
                <w:rFonts w:ascii="Times New Roman" w:hAnsi="Times New Roman" w:cs="Times New Roman"/>
                <w:sz w:val="12"/>
                <w:szCs w:val="12"/>
              </w:rPr>
              <w:t>№ п/п</w:t>
            </w:r>
          </w:p>
        </w:tc>
        <w:tc>
          <w:tcPr>
            <w:tcW w:w="0" w:type="auto"/>
            <w:vAlign w:val="center"/>
          </w:tcPr>
          <w:p w14:paraId="5E43EB4D" w14:textId="77777777" w:rsidR="000C43A2" w:rsidRDefault="000C43A2" w:rsidP="00B44D58">
            <w:pPr>
              <w:jc w:val="center"/>
              <w:rPr>
                <w:rFonts w:ascii="Times New Roman" w:hAnsi="Times New Roman" w:cs="Times New Roman"/>
                <w:sz w:val="12"/>
                <w:szCs w:val="12"/>
              </w:rPr>
            </w:pPr>
            <w:r w:rsidRPr="009053EB">
              <w:rPr>
                <w:rFonts w:ascii="Times New Roman" w:hAnsi="Times New Roman" w:cs="Times New Roman"/>
                <w:sz w:val="12"/>
                <w:szCs w:val="12"/>
              </w:rPr>
              <w:t>Дата и время внесения данных</w:t>
            </w:r>
          </w:p>
        </w:tc>
        <w:tc>
          <w:tcPr>
            <w:tcW w:w="2353" w:type="dxa"/>
            <w:vAlign w:val="center"/>
          </w:tcPr>
          <w:p w14:paraId="6EA6DD55" w14:textId="77777777" w:rsidR="000C43A2" w:rsidRDefault="000C43A2" w:rsidP="00B44D58">
            <w:pPr>
              <w:jc w:val="center"/>
              <w:rPr>
                <w:rFonts w:ascii="Times New Roman" w:hAnsi="Times New Roman" w:cs="Times New Roman"/>
                <w:sz w:val="12"/>
                <w:szCs w:val="12"/>
              </w:rPr>
            </w:pPr>
            <w:r w:rsidRPr="009053EB">
              <w:rPr>
                <w:rFonts w:ascii="Times New Roman" w:hAnsi="Times New Roman" w:cs="Times New Roman"/>
                <w:sz w:val="12"/>
                <w:szCs w:val="12"/>
              </w:rPr>
              <w:t>Информация о предложениях и замечаниях, высказанных по вопросам общественных обсуждений или публичных слушаний</w:t>
            </w:r>
          </w:p>
        </w:tc>
        <w:tc>
          <w:tcPr>
            <w:tcW w:w="1276" w:type="dxa"/>
            <w:vAlign w:val="center"/>
          </w:tcPr>
          <w:p w14:paraId="12860975" w14:textId="77777777" w:rsidR="000C43A2" w:rsidRPr="009053EB" w:rsidRDefault="000C43A2" w:rsidP="00B44D58">
            <w:pPr>
              <w:jc w:val="center"/>
              <w:rPr>
                <w:rFonts w:ascii="Times New Roman" w:hAnsi="Times New Roman" w:cs="Times New Roman"/>
                <w:sz w:val="12"/>
                <w:szCs w:val="12"/>
              </w:rPr>
            </w:pPr>
            <w:r w:rsidRPr="009053EB">
              <w:rPr>
                <w:rFonts w:ascii="Times New Roman" w:hAnsi="Times New Roman" w:cs="Times New Roman"/>
                <w:sz w:val="12"/>
                <w:szCs w:val="12"/>
              </w:rPr>
              <w:t>Ф.И.О.</w:t>
            </w:r>
          </w:p>
          <w:p w14:paraId="3B257F7B" w14:textId="77777777" w:rsidR="000C43A2" w:rsidRDefault="000C43A2" w:rsidP="00B44D58">
            <w:pPr>
              <w:jc w:val="center"/>
              <w:rPr>
                <w:rFonts w:ascii="Times New Roman" w:hAnsi="Times New Roman" w:cs="Times New Roman"/>
                <w:sz w:val="12"/>
                <w:szCs w:val="12"/>
              </w:rPr>
            </w:pPr>
            <w:r w:rsidRPr="009053EB">
              <w:rPr>
                <w:rFonts w:ascii="Times New Roman" w:hAnsi="Times New Roman" w:cs="Times New Roman"/>
                <w:sz w:val="12"/>
                <w:szCs w:val="12"/>
              </w:rPr>
              <w:t>лица, выразившего замечания и предложения</w:t>
            </w:r>
          </w:p>
        </w:tc>
        <w:tc>
          <w:tcPr>
            <w:tcW w:w="1276" w:type="dxa"/>
            <w:vAlign w:val="center"/>
          </w:tcPr>
          <w:p w14:paraId="28987172" w14:textId="77777777" w:rsidR="000C43A2" w:rsidRDefault="000C43A2" w:rsidP="00B44D58">
            <w:pPr>
              <w:jc w:val="center"/>
              <w:rPr>
                <w:rFonts w:ascii="Times New Roman" w:hAnsi="Times New Roman" w:cs="Times New Roman"/>
                <w:sz w:val="12"/>
                <w:szCs w:val="12"/>
              </w:rPr>
            </w:pPr>
            <w:r w:rsidRPr="009053EB">
              <w:rPr>
                <w:rFonts w:ascii="Times New Roman" w:hAnsi="Times New Roman" w:cs="Times New Roman"/>
                <w:sz w:val="12"/>
                <w:szCs w:val="12"/>
              </w:rPr>
              <w:t>Данные документа, удостоверяющего личность</w:t>
            </w:r>
          </w:p>
        </w:tc>
        <w:tc>
          <w:tcPr>
            <w:tcW w:w="864" w:type="dxa"/>
            <w:vAlign w:val="center"/>
          </w:tcPr>
          <w:p w14:paraId="7B44DB22" w14:textId="77777777" w:rsidR="000C43A2" w:rsidRDefault="000C43A2" w:rsidP="00B44D58">
            <w:pPr>
              <w:jc w:val="center"/>
              <w:rPr>
                <w:rFonts w:ascii="Times New Roman" w:hAnsi="Times New Roman" w:cs="Times New Roman"/>
                <w:sz w:val="12"/>
                <w:szCs w:val="12"/>
              </w:rPr>
            </w:pPr>
            <w:r w:rsidRPr="009053EB">
              <w:rPr>
                <w:rFonts w:ascii="Times New Roman" w:hAnsi="Times New Roman" w:cs="Times New Roman"/>
                <w:sz w:val="12"/>
                <w:szCs w:val="12"/>
              </w:rPr>
              <w:t>Адрес места жительства  гражданина</w:t>
            </w:r>
          </w:p>
        </w:tc>
        <w:tc>
          <w:tcPr>
            <w:tcW w:w="0" w:type="auto"/>
            <w:vAlign w:val="center"/>
          </w:tcPr>
          <w:p w14:paraId="1B979473" w14:textId="77777777" w:rsidR="000C43A2" w:rsidRDefault="000C43A2" w:rsidP="00B44D58">
            <w:pPr>
              <w:jc w:val="center"/>
              <w:rPr>
                <w:rFonts w:ascii="Times New Roman" w:hAnsi="Times New Roman" w:cs="Times New Roman"/>
                <w:sz w:val="12"/>
                <w:szCs w:val="12"/>
              </w:rPr>
            </w:pPr>
            <w:r w:rsidRPr="009053EB">
              <w:rPr>
                <w:rFonts w:ascii="Times New Roman" w:hAnsi="Times New Roman" w:cs="Times New Roman"/>
                <w:sz w:val="12"/>
                <w:szCs w:val="12"/>
              </w:rPr>
              <w:t>Подпись</w:t>
            </w:r>
          </w:p>
        </w:tc>
      </w:tr>
      <w:tr w:rsidR="000C43A2" w14:paraId="7650C7C7" w14:textId="77777777" w:rsidTr="00B44D58">
        <w:tc>
          <w:tcPr>
            <w:tcW w:w="0" w:type="auto"/>
            <w:vAlign w:val="center"/>
          </w:tcPr>
          <w:p w14:paraId="6769773F" w14:textId="77777777" w:rsidR="000C43A2" w:rsidRDefault="000C43A2" w:rsidP="00B44D58">
            <w:pPr>
              <w:jc w:val="center"/>
              <w:rPr>
                <w:rFonts w:ascii="Times New Roman" w:hAnsi="Times New Roman" w:cs="Times New Roman"/>
                <w:sz w:val="12"/>
                <w:szCs w:val="12"/>
              </w:rPr>
            </w:pPr>
            <w:r w:rsidRPr="009053EB">
              <w:rPr>
                <w:rFonts w:ascii="Times New Roman" w:hAnsi="Times New Roman" w:cs="Times New Roman"/>
                <w:sz w:val="12"/>
                <w:szCs w:val="12"/>
              </w:rPr>
              <w:t>1.</w:t>
            </w:r>
          </w:p>
        </w:tc>
        <w:tc>
          <w:tcPr>
            <w:tcW w:w="0" w:type="auto"/>
            <w:vAlign w:val="center"/>
          </w:tcPr>
          <w:p w14:paraId="54108DAB" w14:textId="77777777" w:rsidR="000C43A2" w:rsidRDefault="000C43A2" w:rsidP="00B44D58">
            <w:pPr>
              <w:jc w:val="center"/>
              <w:rPr>
                <w:rFonts w:ascii="Times New Roman" w:hAnsi="Times New Roman" w:cs="Times New Roman"/>
                <w:sz w:val="12"/>
                <w:szCs w:val="12"/>
              </w:rPr>
            </w:pPr>
          </w:p>
        </w:tc>
        <w:tc>
          <w:tcPr>
            <w:tcW w:w="2353" w:type="dxa"/>
            <w:vAlign w:val="center"/>
          </w:tcPr>
          <w:p w14:paraId="1A17B489" w14:textId="77777777" w:rsidR="000C43A2" w:rsidRDefault="000C43A2" w:rsidP="00B44D58">
            <w:pPr>
              <w:jc w:val="center"/>
              <w:rPr>
                <w:rFonts w:ascii="Times New Roman" w:hAnsi="Times New Roman" w:cs="Times New Roman"/>
                <w:sz w:val="12"/>
                <w:szCs w:val="12"/>
              </w:rPr>
            </w:pPr>
          </w:p>
        </w:tc>
        <w:tc>
          <w:tcPr>
            <w:tcW w:w="1276" w:type="dxa"/>
            <w:vAlign w:val="center"/>
          </w:tcPr>
          <w:p w14:paraId="1A75B653" w14:textId="77777777" w:rsidR="000C43A2" w:rsidRDefault="000C43A2" w:rsidP="00B44D58">
            <w:pPr>
              <w:jc w:val="center"/>
              <w:rPr>
                <w:rFonts w:ascii="Times New Roman" w:hAnsi="Times New Roman" w:cs="Times New Roman"/>
                <w:sz w:val="12"/>
                <w:szCs w:val="12"/>
              </w:rPr>
            </w:pPr>
          </w:p>
        </w:tc>
        <w:tc>
          <w:tcPr>
            <w:tcW w:w="1276" w:type="dxa"/>
            <w:vAlign w:val="center"/>
          </w:tcPr>
          <w:p w14:paraId="30E05DBA" w14:textId="77777777" w:rsidR="000C43A2" w:rsidRDefault="000C43A2" w:rsidP="00B44D58">
            <w:pPr>
              <w:jc w:val="center"/>
              <w:rPr>
                <w:rFonts w:ascii="Times New Roman" w:hAnsi="Times New Roman" w:cs="Times New Roman"/>
                <w:sz w:val="12"/>
                <w:szCs w:val="12"/>
              </w:rPr>
            </w:pPr>
          </w:p>
        </w:tc>
        <w:tc>
          <w:tcPr>
            <w:tcW w:w="864" w:type="dxa"/>
            <w:vAlign w:val="center"/>
          </w:tcPr>
          <w:p w14:paraId="2A787EAA" w14:textId="77777777" w:rsidR="000C43A2" w:rsidRDefault="000C43A2" w:rsidP="00B44D58">
            <w:pPr>
              <w:jc w:val="center"/>
              <w:rPr>
                <w:rFonts w:ascii="Times New Roman" w:hAnsi="Times New Roman" w:cs="Times New Roman"/>
                <w:sz w:val="12"/>
                <w:szCs w:val="12"/>
              </w:rPr>
            </w:pPr>
          </w:p>
        </w:tc>
        <w:tc>
          <w:tcPr>
            <w:tcW w:w="0" w:type="auto"/>
            <w:vAlign w:val="center"/>
          </w:tcPr>
          <w:p w14:paraId="6BA00E48" w14:textId="77777777" w:rsidR="000C43A2" w:rsidRDefault="000C43A2" w:rsidP="00B44D58">
            <w:pPr>
              <w:jc w:val="center"/>
              <w:rPr>
                <w:rFonts w:ascii="Times New Roman" w:hAnsi="Times New Roman" w:cs="Times New Roman"/>
                <w:sz w:val="12"/>
                <w:szCs w:val="12"/>
              </w:rPr>
            </w:pPr>
          </w:p>
        </w:tc>
      </w:tr>
    </w:tbl>
    <w:p w14:paraId="140D2597" w14:textId="77777777" w:rsidR="000C43A2" w:rsidRPr="009053EB" w:rsidRDefault="000C43A2" w:rsidP="000C43A2">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замечания1</w:t>
      </w:r>
    </w:p>
    <w:p w14:paraId="5767D4EA" w14:textId="77777777" w:rsidR="000C43A2" w:rsidRPr="009053EB" w:rsidRDefault="000C43A2" w:rsidP="000C43A2">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 от «____» ____________ 20___г.</w:t>
      </w:r>
    </w:p>
    <w:p w14:paraId="456004A7" w14:textId="77777777" w:rsidR="000C43A2" w:rsidRPr="009053EB" w:rsidRDefault="000C43A2" w:rsidP="000C43A2">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w:t>
      </w:r>
      <w:r>
        <w:rPr>
          <w:rFonts w:ascii="Times New Roman" w:hAnsi="Times New Roman" w:cs="Times New Roman"/>
          <w:sz w:val="12"/>
          <w:szCs w:val="12"/>
        </w:rPr>
        <w:t xml:space="preserve"> от «____» ____________ 20___г.</w:t>
      </w:r>
    </w:p>
    <w:p w14:paraId="0F9F46E0" w14:textId="77777777" w:rsidR="000C43A2" w:rsidRPr="009053EB" w:rsidRDefault="000C43A2" w:rsidP="000C43A2">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Участниками публичных слушаний в адрес организатора общественных обсуждений или публичных слушаний  представлены следующие письменные предложения и замечания2</w:t>
      </w:r>
    </w:p>
    <w:p w14:paraId="6C6EA86F" w14:textId="77777777" w:rsidR="000C43A2" w:rsidRPr="009053EB" w:rsidRDefault="000C43A2" w:rsidP="000C43A2">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 от «____» ____________ 20___г.</w:t>
      </w:r>
    </w:p>
    <w:p w14:paraId="6C4098D7" w14:textId="77777777" w:rsidR="000C43A2" w:rsidRPr="009053EB" w:rsidRDefault="000C43A2" w:rsidP="000C43A2">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w:t>
      </w:r>
      <w:r>
        <w:rPr>
          <w:rFonts w:ascii="Times New Roman" w:hAnsi="Times New Roman" w:cs="Times New Roman"/>
          <w:sz w:val="12"/>
          <w:szCs w:val="12"/>
        </w:rPr>
        <w:t xml:space="preserve"> от «____» ____________ 20___г.</w:t>
      </w:r>
    </w:p>
    <w:p w14:paraId="05346D51" w14:textId="77777777" w:rsidR="000C43A2" w:rsidRPr="009053EB" w:rsidRDefault="000C43A2" w:rsidP="000C43A2">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10.2. При проведении общественных обсуждений или публичных слушаний предложения и замечания от иных участников общественных обсуждений или  публичных слушаний не поступали.</w:t>
      </w:r>
    </w:p>
    <w:p w14:paraId="47525D9E" w14:textId="77777777" w:rsidR="000C43A2" w:rsidRDefault="000C43A2" w:rsidP="000C43A2">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Предложения, замечания участников собрания по обсуждаемому на публичных слушаниях п</w:t>
      </w:r>
      <w:r>
        <w:rPr>
          <w:rFonts w:ascii="Times New Roman" w:hAnsi="Times New Roman" w:cs="Times New Roman"/>
          <w:sz w:val="12"/>
          <w:szCs w:val="12"/>
        </w:rPr>
        <w:t>роекту,</w:t>
      </w:r>
      <w:r w:rsidRPr="009053EB">
        <w:rPr>
          <w:rFonts w:ascii="Times New Roman" w:hAnsi="Times New Roman" w:cs="Times New Roman"/>
          <w:sz w:val="12"/>
          <w:szCs w:val="12"/>
        </w:rPr>
        <w:t xml:space="preserve"> высказанные ими в ходе собрания.</w:t>
      </w:r>
    </w:p>
    <w:tbl>
      <w:tblPr>
        <w:tblW w:w="0" w:type="auto"/>
        <w:jc w:val="center"/>
        <w:tblCellMar>
          <w:left w:w="0" w:type="dxa"/>
          <w:right w:w="0" w:type="dxa"/>
        </w:tblCellMar>
        <w:tblLook w:val="0000" w:firstRow="0" w:lastRow="0" w:firstColumn="0" w:lastColumn="0" w:noHBand="0" w:noVBand="0"/>
      </w:tblPr>
      <w:tblGrid>
        <w:gridCol w:w="125"/>
        <w:gridCol w:w="5012"/>
        <w:gridCol w:w="2386"/>
      </w:tblGrid>
      <w:tr w:rsidR="000C43A2" w:rsidRPr="009053EB" w14:paraId="4CBA5541" w14:textId="77777777" w:rsidTr="00B44D58">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DDE6225" w14:textId="77777777" w:rsidR="000C43A2" w:rsidRPr="009053EB" w:rsidRDefault="000C43A2" w:rsidP="00B44D58">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76806ED" w14:textId="77777777" w:rsidR="000C43A2" w:rsidRPr="009053EB" w:rsidRDefault="000C43A2" w:rsidP="00B44D58">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Сведения о лице, выразившем свое мнение по вопросам публичных слушаний (Ф.И.О, адрес проживания)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CDE71A4" w14:textId="77777777" w:rsidR="000C43A2" w:rsidRPr="009053EB" w:rsidRDefault="000C43A2" w:rsidP="00B44D58">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Содержание мнения, предложения или замечания</w:t>
            </w:r>
          </w:p>
        </w:tc>
      </w:tr>
      <w:tr w:rsidR="000C43A2" w:rsidRPr="009053EB" w14:paraId="7F120607" w14:textId="77777777" w:rsidTr="00B44D58">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3656CB1" w14:textId="77777777" w:rsidR="000C43A2" w:rsidRPr="009053EB" w:rsidRDefault="000C43A2" w:rsidP="00B44D58">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507801F" w14:textId="77777777" w:rsidR="000C43A2" w:rsidRPr="009053EB" w:rsidRDefault="000C43A2" w:rsidP="00B44D58">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BCAD31F" w14:textId="77777777" w:rsidR="000C43A2" w:rsidRPr="009053EB" w:rsidRDefault="000C43A2" w:rsidP="00B44D58">
            <w:pPr>
              <w:autoSpaceDE w:val="0"/>
              <w:autoSpaceDN w:val="0"/>
              <w:adjustRightInd w:val="0"/>
              <w:spacing w:after="0" w:line="240" w:lineRule="auto"/>
              <w:jc w:val="center"/>
              <w:rPr>
                <w:rFonts w:ascii="Times New Roman" w:hAnsi="Times New Roman" w:cs="Times New Roman"/>
                <w:i/>
                <w:iCs/>
                <w:sz w:val="12"/>
                <w:szCs w:val="12"/>
                <w:lang w:val="en-US"/>
              </w:rPr>
            </w:pPr>
          </w:p>
        </w:tc>
      </w:tr>
      <w:tr w:rsidR="000C43A2" w:rsidRPr="009053EB" w14:paraId="336181A6" w14:textId="77777777" w:rsidTr="00B44D58">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17E3C77" w14:textId="77777777" w:rsidR="000C43A2" w:rsidRPr="009053EB" w:rsidRDefault="000C43A2" w:rsidP="00B44D58">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lastRenderedPageBreak/>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2E2A03D" w14:textId="77777777" w:rsidR="000C43A2" w:rsidRPr="009053EB" w:rsidRDefault="000C43A2" w:rsidP="00B44D58">
            <w:pPr>
              <w:autoSpaceDE w:val="0"/>
              <w:autoSpaceDN w:val="0"/>
              <w:adjustRightInd w:val="0"/>
              <w:spacing w:after="0" w:line="240" w:lineRule="auto"/>
              <w:jc w:val="center"/>
              <w:rPr>
                <w:rFonts w:ascii="Times New Roman" w:hAnsi="Times New Roman" w:cs="Times New Roman"/>
                <w:i/>
                <w:iCs/>
                <w:sz w:val="12"/>
                <w:szCs w:val="12"/>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B29F325" w14:textId="77777777" w:rsidR="000C43A2" w:rsidRPr="009053EB" w:rsidRDefault="000C43A2" w:rsidP="00B44D58">
            <w:pPr>
              <w:autoSpaceDE w:val="0"/>
              <w:autoSpaceDN w:val="0"/>
              <w:adjustRightInd w:val="0"/>
              <w:spacing w:after="0" w:line="240" w:lineRule="auto"/>
              <w:jc w:val="center"/>
              <w:rPr>
                <w:rFonts w:ascii="Times New Roman" w:hAnsi="Times New Roman" w:cs="Times New Roman"/>
                <w:i/>
                <w:iCs/>
                <w:sz w:val="12"/>
                <w:szCs w:val="12"/>
                <w:lang w:val="en-US"/>
              </w:rPr>
            </w:pPr>
          </w:p>
        </w:tc>
      </w:tr>
    </w:tbl>
    <w:p w14:paraId="3EB7816A" w14:textId="77777777" w:rsidR="000C43A2" w:rsidRPr="009053EB" w:rsidRDefault="000C43A2" w:rsidP="000C43A2">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Подпись лица, ответственного за ведение протокола   ________________ФИО  </w:t>
      </w:r>
    </w:p>
    <w:p w14:paraId="20EC9D9F" w14:textId="77777777" w:rsidR="000C43A2" w:rsidRPr="009053EB" w:rsidRDefault="000C43A2" w:rsidP="000C43A2">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                                                                                                                       (подпись)                                </w:t>
      </w:r>
    </w:p>
    <w:p w14:paraId="306795A2" w14:textId="77777777" w:rsidR="000C43A2" w:rsidRPr="009053EB" w:rsidRDefault="000C43A2" w:rsidP="000C43A2">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Подпись</w:t>
      </w:r>
      <w:r>
        <w:rPr>
          <w:rFonts w:ascii="Times New Roman" w:hAnsi="Times New Roman" w:cs="Times New Roman"/>
          <w:sz w:val="12"/>
          <w:szCs w:val="12"/>
        </w:rPr>
        <w:t xml:space="preserve"> руководителя органа, </w:t>
      </w:r>
      <w:r w:rsidRPr="009053EB">
        <w:rPr>
          <w:rFonts w:ascii="Times New Roman" w:hAnsi="Times New Roman" w:cs="Times New Roman"/>
          <w:sz w:val="12"/>
          <w:szCs w:val="12"/>
        </w:rPr>
        <w:t xml:space="preserve">уполномоченного на ведение публичных слушаний  ________________ФИО </w:t>
      </w:r>
    </w:p>
    <w:p w14:paraId="10E43C86" w14:textId="77777777" w:rsidR="000C43A2" w:rsidRPr="009053EB" w:rsidRDefault="000C43A2" w:rsidP="000C43A2">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                                                                                                 </w:t>
      </w:r>
      <w:r>
        <w:rPr>
          <w:rFonts w:ascii="Times New Roman" w:hAnsi="Times New Roman" w:cs="Times New Roman"/>
          <w:sz w:val="12"/>
          <w:szCs w:val="12"/>
        </w:rPr>
        <w:t xml:space="preserve">                      (подпись)</w:t>
      </w:r>
    </w:p>
    <w:p w14:paraId="1EF29DE6" w14:textId="77777777" w:rsidR="000C43A2" w:rsidRDefault="000C43A2" w:rsidP="000C43A2">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w:t>
      </w:r>
      <w:r>
        <w:rPr>
          <w:rFonts w:ascii="Times New Roman" w:hAnsi="Times New Roman" w:cs="Times New Roman"/>
          <w:sz w:val="12"/>
          <w:szCs w:val="12"/>
        </w:rPr>
        <w:t xml:space="preserve">ение </w:t>
      </w:r>
      <w:r w:rsidRPr="009053EB">
        <w:rPr>
          <w:rFonts w:ascii="Times New Roman" w:hAnsi="Times New Roman" w:cs="Times New Roman"/>
          <w:sz w:val="12"/>
          <w:szCs w:val="12"/>
        </w:rPr>
        <w:t>к протоколу общественных</w:t>
      </w:r>
    </w:p>
    <w:p w14:paraId="5CA04364" w14:textId="77777777" w:rsidR="000C43A2" w:rsidRPr="009053EB" w:rsidRDefault="000C43A2" w:rsidP="000C43A2">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обсуждений или публичных слушаний</w:t>
      </w:r>
    </w:p>
    <w:p w14:paraId="0B462E12" w14:textId="02DDAA2E" w:rsidR="000C43A2" w:rsidRDefault="000C43A2" w:rsidP="000C43A2">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городского поселения Суходол</w:t>
      </w:r>
    </w:p>
    <w:p w14:paraId="1E621ABE" w14:textId="77777777" w:rsidR="000C43A2" w:rsidRPr="009053EB" w:rsidRDefault="000C43A2" w:rsidP="000C43A2">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Самарской области</w:t>
      </w:r>
    </w:p>
    <w:p w14:paraId="34A8B953" w14:textId="77777777" w:rsidR="000C43A2" w:rsidRPr="009053EB" w:rsidRDefault="000C43A2" w:rsidP="000C43A2">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ПЕРЕЧЕНЬ</w:t>
      </w:r>
    </w:p>
    <w:p w14:paraId="47DA77DF" w14:textId="77777777" w:rsidR="000C43A2" w:rsidRDefault="000C43A2" w:rsidP="000C43A2">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участников общественных обсуждений или публичных слушаний, принявших участие в рассмотрении вопроса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841"/>
        <w:gridCol w:w="632"/>
        <w:gridCol w:w="813"/>
        <w:gridCol w:w="978"/>
        <w:gridCol w:w="839"/>
        <w:gridCol w:w="971"/>
        <w:gridCol w:w="730"/>
        <w:gridCol w:w="1325"/>
        <w:gridCol w:w="249"/>
      </w:tblGrid>
      <w:tr w:rsidR="000C43A2" w:rsidRPr="009053EB" w14:paraId="7E3EAE6A" w14:textId="77777777" w:rsidTr="00B44D58">
        <w:trPr>
          <w:trHeight w:val="73"/>
          <w:tblHeader/>
          <w:jc w:val="center"/>
        </w:trPr>
        <w:tc>
          <w:tcPr>
            <w:tcW w:w="227" w:type="pct"/>
            <w:vMerge w:val="restart"/>
            <w:shd w:val="clear" w:color="auto" w:fill="auto"/>
          </w:tcPr>
          <w:p w14:paraId="2335943C" w14:textId="77777777" w:rsidR="000C43A2" w:rsidRPr="009053EB" w:rsidRDefault="000C43A2" w:rsidP="00B44D5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 п/п</w:t>
            </w:r>
          </w:p>
        </w:tc>
        <w:tc>
          <w:tcPr>
            <w:tcW w:w="544" w:type="pct"/>
            <w:vMerge w:val="restart"/>
            <w:shd w:val="clear" w:color="auto" w:fill="auto"/>
          </w:tcPr>
          <w:p w14:paraId="59847CB0" w14:textId="77777777" w:rsidR="000C43A2" w:rsidRPr="009053EB" w:rsidRDefault="000C43A2" w:rsidP="00B44D5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Ф.И.О. участника общественных обсуждений  или публичных слушаний</w:t>
            </w:r>
          </w:p>
        </w:tc>
        <w:tc>
          <w:tcPr>
            <w:tcW w:w="1567" w:type="pct"/>
            <w:gridSpan w:val="3"/>
          </w:tcPr>
          <w:p w14:paraId="4AB0634C" w14:textId="77777777" w:rsidR="000C43A2" w:rsidRPr="009053EB" w:rsidRDefault="000C43A2" w:rsidP="00B44D5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Для физических лиц</w:t>
            </w:r>
          </w:p>
        </w:tc>
        <w:tc>
          <w:tcPr>
            <w:tcW w:w="1643" w:type="pct"/>
            <w:gridSpan w:val="3"/>
            <w:shd w:val="clear" w:color="auto" w:fill="auto"/>
          </w:tcPr>
          <w:p w14:paraId="6BDE4202" w14:textId="77777777" w:rsidR="000C43A2" w:rsidRPr="009053EB" w:rsidRDefault="000C43A2" w:rsidP="00B44D5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Для юридических лиц</w:t>
            </w:r>
          </w:p>
        </w:tc>
        <w:tc>
          <w:tcPr>
            <w:tcW w:w="857" w:type="pct"/>
            <w:vMerge w:val="restart"/>
          </w:tcPr>
          <w:p w14:paraId="48973A0A" w14:textId="77777777" w:rsidR="000C43A2" w:rsidRPr="009053EB" w:rsidRDefault="000C43A2" w:rsidP="00B44D5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Сведения о правоустанавливающих документах (для участников - правообладателей земельных участков, объектов капитального строительства, помещений)</w:t>
            </w:r>
          </w:p>
        </w:tc>
        <w:tc>
          <w:tcPr>
            <w:tcW w:w="162" w:type="pct"/>
            <w:vMerge w:val="restart"/>
            <w:shd w:val="clear" w:color="auto" w:fill="auto"/>
            <w:textDirection w:val="btLr"/>
            <w:vAlign w:val="center"/>
          </w:tcPr>
          <w:p w14:paraId="6C9A8073" w14:textId="77777777" w:rsidR="000C43A2" w:rsidRPr="009053EB" w:rsidRDefault="000C43A2" w:rsidP="00B44D58">
            <w:pPr>
              <w:spacing w:after="0" w:line="240" w:lineRule="auto"/>
              <w:ind w:left="113" w:right="113"/>
              <w:jc w:val="center"/>
              <w:rPr>
                <w:rFonts w:ascii="Times New Roman" w:hAnsi="Times New Roman" w:cs="Times New Roman"/>
                <w:sz w:val="12"/>
                <w:szCs w:val="12"/>
              </w:rPr>
            </w:pPr>
            <w:r w:rsidRPr="009053EB">
              <w:rPr>
                <w:rFonts w:ascii="Times New Roman" w:hAnsi="Times New Roman" w:cs="Times New Roman"/>
                <w:sz w:val="12"/>
                <w:szCs w:val="12"/>
              </w:rPr>
              <w:t>Подпись</w:t>
            </w:r>
          </w:p>
        </w:tc>
      </w:tr>
      <w:tr w:rsidR="000C43A2" w:rsidRPr="009053EB" w14:paraId="7F46736C" w14:textId="77777777" w:rsidTr="00B44D58">
        <w:trPr>
          <w:tblHeader/>
          <w:jc w:val="center"/>
        </w:trPr>
        <w:tc>
          <w:tcPr>
            <w:tcW w:w="227" w:type="pct"/>
            <w:vMerge/>
            <w:shd w:val="clear" w:color="auto" w:fill="auto"/>
          </w:tcPr>
          <w:p w14:paraId="45B6156A" w14:textId="77777777" w:rsidR="000C43A2" w:rsidRPr="009053EB" w:rsidRDefault="000C43A2" w:rsidP="00B44D58">
            <w:pPr>
              <w:spacing w:after="0" w:line="240" w:lineRule="auto"/>
              <w:jc w:val="center"/>
              <w:rPr>
                <w:rFonts w:ascii="Times New Roman" w:hAnsi="Times New Roman" w:cs="Times New Roman"/>
                <w:sz w:val="12"/>
                <w:szCs w:val="12"/>
              </w:rPr>
            </w:pPr>
          </w:p>
        </w:tc>
        <w:tc>
          <w:tcPr>
            <w:tcW w:w="544" w:type="pct"/>
            <w:vMerge/>
            <w:shd w:val="clear" w:color="auto" w:fill="auto"/>
          </w:tcPr>
          <w:p w14:paraId="7560558D" w14:textId="77777777" w:rsidR="000C43A2" w:rsidRPr="009053EB" w:rsidRDefault="000C43A2" w:rsidP="00B44D58">
            <w:pPr>
              <w:spacing w:after="0" w:line="240" w:lineRule="auto"/>
              <w:jc w:val="center"/>
              <w:rPr>
                <w:rFonts w:ascii="Times New Roman" w:hAnsi="Times New Roman" w:cs="Times New Roman"/>
                <w:sz w:val="12"/>
                <w:szCs w:val="12"/>
              </w:rPr>
            </w:pPr>
          </w:p>
        </w:tc>
        <w:tc>
          <w:tcPr>
            <w:tcW w:w="409" w:type="pct"/>
          </w:tcPr>
          <w:p w14:paraId="0BBEFE75" w14:textId="77777777" w:rsidR="000C43A2" w:rsidRPr="009053EB" w:rsidRDefault="000C43A2" w:rsidP="00B44D5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Дата рождения</w:t>
            </w:r>
          </w:p>
        </w:tc>
        <w:tc>
          <w:tcPr>
            <w:tcW w:w="526" w:type="pct"/>
          </w:tcPr>
          <w:p w14:paraId="39348846" w14:textId="77777777" w:rsidR="000C43A2" w:rsidRPr="009053EB" w:rsidRDefault="000C43A2" w:rsidP="00B44D5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Адрес места жительства (регистрации) –</w:t>
            </w:r>
          </w:p>
        </w:tc>
        <w:tc>
          <w:tcPr>
            <w:tcW w:w="633" w:type="pct"/>
          </w:tcPr>
          <w:p w14:paraId="2F5CC0FE" w14:textId="77777777" w:rsidR="000C43A2" w:rsidRPr="009053EB" w:rsidRDefault="000C43A2" w:rsidP="00B44D5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Данные документа, удостоверяющего личность</w:t>
            </w:r>
          </w:p>
        </w:tc>
        <w:tc>
          <w:tcPr>
            <w:tcW w:w="543" w:type="pct"/>
            <w:shd w:val="clear" w:color="auto" w:fill="auto"/>
          </w:tcPr>
          <w:p w14:paraId="1464A8C4" w14:textId="77777777" w:rsidR="000C43A2" w:rsidRPr="009053EB" w:rsidRDefault="000C43A2" w:rsidP="00B44D5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Наименование организации</w:t>
            </w:r>
          </w:p>
        </w:tc>
        <w:tc>
          <w:tcPr>
            <w:tcW w:w="628" w:type="pct"/>
          </w:tcPr>
          <w:p w14:paraId="74AB2E88" w14:textId="77777777" w:rsidR="000C43A2" w:rsidRPr="009053EB" w:rsidRDefault="000C43A2" w:rsidP="00B44D5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Основной государственный регистрационный номер</w:t>
            </w:r>
          </w:p>
        </w:tc>
        <w:tc>
          <w:tcPr>
            <w:tcW w:w="472" w:type="pct"/>
          </w:tcPr>
          <w:p w14:paraId="6625149C" w14:textId="77777777" w:rsidR="000C43A2" w:rsidRPr="009053EB" w:rsidRDefault="000C43A2" w:rsidP="00B44D5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Место нахождения и адрес</w:t>
            </w:r>
          </w:p>
        </w:tc>
        <w:tc>
          <w:tcPr>
            <w:tcW w:w="857" w:type="pct"/>
            <w:vMerge/>
          </w:tcPr>
          <w:p w14:paraId="37949298" w14:textId="77777777" w:rsidR="000C43A2" w:rsidRPr="009053EB" w:rsidRDefault="000C43A2" w:rsidP="00B44D58">
            <w:pPr>
              <w:spacing w:after="0" w:line="240" w:lineRule="auto"/>
              <w:jc w:val="center"/>
              <w:rPr>
                <w:rFonts w:ascii="Times New Roman" w:hAnsi="Times New Roman" w:cs="Times New Roman"/>
                <w:sz w:val="12"/>
                <w:szCs w:val="12"/>
              </w:rPr>
            </w:pPr>
          </w:p>
        </w:tc>
        <w:tc>
          <w:tcPr>
            <w:tcW w:w="162" w:type="pct"/>
            <w:vMerge/>
            <w:shd w:val="clear" w:color="auto" w:fill="auto"/>
          </w:tcPr>
          <w:p w14:paraId="59C8969A" w14:textId="77777777" w:rsidR="000C43A2" w:rsidRPr="009053EB" w:rsidRDefault="000C43A2" w:rsidP="00B44D58">
            <w:pPr>
              <w:spacing w:after="0" w:line="240" w:lineRule="auto"/>
              <w:jc w:val="center"/>
              <w:rPr>
                <w:rFonts w:ascii="Times New Roman" w:hAnsi="Times New Roman" w:cs="Times New Roman"/>
                <w:sz w:val="12"/>
                <w:szCs w:val="12"/>
              </w:rPr>
            </w:pPr>
          </w:p>
        </w:tc>
      </w:tr>
      <w:tr w:rsidR="000C43A2" w:rsidRPr="009053EB" w14:paraId="3FF5A8C3" w14:textId="77777777" w:rsidTr="00B44D58">
        <w:trPr>
          <w:jc w:val="center"/>
        </w:trPr>
        <w:tc>
          <w:tcPr>
            <w:tcW w:w="227" w:type="pct"/>
            <w:shd w:val="clear" w:color="auto" w:fill="auto"/>
          </w:tcPr>
          <w:p w14:paraId="4CC70280" w14:textId="77777777" w:rsidR="000C43A2" w:rsidRPr="009053EB" w:rsidRDefault="000C43A2" w:rsidP="00B44D58">
            <w:pPr>
              <w:spacing w:after="0" w:line="240" w:lineRule="auto"/>
              <w:jc w:val="both"/>
              <w:rPr>
                <w:rFonts w:ascii="Times New Roman" w:hAnsi="Times New Roman" w:cs="Times New Roman"/>
                <w:sz w:val="12"/>
                <w:szCs w:val="12"/>
              </w:rPr>
            </w:pPr>
            <w:r w:rsidRPr="009053EB">
              <w:rPr>
                <w:rFonts w:ascii="Times New Roman" w:hAnsi="Times New Roman" w:cs="Times New Roman"/>
                <w:sz w:val="12"/>
                <w:szCs w:val="12"/>
              </w:rPr>
              <w:t>1.</w:t>
            </w:r>
          </w:p>
        </w:tc>
        <w:tc>
          <w:tcPr>
            <w:tcW w:w="544" w:type="pct"/>
            <w:shd w:val="clear" w:color="auto" w:fill="auto"/>
          </w:tcPr>
          <w:p w14:paraId="09B7C38B" w14:textId="77777777" w:rsidR="000C43A2" w:rsidRPr="009053EB" w:rsidRDefault="000C43A2" w:rsidP="00B44D58">
            <w:pPr>
              <w:spacing w:after="0" w:line="240" w:lineRule="auto"/>
              <w:jc w:val="center"/>
              <w:rPr>
                <w:rFonts w:ascii="Times New Roman" w:hAnsi="Times New Roman" w:cs="Times New Roman"/>
                <w:sz w:val="12"/>
                <w:szCs w:val="12"/>
              </w:rPr>
            </w:pPr>
          </w:p>
        </w:tc>
        <w:tc>
          <w:tcPr>
            <w:tcW w:w="409" w:type="pct"/>
          </w:tcPr>
          <w:p w14:paraId="69D55335" w14:textId="77777777" w:rsidR="000C43A2" w:rsidRPr="009053EB" w:rsidRDefault="000C43A2" w:rsidP="00B44D58">
            <w:pPr>
              <w:spacing w:after="0" w:line="240" w:lineRule="auto"/>
              <w:jc w:val="center"/>
              <w:rPr>
                <w:rFonts w:ascii="Times New Roman" w:hAnsi="Times New Roman" w:cs="Times New Roman"/>
                <w:sz w:val="12"/>
                <w:szCs w:val="12"/>
              </w:rPr>
            </w:pPr>
          </w:p>
        </w:tc>
        <w:tc>
          <w:tcPr>
            <w:tcW w:w="526" w:type="pct"/>
          </w:tcPr>
          <w:p w14:paraId="37E5FC6F" w14:textId="77777777" w:rsidR="000C43A2" w:rsidRPr="009053EB" w:rsidRDefault="000C43A2" w:rsidP="00B44D58">
            <w:pPr>
              <w:spacing w:after="0" w:line="240" w:lineRule="auto"/>
              <w:jc w:val="center"/>
              <w:rPr>
                <w:rFonts w:ascii="Times New Roman" w:hAnsi="Times New Roman" w:cs="Times New Roman"/>
                <w:sz w:val="12"/>
                <w:szCs w:val="12"/>
              </w:rPr>
            </w:pPr>
          </w:p>
        </w:tc>
        <w:tc>
          <w:tcPr>
            <w:tcW w:w="633" w:type="pct"/>
          </w:tcPr>
          <w:p w14:paraId="0D12028C" w14:textId="77777777" w:rsidR="000C43A2" w:rsidRPr="009053EB" w:rsidRDefault="000C43A2" w:rsidP="00B44D58">
            <w:pPr>
              <w:spacing w:after="0" w:line="240" w:lineRule="auto"/>
              <w:jc w:val="center"/>
              <w:rPr>
                <w:rFonts w:ascii="Times New Roman" w:hAnsi="Times New Roman" w:cs="Times New Roman"/>
                <w:sz w:val="12"/>
                <w:szCs w:val="12"/>
              </w:rPr>
            </w:pPr>
          </w:p>
        </w:tc>
        <w:tc>
          <w:tcPr>
            <w:tcW w:w="543" w:type="pct"/>
            <w:shd w:val="clear" w:color="auto" w:fill="auto"/>
          </w:tcPr>
          <w:p w14:paraId="06F86EA2" w14:textId="77777777" w:rsidR="000C43A2" w:rsidRPr="009053EB" w:rsidRDefault="000C43A2" w:rsidP="00B44D58">
            <w:pPr>
              <w:spacing w:after="0" w:line="240" w:lineRule="auto"/>
              <w:jc w:val="both"/>
              <w:rPr>
                <w:rFonts w:ascii="Times New Roman" w:hAnsi="Times New Roman" w:cs="Times New Roman"/>
                <w:sz w:val="12"/>
                <w:szCs w:val="12"/>
              </w:rPr>
            </w:pPr>
          </w:p>
        </w:tc>
        <w:tc>
          <w:tcPr>
            <w:tcW w:w="628" w:type="pct"/>
          </w:tcPr>
          <w:p w14:paraId="03B8F20E" w14:textId="77777777" w:rsidR="000C43A2" w:rsidRPr="009053EB" w:rsidRDefault="000C43A2" w:rsidP="00B44D58">
            <w:pPr>
              <w:spacing w:after="0" w:line="240" w:lineRule="auto"/>
              <w:jc w:val="both"/>
              <w:rPr>
                <w:rFonts w:ascii="Times New Roman" w:hAnsi="Times New Roman" w:cs="Times New Roman"/>
                <w:sz w:val="12"/>
                <w:szCs w:val="12"/>
              </w:rPr>
            </w:pPr>
          </w:p>
        </w:tc>
        <w:tc>
          <w:tcPr>
            <w:tcW w:w="472" w:type="pct"/>
          </w:tcPr>
          <w:p w14:paraId="692AB536" w14:textId="77777777" w:rsidR="000C43A2" w:rsidRPr="009053EB" w:rsidRDefault="000C43A2" w:rsidP="00B44D58">
            <w:pPr>
              <w:spacing w:after="0" w:line="240" w:lineRule="auto"/>
              <w:jc w:val="both"/>
              <w:rPr>
                <w:rFonts w:ascii="Times New Roman" w:hAnsi="Times New Roman" w:cs="Times New Roman"/>
                <w:sz w:val="12"/>
                <w:szCs w:val="12"/>
              </w:rPr>
            </w:pPr>
          </w:p>
        </w:tc>
        <w:tc>
          <w:tcPr>
            <w:tcW w:w="857" w:type="pct"/>
          </w:tcPr>
          <w:p w14:paraId="2676C650" w14:textId="77777777" w:rsidR="000C43A2" w:rsidRPr="009053EB" w:rsidRDefault="000C43A2" w:rsidP="00B44D58">
            <w:pPr>
              <w:spacing w:after="0" w:line="240" w:lineRule="auto"/>
              <w:jc w:val="both"/>
              <w:rPr>
                <w:rFonts w:ascii="Times New Roman" w:hAnsi="Times New Roman" w:cs="Times New Roman"/>
                <w:sz w:val="12"/>
                <w:szCs w:val="12"/>
              </w:rPr>
            </w:pPr>
          </w:p>
        </w:tc>
        <w:tc>
          <w:tcPr>
            <w:tcW w:w="162" w:type="pct"/>
            <w:shd w:val="clear" w:color="auto" w:fill="auto"/>
          </w:tcPr>
          <w:p w14:paraId="35A2C1E8" w14:textId="77777777" w:rsidR="000C43A2" w:rsidRPr="009053EB" w:rsidRDefault="000C43A2" w:rsidP="00B44D58">
            <w:pPr>
              <w:spacing w:after="0" w:line="240" w:lineRule="auto"/>
              <w:jc w:val="both"/>
              <w:rPr>
                <w:rFonts w:ascii="Times New Roman" w:hAnsi="Times New Roman" w:cs="Times New Roman"/>
                <w:sz w:val="12"/>
                <w:szCs w:val="12"/>
              </w:rPr>
            </w:pPr>
          </w:p>
        </w:tc>
      </w:tr>
    </w:tbl>
    <w:p w14:paraId="4E58259E" w14:textId="77777777" w:rsidR="000C43A2" w:rsidRDefault="000C43A2" w:rsidP="000C43A2">
      <w:pPr>
        <w:spacing w:after="0" w:line="240" w:lineRule="auto"/>
        <w:ind w:firstLine="284"/>
        <w:jc w:val="center"/>
        <w:rPr>
          <w:rFonts w:ascii="Times New Roman" w:hAnsi="Times New Roman" w:cs="Times New Roman"/>
          <w:sz w:val="12"/>
          <w:szCs w:val="12"/>
        </w:rPr>
      </w:pPr>
    </w:p>
    <w:p w14:paraId="26A80401" w14:textId="77777777" w:rsidR="000C43A2" w:rsidRPr="006D75FC" w:rsidRDefault="000C43A2" w:rsidP="000C43A2">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Приложение № 6</w:t>
      </w:r>
    </w:p>
    <w:p w14:paraId="16AE5988" w14:textId="77777777" w:rsidR="000C43A2" w:rsidRPr="006D75FC" w:rsidRDefault="000C43A2" w:rsidP="000C43A2">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к порядку организации и проведения общественных</w:t>
      </w:r>
    </w:p>
    <w:p w14:paraId="39AD6E9A" w14:textId="77777777" w:rsidR="000C43A2" w:rsidRPr="006D75FC" w:rsidRDefault="000C43A2" w:rsidP="000C43A2">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обсуждений или публичных слушаний по вопросам</w:t>
      </w:r>
    </w:p>
    <w:p w14:paraId="4D78ECA0" w14:textId="77777777" w:rsidR="000C43A2" w:rsidRPr="006D75FC" w:rsidRDefault="000C43A2" w:rsidP="000C43A2">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 xml:space="preserve"> градостроительной деятельности на территории </w:t>
      </w:r>
    </w:p>
    <w:p w14:paraId="331A986F" w14:textId="16B35097" w:rsidR="000C43A2" w:rsidRPr="006D75FC" w:rsidRDefault="000C43A2" w:rsidP="000C43A2">
      <w:pPr>
        <w:spacing w:after="0" w:line="240" w:lineRule="auto"/>
        <w:ind w:firstLine="284"/>
        <w:jc w:val="right"/>
        <w:rPr>
          <w:rFonts w:ascii="Times New Roman" w:hAnsi="Times New Roman" w:cs="Times New Roman"/>
          <w:sz w:val="12"/>
          <w:szCs w:val="12"/>
        </w:rPr>
      </w:pPr>
      <w:r w:rsidRPr="00996CF7">
        <w:rPr>
          <w:rFonts w:ascii="Times New Roman" w:hAnsi="Times New Roman" w:cs="Times New Roman"/>
          <w:sz w:val="12"/>
          <w:szCs w:val="12"/>
        </w:rPr>
        <w:t>городского поселения Суходол</w:t>
      </w:r>
      <w:r w:rsidRPr="009053EB">
        <w:rPr>
          <w:rFonts w:ascii="Times New Roman" w:hAnsi="Times New Roman" w:cs="Times New Roman"/>
          <w:sz w:val="12"/>
          <w:szCs w:val="12"/>
        </w:rPr>
        <w:t xml:space="preserve"> </w:t>
      </w:r>
      <w:r>
        <w:rPr>
          <w:rFonts w:ascii="Times New Roman" w:hAnsi="Times New Roman" w:cs="Times New Roman"/>
          <w:sz w:val="12"/>
          <w:szCs w:val="12"/>
        </w:rPr>
        <w:t>Самарской области</w:t>
      </w:r>
    </w:p>
    <w:p w14:paraId="1E5699CA" w14:textId="77777777" w:rsidR="000C43A2" w:rsidRPr="006D75FC" w:rsidRDefault="000C43A2" w:rsidP="000C43A2">
      <w:pPr>
        <w:spacing w:after="0" w:line="240" w:lineRule="auto"/>
        <w:ind w:firstLine="284"/>
        <w:jc w:val="center"/>
        <w:rPr>
          <w:rFonts w:ascii="Times New Roman" w:hAnsi="Times New Roman" w:cs="Times New Roman"/>
          <w:sz w:val="12"/>
          <w:szCs w:val="12"/>
        </w:rPr>
      </w:pPr>
      <w:r w:rsidRPr="006D75FC">
        <w:rPr>
          <w:rFonts w:ascii="Times New Roman" w:hAnsi="Times New Roman" w:cs="Times New Roman"/>
          <w:sz w:val="12"/>
          <w:szCs w:val="12"/>
        </w:rPr>
        <w:t>ФОРМА ЗАКЛЮЧЕНИЯ</w:t>
      </w:r>
    </w:p>
    <w:p w14:paraId="7B56AE73" w14:textId="77777777" w:rsidR="000C43A2" w:rsidRPr="006D75FC" w:rsidRDefault="000C43A2" w:rsidP="000C43A2">
      <w:pPr>
        <w:spacing w:after="0" w:line="240" w:lineRule="auto"/>
        <w:ind w:firstLine="284"/>
        <w:jc w:val="center"/>
        <w:rPr>
          <w:rFonts w:ascii="Times New Roman" w:hAnsi="Times New Roman" w:cs="Times New Roman"/>
          <w:sz w:val="12"/>
          <w:szCs w:val="12"/>
        </w:rPr>
      </w:pPr>
      <w:r w:rsidRPr="006D75FC">
        <w:rPr>
          <w:rFonts w:ascii="Times New Roman" w:hAnsi="Times New Roman" w:cs="Times New Roman"/>
          <w:sz w:val="12"/>
          <w:szCs w:val="12"/>
        </w:rPr>
        <w:t>о результатах общественных об</w:t>
      </w:r>
      <w:r>
        <w:rPr>
          <w:rFonts w:ascii="Times New Roman" w:hAnsi="Times New Roman" w:cs="Times New Roman"/>
          <w:sz w:val="12"/>
          <w:szCs w:val="12"/>
        </w:rPr>
        <w:t xml:space="preserve">суждений или публичных слушаний </w:t>
      </w:r>
      <w:r w:rsidRPr="006D75FC">
        <w:rPr>
          <w:rFonts w:ascii="Times New Roman" w:hAnsi="Times New Roman" w:cs="Times New Roman"/>
          <w:sz w:val="12"/>
          <w:szCs w:val="12"/>
        </w:rPr>
        <w:t>в _______</w:t>
      </w:r>
      <w:r>
        <w:rPr>
          <w:rFonts w:ascii="Times New Roman" w:hAnsi="Times New Roman" w:cs="Times New Roman"/>
          <w:sz w:val="12"/>
          <w:szCs w:val="12"/>
        </w:rPr>
        <w:t>_____________ Самарской области</w:t>
      </w:r>
    </w:p>
    <w:p w14:paraId="476F6A56" w14:textId="77777777" w:rsidR="000C43A2" w:rsidRPr="006D75FC" w:rsidRDefault="000C43A2" w:rsidP="000C43A2">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1. Дата оформления заключения о результатах общественных обсуждений или публичных слушаний –_____. </w:t>
      </w:r>
    </w:p>
    <w:p w14:paraId="184F4920" w14:textId="77777777" w:rsidR="000C43A2" w:rsidRPr="006D75FC" w:rsidRDefault="000C43A2" w:rsidP="000C43A2">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2. Наименование проекта, рассмотренного на общественных обсуждений или публичных слушаниях – _____. </w:t>
      </w:r>
    </w:p>
    <w:p w14:paraId="34B508F9" w14:textId="77777777" w:rsidR="000C43A2" w:rsidRPr="006D75FC" w:rsidRDefault="000C43A2" w:rsidP="000C43A2">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Основание проведения общественных обсуждений или публичных слушаний –_____.</w:t>
      </w:r>
    </w:p>
    <w:p w14:paraId="202602B7" w14:textId="77777777" w:rsidR="000C43A2" w:rsidRPr="006D75FC" w:rsidRDefault="000C43A2" w:rsidP="000C43A2">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Дата проведения общественных обсуждений или публичных слушаний – _______.</w:t>
      </w:r>
    </w:p>
    <w:p w14:paraId="6D42DA2E" w14:textId="77777777" w:rsidR="000C43A2" w:rsidRPr="006D75FC" w:rsidRDefault="000C43A2" w:rsidP="000C43A2">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№__ от______. </w:t>
      </w:r>
    </w:p>
    <w:p w14:paraId="38B8FD4A" w14:textId="77777777" w:rsidR="000C43A2" w:rsidRPr="006D75FC" w:rsidRDefault="000C43A2" w:rsidP="000C43A2">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4.В общественных обсуждений или публичных слушаниях приняли участие _____ человек, в том числе____(постоянно проживающих на территории поселения/иные участники публичных слушаний).</w:t>
      </w:r>
    </w:p>
    <w:p w14:paraId="2BD9CCFC" w14:textId="77777777" w:rsidR="000C43A2" w:rsidRPr="006D75FC" w:rsidRDefault="000C43A2" w:rsidP="000C43A2">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5. Предложения и замечания по проекту ___________________ – внес в протокол общественных обсуждений или публичных слушаний _________.</w:t>
      </w:r>
    </w:p>
    <w:p w14:paraId="5D99B5DD" w14:textId="77777777" w:rsidR="000C43A2" w:rsidRDefault="000C43A2" w:rsidP="000C43A2">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6. 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
    <w:tbl>
      <w:tblPr>
        <w:tblStyle w:val="aff4"/>
        <w:tblW w:w="0" w:type="auto"/>
        <w:tblLook w:val="04A0" w:firstRow="1" w:lastRow="0" w:firstColumn="1" w:lastColumn="0" w:noHBand="0" w:noVBand="1"/>
      </w:tblPr>
      <w:tblGrid>
        <w:gridCol w:w="433"/>
        <w:gridCol w:w="1572"/>
        <w:gridCol w:w="4014"/>
        <w:gridCol w:w="6"/>
        <w:gridCol w:w="1704"/>
      </w:tblGrid>
      <w:tr w:rsidR="000C43A2" w:rsidRPr="006D75FC" w14:paraId="1EE1D4D7" w14:textId="77777777" w:rsidTr="00B44D58">
        <w:tc>
          <w:tcPr>
            <w:tcW w:w="433" w:type="dxa"/>
          </w:tcPr>
          <w:p w14:paraId="6CE2C2B6" w14:textId="77777777" w:rsidR="000C43A2" w:rsidRPr="006D75FC" w:rsidRDefault="000C43A2" w:rsidP="00B44D58">
            <w:pPr>
              <w:ind w:firstLine="3"/>
              <w:jc w:val="center"/>
              <w:rPr>
                <w:rFonts w:ascii="Times New Roman" w:hAnsi="Times New Roman" w:cs="Times New Roman"/>
                <w:b/>
                <w:sz w:val="12"/>
                <w:szCs w:val="12"/>
              </w:rPr>
            </w:pPr>
            <w:r w:rsidRPr="006D75FC">
              <w:rPr>
                <w:rFonts w:ascii="Times New Roman" w:hAnsi="Times New Roman" w:cs="Times New Roman"/>
                <w:b/>
                <w:sz w:val="12"/>
                <w:szCs w:val="12"/>
              </w:rPr>
              <w:t>№</w:t>
            </w:r>
          </w:p>
        </w:tc>
        <w:tc>
          <w:tcPr>
            <w:tcW w:w="1572" w:type="dxa"/>
          </w:tcPr>
          <w:p w14:paraId="5254C1BE" w14:textId="77777777" w:rsidR="000C43A2" w:rsidRPr="006D75FC" w:rsidRDefault="000C43A2" w:rsidP="00B44D58">
            <w:pPr>
              <w:ind w:firstLine="3"/>
              <w:jc w:val="center"/>
              <w:rPr>
                <w:rFonts w:ascii="Times New Roman" w:hAnsi="Times New Roman" w:cs="Times New Roman"/>
                <w:b/>
                <w:sz w:val="12"/>
                <w:szCs w:val="12"/>
              </w:rPr>
            </w:pPr>
            <w:r w:rsidRPr="006D75FC">
              <w:rPr>
                <w:rFonts w:ascii="Times New Roman" w:hAnsi="Times New Roman" w:cs="Times New Roman"/>
                <w:b/>
                <w:sz w:val="12"/>
                <w:szCs w:val="12"/>
              </w:rPr>
              <w:t>Содержание внесенных предложений и замечаний</w:t>
            </w:r>
          </w:p>
        </w:tc>
        <w:tc>
          <w:tcPr>
            <w:tcW w:w="4020" w:type="dxa"/>
            <w:gridSpan w:val="2"/>
          </w:tcPr>
          <w:p w14:paraId="18997928" w14:textId="77777777" w:rsidR="000C43A2" w:rsidRPr="006D75FC" w:rsidRDefault="000C43A2" w:rsidP="00B44D58">
            <w:pPr>
              <w:jc w:val="center"/>
              <w:rPr>
                <w:rFonts w:ascii="Times New Roman" w:hAnsi="Times New Roman" w:cs="Times New Roman"/>
                <w:b/>
                <w:sz w:val="12"/>
                <w:szCs w:val="12"/>
              </w:rPr>
            </w:pPr>
            <w:r w:rsidRPr="006D75FC">
              <w:rPr>
                <w:rFonts w:ascii="Times New Roman" w:hAnsi="Times New Roman" w:cs="Times New Roman"/>
                <w:b/>
                <w:sz w:val="12"/>
                <w:szCs w:val="12"/>
              </w:rPr>
              <w:t>Рекомендации организатора о целесообразности или нецелесообразности учета замечаний и предложений, поступивших на общественных обсуждений или публичных слушаниях</w:t>
            </w:r>
          </w:p>
        </w:tc>
        <w:tc>
          <w:tcPr>
            <w:tcW w:w="1704" w:type="dxa"/>
          </w:tcPr>
          <w:p w14:paraId="52C9B2EB" w14:textId="77777777" w:rsidR="000C43A2" w:rsidRPr="006D75FC" w:rsidRDefault="000C43A2" w:rsidP="00B44D58">
            <w:pPr>
              <w:jc w:val="center"/>
              <w:rPr>
                <w:rFonts w:ascii="Times New Roman" w:hAnsi="Times New Roman" w:cs="Times New Roman"/>
                <w:b/>
                <w:sz w:val="12"/>
                <w:szCs w:val="12"/>
              </w:rPr>
            </w:pPr>
            <w:r w:rsidRPr="006D75FC">
              <w:rPr>
                <w:rFonts w:ascii="Times New Roman" w:hAnsi="Times New Roman" w:cs="Times New Roman"/>
                <w:b/>
                <w:sz w:val="12"/>
                <w:szCs w:val="12"/>
              </w:rPr>
              <w:t>Выводы</w:t>
            </w:r>
          </w:p>
        </w:tc>
      </w:tr>
      <w:tr w:rsidR="000C43A2" w:rsidRPr="006D75FC" w14:paraId="49A2DEE1" w14:textId="77777777" w:rsidTr="00B44D58">
        <w:tc>
          <w:tcPr>
            <w:tcW w:w="7729" w:type="dxa"/>
            <w:gridSpan w:val="5"/>
          </w:tcPr>
          <w:p w14:paraId="58AEEC0F" w14:textId="77777777" w:rsidR="000C43A2" w:rsidRPr="006D75FC" w:rsidRDefault="000C43A2" w:rsidP="00B44D58">
            <w:pPr>
              <w:jc w:val="center"/>
              <w:rPr>
                <w:rFonts w:ascii="Times New Roman" w:hAnsi="Times New Roman" w:cs="Times New Roman"/>
                <w:sz w:val="12"/>
                <w:szCs w:val="12"/>
              </w:rPr>
            </w:pPr>
            <w:r w:rsidRPr="006D75FC">
              <w:rPr>
                <w:rFonts w:ascii="Times New Roman" w:hAnsi="Times New Roman" w:cs="Times New Roman"/>
                <w:b/>
                <w:sz w:val="12"/>
                <w:szCs w:val="12"/>
              </w:rPr>
              <w:t>Предложения, поступившие от участников общественных обсуждений или публичных слушаний и постоянно проживающими на территории, в пределах которой проводятся публичные слушания</w:t>
            </w:r>
          </w:p>
        </w:tc>
      </w:tr>
      <w:tr w:rsidR="000C43A2" w:rsidRPr="006D75FC" w14:paraId="132B368A" w14:textId="77777777" w:rsidTr="00B44D58">
        <w:tc>
          <w:tcPr>
            <w:tcW w:w="433" w:type="dxa"/>
          </w:tcPr>
          <w:p w14:paraId="084D3901" w14:textId="77777777" w:rsidR="000C43A2" w:rsidRPr="006D75FC" w:rsidRDefault="000C43A2" w:rsidP="00B44D58">
            <w:pPr>
              <w:ind w:firstLine="3"/>
              <w:jc w:val="center"/>
              <w:rPr>
                <w:rFonts w:ascii="Times New Roman" w:hAnsi="Times New Roman" w:cs="Times New Roman"/>
                <w:sz w:val="12"/>
                <w:szCs w:val="12"/>
              </w:rPr>
            </w:pPr>
            <w:r w:rsidRPr="006D75FC">
              <w:rPr>
                <w:rFonts w:ascii="Times New Roman" w:hAnsi="Times New Roman" w:cs="Times New Roman"/>
                <w:sz w:val="12"/>
                <w:szCs w:val="12"/>
              </w:rPr>
              <w:t>1</w:t>
            </w:r>
          </w:p>
        </w:tc>
        <w:tc>
          <w:tcPr>
            <w:tcW w:w="1572" w:type="dxa"/>
          </w:tcPr>
          <w:p w14:paraId="159097FC" w14:textId="77777777" w:rsidR="000C43A2" w:rsidRPr="006D75FC" w:rsidRDefault="000C43A2" w:rsidP="00B44D58">
            <w:pPr>
              <w:jc w:val="center"/>
              <w:rPr>
                <w:rFonts w:ascii="Times New Roman" w:hAnsi="Times New Roman" w:cs="Times New Roman"/>
                <w:sz w:val="12"/>
                <w:szCs w:val="12"/>
              </w:rPr>
            </w:pPr>
          </w:p>
        </w:tc>
        <w:tc>
          <w:tcPr>
            <w:tcW w:w="4020" w:type="dxa"/>
            <w:gridSpan w:val="2"/>
          </w:tcPr>
          <w:p w14:paraId="67234FFF" w14:textId="77777777" w:rsidR="000C43A2" w:rsidRPr="006D75FC" w:rsidRDefault="000C43A2" w:rsidP="00B44D58">
            <w:pPr>
              <w:ind w:firstLine="3"/>
              <w:jc w:val="center"/>
              <w:rPr>
                <w:rFonts w:ascii="Times New Roman" w:hAnsi="Times New Roman" w:cs="Times New Roman"/>
                <w:sz w:val="12"/>
                <w:szCs w:val="12"/>
              </w:rPr>
            </w:pPr>
          </w:p>
        </w:tc>
        <w:tc>
          <w:tcPr>
            <w:tcW w:w="1704" w:type="dxa"/>
          </w:tcPr>
          <w:p w14:paraId="50C0E558" w14:textId="77777777" w:rsidR="000C43A2" w:rsidRPr="006D75FC" w:rsidRDefault="000C43A2" w:rsidP="00B44D58">
            <w:pPr>
              <w:ind w:firstLine="3"/>
              <w:jc w:val="center"/>
              <w:rPr>
                <w:rFonts w:ascii="Times New Roman" w:hAnsi="Times New Roman" w:cs="Times New Roman"/>
                <w:sz w:val="12"/>
                <w:szCs w:val="12"/>
              </w:rPr>
            </w:pPr>
            <w:r w:rsidRPr="006D75FC">
              <w:rPr>
                <w:rFonts w:ascii="Times New Roman" w:hAnsi="Times New Roman" w:cs="Times New Roman"/>
                <w:sz w:val="12"/>
                <w:szCs w:val="12"/>
              </w:rPr>
              <w:t>Принято к сведению/не принято/частично принято</w:t>
            </w:r>
          </w:p>
        </w:tc>
      </w:tr>
      <w:tr w:rsidR="000C43A2" w:rsidRPr="006D75FC" w14:paraId="2AF3F8A3" w14:textId="77777777" w:rsidTr="00B44D58">
        <w:tc>
          <w:tcPr>
            <w:tcW w:w="7729" w:type="dxa"/>
            <w:gridSpan w:val="5"/>
          </w:tcPr>
          <w:p w14:paraId="7BD8103D" w14:textId="77777777" w:rsidR="000C43A2" w:rsidRPr="006D75FC" w:rsidRDefault="000C43A2" w:rsidP="00B44D58">
            <w:pPr>
              <w:ind w:firstLine="3"/>
              <w:jc w:val="center"/>
              <w:rPr>
                <w:rFonts w:ascii="Times New Roman" w:hAnsi="Times New Roman" w:cs="Times New Roman"/>
                <w:sz w:val="12"/>
                <w:szCs w:val="12"/>
              </w:rPr>
            </w:pPr>
            <w:r w:rsidRPr="006D75FC">
              <w:rPr>
                <w:rFonts w:ascii="Times New Roman" w:hAnsi="Times New Roman" w:cs="Times New Roman"/>
                <w:b/>
                <w:sz w:val="12"/>
                <w:szCs w:val="12"/>
              </w:rPr>
              <w:t>Предложения, поступившие от иных участников общественных обсуждений или публичных слушаний</w:t>
            </w:r>
          </w:p>
        </w:tc>
      </w:tr>
      <w:tr w:rsidR="000C43A2" w:rsidRPr="006D75FC" w14:paraId="7831348C" w14:textId="77777777" w:rsidTr="00B44D58">
        <w:tc>
          <w:tcPr>
            <w:tcW w:w="433" w:type="dxa"/>
            <w:tcBorders>
              <w:right w:val="single" w:sz="4" w:space="0" w:color="auto"/>
            </w:tcBorders>
          </w:tcPr>
          <w:p w14:paraId="6C963E15" w14:textId="77777777" w:rsidR="000C43A2" w:rsidRPr="006D75FC" w:rsidRDefault="000C43A2" w:rsidP="00B44D58">
            <w:pPr>
              <w:ind w:firstLine="3"/>
              <w:jc w:val="center"/>
              <w:rPr>
                <w:rFonts w:ascii="Times New Roman" w:hAnsi="Times New Roman" w:cs="Times New Roman"/>
                <w:sz w:val="12"/>
                <w:szCs w:val="12"/>
              </w:rPr>
            </w:pPr>
            <w:r w:rsidRPr="006D75FC">
              <w:rPr>
                <w:rFonts w:ascii="Times New Roman" w:hAnsi="Times New Roman" w:cs="Times New Roman"/>
                <w:sz w:val="12"/>
                <w:szCs w:val="12"/>
              </w:rPr>
              <w:t>1</w:t>
            </w:r>
          </w:p>
        </w:tc>
        <w:tc>
          <w:tcPr>
            <w:tcW w:w="1572" w:type="dxa"/>
            <w:tcBorders>
              <w:left w:val="single" w:sz="4" w:space="0" w:color="auto"/>
              <w:right w:val="single" w:sz="4" w:space="0" w:color="auto"/>
            </w:tcBorders>
          </w:tcPr>
          <w:p w14:paraId="5AD8A6A9" w14:textId="77777777" w:rsidR="000C43A2" w:rsidRPr="006D75FC" w:rsidRDefault="000C43A2" w:rsidP="00B44D58">
            <w:pPr>
              <w:ind w:firstLine="3"/>
              <w:jc w:val="center"/>
              <w:rPr>
                <w:rFonts w:ascii="Times New Roman" w:hAnsi="Times New Roman" w:cs="Times New Roman"/>
                <w:sz w:val="12"/>
                <w:szCs w:val="12"/>
              </w:rPr>
            </w:pPr>
          </w:p>
        </w:tc>
        <w:tc>
          <w:tcPr>
            <w:tcW w:w="4014" w:type="dxa"/>
            <w:tcBorders>
              <w:left w:val="single" w:sz="4" w:space="0" w:color="auto"/>
              <w:right w:val="single" w:sz="4" w:space="0" w:color="auto"/>
            </w:tcBorders>
          </w:tcPr>
          <w:p w14:paraId="447E8520" w14:textId="77777777" w:rsidR="000C43A2" w:rsidRPr="006D75FC" w:rsidRDefault="000C43A2" w:rsidP="00B44D58">
            <w:pPr>
              <w:ind w:firstLine="3"/>
              <w:jc w:val="center"/>
              <w:rPr>
                <w:rFonts w:ascii="Times New Roman" w:hAnsi="Times New Roman" w:cs="Times New Roman"/>
                <w:sz w:val="12"/>
                <w:szCs w:val="12"/>
              </w:rPr>
            </w:pPr>
            <w:r w:rsidRPr="006D75FC">
              <w:rPr>
                <w:rFonts w:ascii="Times New Roman" w:hAnsi="Times New Roman" w:cs="Times New Roman"/>
                <w:sz w:val="12"/>
                <w:szCs w:val="12"/>
              </w:rPr>
              <w:t>-</w:t>
            </w:r>
          </w:p>
        </w:tc>
        <w:tc>
          <w:tcPr>
            <w:tcW w:w="1710" w:type="dxa"/>
            <w:gridSpan w:val="2"/>
            <w:tcBorders>
              <w:left w:val="single" w:sz="4" w:space="0" w:color="auto"/>
            </w:tcBorders>
          </w:tcPr>
          <w:p w14:paraId="44C5ED66" w14:textId="77777777" w:rsidR="000C43A2" w:rsidRPr="006D75FC" w:rsidRDefault="000C43A2" w:rsidP="00B44D58">
            <w:pPr>
              <w:ind w:firstLine="3"/>
              <w:jc w:val="center"/>
              <w:rPr>
                <w:rFonts w:ascii="Times New Roman" w:hAnsi="Times New Roman" w:cs="Times New Roman"/>
                <w:sz w:val="12"/>
                <w:szCs w:val="12"/>
              </w:rPr>
            </w:pPr>
            <w:r w:rsidRPr="006D75FC">
              <w:rPr>
                <w:rFonts w:ascii="Times New Roman" w:hAnsi="Times New Roman" w:cs="Times New Roman"/>
                <w:sz w:val="12"/>
                <w:szCs w:val="12"/>
              </w:rPr>
              <w:t>-</w:t>
            </w:r>
          </w:p>
        </w:tc>
      </w:tr>
    </w:tbl>
    <w:p w14:paraId="12B9DE8A" w14:textId="77777777" w:rsidR="000C43A2" w:rsidRPr="006D75FC" w:rsidRDefault="000C43A2" w:rsidP="000C43A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8. </w:t>
      </w:r>
      <w:r w:rsidRPr="006D75FC">
        <w:rPr>
          <w:rFonts w:ascii="Times New Roman" w:hAnsi="Times New Roman" w:cs="Times New Roman"/>
          <w:sz w:val="12"/>
          <w:szCs w:val="12"/>
        </w:rPr>
        <w:t>По результатам рассмотрения мнений, замечаний и предложений участников публичных слушаний по проекту _____________, а также в связи с тем, что нарушений градостроительного законодательства не выявлено,/выявлены, правовые основания для отклонения документации по планировке территории отсутствую,</w:t>
      </w:r>
      <w:r>
        <w:rPr>
          <w:rFonts w:ascii="Times New Roman" w:hAnsi="Times New Roman" w:cs="Times New Roman"/>
          <w:sz w:val="12"/>
          <w:szCs w:val="12"/>
        </w:rPr>
        <w:t xml:space="preserve"> </w:t>
      </w:r>
      <w:r w:rsidRPr="006D75FC">
        <w:rPr>
          <w:rFonts w:ascii="Times New Roman" w:hAnsi="Times New Roman" w:cs="Times New Roman"/>
          <w:sz w:val="12"/>
          <w:szCs w:val="12"/>
        </w:rPr>
        <w:t>/присутствуют, рекомендуется принять</w:t>
      </w:r>
      <w:r>
        <w:rPr>
          <w:rFonts w:ascii="Times New Roman" w:hAnsi="Times New Roman" w:cs="Times New Roman"/>
          <w:sz w:val="12"/>
          <w:szCs w:val="12"/>
        </w:rPr>
        <w:t xml:space="preserve"> </w:t>
      </w:r>
      <w:r w:rsidRPr="006D75FC">
        <w:rPr>
          <w:rFonts w:ascii="Times New Roman" w:hAnsi="Times New Roman" w:cs="Times New Roman"/>
          <w:sz w:val="12"/>
          <w:szCs w:val="12"/>
        </w:rPr>
        <w:t>/не принимать указанный проект в редакции, вы</w:t>
      </w:r>
      <w:r>
        <w:rPr>
          <w:rFonts w:ascii="Times New Roman" w:hAnsi="Times New Roman" w:cs="Times New Roman"/>
          <w:sz w:val="12"/>
          <w:szCs w:val="12"/>
        </w:rPr>
        <w:t>несенной на публичные слушания.</w:t>
      </w:r>
    </w:p>
    <w:p w14:paraId="7F9B1B63" w14:textId="77777777" w:rsidR="000C43A2" w:rsidRPr="006D75FC" w:rsidRDefault="000C43A2" w:rsidP="000C43A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Подпись руководителя органа, </w:t>
      </w:r>
      <w:r w:rsidRPr="006D75FC">
        <w:rPr>
          <w:rFonts w:ascii="Times New Roman" w:hAnsi="Times New Roman" w:cs="Times New Roman"/>
          <w:sz w:val="12"/>
          <w:szCs w:val="12"/>
        </w:rPr>
        <w:t xml:space="preserve">уполномоченного на ведение публичных слушаний  ________________ФИО </w:t>
      </w:r>
    </w:p>
    <w:p w14:paraId="7C769B33" w14:textId="77777777" w:rsidR="000C43A2" w:rsidRDefault="000C43A2" w:rsidP="000C43A2">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                                                                                               (подпись)</w:t>
      </w:r>
    </w:p>
    <w:p w14:paraId="7B1F2782" w14:textId="77777777" w:rsidR="00FF289C" w:rsidRDefault="00FF289C" w:rsidP="000C43A2">
      <w:pPr>
        <w:spacing w:after="0" w:line="240" w:lineRule="auto"/>
        <w:ind w:firstLine="284"/>
        <w:jc w:val="both"/>
        <w:rPr>
          <w:rFonts w:ascii="Times New Roman" w:hAnsi="Times New Roman" w:cs="Times New Roman"/>
          <w:sz w:val="12"/>
          <w:szCs w:val="12"/>
        </w:rPr>
      </w:pPr>
    </w:p>
    <w:p w14:paraId="2F1005F4" w14:textId="77777777" w:rsidR="00FF289C" w:rsidRPr="00FF289C" w:rsidRDefault="00FF289C" w:rsidP="00FF289C">
      <w:pPr>
        <w:spacing w:after="0" w:line="240" w:lineRule="auto"/>
        <w:ind w:firstLine="284"/>
        <w:jc w:val="center"/>
        <w:rPr>
          <w:rFonts w:ascii="Times New Roman" w:hAnsi="Times New Roman" w:cs="Times New Roman"/>
          <w:sz w:val="12"/>
          <w:szCs w:val="12"/>
        </w:rPr>
      </w:pPr>
      <w:r w:rsidRPr="00FF289C">
        <w:rPr>
          <w:rFonts w:ascii="Times New Roman" w:hAnsi="Times New Roman" w:cs="Times New Roman"/>
          <w:sz w:val="12"/>
          <w:szCs w:val="12"/>
        </w:rPr>
        <w:t>Администрация</w:t>
      </w:r>
    </w:p>
    <w:p w14:paraId="51E60872" w14:textId="23662782" w:rsidR="00FF289C" w:rsidRPr="00FF289C" w:rsidRDefault="00FF289C" w:rsidP="00FF289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FF289C">
        <w:rPr>
          <w:rFonts w:ascii="Times New Roman" w:hAnsi="Times New Roman" w:cs="Times New Roman"/>
          <w:sz w:val="12"/>
          <w:szCs w:val="12"/>
        </w:rPr>
        <w:t>Черновка</w:t>
      </w:r>
    </w:p>
    <w:p w14:paraId="7EF7B5AA" w14:textId="21065F7A" w:rsidR="00FF289C" w:rsidRPr="00FF289C" w:rsidRDefault="00FF289C" w:rsidP="00FF289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w:t>
      </w:r>
      <w:r w:rsidRPr="00FF289C">
        <w:rPr>
          <w:rFonts w:ascii="Times New Roman" w:hAnsi="Times New Roman" w:cs="Times New Roman"/>
          <w:sz w:val="12"/>
          <w:szCs w:val="12"/>
        </w:rPr>
        <w:t>Сергиевский</w:t>
      </w:r>
    </w:p>
    <w:p w14:paraId="00012589" w14:textId="77777777" w:rsidR="00FF289C" w:rsidRPr="00FF289C" w:rsidRDefault="00FF289C" w:rsidP="00FF289C">
      <w:pPr>
        <w:spacing w:after="0" w:line="240" w:lineRule="auto"/>
        <w:ind w:firstLine="284"/>
        <w:jc w:val="center"/>
        <w:rPr>
          <w:rFonts w:ascii="Times New Roman" w:hAnsi="Times New Roman" w:cs="Times New Roman"/>
          <w:sz w:val="12"/>
          <w:szCs w:val="12"/>
        </w:rPr>
      </w:pPr>
      <w:r w:rsidRPr="00FF289C">
        <w:rPr>
          <w:rFonts w:ascii="Times New Roman" w:hAnsi="Times New Roman" w:cs="Times New Roman"/>
          <w:sz w:val="12"/>
          <w:szCs w:val="12"/>
        </w:rPr>
        <w:t>Самарской области</w:t>
      </w:r>
    </w:p>
    <w:p w14:paraId="4709B1A4" w14:textId="77777777" w:rsidR="00FF289C" w:rsidRPr="00FF289C" w:rsidRDefault="00FF289C" w:rsidP="00FF289C">
      <w:pPr>
        <w:spacing w:after="0" w:line="240" w:lineRule="auto"/>
        <w:ind w:firstLine="284"/>
        <w:jc w:val="center"/>
        <w:rPr>
          <w:rFonts w:ascii="Times New Roman" w:hAnsi="Times New Roman" w:cs="Times New Roman"/>
          <w:sz w:val="12"/>
          <w:szCs w:val="12"/>
        </w:rPr>
      </w:pPr>
      <w:r w:rsidRPr="00FF289C">
        <w:rPr>
          <w:rFonts w:ascii="Times New Roman" w:hAnsi="Times New Roman" w:cs="Times New Roman"/>
          <w:sz w:val="12"/>
          <w:szCs w:val="12"/>
        </w:rPr>
        <w:t>ПОСТАНОВЛЕНИЕ</w:t>
      </w:r>
    </w:p>
    <w:p w14:paraId="753B8DC6" w14:textId="07FFEC51" w:rsidR="00FF289C" w:rsidRDefault="00FF289C" w:rsidP="00FF289C">
      <w:pPr>
        <w:spacing w:after="0" w:line="240" w:lineRule="auto"/>
        <w:ind w:firstLine="284"/>
        <w:rPr>
          <w:rFonts w:ascii="Times New Roman" w:hAnsi="Times New Roman" w:cs="Times New Roman"/>
          <w:sz w:val="12"/>
          <w:szCs w:val="12"/>
        </w:rPr>
      </w:pPr>
      <w:r w:rsidRPr="00FF289C">
        <w:rPr>
          <w:rFonts w:ascii="Times New Roman" w:hAnsi="Times New Roman" w:cs="Times New Roman"/>
          <w:sz w:val="12"/>
          <w:szCs w:val="12"/>
        </w:rPr>
        <w:t>«08» ___04____ 2022г.</w:t>
      </w:r>
      <w:r>
        <w:rPr>
          <w:rFonts w:ascii="Times New Roman" w:hAnsi="Times New Roman" w:cs="Times New Roman"/>
          <w:sz w:val="12"/>
          <w:szCs w:val="12"/>
        </w:rPr>
        <w:t xml:space="preserve">                                                                                                                                                                                                 №</w:t>
      </w:r>
      <w:r w:rsidRPr="00FF289C">
        <w:rPr>
          <w:rFonts w:ascii="Times New Roman" w:hAnsi="Times New Roman" w:cs="Times New Roman"/>
          <w:sz w:val="12"/>
          <w:szCs w:val="12"/>
        </w:rPr>
        <w:t>14</w:t>
      </w:r>
    </w:p>
    <w:p w14:paraId="6ED3FCBF" w14:textId="7327F79E" w:rsidR="00FF289C" w:rsidRPr="00FF289C" w:rsidRDefault="00FF289C" w:rsidP="00FF289C">
      <w:pPr>
        <w:spacing w:after="0" w:line="240" w:lineRule="auto"/>
        <w:ind w:firstLine="284"/>
        <w:jc w:val="center"/>
        <w:rPr>
          <w:rFonts w:ascii="Times New Roman" w:hAnsi="Times New Roman" w:cs="Times New Roman"/>
          <w:sz w:val="12"/>
          <w:szCs w:val="12"/>
        </w:rPr>
      </w:pPr>
      <w:r w:rsidRPr="00FF289C">
        <w:rPr>
          <w:rFonts w:ascii="Times New Roman" w:hAnsi="Times New Roman" w:cs="Times New Roman"/>
          <w:sz w:val="12"/>
          <w:szCs w:val="12"/>
        </w:rPr>
        <w:t>Об утверждении Положения о составе, порядке подготовки генерального плана сельского поселения Черновка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w:t>
      </w:r>
      <w:r>
        <w:rPr>
          <w:rFonts w:ascii="Times New Roman" w:hAnsi="Times New Roman" w:cs="Times New Roman"/>
          <w:sz w:val="12"/>
          <w:szCs w:val="12"/>
        </w:rPr>
        <w:t>в реализации генерального плана</w:t>
      </w:r>
    </w:p>
    <w:p w14:paraId="55941795"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 xml:space="preserve">В соответствии с Градостроительным КодексомРоссийской Федерации, Федеральным законом от 06.10.2003 года №131-ФЗ «Об общих принципах организации местного самоуправления в Российской Федерации», руководствуясь Уставом сельского поселения Черновка муниципального района Сергиевский, администрация сельского поселения Черновка  муниципального района Сергиевский </w:t>
      </w:r>
    </w:p>
    <w:p w14:paraId="2D59940F"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ПОСТАНОВЛЯЕТ:</w:t>
      </w:r>
    </w:p>
    <w:p w14:paraId="6091D0A0" w14:textId="1EFA6105" w:rsidR="00FF289C" w:rsidRPr="00FF289C" w:rsidRDefault="00FF289C" w:rsidP="00FF28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w:t>
      </w:r>
      <w:r w:rsidRPr="00FF289C">
        <w:rPr>
          <w:rFonts w:ascii="Times New Roman" w:hAnsi="Times New Roman" w:cs="Times New Roman"/>
          <w:sz w:val="12"/>
          <w:szCs w:val="12"/>
        </w:rPr>
        <w:t>Утвердить прилагаемое Положение о составе, порядке подготовки генерального плана сельского поселения Черновка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54FD6769"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2. Постановление Администрации сельского поселения Черновка муниципального района Сергиевский «Об утверждении Положения о составе, порядке подготовки генерального плана сельского поселения Черновка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 №41 от  17.08.2017 г. признать утратившим силу.</w:t>
      </w:r>
    </w:p>
    <w:p w14:paraId="18750675"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14:paraId="5C856BC7"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4. Настоящее постановление вступает в силу со дня его официального опубликования.</w:t>
      </w:r>
    </w:p>
    <w:p w14:paraId="49B1FF53" w14:textId="7CF1B45E"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5. Контроль за выполнением настоящего п</w:t>
      </w:r>
      <w:r>
        <w:rPr>
          <w:rFonts w:ascii="Times New Roman" w:hAnsi="Times New Roman" w:cs="Times New Roman"/>
          <w:sz w:val="12"/>
          <w:szCs w:val="12"/>
        </w:rPr>
        <w:t>остановления оставляю за собой.</w:t>
      </w:r>
    </w:p>
    <w:p w14:paraId="4C9CEA5E" w14:textId="77777777" w:rsidR="00FF289C" w:rsidRPr="00FF289C" w:rsidRDefault="00FF289C" w:rsidP="00FF289C">
      <w:pPr>
        <w:spacing w:after="0" w:line="240" w:lineRule="auto"/>
        <w:ind w:firstLine="284"/>
        <w:jc w:val="right"/>
        <w:rPr>
          <w:rFonts w:ascii="Times New Roman" w:hAnsi="Times New Roman" w:cs="Times New Roman"/>
          <w:sz w:val="12"/>
          <w:szCs w:val="12"/>
        </w:rPr>
      </w:pPr>
      <w:r w:rsidRPr="00FF289C">
        <w:rPr>
          <w:rFonts w:ascii="Times New Roman" w:hAnsi="Times New Roman" w:cs="Times New Roman"/>
          <w:sz w:val="12"/>
          <w:szCs w:val="12"/>
        </w:rPr>
        <w:t>Глава сельского поселения Черновка</w:t>
      </w:r>
    </w:p>
    <w:p w14:paraId="5FA16CCA" w14:textId="77777777" w:rsidR="00FF289C" w:rsidRDefault="00FF289C" w:rsidP="00FF289C">
      <w:pPr>
        <w:spacing w:after="0" w:line="240" w:lineRule="auto"/>
        <w:ind w:firstLine="284"/>
        <w:jc w:val="right"/>
        <w:rPr>
          <w:rFonts w:ascii="Times New Roman" w:hAnsi="Times New Roman" w:cs="Times New Roman"/>
          <w:sz w:val="12"/>
          <w:szCs w:val="12"/>
        </w:rPr>
      </w:pPr>
      <w:r w:rsidRPr="00FF289C">
        <w:rPr>
          <w:rFonts w:ascii="Times New Roman" w:hAnsi="Times New Roman" w:cs="Times New Roman"/>
          <w:sz w:val="12"/>
          <w:szCs w:val="12"/>
        </w:rPr>
        <w:t xml:space="preserve">муниципального района Сергиевский                          </w:t>
      </w:r>
    </w:p>
    <w:p w14:paraId="0BE3AC22" w14:textId="66433804" w:rsidR="00FF289C" w:rsidRPr="00FF289C" w:rsidRDefault="00FF289C" w:rsidP="00FF289C">
      <w:pPr>
        <w:spacing w:after="0" w:line="240" w:lineRule="auto"/>
        <w:ind w:firstLine="284"/>
        <w:jc w:val="right"/>
        <w:rPr>
          <w:rFonts w:ascii="Times New Roman" w:hAnsi="Times New Roman" w:cs="Times New Roman"/>
          <w:sz w:val="12"/>
          <w:szCs w:val="12"/>
        </w:rPr>
      </w:pPr>
      <w:r w:rsidRPr="00FF289C">
        <w:rPr>
          <w:rFonts w:ascii="Times New Roman" w:hAnsi="Times New Roman" w:cs="Times New Roman"/>
          <w:sz w:val="12"/>
          <w:szCs w:val="12"/>
        </w:rPr>
        <w:t xml:space="preserve">      </w:t>
      </w:r>
      <w:r>
        <w:rPr>
          <w:rFonts w:ascii="Times New Roman" w:hAnsi="Times New Roman" w:cs="Times New Roman"/>
          <w:sz w:val="12"/>
          <w:szCs w:val="12"/>
        </w:rPr>
        <w:t xml:space="preserve">                  К.Л.Григорьев</w:t>
      </w:r>
    </w:p>
    <w:p w14:paraId="384F5577"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 xml:space="preserve"> </w:t>
      </w:r>
    </w:p>
    <w:p w14:paraId="76920E89" w14:textId="13570755" w:rsidR="00FF289C" w:rsidRPr="00FF289C" w:rsidRDefault="00FF289C" w:rsidP="00FF289C">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w:t>
      </w:r>
      <w:r w:rsidRPr="00FF289C">
        <w:rPr>
          <w:rFonts w:ascii="Times New Roman" w:hAnsi="Times New Roman" w:cs="Times New Roman"/>
          <w:sz w:val="12"/>
          <w:szCs w:val="12"/>
        </w:rPr>
        <w:t xml:space="preserve">  Приложение </w:t>
      </w:r>
    </w:p>
    <w:p w14:paraId="5C44A038" w14:textId="77777777" w:rsidR="00FF289C" w:rsidRPr="00FF289C" w:rsidRDefault="00FF289C" w:rsidP="00FF289C">
      <w:pPr>
        <w:spacing w:after="0" w:line="240" w:lineRule="auto"/>
        <w:ind w:firstLine="284"/>
        <w:jc w:val="right"/>
        <w:rPr>
          <w:rFonts w:ascii="Times New Roman" w:hAnsi="Times New Roman" w:cs="Times New Roman"/>
          <w:sz w:val="12"/>
          <w:szCs w:val="12"/>
        </w:rPr>
      </w:pPr>
      <w:r w:rsidRPr="00FF289C">
        <w:rPr>
          <w:rFonts w:ascii="Times New Roman" w:hAnsi="Times New Roman" w:cs="Times New Roman"/>
          <w:sz w:val="12"/>
          <w:szCs w:val="12"/>
        </w:rPr>
        <w:t xml:space="preserve">к постановлению Администрации </w:t>
      </w:r>
    </w:p>
    <w:p w14:paraId="4FC36753" w14:textId="77777777" w:rsidR="00FF289C" w:rsidRPr="00FF289C" w:rsidRDefault="00FF289C" w:rsidP="00FF289C">
      <w:pPr>
        <w:spacing w:after="0" w:line="240" w:lineRule="auto"/>
        <w:ind w:firstLine="284"/>
        <w:jc w:val="right"/>
        <w:rPr>
          <w:rFonts w:ascii="Times New Roman" w:hAnsi="Times New Roman" w:cs="Times New Roman"/>
          <w:sz w:val="12"/>
          <w:szCs w:val="12"/>
        </w:rPr>
      </w:pPr>
      <w:r w:rsidRPr="00FF289C">
        <w:rPr>
          <w:rFonts w:ascii="Times New Roman" w:hAnsi="Times New Roman" w:cs="Times New Roman"/>
          <w:sz w:val="12"/>
          <w:szCs w:val="12"/>
        </w:rPr>
        <w:t>сельского поселения Черновка</w:t>
      </w:r>
    </w:p>
    <w:p w14:paraId="165FB2F9" w14:textId="77777777" w:rsidR="00FF289C" w:rsidRPr="00FF289C" w:rsidRDefault="00FF289C" w:rsidP="00FF289C">
      <w:pPr>
        <w:spacing w:after="0" w:line="240" w:lineRule="auto"/>
        <w:ind w:firstLine="284"/>
        <w:jc w:val="right"/>
        <w:rPr>
          <w:rFonts w:ascii="Times New Roman" w:hAnsi="Times New Roman" w:cs="Times New Roman"/>
          <w:sz w:val="12"/>
          <w:szCs w:val="12"/>
        </w:rPr>
      </w:pPr>
      <w:r w:rsidRPr="00FF289C">
        <w:rPr>
          <w:rFonts w:ascii="Times New Roman" w:hAnsi="Times New Roman" w:cs="Times New Roman"/>
          <w:sz w:val="12"/>
          <w:szCs w:val="12"/>
        </w:rPr>
        <w:t>муниципального района Сергиевский</w:t>
      </w:r>
    </w:p>
    <w:p w14:paraId="7061A96F" w14:textId="3654F112" w:rsidR="00FF289C" w:rsidRPr="00FF289C" w:rsidRDefault="00FF289C" w:rsidP="00FF289C">
      <w:pPr>
        <w:spacing w:after="0" w:line="240" w:lineRule="auto"/>
        <w:ind w:firstLine="284"/>
        <w:jc w:val="right"/>
        <w:rPr>
          <w:rFonts w:ascii="Times New Roman" w:hAnsi="Times New Roman" w:cs="Times New Roman"/>
          <w:sz w:val="12"/>
          <w:szCs w:val="12"/>
        </w:rPr>
      </w:pPr>
      <w:r w:rsidRPr="00FF289C">
        <w:rPr>
          <w:rFonts w:ascii="Times New Roman" w:hAnsi="Times New Roman" w:cs="Times New Roman"/>
          <w:sz w:val="12"/>
          <w:szCs w:val="12"/>
        </w:rPr>
        <w:t>№14</w:t>
      </w:r>
      <w:r>
        <w:rPr>
          <w:rFonts w:ascii="Times New Roman" w:hAnsi="Times New Roman" w:cs="Times New Roman"/>
          <w:sz w:val="12"/>
          <w:szCs w:val="12"/>
        </w:rPr>
        <w:t xml:space="preserve"> </w:t>
      </w:r>
      <w:r w:rsidRPr="00FF289C">
        <w:rPr>
          <w:rFonts w:ascii="Times New Roman" w:hAnsi="Times New Roman" w:cs="Times New Roman"/>
          <w:sz w:val="12"/>
          <w:szCs w:val="12"/>
        </w:rPr>
        <w:t>от «08» ___04___ 2022 г.</w:t>
      </w:r>
    </w:p>
    <w:p w14:paraId="194BB155" w14:textId="4E8830F4" w:rsidR="00FF289C" w:rsidRPr="00FF289C" w:rsidRDefault="00FF289C" w:rsidP="00FF289C">
      <w:pPr>
        <w:spacing w:after="0" w:line="240" w:lineRule="auto"/>
        <w:jc w:val="both"/>
        <w:rPr>
          <w:rFonts w:ascii="Times New Roman" w:hAnsi="Times New Roman" w:cs="Times New Roman"/>
          <w:sz w:val="12"/>
          <w:szCs w:val="12"/>
        </w:rPr>
      </w:pPr>
    </w:p>
    <w:p w14:paraId="0B8B2A43" w14:textId="251420EA" w:rsidR="00FF289C" w:rsidRPr="00FF289C" w:rsidRDefault="00FF289C" w:rsidP="00FF289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Положение </w:t>
      </w:r>
      <w:r w:rsidRPr="00FF289C">
        <w:rPr>
          <w:rFonts w:ascii="Times New Roman" w:hAnsi="Times New Roman" w:cs="Times New Roman"/>
          <w:sz w:val="12"/>
          <w:szCs w:val="12"/>
        </w:rPr>
        <w:t>о составе, порядке подготовки генерального плана сельского поселения  Черновка  муниципального района Сергиевский Самарской области, порядке подготовки изменений и внесения их в генеральный план, а также составе, порядке подготовки планов реализации генерального плана</w:t>
      </w:r>
    </w:p>
    <w:p w14:paraId="74E108CE"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 xml:space="preserve"> </w:t>
      </w:r>
    </w:p>
    <w:p w14:paraId="5A4B5800" w14:textId="44C1ED1C" w:rsidR="00FF289C" w:rsidRPr="00FF289C" w:rsidRDefault="00FF289C" w:rsidP="00FF289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1. </w:t>
      </w:r>
      <w:r w:rsidRPr="00FF289C">
        <w:rPr>
          <w:rFonts w:ascii="Times New Roman" w:hAnsi="Times New Roman" w:cs="Times New Roman"/>
          <w:sz w:val="12"/>
          <w:szCs w:val="12"/>
        </w:rPr>
        <w:t>Общие положения.</w:t>
      </w:r>
    </w:p>
    <w:p w14:paraId="177BDAD5"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1.1. Настоящее Положение разработано в соответствии со статьями 9, 18, 23, 24, 25, 26 Градостроительного кодекса Российской Федерации (далее -ГрК РФ), и определяет:</w:t>
      </w:r>
    </w:p>
    <w:p w14:paraId="0586E743" w14:textId="5EB21EA4"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 состав, порядок подготовки Генерального плана сельского поселения Черновка;</w:t>
      </w:r>
    </w:p>
    <w:p w14:paraId="2362AC90" w14:textId="724E60C0"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2) порядок подготовки изменений и внесения их в Генеральный план сельского поселения Черновка;</w:t>
      </w:r>
    </w:p>
    <w:p w14:paraId="1B82E522"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1.2. Генеральный план сельского поселения Черновка; (далее - Генеральный план) является документом территориального планирования сельского поселения, направленным на определение назначения территорий сельского поселения исходя из совокупности социальных, экономических, экологических и иных факторов.</w:t>
      </w:r>
    </w:p>
    <w:p w14:paraId="079D1482"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1.3. Целью разработки Генерального плана является обеспечение на основе территориального планирования:</w:t>
      </w:r>
    </w:p>
    <w:p w14:paraId="302879D2" w14:textId="69B4AB6C"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 устойчивого развития территорий и создание благоприятной среды жизнедеятельности;</w:t>
      </w:r>
    </w:p>
    <w:p w14:paraId="1BD648C7" w14:textId="43E2AA86"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2) сбалансированного учета природных, экологических, экономических, социальных и иных факторов;</w:t>
      </w:r>
    </w:p>
    <w:p w14:paraId="06B2CBD2" w14:textId="532138C8"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3) развития инженерной, транспортной и социальной инфраструктур;</w:t>
      </w:r>
    </w:p>
    <w:p w14:paraId="1441DC62" w14:textId="69F64868"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4) учета интересов граждан и их объединений;</w:t>
      </w:r>
    </w:p>
    <w:p w14:paraId="3DB04BB5" w14:textId="3C8C35BC"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5) регулирования и стимулирования инвестиционной деятельности.</w:t>
      </w:r>
    </w:p>
    <w:p w14:paraId="2F5529C2"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1.4. Генеральный план является обязательным документом для органов государственной власти, местного самоуправления при принятии ими решений и реализации этих решений.</w:t>
      </w:r>
    </w:p>
    <w:p w14:paraId="712FCA7F"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1.5. Генеральный план является документом постоянного действия, если в решении о его утверждении не установлено иное.</w:t>
      </w:r>
    </w:p>
    <w:p w14:paraId="51784DDE"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1.6. Подготовка Генерального плана осуществляется применительно ко всей территории сельского поселения.</w:t>
      </w:r>
    </w:p>
    <w:p w14:paraId="0F500E80"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1.7. В Генеральный план могут вноситься изменения по мере необходимости.</w:t>
      </w:r>
    </w:p>
    <w:p w14:paraId="0D48F79B"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1.8. Объектом мониторинга является фактическое и планируемое использование территории сельского поселения Черновка муниципального района Сергиевский Самарской области.</w:t>
      </w:r>
    </w:p>
    <w:p w14:paraId="434FA424"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1.9. Мониторинг осуществляется путем сбора, систематизации и анализа сведений о показателях реализации генерального плана сельского поселения Черновка муниципального района Сергиевский Самарской области.</w:t>
      </w:r>
    </w:p>
    <w:p w14:paraId="6158C0B5"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1.10. Целью осуществления мониторинга является оценка градостроительного развития сельского поселения Черновка муниципального района Сергиевский Самарской области для реализации генерального плана сельского поселения Черновка муниципального района Сергиевский Самарской области для определения необходимости его корректировки и (или) внесения изменений в генеральный план сельского поселения Черновка  муниципального района Сергиевский Самарской области.</w:t>
      </w:r>
    </w:p>
    <w:p w14:paraId="24E5D279"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1.11. Мониторинг осуществляется посредством выполнения информационных, аналитических, методических, технических работ, а также работ по подготовке предложений о совершенствовании и корректировке хода реализации генерального плана сельского поселения Черновка муниципального района Сергиевский Самарской области.</w:t>
      </w:r>
    </w:p>
    <w:p w14:paraId="1FC822F5"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1.12. Мониторинг осуществляется Администрацией сельского поселения Черновка муниципального района Сергиевский Самарской области, которая подготавливает и утверждает отчет о реализации генерального плана сельского поселения Черновка муниципального района Сергиевский Самарской области не позднее 1 марта текущего года, следующего за отчетным.</w:t>
      </w:r>
    </w:p>
    <w:p w14:paraId="5BF1D0EB"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1.13. Реализация Генерального плана осуществляется в порядке, предусмотренном статьей 26 ГрК РФ.</w:t>
      </w:r>
    </w:p>
    <w:p w14:paraId="66E89EE3"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1.14. Реализация документов территориального планирования осуществляется путем:</w:t>
      </w:r>
    </w:p>
    <w:p w14:paraId="05244A4D"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 подготовки и утверждения документации по планировке территории в соответствии с документами территориального планирования;</w:t>
      </w:r>
    </w:p>
    <w:p w14:paraId="5C432BA9"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17EEDB5F"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14:paraId="41629158"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1.15.  Реализация генерального плана поселения, осуществляется путем выполнения мероприятий, которые предусмотрены программами,утвержденными администрацией поселения, и реализуемыми за счет средств местного бюджета, или нормативными правовыми актами администрации поселения, или в установленном администрацией поселения, порядке решениями главных распорядителей средств местного бюджета, программой комплексного развития систем коммунальной инфраструктуры поселения, программой комплексного развития транспортной инфраструктуры поселения,  программой комплексного развития социальной инфраструктуры поселения, и (приналичии) инвестиционной программой организаций коммунального комплекса.</w:t>
      </w:r>
    </w:p>
    <w:p w14:paraId="7D6EC1E5"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 xml:space="preserve">1.16. Программа комплексного развития систем коммунальной инфраструктуры поселения, программа комплексного развития транспортной инфраструктуры поселения,  программа комплексного развития социальной инфраструктуры поселений, разрабатываются органами местного самоуправления поселения, и подлежат утверждению органами местного самоуправления таких поселений, в шестимесячный </w:t>
      </w:r>
      <w:r w:rsidRPr="00FF289C">
        <w:rPr>
          <w:rFonts w:ascii="Times New Roman" w:hAnsi="Times New Roman" w:cs="Times New Roman"/>
          <w:sz w:val="12"/>
          <w:szCs w:val="12"/>
        </w:rPr>
        <w:lastRenderedPageBreak/>
        <w:t>срок с даты утверждения генеральных планов соответствующих поселений. В случае принятия собранием представителей сельского поселения предусмотренного частью 6 статьи 18 Гр Кодекса РФ решения об отсутствии необходимости подготовки его генерального плана программа комплексного развития такого сельского поселения разработке и утверждению не подлежит.</w:t>
      </w:r>
    </w:p>
    <w:p w14:paraId="1D1161BC"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1.17. Программа комплексного развития систем коммунальной инфраструктуры поселения,  программа комплексного развития транспортной инфраструктуры поселения, программа комплексного развития социальной инфраструктуры поселения, содержат графики выполнения мероприятий, предусмотренных указанными программами.</w:t>
      </w:r>
    </w:p>
    <w:p w14:paraId="3EDF205F"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1.18. Проекты программы комплексного развития систем коммунальной инфраструктуры поселения, программы комплексного развития транспортной инфраструктуры поселения, программы комплексного развития социальной инфраструктуры поселения, подлежат размещению на официальном сайте администрации муниципального района Сергиевский в информационно-телекоммуникационной сети "Интернет"  и опубликованию в порядке, установленном Уставом, не менее чем за тридцать дней до их утверждения.</w:t>
      </w:r>
    </w:p>
    <w:p w14:paraId="10E9A366"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1.19. В случае, если в генеральный план поселения, внесены изменения, предусматривающие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программу комплексного развития систем коммунальной инфраструктуры поселения,  программу комплексного развития транспортной инфраструктуры поселения,  программу комплексного развития социальной инфраструктуры поселения, данные программы подлежат приведению в соответствие с генеральным планом поселения, в трехмесячный срок с даты внесения соответствующих изменений в генеральные планы поселений.</w:t>
      </w:r>
    </w:p>
    <w:p w14:paraId="6E2E2D16"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1.20.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или в случае внесения в документы территориального планирования изменений в части размещения объектов федерального значения, объектов регионального значения, объектов местного значения такие программы и решения подлежат приведению в соответствие с документами территориального планирования в двухмесячный срок соответственно с даты их утверждения, даты внесения в них изменений.</w:t>
      </w:r>
    </w:p>
    <w:p w14:paraId="7C848532"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1.21.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в указанные документы территориального планирования в пятимесячный срок с даты утверждения таких программ и принятия таких решений вносятся соответствующие изменения.</w:t>
      </w:r>
    </w:p>
    <w:p w14:paraId="02F6D810" w14:textId="77777777" w:rsidR="00FF289C" w:rsidRPr="00FF289C" w:rsidRDefault="00FF289C" w:rsidP="00FF289C">
      <w:pPr>
        <w:spacing w:after="0" w:line="240" w:lineRule="auto"/>
        <w:ind w:firstLine="284"/>
        <w:jc w:val="both"/>
        <w:rPr>
          <w:rFonts w:ascii="Times New Roman" w:hAnsi="Times New Roman" w:cs="Times New Roman"/>
          <w:sz w:val="12"/>
          <w:szCs w:val="12"/>
        </w:rPr>
      </w:pPr>
    </w:p>
    <w:p w14:paraId="65C29EDE" w14:textId="6791C49E" w:rsidR="00FF289C" w:rsidRPr="00FF289C" w:rsidRDefault="00FF289C" w:rsidP="00FF289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2. </w:t>
      </w:r>
      <w:r w:rsidRPr="00FF289C">
        <w:rPr>
          <w:rFonts w:ascii="Times New Roman" w:hAnsi="Times New Roman" w:cs="Times New Roman"/>
          <w:sz w:val="12"/>
          <w:szCs w:val="12"/>
        </w:rPr>
        <w:t>Состав Генерального плана.</w:t>
      </w:r>
    </w:p>
    <w:p w14:paraId="765590D9"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2.1. Содержание Генерального плана должно соответствовать требованиям статьи 23 ГрК РФ. Генеральный план состоит из утверждаемой части и материалов по его обоснованию.</w:t>
      </w:r>
    </w:p>
    <w:p w14:paraId="4BA2CBBE"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2.2. Утверждаемая часть Генерального плана включает:</w:t>
      </w:r>
    </w:p>
    <w:p w14:paraId="3F6F1C0E"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 положение о территориальном планировании;</w:t>
      </w:r>
    </w:p>
    <w:p w14:paraId="24940B5F"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2) карту планируемого размещения объектов местного значения сельского поселения Заволжье;</w:t>
      </w:r>
    </w:p>
    <w:p w14:paraId="5E84FD86"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3) карту границ населённых пунктов (в том числе границ образуемых населённых пунктов), входящих в состав сельского поселения;</w:t>
      </w:r>
    </w:p>
    <w:p w14:paraId="2EFED87F"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4) карту функциональных зон сельского поселения.</w:t>
      </w:r>
    </w:p>
    <w:p w14:paraId="01C43950"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2.3. Положение о территориальном планировании, содержащееся в генеральном плане, включает в себя:</w:t>
      </w:r>
    </w:p>
    <w:p w14:paraId="5FD755E0"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63066BD6"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14:paraId="0863CC15"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2.4. На указанных в подпунктах 2 - 4 части 2.2. настоящего порядка картах соответственно отображаются:</w:t>
      </w:r>
    </w:p>
    <w:p w14:paraId="77990536"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 планируемые для размещения объекты местного значения сельского поселения, относящиеся к следующим областям:</w:t>
      </w:r>
    </w:p>
    <w:p w14:paraId="4469E2AD"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а) электро-, тепло-, газо- и водоснабжение населения, водоотведение;</w:t>
      </w:r>
    </w:p>
    <w:p w14:paraId="2D29DCA4"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б) автомобильные дороги местного значения;</w:t>
      </w:r>
    </w:p>
    <w:p w14:paraId="3A025898"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в) физическая культура и массовый спорт, образование, здравоохранение;</w:t>
      </w:r>
    </w:p>
    <w:p w14:paraId="070D90F8"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г) иные области в связи с решением вопросов местного значения городского поселения;</w:t>
      </w:r>
    </w:p>
    <w:p w14:paraId="2E7F3417"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2) границы населенных пунктов (в том числе границы образуемых населенных пунктов), входящих в состав поселения;</w:t>
      </w:r>
    </w:p>
    <w:p w14:paraId="60FE2075"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3)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14:paraId="10301AFF"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2.5. К генеральному плану прилагаются материалы по его обоснованию в текстовой форме и в виде карт.</w:t>
      </w:r>
    </w:p>
    <w:p w14:paraId="20887118"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2.6.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требования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2D6771FF"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2.7. К генеральному плану прилагаются материалы по его обоснованию в текстовой форме и в виде карт.</w:t>
      </w:r>
    </w:p>
    <w:p w14:paraId="748D1A07"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2.8. Материалы по обоснованию генерального плана в текстовой форме содержат:</w:t>
      </w:r>
    </w:p>
    <w:p w14:paraId="642C68F0"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 сведения о планах и программах комплексного социально-экономического развития поселения (при их наличии), для реализации которых осуществляется создание объектов местного значения сельского поселения;</w:t>
      </w:r>
    </w:p>
    <w:p w14:paraId="16C2BCB2"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lastRenderedPageBreak/>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14:paraId="47CDB5A8"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3) оценку возможного влияния планируемых для размещения объектов местного значения поселения, на комплексное развитие этих территорий;</w:t>
      </w:r>
    </w:p>
    <w:p w14:paraId="39BEC254"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4) утвержденные документами территориального планирования Российской Федерации, документами территориального планирования Самарской области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6631D140"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5)утвержденные документом территориального планирования муниципального района Сергиевский сведения о видах, назначении и наименованиях планируемых для размещения на территории поселения, входящего в состав муниципального района Сергиевский, объектов местного значения муниципального района Сергиевский,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2035820F"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6) перечень и характеристику основных факторов риска возникновения чрезвычайных ситуаций природного и техногенного характера;</w:t>
      </w:r>
    </w:p>
    <w:p w14:paraId="3FCB2BF4"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14:paraId="7061F373" w14:textId="7816C110"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14:paraId="78C56B60"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 xml:space="preserve"> 2.9. Материалы по обоснованию генерального плана в виде карт отображают:</w:t>
      </w:r>
    </w:p>
    <w:p w14:paraId="48B53198" w14:textId="5BFF9C29"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 границы сельского поселения Черновка;</w:t>
      </w:r>
    </w:p>
    <w:p w14:paraId="6A3C6776" w14:textId="01D4CE6B"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2) границы существующих населенных пунктов, входящих в состав сельского поселения;</w:t>
      </w:r>
    </w:p>
    <w:p w14:paraId="2A5A1281" w14:textId="1104D7BB"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3) местоположение существующих и строящихся объектов местного значения сельского поселения;</w:t>
      </w:r>
    </w:p>
    <w:p w14:paraId="5C84A345" w14:textId="6F725A73"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4) особые экономические зоны;</w:t>
      </w:r>
    </w:p>
    <w:p w14:paraId="6778880C" w14:textId="7AEA235D"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5) особо охраняемые природные территории федерального, регионального, местного значения;</w:t>
      </w:r>
    </w:p>
    <w:p w14:paraId="1608297A" w14:textId="035BAFC2"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6) территории объектов культурного наследия;</w:t>
      </w:r>
    </w:p>
    <w:p w14:paraId="522BDD20"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7) зоны с особыми условиями использования территорий;</w:t>
      </w:r>
    </w:p>
    <w:p w14:paraId="77CEEA1D" w14:textId="36EE9C2C"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8) территории, подверженные риску возникновения чрезвычайных ситуаций природного и техногенного характера;</w:t>
      </w:r>
    </w:p>
    <w:p w14:paraId="57F86467"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8.1.) границы лесничеств, лесопарков.</w:t>
      </w:r>
    </w:p>
    <w:p w14:paraId="384FB02A" w14:textId="5F015510"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з</w:t>
      </w:r>
      <w:r>
        <w:rPr>
          <w:rFonts w:ascii="Times New Roman" w:hAnsi="Times New Roman" w:cs="Times New Roman"/>
          <w:sz w:val="12"/>
          <w:szCs w:val="12"/>
        </w:rPr>
        <w:t>начения муниципального района.</w:t>
      </w:r>
    </w:p>
    <w:p w14:paraId="23CAB458" w14:textId="5E30D5B0" w:rsidR="00FF289C" w:rsidRPr="00FF289C" w:rsidRDefault="00FF289C" w:rsidP="00FF289C">
      <w:pPr>
        <w:spacing w:after="0" w:line="240" w:lineRule="auto"/>
        <w:ind w:firstLine="284"/>
        <w:jc w:val="center"/>
        <w:rPr>
          <w:rFonts w:ascii="Times New Roman" w:hAnsi="Times New Roman" w:cs="Times New Roman"/>
          <w:sz w:val="12"/>
          <w:szCs w:val="12"/>
        </w:rPr>
      </w:pPr>
      <w:r w:rsidRPr="00FF289C">
        <w:rPr>
          <w:rFonts w:ascii="Times New Roman" w:hAnsi="Times New Roman" w:cs="Times New Roman"/>
          <w:sz w:val="12"/>
          <w:szCs w:val="12"/>
        </w:rPr>
        <w:t>3. Порядок подготовки Генерального плана.</w:t>
      </w:r>
    </w:p>
    <w:p w14:paraId="32754CB1"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3.1. Подготовка Генерального плана осуществляется в соответствии с требованиями статьи 24 ГрК РФ.</w:t>
      </w:r>
    </w:p>
    <w:p w14:paraId="590BE908"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3.2. Решение о подготовке проекта Генерального плана принимает глава сельского поселения Черновка. Подготовка проекта Генерального плана может  осуществляться в соответствии с муниципальным контрактом, заключённым по результатам проведения открытого конкурса.</w:t>
      </w:r>
    </w:p>
    <w:p w14:paraId="38F7C3BB"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3.3. В случае, если для реализации решения о комплексном развитии территории требуется внесение изменений в генеральный план поселения, для подготовки предложений о внесении таких изменений предусмотренное пунктом 3.2. решение не требуется.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141C9F06"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3.4. Подготовка проекта муниципального контракта на разработку Генерального плана со всеми приложениями, включая техническое задание, для включения в пакет документов конкурсной документации, осуществляется администрацией сельского поселения Черновка;</w:t>
      </w:r>
    </w:p>
    <w:p w14:paraId="290D6499"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3.5. Техническое задание на разработку проекта Генерального плана содержит следующие основные сведения:</w:t>
      </w:r>
    </w:p>
    <w:p w14:paraId="01D91D00" w14:textId="1BF9706F"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 требования к содержанию и форме разрабатываемых материалов, этапы, последовательность и сроки выполнения работ;</w:t>
      </w:r>
    </w:p>
    <w:p w14:paraId="013A2D32" w14:textId="4B5B2246"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2)требования к основным направлениям социально-экономического развития, архитектурно-планировочной и функциональной организации территории, организации инженерно-транспортной инфраструктуры и благоустройству территорий, охране окружающей среды, памятников природы, истории и культуры, инженерно-техническим мероприятиям гражданской обороны;</w:t>
      </w:r>
    </w:p>
    <w:p w14:paraId="2FE48061" w14:textId="023EAA01"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3) особенности и проблемы развития объектов градостроительного планирования, вызывающие необходимость дополнительных специализированных работ и исследований (особенности природных условий, экологической, социально-экономической, демографической ситуации, развития производственной, социальной, инженерно-транспортной инфраструктуры, охраны историко-культурного и природного наследия и т.п.);</w:t>
      </w:r>
    </w:p>
    <w:p w14:paraId="6C1DCFF6" w14:textId="390CA249"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4)состав и порядок проведения инженерных изысканий (при необходимости);</w:t>
      </w:r>
    </w:p>
    <w:p w14:paraId="4EC00F68" w14:textId="34BA8DA9"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5)требования к учету комплексных программ развития муниципального образования, документов территориального планирования Российской Федерации и Самарской области, региональных и местных нормативов градостроительного проектирования, результатов публичных слушаний по проекту Генерального плана, предложений конкретных лиц;</w:t>
      </w:r>
    </w:p>
    <w:p w14:paraId="391BF4C1" w14:textId="73D94D48"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6) иные сведения, необходимые для разработки Генерального плана.</w:t>
      </w:r>
    </w:p>
    <w:p w14:paraId="00896024"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3.6. Администрация сельского поселения Черновка, с целью организации разработки проекта Генерального плана выполняет следующие мероприятия:</w:t>
      </w:r>
    </w:p>
    <w:p w14:paraId="3139F841" w14:textId="7276A888"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 составляет техническое задание на разработку проекта Генерального плана;</w:t>
      </w:r>
    </w:p>
    <w:p w14:paraId="17F5B1C7" w14:textId="4D2C6078"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2) определяет объем, стоимость и сроки работ по подготовке проекта Генерального плана;</w:t>
      </w:r>
    </w:p>
    <w:p w14:paraId="47B1EE4E" w14:textId="3A7DA732"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3) обеспечивает включение финансирования подготовки проекта Генерального плана в проект бюджета сельского поселения Черновка;</w:t>
      </w:r>
    </w:p>
    <w:p w14:paraId="101001B7" w14:textId="42095CCD"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4) организовывает подготовку исходных данных для подготовки проекта Генерального плана;</w:t>
      </w:r>
    </w:p>
    <w:p w14:paraId="511E7D55" w14:textId="01840D92"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5) осуществляет обеспечение достоверной топографической основой масштабного ряда, указанного в задании на проектирование;</w:t>
      </w:r>
    </w:p>
    <w:p w14:paraId="19BAF408" w14:textId="7C39F83E"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6) сопровождает разработку проекта Генерального плана.</w:t>
      </w:r>
    </w:p>
    <w:p w14:paraId="34309BB1"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3.7. Администрация сельского поселения Черновка по торгам и инженерным технологиям, выполняет следующие мероприятия:</w:t>
      </w:r>
    </w:p>
    <w:p w14:paraId="47D1A566" w14:textId="348D5182"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 обеспечивает размещение муниципального заказа на проведение работ по подготовке проекта Генерального плана путем проведения конкурса, в соответствии с действующим законодательством и муниципальными правовыми актами;</w:t>
      </w:r>
    </w:p>
    <w:p w14:paraId="50C31A90" w14:textId="2C7CBCF9"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2) по результатам размещения муниципального заказа заключает муниципальный контракт с победителем конкурса.</w:t>
      </w:r>
    </w:p>
    <w:p w14:paraId="67DEDE5A"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lastRenderedPageBreak/>
        <w:t>3.8. Для разработки проекта Генерального плана Заказчик предоставляет Подрядчику имеющиеся в администрации исходные данные, необходимые для разработки проекта (при их наличии):</w:t>
      </w:r>
    </w:p>
    <w:p w14:paraId="6C050CF1" w14:textId="486A60A4"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 сведения об изученности объекта территориального планирования (материалы изысканий и исследований различного масштаба и направленности);</w:t>
      </w:r>
    </w:p>
    <w:p w14:paraId="18CE691F" w14:textId="340A58A8"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2) перечень ранее выполненных научно-исследовательских, проектных работ, учет которых обязателен при разработке проекта Генерального плана;</w:t>
      </w:r>
    </w:p>
    <w:p w14:paraId="41A38F92" w14:textId="0BF80026"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3) данные о демографической ситуации и занятости населения;</w:t>
      </w:r>
    </w:p>
    <w:p w14:paraId="3AC7AE8E" w14:textId="442A607C"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4) сведения о социальной, транспортной, инженерной, производственной инфраструктуре;</w:t>
      </w:r>
    </w:p>
    <w:p w14:paraId="19804140" w14:textId="28C4551B"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5) материалы топографо-геодезической подосновы соответствующих масштабов, картографические и справочные материалы, материалы инженерно- геологических изысканий;</w:t>
      </w:r>
    </w:p>
    <w:p w14:paraId="6853E88C" w14:textId="5165690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6) материалы социально-экономических прогнозов развития сельского поселения;</w:t>
      </w:r>
    </w:p>
    <w:p w14:paraId="760D3AD1" w14:textId="0F01C168"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7) сведения об имеющихся целевых программах и программах социально-экономического развития;</w:t>
      </w:r>
    </w:p>
    <w:p w14:paraId="74965CB5" w14:textId="3A7B1EDD"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8) сведения о современном использовании территории и ее экономической оценке;</w:t>
      </w:r>
    </w:p>
    <w:p w14:paraId="476F8477" w14:textId="7F796263"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9) данные обследования и прогнозов санитарно-гигиенического состояния и экологической ситуации;</w:t>
      </w:r>
    </w:p>
    <w:p w14:paraId="1C3994B0" w14:textId="205BDEA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10) данные социологических и социально-экономических обследований;</w:t>
      </w:r>
    </w:p>
    <w:p w14:paraId="6809D40A" w14:textId="68F7C3A4"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11) историко-архитектурные планы, проекты охраны памятников истории и культуры;</w:t>
      </w:r>
    </w:p>
    <w:p w14:paraId="5C1874FF" w14:textId="6EC0793B"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12) регистрационные планы подземных коммуникаций;</w:t>
      </w:r>
    </w:p>
    <w:p w14:paraId="314D5406" w14:textId="04196A7C"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13) сведения об инвестиционных проектах, рыночной конъюнктуре и финансовом обеспечении;</w:t>
      </w:r>
    </w:p>
    <w:p w14:paraId="7E9D278B" w14:textId="5E16CCD8"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14) сведения о планах капитального строительства объектов местного значения на проектируемой территории;</w:t>
      </w:r>
    </w:p>
    <w:p w14:paraId="6E02F6A1" w14:textId="2BBD6458"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15) иную информацию, требования к которой содержатся в задании на подготовку проекта Генерального плана.</w:t>
      </w:r>
    </w:p>
    <w:p w14:paraId="02BC7780"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3.9. Сбор остальных исходных данных, необходимых для разработки проекта Подрядчик осуществляет самостоятельно.</w:t>
      </w:r>
    </w:p>
    <w:p w14:paraId="13412A77"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3.10. Подрядчик в сроки, установленные муниципальным контрактом, предоставляет Заказчику подготовленный проект Генерального плана для согласования, опубликования, утверждения в порядке, установленном ГрК РФ.</w:t>
      </w:r>
    </w:p>
    <w:p w14:paraId="4606DD37"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3.11. Органы местного самоуправления, организации, принявшие, утвердившие, выдавшие документы, материалы, которые подлежат размещению в государственных информационных системах обеспечения градостроительной деятельности (за исключением заключений экспертизы проектной документации и (или) результатов инженерных изысканий, заключений органов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заключений органа федерального государственного экологического надзора) или сведения о которых подлежат размещению в государственных информационныхсистемахобеспечения градостроительной деятельности, в течение пяти рабочих дней со дня принятия, утверждения, выдачи указанных документов, материалов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соответствующие документы, материалы, сведения о документах, материалах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применительно к территориям которых принимаются, утверждаются, выдаются указанные документы, материалы, за исключением случаев, предусмотренных частями 2.1 и 3 статьи 57 ГрК РФ. Заключения органов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заключения органа федерального государственного экологического надзора направляются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одновременно с разрешением на ввод объекта в эксплуатацию. Органы государственной власти, органы местного самоуправления, физические и юридические лица, обеспечившие выполнение инженерных изысканий, необходимых для подготовки документации по планировке территории, застройщик, лицо, получившее в соответствии с Земельным кодексом Российской Федерации разрешение на использование земель или земельного участка, находящихся в государственной или муниципальной собственности, для выполнения инженерных изысканий, обеспечившие выполнение инженерных изысканий для подготовки проектной документации объектов капитального строительства, в срок не более чем один месяц со дня выполнения указанных инженерных изысканий направляют материалы и результаты инженерных изысканий в уполномоченные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применительно к территориям которых выполнены инженерные изыскания. Органы государственной власти субъектов Российской Федерации, органы местного самоуправления муниципальных образований, уполномоченные на ведение государственных информационных систем обеспечения градостроительной деятельности, в течение пяти рабочих дней со дня получения соответствующих документов, материалов, сведений о документах, материалах обеспечивают их размещение в государственных информационных системах обеспечения градостроительной деятельности.</w:t>
      </w:r>
    </w:p>
    <w:p w14:paraId="10616A7D"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3.12.Проект Генерального плана подлежит размещению в федеральной государственной информационной системе территориального планирования (ФГИС ТП), в порядке, установленном статьёй 57.1 ГрК РФ.</w:t>
      </w:r>
    </w:p>
    <w:p w14:paraId="043EF948"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3.13. Согласование проекта Генерального плана осуществляет администрация сельского поселения Черновка, в порядке, установленном статьей 25 ГрК РФ.</w:t>
      </w:r>
    </w:p>
    <w:p w14:paraId="7EEDF7A6"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3.14. Согласование проекта генерального плана с уполномоченным федеральным органом исполнительной власти, высшим исполнительным органом государственной власти субъекта Российской Федерации, в границах которого находится поселение органами местного самоуправления муниципальных образований, имеющих общую границу с поселением, органами местного самоуправления муниципального района, в границах которого находится поселение, осуществляется в двухмесячный срок (за исключением случая, предусмотренного пунктом3.15.)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территориального планирования.</w:t>
      </w:r>
    </w:p>
    <w:p w14:paraId="0A4299DD"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3.15. Изменения в утвержденный генеральный план подлежат согласованию с органами государственной власти и органами местного самоуправления, указанными в пункте 3.14 в срок, не превышающий одного месяца со дня поступления в указанные органы уведомления об обеспечении доступа к проекту документа о внесении изменений в генеральный план и материалам по его обоснованию в информационной системе территориального планирования, в следующих случаях:</w:t>
      </w:r>
    </w:p>
    <w:p w14:paraId="38155ED2"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 внесение изменений, предусмотренных частью 7 статьи 26 Гр Кодекса РФ;</w:t>
      </w:r>
    </w:p>
    <w:p w14:paraId="26E36639"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2) внесение изменений в части реконструкции объектов капитального строительства местного значения поселения,  размещение которых предусмотрено утвержденным генеральным планом поселения;</w:t>
      </w:r>
    </w:p>
    <w:p w14:paraId="7CD55A91"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3) внесение изменений в части приведения утвержденного генерального плана поселения в соответствие с утвержденными документами территориального планирования Российской Федерации, утвержденными документами территориального планирования двух и более субъектов Российской Федерации, утвержденными документами территориального планирования субъекта Российской Федерации.</w:t>
      </w:r>
    </w:p>
    <w:p w14:paraId="20005FEB"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lastRenderedPageBreak/>
        <w:t>3.16. В случаях, не предусмотренных пунктом 3.15., изменения в утвержденный генеральный план подлежат согласованию в срок, не превышающий двух месяцев со дня поступления уведомления об обеспечении доступа к проекту документа о внесении изменений в генеральный план и материалам по его обоснованию в информационной системе территориального планирования в органы государственной власти и органы местного самоуправления, указанные в пункте 6.12.</w:t>
      </w:r>
    </w:p>
    <w:p w14:paraId="496C7BEF"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3.17. После истечения сроков, установленных пунктами 3.14.–3.16. для согласования проекта генерального плана, подготовка заключений на данный проект не осуществляется, он считается согласованным с органами, указанными в пункте 3.14.</w:t>
      </w:r>
    </w:p>
    <w:p w14:paraId="61DB5730"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3.18. Заключения на проект генерального плана могут содержать положения о согласии с таким проектом или несогласии с таким проектом с обоснованием причин такого решения. В случае поступления от одного или нескольких указанных в пункте 3.14. органов заключений, содержащих положения о несогласии с проектом генерального плана с обоснованием принятого решения, глава поселения в течение пятнадцати дней со дня истечения установленного срока согласования проекта генерального плана принимают решение о создании согласительной комиссии. Максимальный срок работы согласительной комиссии не может превышать два месяца.</w:t>
      </w:r>
    </w:p>
    <w:p w14:paraId="36ACC4B3"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3.19. Придание утверждаемой части Генерального плана общедоступного и компактного вида для размещения в средствах массовой информации местного уровня и в сети "Интернет" осуществляется Подрядчиком к сроку, установленному календарным графиком работ. При этом документы подвергаются определенным изменениям, генерализации и сокращениям, из них изымается закрытая и ограниченного пользования информация, уменьшаются масштабы изображения на прилагаемых картах и схемах.</w:t>
      </w:r>
    </w:p>
    <w:p w14:paraId="1D02CEF6"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3.20. Проект Генерального плана подлежит обязательному рассмотрению на Общественных обсуждениях или публичных слушаниях, проводимых в соответствии со статьей 28 Градостроительного кодекса Российской Федерации 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 утвержденного решением собрания представителей от  22.12.2017 г. № 66.</w:t>
      </w:r>
    </w:p>
    <w:p w14:paraId="0FCA753C"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3.21. Генеральный план утверждается Решением Собрания представителей сельского поселения Черновка муниципального района Сергиевский Самарской области и подлежит опубликованию в установленном порядке.</w:t>
      </w:r>
    </w:p>
    <w:p w14:paraId="6500254F"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3.22. Администрация сельского поселения Черновка в течение семи дней со дня утверждения Генерального плана направляет копии соответствующих документов, подлежащих размещению во ФГИС ТП, МКУ «Управления заказчика-застройщика, архитектуры и градостроительства» муниципального района Сергиевский.</w:t>
      </w:r>
    </w:p>
    <w:p w14:paraId="51A42F79"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Копии документов на бумажном или электронном носителе в двухнедельный срок после их утверждения направляются в установленном порядке в Министерство строительства Самарской области.</w:t>
      </w:r>
    </w:p>
    <w:p w14:paraId="7394B3E3" w14:textId="6A341503"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3.23. В целях обеспечения устойчивого развития территорий путем комплексного решения вопросов территориального планирования в случаях, предусмотренных ч. 1 статьи 27 ГрК РФ, может осуществляться совместная подготовка проектов документов</w:t>
      </w:r>
      <w:r>
        <w:rPr>
          <w:rFonts w:ascii="Times New Roman" w:hAnsi="Times New Roman" w:cs="Times New Roman"/>
          <w:sz w:val="12"/>
          <w:szCs w:val="12"/>
        </w:rPr>
        <w:t xml:space="preserve"> территориального планирования.</w:t>
      </w:r>
      <w:r w:rsidRPr="00FF289C">
        <w:rPr>
          <w:rFonts w:ascii="Times New Roman" w:hAnsi="Times New Roman" w:cs="Times New Roman"/>
          <w:sz w:val="12"/>
          <w:szCs w:val="12"/>
        </w:rPr>
        <w:t xml:space="preserve"> </w:t>
      </w:r>
    </w:p>
    <w:p w14:paraId="07EEB126" w14:textId="26A5F529" w:rsidR="00FF289C" w:rsidRPr="00FF289C" w:rsidRDefault="00FF289C" w:rsidP="00FF289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4. </w:t>
      </w:r>
      <w:r w:rsidRPr="00FF289C">
        <w:rPr>
          <w:rFonts w:ascii="Times New Roman" w:hAnsi="Times New Roman" w:cs="Times New Roman"/>
          <w:sz w:val="12"/>
          <w:szCs w:val="12"/>
        </w:rPr>
        <w:t>Порядок подготовки и внесения изменений в Генеральный план</w:t>
      </w:r>
    </w:p>
    <w:p w14:paraId="6B0EB619"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4.1. Подготовка изменений в Генеральный план и внесение их осуществляется в соответствии со статьёй 24 ГрК РФ, в порядке, согласно разделу 3 настоящего Положения.</w:t>
      </w:r>
    </w:p>
    <w:p w14:paraId="2E6CDF3C"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4.2. Основаниями для принятия главой сельского поселения Черновка решения о подготовке изменений в Генеральный план являются:</w:t>
      </w:r>
    </w:p>
    <w:p w14:paraId="21BCC7E8" w14:textId="51292380"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 несоответствие Генерального плана схеме территориального планирования Российской Федерации, схемам территориального планирования сельского поселения, схеме территориального планирования муниципального района Сергиевский Самарской области;</w:t>
      </w:r>
    </w:p>
    <w:p w14:paraId="624DD137" w14:textId="3243B36D"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2)Органы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сельского поселения с предложениями о внесении изменений в генеральный план.</w:t>
      </w:r>
    </w:p>
    <w:p w14:paraId="5E602530" w14:textId="6A4732D6"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3) иные основания.</w:t>
      </w:r>
    </w:p>
    <w:p w14:paraId="297F8618"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4.3. Основаниями для рассмотрения вопроса о внесении изменений в Генеральный план сельского поселения Черновка являются:</w:t>
      </w:r>
    </w:p>
    <w:p w14:paraId="1C481087" w14:textId="48763E91"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 несоответствие Генерального плана схемам территориального планирования Российской Федерации, схемам территориального планирования сельского поселения, схеме территориального планирования муниципального района Сергиевский Самарской области;</w:t>
      </w:r>
    </w:p>
    <w:p w14:paraId="13AEBB4D" w14:textId="6A370F2E"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 поступление предложений об изменении границ населённых пунктов, входящих в состав сельского поселения;</w:t>
      </w:r>
    </w:p>
    <w:p w14:paraId="31542B8D" w14:textId="7B4B200E"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 поступление предложений о подготовке документации по планировке территории, которое повлечет изменение границ и (или) параметров функциональных зон, отображенных на соответствующей карте в составе Генерального плана;</w:t>
      </w:r>
    </w:p>
    <w:p w14:paraId="05178B01" w14:textId="0C19C20F"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 размещение на территории городского поселения объектов федерального, регионального и местного значения, не отображенных на картах в составе Генерального плана;</w:t>
      </w:r>
    </w:p>
    <w:p w14:paraId="733C637A" w14:textId="53366E6C"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 иные основания, влекущие необходимость внесения изменений в положения о территориальном планировании и карты, содержащиеся в Генеральном плане.</w:t>
      </w:r>
    </w:p>
    <w:p w14:paraId="6EC12F69"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4.4. С предложениями о внесении изменений в Генеральный план сельского поселения вправе обращаться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w:t>
      </w:r>
    </w:p>
    <w:p w14:paraId="0444C529"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К обращению с предложениями о внесении изменений в Генеральный план должны прилагаться документы, обосновывающие необходимость внесения изменений в Генеральный план сельского поселения Черновка.</w:t>
      </w:r>
    </w:p>
    <w:p w14:paraId="5D4C6CAA"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4.5. Обращения с предложениями о внесении изменений в Генеральный план направляются в администрацию сельского поселения Черновка на имя главы сельского поселения.</w:t>
      </w:r>
    </w:p>
    <w:p w14:paraId="57F1AD7E"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4.6. Глава сельского поселения Черновка принимает решение о подготовке предложений о внесении изменений в Генеральный план или об отклонении предложений о внесении изменений в Генеральный план с указанием причин отклонения предложений и направляет копию такого решения заявителю.</w:t>
      </w:r>
    </w:p>
    <w:p w14:paraId="6D999EA7"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4.7. Подготовка проекта изменений в Генеральный план осуществляется на основании планов и программ комплексного социально-экономического развития сельского поселения Черновка, с учётом программ, принятых в установленном порядке и реализуемых за счёт средств федерального бюджета, бюджета Самарской области,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регионального и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14:paraId="39684B61"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Подготовка проекта изменений в Генеральный план осуществляется с учётом положений о территориальном планировании, содержащихся в схемах территориального планирования Российской Федерации, схемах территориального планирования сельского поселения, схеме территориального планирования муниципального района Сергиевский. Подготовка проекта изменений в Генеральный план осуществляется также с учётом региональных и местных нормативов градостроительного проектирования, результатов публичных слушаний по проекту изменений в Генеральный план сельского поселения, а также с учётом предложений заинтересованных лиц.</w:t>
      </w:r>
    </w:p>
    <w:p w14:paraId="7120927D"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4.8. Проект изменений в Генеральный план до его утверждения подлежит обязательному согласованию в порядке, установленном статьей 25 Градостроительного кодекса Российской Федерации.</w:t>
      </w:r>
    </w:p>
    <w:p w14:paraId="09A0C5D7"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 xml:space="preserve">4.9. Согласование проекта генерального плана с уполномоченным федеральным органом исполнительной власти, высшим исполнительным органом государственной власти Самарской области, в границах которого находится поселение или городской округ, органами местного </w:t>
      </w:r>
      <w:r w:rsidRPr="00FF289C">
        <w:rPr>
          <w:rFonts w:ascii="Times New Roman" w:hAnsi="Times New Roman" w:cs="Times New Roman"/>
          <w:sz w:val="12"/>
          <w:szCs w:val="12"/>
        </w:rPr>
        <w:lastRenderedPageBreak/>
        <w:t>самоуправления муниципальных образований, имеющих общую границу с поселением или городским округом, органами местного самоуправления муниципального района, в границах которого находится поселение (в случае подготовки проекта генерального плана поселения), осуществляется в трехмесячный срок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(часть 7  статьи 25 ГрК РФ)</w:t>
      </w:r>
    </w:p>
    <w:p w14:paraId="77D28977"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4.10. Заинтересованные лица вправе представить в администрацию сельского поселения Черновка свои предложения по проекту изменений в Генеральный план.</w:t>
      </w:r>
    </w:p>
    <w:p w14:paraId="62F09B8E"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4.11. Проект изменений в Генеральный план сельского поселения Черновка подлежит обязательному рассмотрению на публичных слушаниях в порядке, установленном статьей 28 Градостроительного кодекса Российской Федерации, и в соответствии с положениями по организации и проведению публичных слушаний по вопросам градостроительной деятельности.</w:t>
      </w:r>
    </w:p>
    <w:p w14:paraId="438C8435"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В случае внесения изменений в Генеральный план в отношении части территории сельского поселения Черновка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в отношении которой осуществлялась подготовка указанных изменений.</w:t>
      </w:r>
    </w:p>
    <w:p w14:paraId="00B8B522"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Внесение изменений в Генеральный план, предусматривающих изменение границ населённых пунктов в целях жилищного строительства или определения зон рекреационного назначения, осуществляется без проведения публичных слушаний.</w:t>
      </w:r>
    </w:p>
    <w:p w14:paraId="49097E97"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4.12. Глава сельского поселения Черновка, с учётом заключения о результатах публичных слушаний, принимает решение:</w:t>
      </w:r>
    </w:p>
    <w:p w14:paraId="0C4A4B44"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 о согласии с проектом изменений в Генеральный план и направлении его в Собрание представителей сельского поселения Черновка муниципального района Сергиевский Самарской области;</w:t>
      </w:r>
    </w:p>
    <w:p w14:paraId="19361791"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2) об отклонении проекта изменений в Генеральный план и о направлении его на доработку.</w:t>
      </w:r>
    </w:p>
    <w:p w14:paraId="4B32E16E" w14:textId="5D4E51C5"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Указанные решения принимаются соответствующим постановлением администрации городского поселения, которое подлежит обнародованию на официальном сайте администрации сельского поселения Черновка в сети Интернет.</w:t>
      </w:r>
    </w:p>
    <w:p w14:paraId="79FF04EF"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4.13. Протоколы публичных слушаний по проекту изменений в Генеральный план сельского поселения Черновка, заключение о результатах таких публичных слушаний являются обязательным приложением к проекту изменений в Генеральный план, направляемому главой сельского поселения Черновка в Собрание представителей сельского поселения Черновка муниципального района Сергиевский Самарской области для утверждения.</w:t>
      </w:r>
    </w:p>
    <w:p w14:paraId="476D4C12"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4.14. Собрание представителей сельского поселения Черновка муниципального района Сергиевский Самарской области с учётом протоколов публичных слушаний по проекту изменений в Генеральный план сельского поселения Черновка и заключения о результатах таких публичных слушаний принимает решение об утверждении изменений в Генеральный план сельского поселения или об отклонении проекта изменений в Генеральный план сельского поселения Черновка и о направлении его главе сельского поселения Черновка на доработку в соответствии с указанными протоколами и заключением.</w:t>
      </w:r>
    </w:p>
    <w:p w14:paraId="470C2322"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4.15. Администрация сельского поселения Черновка в течение семи дней со дня утверждения изменений в Генеральный план направляет копии соответствующих документов, подлежащих размещению во ФГИС ТП, в отдел архитектуры и градостроительства Администрации муниципального района Сергиевский.</w:t>
      </w:r>
    </w:p>
    <w:p w14:paraId="37ACABF7"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Копии документов на бумажном или электронном носителе в двухнедельный срок после их утверждения направляются в установленном порядке в Министерство строительства Самарской области.</w:t>
      </w:r>
    </w:p>
    <w:p w14:paraId="0A256937" w14:textId="41BDC24F"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4.16.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изменений в Генеральный план, вправе оспорить изменения в Генер</w:t>
      </w:r>
      <w:r>
        <w:rPr>
          <w:rFonts w:ascii="Times New Roman" w:hAnsi="Times New Roman" w:cs="Times New Roman"/>
          <w:sz w:val="12"/>
          <w:szCs w:val="12"/>
        </w:rPr>
        <w:t>альный план в судебном порядке.</w:t>
      </w:r>
    </w:p>
    <w:p w14:paraId="781712AF" w14:textId="127935E9" w:rsidR="00FF289C" w:rsidRPr="00FF289C" w:rsidRDefault="00FF289C" w:rsidP="00FF289C">
      <w:pPr>
        <w:spacing w:after="0" w:line="240" w:lineRule="auto"/>
        <w:ind w:firstLine="284"/>
        <w:jc w:val="center"/>
        <w:rPr>
          <w:rFonts w:ascii="Times New Roman" w:hAnsi="Times New Roman" w:cs="Times New Roman"/>
          <w:sz w:val="12"/>
          <w:szCs w:val="12"/>
        </w:rPr>
      </w:pPr>
      <w:r w:rsidRPr="00FF289C">
        <w:rPr>
          <w:rFonts w:ascii="Times New Roman" w:hAnsi="Times New Roman" w:cs="Times New Roman"/>
          <w:sz w:val="12"/>
          <w:szCs w:val="12"/>
        </w:rPr>
        <w:t>5. Реализация генерального плана поселения</w:t>
      </w:r>
    </w:p>
    <w:p w14:paraId="2834C427"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5.1. Реализация генерального плана осуществляется путем:</w:t>
      </w:r>
    </w:p>
    <w:p w14:paraId="0B55DA52"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 подготовки и утверждения документации по планировке территории в соответствии с документами территориального планирования;</w:t>
      </w:r>
    </w:p>
    <w:p w14:paraId="77A54092"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19AB1781"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14:paraId="53B16A15"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5.2. Реализация генерального плана осуществляется путем выполнения мероприятий, которые предусмотрены программами, утвержденными администрацией поселения и реализуемыми за счет средств местного бюджета, или нормативными правовыми актами администрации поселения, или в установленном администрацией поселения порядке решениями главного распорядителя (распорядителей) средств местного бюджета, программой комплексного развития систем коммунальной инфраструктуры, программой комплексного развития социальной инфраструктуры, программой комплексного развития транспортной инфраструктуры и (при наличии) инвестиционными программами организаций коммунального комплекса.</w:t>
      </w:r>
    </w:p>
    <w:p w14:paraId="583F86A3"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5.3. Подготовка плана реализации генерального плана осуществляется в следующем порядке:</w:t>
      </w:r>
    </w:p>
    <w:p w14:paraId="181D0158"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1) принятие главой поселения решения о разработке проекта плана реализации и определения должностных лиц (структурного подразделения), ответственных за разработку проекта плана реализации;</w:t>
      </w:r>
    </w:p>
    <w:p w14:paraId="2BC9568D"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2) подготовка проекта плана реализации;</w:t>
      </w:r>
    </w:p>
    <w:p w14:paraId="660A20EF" w14:textId="77777777" w:rsidR="00FF289C" w:rsidRP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3) утверждение главой поселения плана реализации;</w:t>
      </w:r>
    </w:p>
    <w:p w14:paraId="001996BA" w14:textId="2D9E5621" w:rsidR="00FF289C" w:rsidRDefault="00FF289C" w:rsidP="00FF289C">
      <w:pPr>
        <w:spacing w:after="0" w:line="240" w:lineRule="auto"/>
        <w:ind w:firstLine="284"/>
        <w:jc w:val="both"/>
        <w:rPr>
          <w:rFonts w:ascii="Times New Roman" w:hAnsi="Times New Roman" w:cs="Times New Roman"/>
          <w:sz w:val="12"/>
          <w:szCs w:val="12"/>
        </w:rPr>
      </w:pPr>
      <w:r w:rsidRPr="00FF289C">
        <w:rPr>
          <w:rFonts w:ascii="Times New Roman" w:hAnsi="Times New Roman" w:cs="Times New Roman"/>
          <w:sz w:val="12"/>
          <w:szCs w:val="12"/>
        </w:rPr>
        <w:t>4) опубликование плана реализации в порядке, установленном для официального опубликования муниципальных правовых актов, и размещение на официальном сайте администрации поселения.</w:t>
      </w:r>
    </w:p>
    <w:p w14:paraId="3A7C7435" w14:textId="77777777" w:rsidR="00171587" w:rsidRDefault="00171587" w:rsidP="00FF289C">
      <w:pPr>
        <w:spacing w:after="0" w:line="240" w:lineRule="auto"/>
        <w:ind w:firstLine="284"/>
        <w:jc w:val="both"/>
        <w:rPr>
          <w:rFonts w:ascii="Times New Roman" w:hAnsi="Times New Roman" w:cs="Times New Roman"/>
          <w:sz w:val="12"/>
          <w:szCs w:val="12"/>
        </w:rPr>
      </w:pPr>
    </w:p>
    <w:p w14:paraId="49ABA268" w14:textId="77777777" w:rsidR="00171587" w:rsidRPr="00171587" w:rsidRDefault="00171587" w:rsidP="00171587">
      <w:pPr>
        <w:spacing w:after="0" w:line="240" w:lineRule="auto"/>
        <w:ind w:firstLine="284"/>
        <w:jc w:val="center"/>
        <w:rPr>
          <w:rFonts w:ascii="Times New Roman" w:hAnsi="Times New Roman" w:cs="Times New Roman"/>
          <w:sz w:val="12"/>
          <w:szCs w:val="12"/>
        </w:rPr>
      </w:pPr>
      <w:r w:rsidRPr="00171587">
        <w:rPr>
          <w:rFonts w:ascii="Times New Roman" w:hAnsi="Times New Roman" w:cs="Times New Roman"/>
          <w:sz w:val="12"/>
          <w:szCs w:val="12"/>
        </w:rPr>
        <w:t xml:space="preserve">Администрация </w:t>
      </w:r>
    </w:p>
    <w:p w14:paraId="588258AE" w14:textId="77777777" w:rsidR="00171587" w:rsidRPr="00171587" w:rsidRDefault="00171587" w:rsidP="00171587">
      <w:pPr>
        <w:spacing w:after="0" w:line="240" w:lineRule="auto"/>
        <w:ind w:firstLine="284"/>
        <w:jc w:val="center"/>
        <w:rPr>
          <w:rFonts w:ascii="Times New Roman" w:hAnsi="Times New Roman" w:cs="Times New Roman"/>
          <w:sz w:val="12"/>
          <w:szCs w:val="12"/>
        </w:rPr>
      </w:pPr>
      <w:r w:rsidRPr="00171587">
        <w:rPr>
          <w:rFonts w:ascii="Times New Roman" w:hAnsi="Times New Roman" w:cs="Times New Roman"/>
          <w:sz w:val="12"/>
          <w:szCs w:val="12"/>
        </w:rPr>
        <w:t xml:space="preserve">сельского поселения Черновка </w:t>
      </w:r>
    </w:p>
    <w:p w14:paraId="2264E1BD" w14:textId="0729EDDE" w:rsidR="00171587" w:rsidRPr="00171587" w:rsidRDefault="00171587" w:rsidP="00171587">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w:t>
      </w:r>
      <w:r w:rsidRPr="00171587">
        <w:rPr>
          <w:rFonts w:ascii="Times New Roman" w:hAnsi="Times New Roman" w:cs="Times New Roman"/>
          <w:sz w:val="12"/>
          <w:szCs w:val="12"/>
        </w:rPr>
        <w:t>Сергиевский</w:t>
      </w:r>
    </w:p>
    <w:p w14:paraId="1334DC77" w14:textId="77777777" w:rsidR="00171587" w:rsidRPr="00171587" w:rsidRDefault="00171587" w:rsidP="00171587">
      <w:pPr>
        <w:spacing w:after="0" w:line="240" w:lineRule="auto"/>
        <w:ind w:firstLine="284"/>
        <w:jc w:val="center"/>
        <w:rPr>
          <w:rFonts w:ascii="Times New Roman" w:hAnsi="Times New Roman" w:cs="Times New Roman"/>
          <w:sz w:val="12"/>
          <w:szCs w:val="12"/>
        </w:rPr>
      </w:pPr>
      <w:r w:rsidRPr="00171587">
        <w:rPr>
          <w:rFonts w:ascii="Times New Roman" w:hAnsi="Times New Roman" w:cs="Times New Roman"/>
          <w:sz w:val="12"/>
          <w:szCs w:val="12"/>
        </w:rPr>
        <w:t>Самарской области</w:t>
      </w:r>
    </w:p>
    <w:p w14:paraId="6DFA7BAC" w14:textId="77777777" w:rsidR="00171587" w:rsidRPr="00171587" w:rsidRDefault="00171587" w:rsidP="00171587">
      <w:pPr>
        <w:spacing w:after="0" w:line="240" w:lineRule="auto"/>
        <w:ind w:firstLine="284"/>
        <w:jc w:val="center"/>
        <w:rPr>
          <w:rFonts w:ascii="Times New Roman" w:hAnsi="Times New Roman" w:cs="Times New Roman"/>
          <w:sz w:val="12"/>
          <w:szCs w:val="12"/>
        </w:rPr>
      </w:pPr>
      <w:r w:rsidRPr="00171587">
        <w:rPr>
          <w:rFonts w:ascii="Times New Roman" w:hAnsi="Times New Roman" w:cs="Times New Roman"/>
          <w:sz w:val="12"/>
          <w:szCs w:val="12"/>
        </w:rPr>
        <w:t>ПОСТАНОВЛЕНИЕ</w:t>
      </w:r>
    </w:p>
    <w:p w14:paraId="5382D7F0" w14:textId="4124D532" w:rsidR="00171587" w:rsidRDefault="00171587" w:rsidP="00171587">
      <w:pPr>
        <w:spacing w:after="0" w:line="240" w:lineRule="auto"/>
        <w:ind w:firstLine="284"/>
        <w:rPr>
          <w:rFonts w:ascii="Times New Roman" w:hAnsi="Times New Roman" w:cs="Times New Roman"/>
          <w:sz w:val="12"/>
          <w:szCs w:val="12"/>
        </w:rPr>
      </w:pPr>
      <w:r w:rsidRPr="00171587">
        <w:rPr>
          <w:rFonts w:ascii="Times New Roman" w:hAnsi="Times New Roman" w:cs="Times New Roman"/>
          <w:sz w:val="12"/>
          <w:szCs w:val="12"/>
        </w:rPr>
        <w:t>«08» ____04____ 2022 г.</w:t>
      </w:r>
      <w:r>
        <w:rPr>
          <w:rFonts w:ascii="Times New Roman" w:hAnsi="Times New Roman" w:cs="Times New Roman"/>
          <w:sz w:val="12"/>
          <w:szCs w:val="12"/>
        </w:rPr>
        <w:t xml:space="preserve">                                                                                                                                                                                              №15</w:t>
      </w:r>
    </w:p>
    <w:p w14:paraId="501F28D0" w14:textId="2C0FF43F" w:rsidR="00171587" w:rsidRPr="00171587" w:rsidRDefault="00171587" w:rsidP="00171587">
      <w:pPr>
        <w:spacing w:after="0" w:line="240" w:lineRule="auto"/>
        <w:ind w:firstLine="284"/>
        <w:jc w:val="center"/>
        <w:rPr>
          <w:rFonts w:ascii="Times New Roman" w:hAnsi="Times New Roman" w:cs="Times New Roman"/>
          <w:sz w:val="12"/>
          <w:szCs w:val="12"/>
        </w:rPr>
      </w:pPr>
      <w:r w:rsidRPr="00171587">
        <w:rPr>
          <w:rFonts w:ascii="Times New Roman" w:hAnsi="Times New Roman" w:cs="Times New Roman"/>
          <w:sz w:val="12"/>
          <w:szCs w:val="12"/>
        </w:rPr>
        <w:t>Об утверждении Порядка подготовки документации по планировке территории, разрабатываемой на основании решений администрации сельского поселения Черновка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566D956B"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 xml:space="preserve">В соответствии с частью 20 статьи 45 Градостроительного кодекса Российской Федерации, пунктом 20 части 1 статьи 1, частью 3 статьи 14 Федерального закона от 06.10.2003 № 131-ФЗ «Об общих принципах организации местного самоуправления в Российской Федерации», статьей 1 Закона Самарской области от 03.10.2014 № 86-ГД «О закреплении вопросов местного значения за сельскими поселениями Самарской области», Уставом сельского поселения Черновка муниципального района Сергиевский Самарской области, Администрация сельского поселения Черновка муниципального района Сергиевский </w:t>
      </w:r>
    </w:p>
    <w:p w14:paraId="450A0C41"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lastRenderedPageBreak/>
        <w:t>ПОСТАНОВЛЯЕТ:</w:t>
      </w:r>
    </w:p>
    <w:p w14:paraId="2D84E00C"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 Утвердить:</w:t>
      </w:r>
    </w:p>
    <w:p w14:paraId="5D93FC4E"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1.1. Прилагаемый Порядок подготовки документации по планировке территории, разрабатываемой на основании решений администрации сельского поселения Черновка муниципального района Сергиевский Самарской области, и принятия решения об утверждении документации по планировке территории, согласно приложения 1 к настоящему постановлению;</w:t>
      </w:r>
    </w:p>
    <w:p w14:paraId="11433546"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1.2. Прилагаемый Порядок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 согласно приложения 2 к настоящему постановлению.</w:t>
      </w:r>
    </w:p>
    <w:p w14:paraId="5A5F7859"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 Постановление администрации сельского поселения Черновка муниципального района Сергиевский Самарской области «Об утверждении Порядка подготовки документации по планировке территории, разрабатываемой на основании решения Администрации сельского поселения Черновка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документации,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 16 от 26.02. 2020 года считать утратившим силу.</w:t>
      </w:r>
    </w:p>
    <w:p w14:paraId="1B98D7D5"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сети "Интернет".</w:t>
      </w:r>
    </w:p>
    <w:p w14:paraId="7A1CFED6" w14:textId="2B6CB851"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4. Контроль за исполнением настоящего п</w:t>
      </w:r>
      <w:r>
        <w:rPr>
          <w:rFonts w:ascii="Times New Roman" w:hAnsi="Times New Roman" w:cs="Times New Roman"/>
          <w:sz w:val="12"/>
          <w:szCs w:val="12"/>
        </w:rPr>
        <w:t>остановления оставляю за собой.</w:t>
      </w:r>
    </w:p>
    <w:p w14:paraId="456942BD" w14:textId="77777777" w:rsidR="00171587" w:rsidRP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Глава сельского поселения Черновка</w:t>
      </w:r>
    </w:p>
    <w:p w14:paraId="7232352F" w14:textId="77777777" w:rsidR="00171587" w:rsidRP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муниципального района Сергиевский</w:t>
      </w:r>
    </w:p>
    <w:p w14:paraId="04E7B580" w14:textId="77777777" w:rsid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 xml:space="preserve">Самарской области                            </w:t>
      </w:r>
    </w:p>
    <w:p w14:paraId="2B3C6F57" w14:textId="0DF8AFF5" w:rsid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 xml:space="preserve">                            </w:t>
      </w:r>
      <w:r>
        <w:rPr>
          <w:rFonts w:ascii="Times New Roman" w:hAnsi="Times New Roman" w:cs="Times New Roman"/>
          <w:sz w:val="12"/>
          <w:szCs w:val="12"/>
        </w:rPr>
        <w:t xml:space="preserve">                  К.Л.Григорьев</w:t>
      </w:r>
    </w:p>
    <w:p w14:paraId="188312C3" w14:textId="77777777" w:rsidR="00171587" w:rsidRPr="00171587" w:rsidRDefault="00171587" w:rsidP="00171587">
      <w:pPr>
        <w:spacing w:after="0" w:line="240" w:lineRule="auto"/>
        <w:ind w:firstLine="284"/>
        <w:jc w:val="right"/>
        <w:rPr>
          <w:rFonts w:ascii="Times New Roman" w:hAnsi="Times New Roman" w:cs="Times New Roman"/>
          <w:sz w:val="12"/>
          <w:szCs w:val="12"/>
        </w:rPr>
      </w:pPr>
    </w:p>
    <w:p w14:paraId="48882237" w14:textId="77777777" w:rsidR="00171587" w:rsidRP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Приложение 1</w:t>
      </w:r>
    </w:p>
    <w:p w14:paraId="29956801" w14:textId="77777777" w:rsidR="00171587" w:rsidRP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к постановлению администрации</w:t>
      </w:r>
    </w:p>
    <w:p w14:paraId="63C3C7E7" w14:textId="77777777" w:rsidR="00171587" w:rsidRP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сельского поселения Черновка</w:t>
      </w:r>
    </w:p>
    <w:p w14:paraId="68D8C514" w14:textId="77777777" w:rsidR="00171587" w:rsidRP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муниципального района Сергиевский</w:t>
      </w:r>
    </w:p>
    <w:p w14:paraId="5F0D7A23" w14:textId="77777777" w:rsidR="00171587" w:rsidRP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Самарской области</w:t>
      </w:r>
    </w:p>
    <w:p w14:paraId="231383CF" w14:textId="77777777" w:rsidR="00171587" w:rsidRP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от 08.04.2022 г. № 15</w:t>
      </w:r>
    </w:p>
    <w:p w14:paraId="3EB44FAD" w14:textId="77777777" w:rsidR="00171587" w:rsidRPr="00171587" w:rsidRDefault="00171587" w:rsidP="00171587">
      <w:pPr>
        <w:spacing w:after="0" w:line="240" w:lineRule="auto"/>
        <w:ind w:firstLine="284"/>
        <w:jc w:val="both"/>
        <w:rPr>
          <w:rFonts w:ascii="Times New Roman" w:hAnsi="Times New Roman" w:cs="Times New Roman"/>
          <w:sz w:val="12"/>
          <w:szCs w:val="12"/>
        </w:rPr>
      </w:pPr>
    </w:p>
    <w:p w14:paraId="034CD4B6" w14:textId="619E237D" w:rsidR="00171587" w:rsidRPr="00171587" w:rsidRDefault="00171587" w:rsidP="00171587">
      <w:pPr>
        <w:spacing w:after="0" w:line="240" w:lineRule="auto"/>
        <w:ind w:firstLine="284"/>
        <w:jc w:val="center"/>
        <w:rPr>
          <w:rFonts w:ascii="Times New Roman" w:hAnsi="Times New Roman" w:cs="Times New Roman"/>
          <w:sz w:val="12"/>
          <w:szCs w:val="12"/>
        </w:rPr>
      </w:pPr>
      <w:r w:rsidRPr="00171587">
        <w:rPr>
          <w:rFonts w:ascii="Times New Roman" w:hAnsi="Times New Roman" w:cs="Times New Roman"/>
          <w:sz w:val="12"/>
          <w:szCs w:val="12"/>
        </w:rPr>
        <w:t>Порядок подготовки документации по планировке территории, разрабатываемой на основании решений администрации сельского поселения Черновка муниципального района Сергиевский Самарской области, и принятия решения об утверждении документации по планировке территории</w:t>
      </w:r>
    </w:p>
    <w:p w14:paraId="3588F1FB" w14:textId="3935D7A2"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1.Настоящий Порядок определяет процедуру подготовки доку</w:t>
      </w:r>
      <w:r>
        <w:rPr>
          <w:rFonts w:ascii="Times New Roman" w:hAnsi="Times New Roman" w:cs="Times New Roman"/>
          <w:sz w:val="12"/>
          <w:szCs w:val="12"/>
        </w:rPr>
        <w:t>ментации</w:t>
      </w:r>
      <w:r w:rsidRPr="00171587">
        <w:rPr>
          <w:rFonts w:ascii="Times New Roman" w:hAnsi="Times New Roman" w:cs="Times New Roman"/>
          <w:sz w:val="12"/>
          <w:szCs w:val="12"/>
        </w:rPr>
        <w:t xml:space="preserve"> по планировке территории, подготовка которой осуществляется на основании решений администрации сельского поселения Черновка муниципального района Сергиевский Самарской области, и принятия решения администрацией сельского поселения Черновка муниципального района Сергиевский Самарской области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для размещения объектов местного значения сельского поселения Черновка и иных объектов капитального строительства, размещение которых планируется в границах сельского поселения Черновка (далее соответственно – уполномоченный орган, документация по планировке территории).</w:t>
      </w:r>
    </w:p>
    <w:p w14:paraId="61B7F5F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2.Уполномоченный орган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статьи 45 Градостроительного кодекса, предусматривающей размещение:</w:t>
      </w:r>
    </w:p>
    <w:p w14:paraId="6962DB2A"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а) объектов местного значения сельского поселения Черновка в границах поселения (далее – объекты местного значения поселения);</w:t>
      </w:r>
    </w:p>
    <w:p w14:paraId="107ED871"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w:t>
      </w:r>
    </w:p>
    <w:p w14:paraId="6D421607"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Черновка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1B54067A"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3.Уполномоченный орган принимает решение об утверждении документации по планировке территории, подготовленной в том числе лицами, указанными в части 1.1  статьи 45 Градостроительного кодекса Российской Федерации, предусматривающей размещение:</w:t>
      </w:r>
    </w:p>
    <w:p w14:paraId="01893A96"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а) объектов местного значения поселения в границах поселения;</w:t>
      </w:r>
    </w:p>
    <w:p w14:paraId="08992BD1"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 с учетом особенностей, указанных в части 5.1 статьи 45 Градостроительного кодекса Российской Федерации.</w:t>
      </w:r>
    </w:p>
    <w:p w14:paraId="7732A18D"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Черновка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6C6CA581"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4.Решение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 случаев, указанных в частях  2 – 4.2, 5.2 статьи 45 Градостроительного кодекса Российской Федерации, либо по собственной инициативе</w:t>
      </w:r>
    </w:p>
    <w:p w14:paraId="1F163117"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14:paraId="3165F023"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5.В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 а также направляет в уполномоченный орган предложение о подготовке документации по планировке территории (Приложение № 3 к настоящему Порядку).</w:t>
      </w:r>
    </w:p>
    <w:p w14:paraId="2EBA2BB5"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lastRenderedPageBreak/>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14:paraId="372B930D"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Рекомендуемая форма проекта задания на разработку документации по планировке территории приведена в приложении №1, правила заполнения указанной формы приведены в приложении №2.</w:t>
      </w:r>
    </w:p>
    <w:p w14:paraId="1DB51A77"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p w14:paraId="47C4F84F"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6.В заявлении указывается следующая информация:</w:t>
      </w:r>
    </w:p>
    <w:p w14:paraId="6A76C79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а) вид разрабатываемой документации по планировке территории;</w:t>
      </w:r>
    </w:p>
    <w:p w14:paraId="69D2C97C"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б) вид и наименование объекта капитального строительства;</w:t>
      </w:r>
    </w:p>
    <w:p w14:paraId="568882A5"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14:paraId="4E08E3A9"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г) источник финансирования работ по подготовке документации по планировке территории;</w:t>
      </w:r>
    </w:p>
    <w:p w14:paraId="46129D91"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14:paraId="53338EFA"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7.Проект задания на разработку документации по планировке территории содержит следующие сведения:</w:t>
      </w:r>
    </w:p>
    <w:p w14:paraId="7C00FBB6"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а) вид разрабатываемой документации по планировке территории;</w:t>
      </w:r>
    </w:p>
    <w:p w14:paraId="4CC56EBA"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б) информация об инициаторе;</w:t>
      </w:r>
    </w:p>
    <w:p w14:paraId="4D35A7EB"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в) источник финансирования работ по подготовке документации по планировке территории;</w:t>
      </w:r>
    </w:p>
    <w:p w14:paraId="1E77ADC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г) состав документации по планировке территории;</w:t>
      </w:r>
    </w:p>
    <w:p w14:paraId="70516E3F"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14:paraId="7EFF5C5F"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е) населенные пункты, поселения в отношении территорий которых осуществляется подготовка документации по планировке территории.</w:t>
      </w:r>
    </w:p>
    <w:p w14:paraId="2587A186"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8.В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сельского поселения Черновка предусмотрено в соответствии с законодательством Российской Федерации, наименование такого объекта капитального строительства, а также населенные пункты, поселения, в отношении территорий которых осуществляется подготовка документации по планировке территории, указываются в соответствии с генеральным планом сельского поселения Черновка.</w:t>
      </w:r>
    </w:p>
    <w:p w14:paraId="5F4C52A4"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9.Уполномоченный орган в течение пятнадцати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14:paraId="0E0B49EE"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 xml:space="preserve">Решение о подготовке документации по планировке территории представляет собой распорядительный акт уполномоченного органа (постановление), утверждающий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14:paraId="621FD599"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Решение о подготовке документации по планировке территории содержит сведения:</w:t>
      </w:r>
    </w:p>
    <w:p w14:paraId="7A5239E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а) о виде документации по планировке территории;</w:t>
      </w:r>
    </w:p>
    <w:p w14:paraId="3F834AC6"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б) о местонахождении территории в отношении которой принято решение о подготовке документации по планировке территории;</w:t>
      </w:r>
    </w:p>
    <w:p w14:paraId="2AD86646"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14:paraId="4AD844D3"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При поступлении письменных предложений за пределами срока, указанного в решении, такие предложения не рассматриваются и возвращаются направившему их лицу.</w:t>
      </w:r>
    </w:p>
    <w:p w14:paraId="65D531BC"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уполномоченного органа в сети «Интернет» (далее – официальный сайт) в разделе «Градостроительство» подразделе «Проекты планировки и межевания территории».</w:t>
      </w:r>
    </w:p>
    <w:p w14:paraId="3EE1E665"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Со дня опубликования решения о подготовке документации по планировке территории физическое или юридическое лицо вправе представить в уполномоченный орган свои предложения о порядке, сроках подготовки и содержании документации по планировке территории.</w:t>
      </w:r>
    </w:p>
    <w:p w14:paraId="7B507626"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10.Уполномоченный орган принимает решение об отказе в подготовке документации по планировке территории в случае, если:</w:t>
      </w:r>
    </w:p>
    <w:p w14:paraId="58D17841"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14:paraId="76FF378B"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б) планируемый к размещению объект капитального строительства не относится к объектам, предусмотренным пунктом 2 настоящего порядка;</w:t>
      </w:r>
    </w:p>
    <w:p w14:paraId="3802B8D9"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14:paraId="5B7A1F4B"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14:paraId="770F5E81"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д) в генеральном плане сельского поселения Черновка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14:paraId="23A96809"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14:paraId="3508EDC6"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329689DD"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з) в иных случаях, установленных федеральным законодательством.</w:t>
      </w:r>
    </w:p>
    <w:p w14:paraId="5433C152"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11.Лицо,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направляет уведомление о принятом решении главе поселения, применительно к территории принято такое решение.</w:t>
      </w:r>
    </w:p>
    <w:p w14:paraId="608C3F0E"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 xml:space="preserve">12.В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уполномоченным органом (в случае принятия </w:t>
      </w:r>
      <w:r w:rsidRPr="00171587">
        <w:rPr>
          <w:rFonts w:ascii="Times New Roman" w:hAnsi="Times New Roman" w:cs="Times New Roman"/>
          <w:sz w:val="12"/>
          <w:szCs w:val="12"/>
        </w:rPr>
        <w:lastRenderedPageBreak/>
        <w:t>уполномоченным органом решения о подготовке документации по планировке территории по собственной инициативе), инициатором или лицом, указанным в части 1.1 статьи 45 Градостроительного кодекса Российской Федерации, 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14:paraId="7F5BD4DF"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 власти, осуществляющий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14:paraId="01027896"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нужд, если проект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
    <w:p w14:paraId="56D8B27C"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в) главе поселения,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14:paraId="52442E64"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14:paraId="1CB4947D"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14:paraId="56B130F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е) в орган государственной власти или орган местного самоуправления, уполномоченные на утверждение проекта планировки территории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если реконструкция существующих линейного объекта или линейных объектов может осуществляться на основании утвержденного проекта планировки территории в целях планируемых строительства, реконструкции линейного объекта местного значения (за исключением случая, если для реконструкции существующих линейного объекта или линейных объектов не требуется подготовка проекта планировки территории).</w:t>
      </w:r>
    </w:p>
    <w:p w14:paraId="66AF437F"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13.Предметом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14:paraId="6CBD56F2"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w:t>
      </w:r>
    </w:p>
    <w:p w14:paraId="36BD6CC3"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б) размещение объекта капитального строительства (за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
    <w:p w14:paraId="1C024F95"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 не допускается в соответствии с законодательством Российской Федерации.</w:t>
      </w:r>
    </w:p>
    <w:p w14:paraId="1FB3B955"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14.Предметом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планировки территории границы зон планируемого размещения объектов местного значения.</w:t>
      </w:r>
    </w:p>
    <w:p w14:paraId="4CD9C02E"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Уполномоченный орган отказывает в согласовании документации по планировке территории по следующим основаниям:</w:t>
      </w:r>
    </w:p>
    <w:p w14:paraId="58AE776E"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14:paraId="3828A52E"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14:paraId="0A55B6F9"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14:paraId="15591918"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15.Предметами согласования документации по планировке территории с главой поселения, указанным в подпункте «в» пункта 12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w:t>
      </w:r>
    </w:p>
    <w:p w14:paraId="16246EC2"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Глава поселения отказывает в согласовании документации по планировке территории по следующим основаниям:</w:t>
      </w:r>
    </w:p>
    <w:p w14:paraId="0EB9D56E"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14:paraId="0A3DA558"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14:paraId="79FCE646"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16.Предметом согласования документации по планировке территории, указанной в подпункте «д» пункта 12 настоящего порядка, с владельцем автомобильной дороги является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761B0C4E"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Владельцы автомобильной дороги отказывают в согласовании документации по планировке территории по следующим основаниям:</w:t>
      </w:r>
    </w:p>
    <w:p w14:paraId="06B3F65D"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lastRenderedPageBreak/>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14:paraId="40FF0229"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14:paraId="1202B777"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0D44F82C"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17. Предметом согласования проекта планировки территории с органом государственной власти или органом местного самоуправления, указанными в подпункте «е» пункта 12 настоящего Порядка, являются предусмотренные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Орган государственной власти или орган местного самоуправления, указанные в подпункте «е» пункта 12  настоящего Порядка, отказывают в согласовании проекта планировки территории в случае несоответствия границ зон планируемого размещения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 требованиям к установлению таких зон, предусмотренным законодательством Российской Федерации.</w:t>
      </w:r>
    </w:p>
    <w:p w14:paraId="29F15C58"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 xml:space="preserve"> 18. Указанные в пункте 12 настоящего порядка органы государственной власти и органы местного самоуправления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пятнадцати дней со дня ее получения.</w:t>
      </w:r>
    </w:p>
    <w:p w14:paraId="2B7063D4"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В случае, если по истечении пятнадцати дней с момента поступления в согласующие органы,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14:paraId="11B276EA"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 xml:space="preserve">19.В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 уполномоченным органом решения о подготовке документации по планировке территории по собственной инициативе), инициатор или лицо, указанное части 1.1 статьи 45 Градостроительного кодекса Российской Федерации, дорабатывает документацию по планировке территории с учетом замечаний, изложенных в таком отказе, и повторно направляет ее в соответствующие согласующие органы, владельцам автомобильных дорог, которые представили такой отказ. </w:t>
      </w:r>
    </w:p>
    <w:p w14:paraId="068899A5"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15 рабочих дней со дня ее получения.</w:t>
      </w:r>
    </w:p>
    <w:p w14:paraId="417B0FFB"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14:paraId="2920DD23"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20. 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автомобильных дорог, повторно отказавших в согласовании документации по планировке территории (далее – обращение), в целях урегулирования разногласий. 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содержащую позицию инициатора или лица, указанного в части 1.1 статьи 45 Градостроительного кодекса Российской Федерации, по каждому из замечаний и ее обоснование. Разрешение разногласий между органами государственной власти, органами местного самоуправления и (или) владельцами автомобильных дорог и принятие решений по вопросам согласования документации по планировке территории, 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14:paraId="6CD05018"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администрацию муниципального района Сергиевский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 также информации о представителях инициатора для включения в состав согласительной комиссии. Утверждение документации по планировке территории в данном случае осуществляется администрацией муниципального района Сергиевский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14:paraId="0E9D9465"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21.Согласованная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14:paraId="4E529AEA"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Документация по планировке территории, согласование которой в соответствии 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14:paraId="520DF40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в отношении территорий которых осуществлялась подготовка документации по планировке территории, и муниципальных районов, осуществляющих ведение государственных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14:paraId="7C567A8A"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Документация по планировке территории направляется в уполномоченный орган на электронном носителе в формате, позволяющем осуществить ее размещение в государственных информационных системах обеспечения градостроительной деятельности.</w:t>
      </w:r>
    </w:p>
    <w:p w14:paraId="1CA7F878"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14:paraId="72F3E2A4"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22.Уполномоченный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пятнадцати рабочих дней со дня поступления такой документации.</w:t>
      </w:r>
    </w:p>
    <w:p w14:paraId="114A9F9F"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По результатам проверки уполномоченный орган принимает решение:</w:t>
      </w:r>
    </w:p>
    <w:p w14:paraId="76DA5BEB"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а) о проведении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14:paraId="3205395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б) об отклонении документации по планировке территории и направлении ее на доработку в случае ее несоответствия установленным требованиям.</w:t>
      </w:r>
    </w:p>
    <w:p w14:paraId="0D747E1E"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lastRenderedPageBreak/>
        <w:t>По результатам проверки документации по планировке территории, указанной в части 5.1 статьи 46 Градостроительного кодекса Российской Федерации, принимает решение:</w:t>
      </w:r>
    </w:p>
    <w:p w14:paraId="49170663"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а) об утверждении документации по планировке территории;</w:t>
      </w:r>
    </w:p>
    <w:p w14:paraId="135CD45E"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б) отклонении документации по планировке территории и направлении ее на доработку в случае ее несоответствия установленным требованиям.</w:t>
      </w:r>
    </w:p>
    <w:p w14:paraId="6B4BC9CD"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5589AB64"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23.Публичные слушания по проекту документации по планировке территории проводятся в порядке, установленном решением собрания представителей сельского поселения Черновка «Об утверждении порядка организации и проведения публичных слушаний по вопросам градостроительной деятельности сельского поселения Черновка  муниципального района Сергиевский Самарской области» с учетом требований статьи 5.1, части 11 статьи 46 Градостроительного кодекса Российской Федерации.</w:t>
      </w:r>
    </w:p>
    <w:p w14:paraId="1D810727"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24.Уполномоченный орган с учетом протокола публичных слушаний по проекту документации по планировке территории и заключения о результатах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публичных слушаний, а в случае, если в соответствии с Градостроительным кодексом Российской Федерации публичные слушания не проводятся, в течение пятнадцати рабочих дней со дня поступления документации по планировке территории в уполномоченный орган.</w:t>
      </w:r>
    </w:p>
    <w:p w14:paraId="79FC254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 (постановления).</w:t>
      </w:r>
    </w:p>
    <w:p w14:paraId="592E1065"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 xml:space="preserve">Утвержденная документация по планировке территории (проекты планировки территории и проекты межевания территории) подлежит официальному опубликованию в газете «Сергиевский вестник» в течение семи дней со дня ее утверждения и размещается на официальном сайте уполномоченного органа в информационно-телекоммуникационной сети «Интернет» (в разделе «Градостроительство» - подраздел «Проекты планировки и межевания территории»). </w:t>
      </w:r>
    </w:p>
    <w:p w14:paraId="5737CE2E"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Уполномоченный орган в течение семи дней со дня утверждения документации по планировке территории направляет ее главе поселения, применительно к территории которого осуществлялась подготовка такой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 картографии по Самарской области.</w:t>
      </w:r>
    </w:p>
    <w:p w14:paraId="12ED8C3C"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
    <w:p w14:paraId="3E29A54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14:paraId="5EB55EB7"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В случае отклонения и направления на доработку измененная документация 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затрагивается предмет согласования. Рассмотрение такой документации по планировке территории осуществляется в течение 15 рабочих дней со дня ее получения.</w:t>
      </w:r>
    </w:p>
    <w:p w14:paraId="6EFF83D8"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25.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5B71EEDA"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26.Внесение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14:paraId="3CE504ED"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Согласование документации по планировке территории осуществляется применительно к утверждаемым частям.</w:t>
      </w:r>
    </w:p>
    <w:p w14:paraId="38FAC8DF"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Публичные слушания проводятся применительно к утверждаемым частям.</w:t>
      </w:r>
    </w:p>
    <w:p w14:paraId="07F8E583"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Расходы по внесению изменений в утвержденную документацию по планировке территории несет лицо, обратившееся с данными предложениями.</w:t>
      </w:r>
    </w:p>
    <w:p w14:paraId="7289858A"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27.Особенности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p>
    <w:p w14:paraId="20D4ECC1"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28.В случае если в течение шести лет со дня утверждения документации по планировке территории, предусматривающей размещение объектов местного значения поселения,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или муниципальных нужд, уполномоченный орган принимает решение о признании документации не подлежащей применению в части определения границ зон планируемого размещения таких объектов.</w:t>
      </w:r>
    </w:p>
    <w:p w14:paraId="238B781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 xml:space="preserve">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территории не подлежащей применению. </w:t>
      </w:r>
    </w:p>
    <w:p w14:paraId="3889D062"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В случае, если уполномоченным органом в соответствии со статьей 48 Федерального закона от 06.10.2003 № 131-ФЗ «Об общих принципах местного самоуправления в Российской Федерации» установлено, что документация по планировке территории не соответствует требованиям части 10 статьи 45 Градостроительного кодекса Российской Федерации, уполномоченный орган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Градостроительного кодекса Российской Федерации, принято решение о внесении изменений в такую документацию в целях приведения ее в соответствие действующему законодательству.</w:t>
      </w:r>
    </w:p>
    <w:p w14:paraId="1A0C1FE3"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Указанные решения оформляются путем принятия соответствующего распорядительного акта уполномоченного органа (постановления), который подлежит официальному опубликованию в газете «Сергиевский вестник» в течение трех дней со дня утверждения указанной документации и размещается на официальном уполномоченного органа в информационно-телекоммуникационной сети «Интернет» (в разделе «Градостроительство» - подраздел «Проекты планировки и межевания территории»).</w:t>
      </w:r>
    </w:p>
    <w:p w14:paraId="5E300A99"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 xml:space="preserve">Уполномоченный орган в течение семи дней со дня принятия решения направляет указанное решение главе поселения, применительно к территории которого осуществлялась подготовка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w:t>
      </w:r>
      <w:r w:rsidRPr="00171587">
        <w:rPr>
          <w:rFonts w:ascii="Times New Roman" w:hAnsi="Times New Roman" w:cs="Times New Roman"/>
          <w:sz w:val="12"/>
          <w:szCs w:val="12"/>
        </w:rPr>
        <w:lastRenderedPageBreak/>
        <w:t>градостроительной деятельности, а также в Управление Федеральной службы государственной регистрации, кадастра и картографии по Самарской области.</w:t>
      </w:r>
    </w:p>
    <w:p w14:paraId="3D13ABBE" w14:textId="74138631" w:rsid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Уполномоченный орган в течение двух рабочих дней со дня со дня принятия указанных решений уведомляет в письменной форме инициатора или лицо, указанное в части 1.1 статьи 45 Градостроительного кодекса Российской Федерации, и направляет ему копию соответствующего распорядительного акта.</w:t>
      </w:r>
    </w:p>
    <w:p w14:paraId="3225EF91" w14:textId="77777777" w:rsidR="00171587" w:rsidRPr="00D91B5A" w:rsidRDefault="00171587" w:rsidP="00171587">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ПРИЛОЖЕНИЕ №1</w:t>
      </w:r>
    </w:p>
    <w:p w14:paraId="74646DCE" w14:textId="77777777" w:rsidR="00171587" w:rsidRDefault="00171587" w:rsidP="00171587">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к Порядку подготовки документации по планировке территории, </w:t>
      </w:r>
    </w:p>
    <w:p w14:paraId="4BD579C3" w14:textId="1674F2A3" w:rsidR="00171587" w:rsidRDefault="00171587" w:rsidP="00171587">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разрабатываемой на основании решений администрации сельского поселения </w:t>
      </w:r>
      <w:r w:rsidRPr="00171587">
        <w:rPr>
          <w:rFonts w:ascii="Times New Roman" w:hAnsi="Times New Roman" w:cs="Times New Roman"/>
          <w:sz w:val="12"/>
          <w:szCs w:val="12"/>
        </w:rPr>
        <w:t>Черновка</w:t>
      </w:r>
    </w:p>
    <w:p w14:paraId="57AD067B" w14:textId="77777777" w:rsidR="00171587" w:rsidRDefault="00171587" w:rsidP="00171587">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 xml:space="preserve"> муниципального района Сергиевский Самарской области, и принятия решений </w:t>
      </w:r>
    </w:p>
    <w:p w14:paraId="23DE71F4" w14:textId="77777777" w:rsidR="00171587" w:rsidRDefault="00171587" w:rsidP="00171587">
      <w:pPr>
        <w:spacing w:after="0" w:line="240" w:lineRule="auto"/>
        <w:ind w:firstLine="284"/>
        <w:jc w:val="right"/>
        <w:rPr>
          <w:rFonts w:ascii="Times New Roman" w:hAnsi="Times New Roman" w:cs="Times New Roman"/>
          <w:sz w:val="12"/>
          <w:szCs w:val="12"/>
        </w:rPr>
      </w:pPr>
      <w:r w:rsidRPr="00D91B5A">
        <w:rPr>
          <w:rFonts w:ascii="Times New Roman" w:hAnsi="Times New Roman" w:cs="Times New Roman"/>
          <w:sz w:val="12"/>
          <w:szCs w:val="12"/>
        </w:rPr>
        <w:t>об утверждении документации по планировке территории</w:t>
      </w:r>
    </w:p>
    <w:p w14:paraId="27C66C3E" w14:textId="77777777" w:rsidR="00171587" w:rsidRPr="00BF70AA" w:rsidRDefault="00171587" w:rsidP="00171587">
      <w:pPr>
        <w:spacing w:after="0" w:line="240" w:lineRule="auto"/>
        <w:ind w:firstLine="284"/>
        <w:jc w:val="both"/>
        <w:rPr>
          <w:rFonts w:ascii="Times New Roman" w:hAnsi="Times New Roman" w:cs="Times New Roman"/>
          <w:sz w:val="12"/>
          <w:szCs w:val="12"/>
        </w:rPr>
      </w:pPr>
    </w:p>
    <w:tbl>
      <w:tblPr>
        <w:tblW w:w="5000" w:type="pct"/>
        <w:tblLook w:val="0000" w:firstRow="0" w:lastRow="0" w:firstColumn="0" w:lastColumn="0" w:noHBand="0" w:noVBand="0"/>
      </w:tblPr>
      <w:tblGrid>
        <w:gridCol w:w="2413"/>
        <w:gridCol w:w="4147"/>
        <w:gridCol w:w="222"/>
        <w:gridCol w:w="947"/>
      </w:tblGrid>
      <w:tr w:rsidR="00171587" w:rsidRPr="00BF70AA" w14:paraId="7A0FAA96" w14:textId="77777777" w:rsidTr="00B44D58">
        <w:tc>
          <w:tcPr>
            <w:tcW w:w="1580" w:type="pct"/>
          </w:tcPr>
          <w:p w14:paraId="02334EC2" w14:textId="77777777" w:rsidR="00171587" w:rsidRPr="00BF70AA" w:rsidRDefault="00171587" w:rsidP="00B44D58">
            <w:pPr>
              <w:pStyle w:val="afffffffffffffffff5"/>
              <w:rPr>
                <w:rFonts w:ascii="Times New Roman" w:hAnsi="Times New Roman" w:cs="Times New Roman"/>
                <w:sz w:val="12"/>
                <w:szCs w:val="12"/>
              </w:rPr>
            </w:pPr>
          </w:p>
        </w:tc>
        <w:tc>
          <w:tcPr>
            <w:tcW w:w="3420" w:type="pct"/>
            <w:gridSpan w:val="3"/>
          </w:tcPr>
          <w:p w14:paraId="05611FDA" w14:textId="77777777" w:rsidR="00171587" w:rsidRPr="00BF70AA" w:rsidRDefault="00171587" w:rsidP="00B44D58">
            <w:pPr>
              <w:pStyle w:val="afffffffffffffffff5"/>
              <w:jc w:val="right"/>
              <w:rPr>
                <w:rFonts w:ascii="Times New Roman" w:hAnsi="Times New Roman" w:cs="Times New Roman"/>
                <w:sz w:val="12"/>
                <w:szCs w:val="12"/>
              </w:rPr>
            </w:pPr>
            <w:r w:rsidRPr="00BF70AA">
              <w:rPr>
                <w:rFonts w:ascii="Times New Roman" w:hAnsi="Times New Roman" w:cs="Times New Roman"/>
                <w:sz w:val="12"/>
                <w:szCs w:val="12"/>
              </w:rPr>
              <w:t>УТВЕРЖДЕНО</w:t>
            </w:r>
          </w:p>
        </w:tc>
      </w:tr>
      <w:tr w:rsidR="00171587" w:rsidRPr="00BF70AA" w14:paraId="78B3E713" w14:textId="77777777" w:rsidTr="00B44D58">
        <w:tc>
          <w:tcPr>
            <w:tcW w:w="1580" w:type="pct"/>
          </w:tcPr>
          <w:p w14:paraId="46103CC3" w14:textId="77777777" w:rsidR="00171587" w:rsidRPr="00BF70AA" w:rsidRDefault="00171587" w:rsidP="00B44D58">
            <w:pPr>
              <w:pStyle w:val="afffffffffffffffff5"/>
              <w:rPr>
                <w:rFonts w:ascii="Times New Roman" w:hAnsi="Times New Roman" w:cs="Times New Roman"/>
                <w:sz w:val="12"/>
                <w:szCs w:val="12"/>
              </w:rPr>
            </w:pPr>
          </w:p>
        </w:tc>
        <w:tc>
          <w:tcPr>
            <w:tcW w:w="3420" w:type="pct"/>
            <w:gridSpan w:val="3"/>
          </w:tcPr>
          <w:p w14:paraId="77F7CE57" w14:textId="77777777" w:rsidR="00171587" w:rsidRPr="00BF70AA" w:rsidRDefault="00171587" w:rsidP="00B44D5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(вид документа органа, уполномоченного на принятие решения о подготовке документации по планировке территории)</w:t>
            </w:r>
          </w:p>
        </w:tc>
      </w:tr>
      <w:tr w:rsidR="00171587" w:rsidRPr="00BF70AA" w14:paraId="44D25461" w14:textId="77777777" w:rsidTr="00B44D58">
        <w:tc>
          <w:tcPr>
            <w:tcW w:w="1580" w:type="pct"/>
          </w:tcPr>
          <w:p w14:paraId="28B4AD54" w14:textId="77777777" w:rsidR="00171587" w:rsidRPr="00BF70AA" w:rsidRDefault="00171587" w:rsidP="00B44D58">
            <w:pPr>
              <w:pStyle w:val="afffffffffffffffff5"/>
              <w:rPr>
                <w:rFonts w:ascii="Times New Roman" w:hAnsi="Times New Roman" w:cs="Times New Roman"/>
                <w:sz w:val="12"/>
                <w:szCs w:val="12"/>
              </w:rPr>
            </w:pPr>
          </w:p>
        </w:tc>
        <w:tc>
          <w:tcPr>
            <w:tcW w:w="3420" w:type="pct"/>
            <w:gridSpan w:val="3"/>
          </w:tcPr>
          <w:p w14:paraId="366A38DF" w14:textId="77777777" w:rsidR="00171587" w:rsidRPr="00BF70AA" w:rsidRDefault="00171587" w:rsidP="00B44D5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от "__" __________________________20__ г. N ____</w:t>
            </w:r>
          </w:p>
          <w:p w14:paraId="2414962F" w14:textId="77777777" w:rsidR="00171587" w:rsidRPr="00BF70AA" w:rsidRDefault="00171587" w:rsidP="00B44D5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(дата и номер документа о принятии решения о подготовке документации по планировке территории)</w:t>
            </w:r>
          </w:p>
        </w:tc>
      </w:tr>
      <w:tr w:rsidR="00171587" w:rsidRPr="00BF70AA" w14:paraId="0A9932D6" w14:textId="77777777" w:rsidTr="00B44D58">
        <w:tc>
          <w:tcPr>
            <w:tcW w:w="1580" w:type="pct"/>
          </w:tcPr>
          <w:p w14:paraId="53FBD5C5" w14:textId="77777777" w:rsidR="00171587" w:rsidRPr="00BF70AA" w:rsidRDefault="00171587" w:rsidP="00B44D58">
            <w:pPr>
              <w:pStyle w:val="afffffffffffffffff5"/>
              <w:rPr>
                <w:rFonts w:ascii="Times New Roman" w:hAnsi="Times New Roman" w:cs="Times New Roman"/>
                <w:sz w:val="12"/>
                <w:szCs w:val="12"/>
              </w:rPr>
            </w:pPr>
          </w:p>
        </w:tc>
        <w:tc>
          <w:tcPr>
            <w:tcW w:w="3420" w:type="pct"/>
            <w:gridSpan w:val="3"/>
          </w:tcPr>
          <w:p w14:paraId="7F44B9CF" w14:textId="77777777" w:rsidR="00171587" w:rsidRPr="00BF70AA" w:rsidRDefault="00171587" w:rsidP="00B44D5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(должность уполномоченного лица органа, уполномоченного на принятие решения о подготовке документации по планировке территории)</w:t>
            </w:r>
          </w:p>
        </w:tc>
      </w:tr>
      <w:tr w:rsidR="00171587" w:rsidRPr="00BF70AA" w14:paraId="215D2298" w14:textId="77777777" w:rsidTr="00B44D58">
        <w:tc>
          <w:tcPr>
            <w:tcW w:w="1580" w:type="pct"/>
          </w:tcPr>
          <w:p w14:paraId="3240004E" w14:textId="77777777" w:rsidR="00171587" w:rsidRPr="00BF70AA" w:rsidRDefault="00171587" w:rsidP="00B44D58">
            <w:pPr>
              <w:pStyle w:val="afffffffffffffffff5"/>
              <w:rPr>
                <w:rFonts w:ascii="Times New Roman" w:hAnsi="Times New Roman" w:cs="Times New Roman"/>
                <w:sz w:val="12"/>
                <w:szCs w:val="12"/>
              </w:rPr>
            </w:pPr>
          </w:p>
        </w:tc>
        <w:tc>
          <w:tcPr>
            <w:tcW w:w="2701" w:type="pct"/>
          </w:tcPr>
          <w:p w14:paraId="5C586B87" w14:textId="77777777" w:rsidR="00171587" w:rsidRPr="00BF70AA" w:rsidRDefault="00171587" w:rsidP="00B44D5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(подпись уполномоченного лица органа, уполномоченного на принятие решения о подготовке документации по планировке территории)</w:t>
            </w:r>
          </w:p>
          <w:p w14:paraId="472206EA" w14:textId="77777777" w:rsidR="00171587" w:rsidRPr="00BF70AA" w:rsidRDefault="00171587" w:rsidP="00B44D5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М.П.</w:t>
            </w:r>
          </w:p>
        </w:tc>
        <w:tc>
          <w:tcPr>
            <w:tcW w:w="149" w:type="pct"/>
          </w:tcPr>
          <w:p w14:paraId="7F7015EC" w14:textId="77777777" w:rsidR="00171587" w:rsidRPr="00BF70AA" w:rsidRDefault="00171587" w:rsidP="00B44D58">
            <w:pPr>
              <w:pStyle w:val="afffffffffffffffff5"/>
              <w:rPr>
                <w:rFonts w:ascii="Times New Roman" w:hAnsi="Times New Roman" w:cs="Times New Roman"/>
                <w:sz w:val="12"/>
                <w:szCs w:val="12"/>
              </w:rPr>
            </w:pPr>
          </w:p>
        </w:tc>
        <w:tc>
          <w:tcPr>
            <w:tcW w:w="571" w:type="pct"/>
          </w:tcPr>
          <w:p w14:paraId="0A05F38D" w14:textId="77777777" w:rsidR="00171587" w:rsidRPr="00BF70AA" w:rsidRDefault="00171587" w:rsidP="00B44D5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(расшифровка подписи)</w:t>
            </w:r>
          </w:p>
        </w:tc>
      </w:tr>
    </w:tbl>
    <w:p w14:paraId="0D04E7CE" w14:textId="77777777" w:rsidR="00171587" w:rsidRPr="00BF70AA" w:rsidRDefault="00171587" w:rsidP="00171587">
      <w:pPr>
        <w:spacing w:after="0" w:line="240" w:lineRule="auto"/>
        <w:ind w:firstLine="284"/>
        <w:jc w:val="both"/>
        <w:rPr>
          <w:rFonts w:ascii="Times New Roman" w:hAnsi="Times New Roman" w:cs="Times New Roman"/>
          <w:sz w:val="12"/>
          <w:szCs w:val="12"/>
        </w:rPr>
      </w:pPr>
    </w:p>
    <w:p w14:paraId="103D815C" w14:textId="77777777" w:rsidR="00171587" w:rsidRPr="00BF70AA" w:rsidRDefault="00171587" w:rsidP="00171587">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ЗАДАНИЕ</w:t>
      </w:r>
    </w:p>
    <w:p w14:paraId="229870C1" w14:textId="77777777" w:rsidR="00171587" w:rsidRPr="00BF70AA" w:rsidRDefault="00171587" w:rsidP="00171587">
      <w:pP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на разработку документации по планировке территории</w:t>
      </w:r>
    </w:p>
    <w:p w14:paraId="4D2A56C8" w14:textId="77777777" w:rsidR="00171587" w:rsidRPr="00BF70AA" w:rsidRDefault="00171587" w:rsidP="00171587">
      <w:pPr>
        <w:spacing w:after="0" w:line="240" w:lineRule="auto"/>
        <w:ind w:firstLine="284"/>
        <w:jc w:val="both"/>
        <w:rPr>
          <w:rFonts w:ascii="Times New Roman" w:hAnsi="Times New Roman" w:cs="Times New Roman"/>
          <w:sz w:val="12"/>
          <w:szCs w:val="12"/>
        </w:rPr>
      </w:pPr>
    </w:p>
    <w:p w14:paraId="6C50191C" w14:textId="77777777" w:rsidR="00171587" w:rsidRDefault="00171587" w:rsidP="00171587">
      <w:pPr>
        <w:pBdr>
          <w:top w:val="single" w:sz="4" w:space="1" w:color="auto"/>
        </w:pBdr>
        <w:spacing w:after="0" w:line="240" w:lineRule="auto"/>
        <w:ind w:firstLine="284"/>
        <w:jc w:val="center"/>
        <w:rPr>
          <w:rFonts w:ascii="Times New Roman" w:hAnsi="Times New Roman" w:cs="Times New Roman"/>
          <w:sz w:val="12"/>
          <w:szCs w:val="12"/>
        </w:rPr>
      </w:pPr>
      <w:r w:rsidRPr="00BF70AA">
        <w:rPr>
          <w:rFonts w:ascii="Times New Roman" w:hAnsi="Times New Roman" w:cs="Times New Roman"/>
          <w:sz w:val="12"/>
          <w:szCs w:val="12"/>
        </w:rPr>
        <w:t>(наименование территории, наименование объекта (объектов) капитального строительства, дл</w:t>
      </w:r>
      <w:r>
        <w:rPr>
          <w:rFonts w:ascii="Times New Roman" w:hAnsi="Times New Roman" w:cs="Times New Roman"/>
          <w:sz w:val="12"/>
          <w:szCs w:val="12"/>
        </w:rPr>
        <w:t xml:space="preserve">я размещения которого (которых) </w:t>
      </w:r>
      <w:r w:rsidRPr="00BF70AA">
        <w:rPr>
          <w:rFonts w:ascii="Times New Roman" w:hAnsi="Times New Roman" w:cs="Times New Roman"/>
          <w:sz w:val="12"/>
          <w:szCs w:val="12"/>
        </w:rPr>
        <w:t>подготавливается документация по планировке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
        <w:gridCol w:w="6517"/>
        <w:gridCol w:w="849"/>
      </w:tblGrid>
      <w:tr w:rsidR="00171587" w:rsidRPr="00BF70AA" w14:paraId="643C08B4" w14:textId="77777777" w:rsidTr="00B44D58">
        <w:tc>
          <w:tcPr>
            <w:tcW w:w="235" w:type="pct"/>
          </w:tcPr>
          <w:p w14:paraId="57E03AEF" w14:textId="77777777" w:rsidR="00171587" w:rsidRPr="00BF70AA" w:rsidRDefault="00171587" w:rsidP="00B44D58">
            <w:pPr>
              <w:pStyle w:val="afffffffffffffffff5"/>
              <w:rPr>
                <w:rFonts w:ascii="Times New Roman" w:hAnsi="Times New Roman" w:cs="Times New Roman"/>
                <w:sz w:val="12"/>
                <w:szCs w:val="12"/>
              </w:rPr>
            </w:pPr>
          </w:p>
        </w:tc>
        <w:tc>
          <w:tcPr>
            <w:tcW w:w="4215" w:type="pct"/>
          </w:tcPr>
          <w:p w14:paraId="5041D517" w14:textId="77777777" w:rsidR="00171587" w:rsidRPr="00BF70AA" w:rsidRDefault="00171587" w:rsidP="00B44D58">
            <w:pPr>
              <w:pStyle w:val="affffffffffffffffffc"/>
              <w:rPr>
                <w:rFonts w:ascii="Times New Roman" w:hAnsi="Times New Roman" w:cs="Times New Roman"/>
                <w:sz w:val="12"/>
                <w:szCs w:val="12"/>
              </w:rPr>
            </w:pPr>
            <w:r w:rsidRPr="00BF70AA">
              <w:rPr>
                <w:rFonts w:ascii="Times New Roman" w:hAnsi="Times New Roman" w:cs="Times New Roman"/>
                <w:sz w:val="12"/>
                <w:szCs w:val="12"/>
              </w:rPr>
              <w:t>Наименование позиции</w:t>
            </w:r>
          </w:p>
        </w:tc>
        <w:tc>
          <w:tcPr>
            <w:tcW w:w="549" w:type="pct"/>
          </w:tcPr>
          <w:p w14:paraId="0898AD46" w14:textId="77777777" w:rsidR="00171587" w:rsidRPr="00BF70AA" w:rsidRDefault="00171587" w:rsidP="00B44D58">
            <w:pPr>
              <w:pStyle w:val="affffffffffffffffffc"/>
              <w:rPr>
                <w:rFonts w:ascii="Times New Roman" w:hAnsi="Times New Roman" w:cs="Times New Roman"/>
                <w:sz w:val="12"/>
                <w:szCs w:val="12"/>
              </w:rPr>
            </w:pPr>
            <w:r w:rsidRPr="00BF70AA">
              <w:rPr>
                <w:rFonts w:ascii="Times New Roman" w:hAnsi="Times New Roman" w:cs="Times New Roman"/>
                <w:sz w:val="12"/>
                <w:szCs w:val="12"/>
              </w:rPr>
              <w:t>Содержание</w:t>
            </w:r>
          </w:p>
        </w:tc>
      </w:tr>
      <w:tr w:rsidR="00171587" w:rsidRPr="00BF70AA" w14:paraId="244A2713" w14:textId="77777777" w:rsidTr="00B44D58">
        <w:tc>
          <w:tcPr>
            <w:tcW w:w="235" w:type="pct"/>
          </w:tcPr>
          <w:p w14:paraId="6E26DD05" w14:textId="77777777" w:rsidR="00171587" w:rsidRPr="00BF70AA" w:rsidRDefault="00171587" w:rsidP="00B44D5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1.</w:t>
            </w:r>
          </w:p>
        </w:tc>
        <w:tc>
          <w:tcPr>
            <w:tcW w:w="4215" w:type="pct"/>
          </w:tcPr>
          <w:p w14:paraId="63F9FDC7" w14:textId="77777777" w:rsidR="00171587" w:rsidRPr="00BF70AA" w:rsidRDefault="00171587" w:rsidP="00B44D58">
            <w:pPr>
              <w:pStyle w:val="affffffffffffffffffc"/>
              <w:rPr>
                <w:rFonts w:ascii="Times New Roman" w:hAnsi="Times New Roman" w:cs="Times New Roman"/>
                <w:sz w:val="12"/>
                <w:szCs w:val="12"/>
              </w:rPr>
            </w:pPr>
            <w:r w:rsidRPr="00BF70AA">
              <w:rPr>
                <w:rFonts w:ascii="Times New Roman" w:hAnsi="Times New Roman" w:cs="Times New Roman"/>
                <w:sz w:val="12"/>
                <w:szCs w:val="12"/>
              </w:rPr>
              <w:t>Вид разрабатываемой документации по планировке территории</w:t>
            </w:r>
          </w:p>
        </w:tc>
        <w:tc>
          <w:tcPr>
            <w:tcW w:w="549" w:type="pct"/>
          </w:tcPr>
          <w:p w14:paraId="0889A9F7" w14:textId="77777777" w:rsidR="00171587" w:rsidRPr="00BF70AA" w:rsidRDefault="00171587" w:rsidP="00B44D58">
            <w:pPr>
              <w:pStyle w:val="afffffffffffffffff5"/>
              <w:rPr>
                <w:rFonts w:ascii="Times New Roman" w:hAnsi="Times New Roman" w:cs="Times New Roman"/>
                <w:sz w:val="12"/>
                <w:szCs w:val="12"/>
              </w:rPr>
            </w:pPr>
          </w:p>
        </w:tc>
      </w:tr>
      <w:tr w:rsidR="00171587" w:rsidRPr="00BF70AA" w14:paraId="6C68A578" w14:textId="77777777" w:rsidTr="00B44D58">
        <w:tc>
          <w:tcPr>
            <w:tcW w:w="235" w:type="pct"/>
          </w:tcPr>
          <w:p w14:paraId="4BC9BC2C" w14:textId="77777777" w:rsidR="00171587" w:rsidRPr="00BF70AA" w:rsidRDefault="00171587" w:rsidP="00B44D5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2.</w:t>
            </w:r>
          </w:p>
        </w:tc>
        <w:tc>
          <w:tcPr>
            <w:tcW w:w="4215" w:type="pct"/>
          </w:tcPr>
          <w:p w14:paraId="1544CDA3" w14:textId="77777777" w:rsidR="00171587" w:rsidRPr="00BF70AA" w:rsidRDefault="00171587" w:rsidP="00B44D58">
            <w:pPr>
              <w:pStyle w:val="affffffffffffffffffc"/>
              <w:rPr>
                <w:rFonts w:ascii="Times New Roman" w:hAnsi="Times New Roman" w:cs="Times New Roman"/>
                <w:sz w:val="12"/>
                <w:szCs w:val="12"/>
              </w:rPr>
            </w:pPr>
            <w:r w:rsidRPr="00BF70AA">
              <w:rPr>
                <w:rFonts w:ascii="Times New Roman" w:hAnsi="Times New Roman" w:cs="Times New Roman"/>
                <w:sz w:val="12"/>
                <w:szCs w:val="12"/>
              </w:rPr>
              <w:t>Инициатор подготовки документации по планировке территории</w:t>
            </w:r>
          </w:p>
        </w:tc>
        <w:tc>
          <w:tcPr>
            <w:tcW w:w="549" w:type="pct"/>
          </w:tcPr>
          <w:p w14:paraId="0B919E0A" w14:textId="77777777" w:rsidR="00171587" w:rsidRPr="00BF70AA" w:rsidRDefault="00171587" w:rsidP="00B44D58">
            <w:pPr>
              <w:pStyle w:val="afffffffffffffffff5"/>
              <w:rPr>
                <w:rFonts w:ascii="Times New Roman" w:hAnsi="Times New Roman" w:cs="Times New Roman"/>
                <w:sz w:val="12"/>
                <w:szCs w:val="12"/>
              </w:rPr>
            </w:pPr>
          </w:p>
        </w:tc>
      </w:tr>
      <w:tr w:rsidR="00171587" w:rsidRPr="00BF70AA" w14:paraId="3CC4CC55" w14:textId="77777777" w:rsidTr="00B44D58">
        <w:tc>
          <w:tcPr>
            <w:tcW w:w="235" w:type="pct"/>
          </w:tcPr>
          <w:p w14:paraId="05A0E382" w14:textId="77777777" w:rsidR="00171587" w:rsidRPr="00BF70AA" w:rsidRDefault="00171587" w:rsidP="00B44D5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3.</w:t>
            </w:r>
          </w:p>
        </w:tc>
        <w:tc>
          <w:tcPr>
            <w:tcW w:w="4215" w:type="pct"/>
          </w:tcPr>
          <w:p w14:paraId="0844AFE5" w14:textId="77777777" w:rsidR="00171587" w:rsidRPr="00BF70AA" w:rsidRDefault="00171587" w:rsidP="00B44D58">
            <w:pPr>
              <w:pStyle w:val="affffffffffffffffffc"/>
              <w:rPr>
                <w:rFonts w:ascii="Times New Roman" w:hAnsi="Times New Roman" w:cs="Times New Roman"/>
                <w:sz w:val="12"/>
                <w:szCs w:val="12"/>
              </w:rPr>
            </w:pPr>
            <w:r w:rsidRPr="00BF70AA">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549" w:type="pct"/>
          </w:tcPr>
          <w:p w14:paraId="4E1CAA79" w14:textId="77777777" w:rsidR="00171587" w:rsidRPr="00BF70AA" w:rsidRDefault="00171587" w:rsidP="00B44D58">
            <w:pPr>
              <w:pStyle w:val="afffffffffffffffff5"/>
              <w:rPr>
                <w:rFonts w:ascii="Times New Roman" w:hAnsi="Times New Roman" w:cs="Times New Roman"/>
                <w:sz w:val="12"/>
                <w:szCs w:val="12"/>
              </w:rPr>
            </w:pPr>
          </w:p>
        </w:tc>
      </w:tr>
      <w:tr w:rsidR="00171587" w:rsidRPr="00BF70AA" w14:paraId="2AB38BFB" w14:textId="77777777" w:rsidTr="00B44D58">
        <w:tc>
          <w:tcPr>
            <w:tcW w:w="235" w:type="pct"/>
          </w:tcPr>
          <w:p w14:paraId="64DFB3B1" w14:textId="77777777" w:rsidR="00171587" w:rsidRPr="00BF70AA" w:rsidRDefault="00171587" w:rsidP="00B44D5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4.</w:t>
            </w:r>
          </w:p>
        </w:tc>
        <w:tc>
          <w:tcPr>
            <w:tcW w:w="4215" w:type="pct"/>
          </w:tcPr>
          <w:p w14:paraId="74FD6CD5" w14:textId="77777777" w:rsidR="00171587" w:rsidRPr="00BF70AA" w:rsidRDefault="00171587" w:rsidP="00B44D58">
            <w:pPr>
              <w:pStyle w:val="affffffffffffffffffc"/>
              <w:rPr>
                <w:rFonts w:ascii="Times New Roman" w:hAnsi="Times New Roman" w:cs="Times New Roman"/>
                <w:sz w:val="12"/>
                <w:szCs w:val="12"/>
              </w:rPr>
            </w:pPr>
            <w:r w:rsidRPr="00BF70AA">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549" w:type="pct"/>
          </w:tcPr>
          <w:p w14:paraId="394517EC" w14:textId="77777777" w:rsidR="00171587" w:rsidRPr="00BF70AA" w:rsidRDefault="00171587" w:rsidP="00B44D58">
            <w:pPr>
              <w:pStyle w:val="afffffffffffffffff5"/>
              <w:rPr>
                <w:rFonts w:ascii="Times New Roman" w:hAnsi="Times New Roman" w:cs="Times New Roman"/>
                <w:sz w:val="12"/>
                <w:szCs w:val="12"/>
              </w:rPr>
            </w:pPr>
          </w:p>
        </w:tc>
      </w:tr>
      <w:tr w:rsidR="00171587" w:rsidRPr="00BF70AA" w14:paraId="597E153D" w14:textId="77777777" w:rsidTr="00B44D58">
        <w:tc>
          <w:tcPr>
            <w:tcW w:w="235" w:type="pct"/>
          </w:tcPr>
          <w:p w14:paraId="450DEE74" w14:textId="77777777" w:rsidR="00171587" w:rsidRPr="00BF70AA" w:rsidRDefault="00171587" w:rsidP="00B44D5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5.</w:t>
            </w:r>
          </w:p>
        </w:tc>
        <w:tc>
          <w:tcPr>
            <w:tcW w:w="4215" w:type="pct"/>
          </w:tcPr>
          <w:p w14:paraId="4281C2EA" w14:textId="77777777" w:rsidR="00171587" w:rsidRPr="00BF70AA" w:rsidRDefault="00171587" w:rsidP="00B44D58">
            <w:pPr>
              <w:pStyle w:val="affffffffffffffffffc"/>
              <w:rPr>
                <w:rFonts w:ascii="Times New Roman" w:hAnsi="Times New Roman" w:cs="Times New Roman"/>
                <w:sz w:val="12"/>
                <w:szCs w:val="12"/>
              </w:rPr>
            </w:pPr>
            <w:r w:rsidRPr="00BF70AA">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549" w:type="pct"/>
          </w:tcPr>
          <w:p w14:paraId="071F5EA2" w14:textId="77777777" w:rsidR="00171587" w:rsidRPr="00BF70AA" w:rsidRDefault="00171587" w:rsidP="00B44D58">
            <w:pPr>
              <w:pStyle w:val="afffffffffffffffff5"/>
              <w:rPr>
                <w:rFonts w:ascii="Times New Roman" w:hAnsi="Times New Roman" w:cs="Times New Roman"/>
                <w:sz w:val="12"/>
                <w:szCs w:val="12"/>
              </w:rPr>
            </w:pPr>
          </w:p>
        </w:tc>
      </w:tr>
      <w:tr w:rsidR="00171587" w:rsidRPr="00BF70AA" w14:paraId="2ED1FCAA" w14:textId="77777777" w:rsidTr="00B44D58">
        <w:tc>
          <w:tcPr>
            <w:tcW w:w="235" w:type="pct"/>
          </w:tcPr>
          <w:p w14:paraId="55019B54" w14:textId="77777777" w:rsidR="00171587" w:rsidRPr="00BF70AA" w:rsidRDefault="00171587" w:rsidP="00B44D58">
            <w:pPr>
              <w:pStyle w:val="afffffffffffffffff5"/>
              <w:jc w:val="center"/>
              <w:rPr>
                <w:rFonts w:ascii="Times New Roman" w:hAnsi="Times New Roman" w:cs="Times New Roman"/>
                <w:sz w:val="12"/>
                <w:szCs w:val="12"/>
              </w:rPr>
            </w:pPr>
            <w:r w:rsidRPr="00BF70AA">
              <w:rPr>
                <w:rFonts w:ascii="Times New Roman" w:hAnsi="Times New Roman" w:cs="Times New Roman"/>
                <w:sz w:val="12"/>
                <w:szCs w:val="12"/>
              </w:rPr>
              <w:t>6.</w:t>
            </w:r>
          </w:p>
        </w:tc>
        <w:tc>
          <w:tcPr>
            <w:tcW w:w="4215" w:type="pct"/>
          </w:tcPr>
          <w:p w14:paraId="39B0BB02" w14:textId="77777777" w:rsidR="00171587" w:rsidRPr="00BF70AA" w:rsidRDefault="00171587" w:rsidP="00B44D58">
            <w:pPr>
              <w:pStyle w:val="affffffffffffffffffc"/>
              <w:rPr>
                <w:rFonts w:ascii="Times New Roman" w:hAnsi="Times New Roman" w:cs="Times New Roman"/>
                <w:sz w:val="12"/>
                <w:szCs w:val="12"/>
              </w:rPr>
            </w:pPr>
            <w:r w:rsidRPr="00BF70AA">
              <w:rPr>
                <w:rFonts w:ascii="Times New Roman" w:hAnsi="Times New Roman" w:cs="Times New Roman"/>
                <w:sz w:val="12"/>
                <w:szCs w:val="12"/>
              </w:rPr>
              <w:t>Состав документации по планировке территории</w:t>
            </w:r>
          </w:p>
        </w:tc>
        <w:tc>
          <w:tcPr>
            <w:tcW w:w="549" w:type="pct"/>
          </w:tcPr>
          <w:p w14:paraId="4C031F3B" w14:textId="77777777" w:rsidR="00171587" w:rsidRPr="00BF70AA" w:rsidRDefault="00171587" w:rsidP="00B44D58">
            <w:pPr>
              <w:pStyle w:val="afffffffffffffffff5"/>
              <w:rPr>
                <w:rFonts w:ascii="Times New Roman" w:hAnsi="Times New Roman" w:cs="Times New Roman"/>
                <w:sz w:val="12"/>
                <w:szCs w:val="12"/>
              </w:rPr>
            </w:pPr>
          </w:p>
        </w:tc>
      </w:tr>
    </w:tbl>
    <w:p w14:paraId="2BDC012D" w14:textId="77777777" w:rsidR="00171587" w:rsidRDefault="00171587" w:rsidP="00171587">
      <w:pPr>
        <w:spacing w:after="0" w:line="240" w:lineRule="auto"/>
        <w:ind w:firstLine="284"/>
        <w:jc w:val="both"/>
        <w:rPr>
          <w:rFonts w:ascii="Times New Roman" w:hAnsi="Times New Roman" w:cs="Times New Roman"/>
          <w:sz w:val="12"/>
          <w:szCs w:val="12"/>
        </w:rPr>
      </w:pPr>
    </w:p>
    <w:p w14:paraId="11A0119D" w14:textId="77777777" w:rsidR="00171587" w:rsidRP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ПРИЛОЖЕНИЕ №2</w:t>
      </w:r>
    </w:p>
    <w:p w14:paraId="06191C4D" w14:textId="77777777" w:rsid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 xml:space="preserve">к Порядку подготовки документации по планировке территории, </w:t>
      </w:r>
    </w:p>
    <w:p w14:paraId="4548BC56" w14:textId="77777777" w:rsid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 xml:space="preserve">разрабатываемой на основании решений администрации сельского поселения Черновка </w:t>
      </w:r>
    </w:p>
    <w:p w14:paraId="202EB586" w14:textId="77777777" w:rsid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 xml:space="preserve">муниципального района Сергиевский Самарской области, и принятия решений </w:t>
      </w:r>
    </w:p>
    <w:p w14:paraId="44D06E7B" w14:textId="3AF686AF" w:rsidR="00171587" w:rsidRP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об утверждении документации по планировке территории</w:t>
      </w:r>
    </w:p>
    <w:p w14:paraId="13330190" w14:textId="77777777" w:rsidR="00171587" w:rsidRPr="00171587" w:rsidRDefault="00171587" w:rsidP="00171587">
      <w:pPr>
        <w:spacing w:after="0" w:line="240" w:lineRule="auto"/>
        <w:jc w:val="both"/>
        <w:rPr>
          <w:rFonts w:ascii="Times New Roman" w:hAnsi="Times New Roman" w:cs="Times New Roman"/>
          <w:sz w:val="12"/>
          <w:szCs w:val="12"/>
        </w:rPr>
      </w:pPr>
    </w:p>
    <w:p w14:paraId="09804B96" w14:textId="1746D2B1" w:rsidR="00171587" w:rsidRPr="00171587" w:rsidRDefault="00171587" w:rsidP="00171587">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Правила </w:t>
      </w:r>
      <w:r w:rsidRPr="00171587">
        <w:rPr>
          <w:rFonts w:ascii="Times New Roman" w:hAnsi="Times New Roman" w:cs="Times New Roman"/>
          <w:sz w:val="12"/>
          <w:szCs w:val="12"/>
        </w:rPr>
        <w:t>заполнения формы задания на разработку документации по планировке территории, которая осуществляется на основании решений уполномоченных федеральных органов исполнительной власти</w:t>
      </w:r>
    </w:p>
    <w:p w14:paraId="19E06268"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14:paraId="502BEA0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а) проект планировки территории;</w:t>
      </w:r>
    </w:p>
    <w:p w14:paraId="3FBCE102"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б) проект планировки территории, содержащий проект межевания территории;</w:t>
      </w:r>
    </w:p>
    <w:p w14:paraId="4C10EFDA"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14:paraId="40CE6E23"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г) проект межевания территории в виде отдельного документа.</w:t>
      </w:r>
    </w:p>
    <w:p w14:paraId="4A641CCA"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 В позиции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14:paraId="7DB156AF"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а) полное наименование федерального органа исполнительной власти;</w:t>
      </w:r>
    </w:p>
    <w:p w14:paraId="17576798"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б) полное наименование органа исполнительной власти субъекта Российской Федерации;</w:t>
      </w:r>
    </w:p>
    <w:p w14:paraId="0F2DFAFA"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в) полное наименование органа местного самоуправления;</w:t>
      </w:r>
    </w:p>
    <w:p w14:paraId="72020A9B"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14:paraId="535DC894"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д) фамилия, имя, отчество, адрес места регистрации и паспортные данные физического лица.</w:t>
      </w:r>
    </w:p>
    <w:p w14:paraId="4FE4C1BD"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14:paraId="15E93FB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14:paraId="303CF61D"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14:paraId="2DBA92B3"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14:paraId="699AA089"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lastRenderedPageBreak/>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14:paraId="6C0D9ADB"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14:paraId="60FAC3C2"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14:paraId="0F34E197"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14:paraId="6BBA6F15" w14:textId="0C53AF20"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 xml:space="preserve">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w:t>
      </w:r>
      <w:r>
        <w:rPr>
          <w:rFonts w:ascii="Times New Roman" w:hAnsi="Times New Roman" w:cs="Times New Roman"/>
          <w:sz w:val="12"/>
          <w:szCs w:val="12"/>
        </w:rPr>
        <w:t>проектов планировки территории.</w:t>
      </w:r>
    </w:p>
    <w:p w14:paraId="6A446413" w14:textId="77777777" w:rsidR="00171587" w:rsidRP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ПРИЛОЖЕНИЕ №3</w:t>
      </w:r>
    </w:p>
    <w:p w14:paraId="5CC01906" w14:textId="77777777" w:rsidR="00171587" w:rsidRP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 xml:space="preserve">к Порядку подготовки документации по планировке </w:t>
      </w:r>
    </w:p>
    <w:p w14:paraId="508CD924" w14:textId="77777777" w:rsidR="00171587" w:rsidRP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 xml:space="preserve">территории, разрабатываемой на основании </w:t>
      </w:r>
    </w:p>
    <w:p w14:paraId="46730B60" w14:textId="77777777" w:rsidR="00171587" w:rsidRP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решений администрации сельского поселения Черновка</w:t>
      </w:r>
    </w:p>
    <w:p w14:paraId="46883EC9" w14:textId="77777777" w:rsidR="00171587" w:rsidRP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 xml:space="preserve"> муниципального района Сергиевский Самарской области, </w:t>
      </w:r>
    </w:p>
    <w:p w14:paraId="73DD87D9" w14:textId="77777777" w:rsidR="00171587" w:rsidRP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 xml:space="preserve">и принятия решений об утверждении </w:t>
      </w:r>
    </w:p>
    <w:p w14:paraId="0FBBEDF9" w14:textId="13777B3A" w:rsidR="00171587" w:rsidRP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документации по планиров</w:t>
      </w:r>
      <w:r>
        <w:rPr>
          <w:rFonts w:ascii="Times New Roman" w:hAnsi="Times New Roman" w:cs="Times New Roman"/>
          <w:sz w:val="12"/>
          <w:szCs w:val="12"/>
        </w:rPr>
        <w:t>ке территории</w:t>
      </w:r>
    </w:p>
    <w:p w14:paraId="37A52C85" w14:textId="77777777" w:rsidR="00171587" w:rsidRPr="00171587" w:rsidRDefault="00171587" w:rsidP="00171587">
      <w:pPr>
        <w:spacing w:after="0" w:line="240" w:lineRule="auto"/>
        <w:ind w:firstLine="284"/>
        <w:jc w:val="center"/>
        <w:rPr>
          <w:rFonts w:ascii="Times New Roman" w:hAnsi="Times New Roman" w:cs="Times New Roman"/>
          <w:sz w:val="12"/>
          <w:szCs w:val="12"/>
        </w:rPr>
      </w:pPr>
      <w:r w:rsidRPr="00171587">
        <w:rPr>
          <w:rFonts w:ascii="Times New Roman" w:hAnsi="Times New Roman" w:cs="Times New Roman"/>
          <w:sz w:val="12"/>
          <w:szCs w:val="12"/>
        </w:rPr>
        <w:t>Руководителю уполномоченного органа</w:t>
      </w:r>
    </w:p>
    <w:p w14:paraId="56A9B398" w14:textId="77777777" w:rsidR="00171587" w:rsidRPr="00171587" w:rsidRDefault="00171587" w:rsidP="00171587">
      <w:pPr>
        <w:spacing w:after="0" w:line="240" w:lineRule="auto"/>
        <w:ind w:firstLine="284"/>
        <w:jc w:val="center"/>
        <w:rPr>
          <w:rFonts w:ascii="Times New Roman" w:hAnsi="Times New Roman" w:cs="Times New Roman"/>
          <w:sz w:val="12"/>
          <w:szCs w:val="12"/>
        </w:rPr>
      </w:pPr>
      <w:r w:rsidRPr="00171587">
        <w:rPr>
          <w:rFonts w:ascii="Times New Roman" w:hAnsi="Times New Roman" w:cs="Times New Roman"/>
          <w:sz w:val="12"/>
          <w:szCs w:val="12"/>
        </w:rPr>
        <w:t>______________________________</w:t>
      </w:r>
    </w:p>
    <w:p w14:paraId="475BC0C9" w14:textId="77777777" w:rsidR="00171587" w:rsidRPr="00171587" w:rsidRDefault="00171587" w:rsidP="00171587">
      <w:pPr>
        <w:spacing w:after="0" w:line="240" w:lineRule="auto"/>
        <w:ind w:firstLine="284"/>
        <w:jc w:val="center"/>
        <w:rPr>
          <w:rFonts w:ascii="Times New Roman" w:hAnsi="Times New Roman" w:cs="Times New Roman"/>
          <w:sz w:val="12"/>
          <w:szCs w:val="12"/>
        </w:rPr>
      </w:pPr>
      <w:r w:rsidRPr="00171587">
        <w:rPr>
          <w:rFonts w:ascii="Times New Roman" w:hAnsi="Times New Roman" w:cs="Times New Roman"/>
          <w:sz w:val="12"/>
          <w:szCs w:val="12"/>
        </w:rPr>
        <w:t>(наименование руководителя и уполномоченного органа)</w:t>
      </w:r>
    </w:p>
    <w:p w14:paraId="25FFAE72" w14:textId="77777777" w:rsidR="00171587" w:rsidRPr="00171587" w:rsidRDefault="00171587" w:rsidP="00171587">
      <w:pPr>
        <w:spacing w:after="0" w:line="240" w:lineRule="auto"/>
        <w:ind w:firstLine="284"/>
        <w:jc w:val="center"/>
        <w:rPr>
          <w:rFonts w:ascii="Times New Roman" w:hAnsi="Times New Roman" w:cs="Times New Roman"/>
          <w:sz w:val="12"/>
          <w:szCs w:val="12"/>
        </w:rPr>
      </w:pPr>
      <w:r w:rsidRPr="00171587">
        <w:rPr>
          <w:rFonts w:ascii="Times New Roman" w:hAnsi="Times New Roman" w:cs="Times New Roman"/>
          <w:sz w:val="12"/>
          <w:szCs w:val="12"/>
        </w:rPr>
        <w:t>__________________________________________</w:t>
      </w:r>
    </w:p>
    <w:p w14:paraId="5CD41392" w14:textId="77777777" w:rsidR="00171587" w:rsidRPr="00171587" w:rsidRDefault="00171587" w:rsidP="00171587">
      <w:pPr>
        <w:spacing w:after="0" w:line="240" w:lineRule="auto"/>
        <w:ind w:firstLine="284"/>
        <w:jc w:val="center"/>
        <w:rPr>
          <w:rFonts w:ascii="Times New Roman" w:hAnsi="Times New Roman" w:cs="Times New Roman"/>
          <w:sz w:val="12"/>
          <w:szCs w:val="12"/>
        </w:rPr>
      </w:pPr>
      <w:r w:rsidRPr="00171587">
        <w:rPr>
          <w:rFonts w:ascii="Times New Roman" w:hAnsi="Times New Roman" w:cs="Times New Roman"/>
          <w:sz w:val="12"/>
          <w:szCs w:val="12"/>
        </w:rPr>
        <w:t>(для юридических лиц: наименование, местонахождение, ОГРН, ИНН)</w:t>
      </w:r>
    </w:p>
    <w:p w14:paraId="4EFF9ECE" w14:textId="77777777" w:rsidR="00171587" w:rsidRPr="00171587" w:rsidRDefault="00171587" w:rsidP="00171587">
      <w:pPr>
        <w:spacing w:after="0" w:line="240" w:lineRule="auto"/>
        <w:ind w:firstLine="284"/>
        <w:jc w:val="center"/>
        <w:rPr>
          <w:rFonts w:ascii="Times New Roman" w:hAnsi="Times New Roman" w:cs="Times New Roman"/>
          <w:sz w:val="12"/>
          <w:szCs w:val="12"/>
        </w:rPr>
      </w:pPr>
      <w:r w:rsidRPr="00171587">
        <w:rPr>
          <w:rFonts w:ascii="Times New Roman" w:hAnsi="Times New Roman" w:cs="Times New Roman"/>
          <w:sz w:val="12"/>
          <w:szCs w:val="12"/>
        </w:rPr>
        <w:t>__________________________________________</w:t>
      </w:r>
    </w:p>
    <w:p w14:paraId="3F7C2BB6" w14:textId="77777777" w:rsidR="00171587" w:rsidRPr="00171587" w:rsidRDefault="00171587" w:rsidP="00171587">
      <w:pPr>
        <w:spacing w:after="0" w:line="240" w:lineRule="auto"/>
        <w:ind w:firstLine="284"/>
        <w:jc w:val="center"/>
        <w:rPr>
          <w:rFonts w:ascii="Times New Roman" w:hAnsi="Times New Roman" w:cs="Times New Roman"/>
          <w:sz w:val="12"/>
          <w:szCs w:val="12"/>
        </w:rPr>
      </w:pPr>
      <w:r w:rsidRPr="00171587">
        <w:rPr>
          <w:rFonts w:ascii="Times New Roman" w:hAnsi="Times New Roman" w:cs="Times New Roman"/>
          <w:sz w:val="12"/>
          <w:szCs w:val="12"/>
        </w:rPr>
        <w:t>(для физических лиц: фамилия, имя и (при наличии ) отчество, дата и место рождение,</w:t>
      </w:r>
    </w:p>
    <w:p w14:paraId="19A5CE05" w14:textId="77777777" w:rsidR="00171587" w:rsidRPr="00171587" w:rsidRDefault="00171587" w:rsidP="00171587">
      <w:pPr>
        <w:spacing w:after="0" w:line="240" w:lineRule="auto"/>
        <w:ind w:firstLine="284"/>
        <w:jc w:val="center"/>
        <w:rPr>
          <w:rFonts w:ascii="Times New Roman" w:hAnsi="Times New Roman" w:cs="Times New Roman"/>
          <w:sz w:val="12"/>
          <w:szCs w:val="12"/>
        </w:rPr>
      </w:pPr>
      <w:r w:rsidRPr="00171587">
        <w:rPr>
          <w:rFonts w:ascii="Times New Roman" w:hAnsi="Times New Roman" w:cs="Times New Roman"/>
          <w:sz w:val="12"/>
          <w:szCs w:val="12"/>
        </w:rPr>
        <w:t>адрес места жительства (регистрации), реквизиты документа, удостоверяющего личность</w:t>
      </w:r>
    </w:p>
    <w:p w14:paraId="08DD54AF" w14:textId="77777777" w:rsidR="00171587" w:rsidRPr="00171587" w:rsidRDefault="00171587" w:rsidP="00171587">
      <w:pPr>
        <w:spacing w:after="0" w:line="240" w:lineRule="auto"/>
        <w:ind w:firstLine="284"/>
        <w:jc w:val="center"/>
        <w:rPr>
          <w:rFonts w:ascii="Times New Roman" w:hAnsi="Times New Roman" w:cs="Times New Roman"/>
          <w:sz w:val="12"/>
          <w:szCs w:val="12"/>
        </w:rPr>
      </w:pPr>
      <w:r w:rsidRPr="00171587">
        <w:rPr>
          <w:rFonts w:ascii="Times New Roman" w:hAnsi="Times New Roman" w:cs="Times New Roman"/>
          <w:sz w:val="12"/>
          <w:szCs w:val="12"/>
        </w:rPr>
        <w:t>(наименование, серия и номер, дата выдачи, наименование органа, выдавшего документ),</w:t>
      </w:r>
    </w:p>
    <w:p w14:paraId="4A735724" w14:textId="6551BD05" w:rsidR="00171587" w:rsidRPr="00171587" w:rsidRDefault="00171587" w:rsidP="00171587">
      <w:pPr>
        <w:spacing w:after="0" w:line="240" w:lineRule="auto"/>
        <w:ind w:firstLine="284"/>
        <w:jc w:val="center"/>
        <w:rPr>
          <w:rFonts w:ascii="Times New Roman" w:hAnsi="Times New Roman" w:cs="Times New Roman"/>
          <w:sz w:val="12"/>
          <w:szCs w:val="12"/>
        </w:rPr>
      </w:pPr>
      <w:r w:rsidRPr="00171587">
        <w:rPr>
          <w:rFonts w:ascii="Times New Roman" w:hAnsi="Times New Roman" w:cs="Times New Roman"/>
          <w:sz w:val="12"/>
          <w:szCs w:val="12"/>
        </w:rPr>
        <w:t>номер телефона, факс, почтовый адрес и (или) адр</w:t>
      </w:r>
      <w:r>
        <w:rPr>
          <w:rFonts w:ascii="Times New Roman" w:hAnsi="Times New Roman" w:cs="Times New Roman"/>
          <w:sz w:val="12"/>
          <w:szCs w:val="12"/>
        </w:rPr>
        <w:t>ес электронной почты для связи)</w:t>
      </w:r>
    </w:p>
    <w:p w14:paraId="2BDA3204" w14:textId="638B091E"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Предложение о подготовке докуме</w:t>
      </w:r>
      <w:r>
        <w:rPr>
          <w:rFonts w:ascii="Times New Roman" w:hAnsi="Times New Roman" w:cs="Times New Roman"/>
          <w:sz w:val="12"/>
          <w:szCs w:val="12"/>
        </w:rPr>
        <w:t>нтации по планировке территории</w:t>
      </w:r>
    </w:p>
    <w:p w14:paraId="6CBD9D37"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Прошу принять решение о подготовке документации по планировке территории, имеющей следующие характеристики:</w:t>
      </w:r>
    </w:p>
    <w:p w14:paraId="4145380C" w14:textId="082A0F47" w:rsidR="00171587" w:rsidRPr="00171587" w:rsidRDefault="00171587" w:rsidP="001715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171587">
        <w:rPr>
          <w:rFonts w:ascii="Times New Roman" w:hAnsi="Times New Roman" w:cs="Times New Roman"/>
          <w:sz w:val="12"/>
          <w:szCs w:val="12"/>
        </w:rPr>
        <w:t>Вид  документации по планировке территории – _____________________________________________________________</w:t>
      </w:r>
    </w:p>
    <w:p w14:paraId="178401F3"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(варианты: а) проект планировки территории; б) проект межевания территории; в) проект планировки территории с проектом межевания территории в его составе; г) проект планировки территории с проектом межевания и градостроительными планами земельных участков в его составе; д) проект межевания территории с градостроительными планами земельных участков в его составе)</w:t>
      </w:r>
    </w:p>
    <w:p w14:paraId="3E4B75BC" w14:textId="0E474541" w:rsidR="00171587" w:rsidRPr="00171587" w:rsidRDefault="00171587" w:rsidP="001715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171587">
        <w:rPr>
          <w:rFonts w:ascii="Times New Roman" w:hAnsi="Times New Roman" w:cs="Times New Roman"/>
          <w:sz w:val="12"/>
          <w:szCs w:val="12"/>
        </w:rPr>
        <w:t>Назначение документации по планировке территории – _____________________________________________________________</w:t>
      </w:r>
    </w:p>
    <w:p w14:paraId="6FF07873"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(варианты: а) для размещения линейного объекта; б) для развития территории, установления элементов планировочной структуры и связанного с этим размещения объектов капитального строительства)</w:t>
      </w:r>
    </w:p>
    <w:p w14:paraId="7749B4BB" w14:textId="15F1DD62" w:rsidR="00171587" w:rsidRPr="00171587" w:rsidRDefault="00171587" w:rsidP="001715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171587">
        <w:rPr>
          <w:rFonts w:ascii="Times New Roman" w:hAnsi="Times New Roman" w:cs="Times New Roman"/>
          <w:sz w:val="12"/>
          <w:szCs w:val="12"/>
        </w:rPr>
        <w:t>Ориентировочная площадь территории, в отношении которой осуществляется подготовка документации по планировке территории ______ га;</w:t>
      </w:r>
    </w:p>
    <w:p w14:paraId="61A76BEF" w14:textId="355C4F10" w:rsidR="00171587" w:rsidRPr="00171587" w:rsidRDefault="00171587" w:rsidP="001715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171587">
        <w:rPr>
          <w:rFonts w:ascii="Times New Roman" w:hAnsi="Times New Roman" w:cs="Times New Roman"/>
          <w:sz w:val="12"/>
          <w:szCs w:val="12"/>
        </w:rPr>
        <w:t>Описание границ территории, в отношении которой осуществляется подготовка документации по планировке территории – _____________________________________________________________</w:t>
      </w:r>
    </w:p>
    <w:p w14:paraId="6EE48F5B"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(указываются улицы либо номера земельных участков, либо иные ориентиры в границах которых осуществляется разработка документации по планировке территории)</w:t>
      </w:r>
    </w:p>
    <w:p w14:paraId="515C869A" w14:textId="30D976B4" w:rsidR="00171587" w:rsidRPr="00171587" w:rsidRDefault="00171587" w:rsidP="001715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171587">
        <w:rPr>
          <w:rFonts w:ascii="Times New Roman" w:hAnsi="Times New Roman" w:cs="Times New Roman"/>
          <w:sz w:val="12"/>
          <w:szCs w:val="12"/>
        </w:rPr>
        <w:t>Вид территории, в отношении которой осуществляется подготовка документации по планировке территории – _____________________________________________________________</w:t>
      </w:r>
    </w:p>
    <w:p w14:paraId="65A4953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(варианты: а) застроенная; б) незастроенная)</w:t>
      </w:r>
    </w:p>
    <w:p w14:paraId="75FC4B12" w14:textId="4ED2A31C" w:rsidR="00171587" w:rsidRPr="00171587" w:rsidRDefault="00171587" w:rsidP="001715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171587">
        <w:rPr>
          <w:rFonts w:ascii="Times New Roman" w:hAnsi="Times New Roman" w:cs="Times New Roman"/>
          <w:sz w:val="12"/>
          <w:szCs w:val="12"/>
        </w:rPr>
        <w:t xml:space="preserve">Вид линейного объекта, для размещения которого осуществляется подготовка документации по планировке территории – _____________________________________________________________ (заполняется в случае подготовки документации по планировке территории для размещения линейного объекта) </w:t>
      </w:r>
    </w:p>
    <w:p w14:paraId="6AD8DC4F" w14:textId="7CE1C330" w:rsidR="00171587" w:rsidRPr="00171587" w:rsidRDefault="00171587" w:rsidP="001715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171587">
        <w:rPr>
          <w:rFonts w:ascii="Times New Roman" w:hAnsi="Times New Roman" w:cs="Times New Roman"/>
          <w:sz w:val="12"/>
          <w:szCs w:val="12"/>
        </w:rPr>
        <w:t>Цель планировки территории (инвестиционно-строительные намерения заявителя) – _____________________________________________________________</w:t>
      </w:r>
    </w:p>
    <w:p w14:paraId="1C88BCC3"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(указываются в произвольной форме, например, многоэтажная до 5 этажей застройка территории, застройка территории индивидуальными жилыми домами, размещение объектов по производству сельскохозяйственной продукции и так далее)</w:t>
      </w:r>
    </w:p>
    <w:p w14:paraId="44BE3445" w14:textId="258D8030" w:rsidR="00171587" w:rsidRPr="00171587" w:rsidRDefault="00171587" w:rsidP="001715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171587">
        <w:rPr>
          <w:rFonts w:ascii="Times New Roman" w:hAnsi="Times New Roman" w:cs="Times New Roman"/>
          <w:sz w:val="12"/>
          <w:szCs w:val="12"/>
        </w:rPr>
        <w:t>Источник финансирования работ по подготовке документации по планировке территории – _____________________________________________________________</w:t>
      </w:r>
    </w:p>
    <w:p w14:paraId="4FE81415"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(варианты: а)местный бюджет; б) средства заявителя)</w:t>
      </w:r>
    </w:p>
    <w:p w14:paraId="15573B61" w14:textId="5E5BB74F" w:rsidR="00171587" w:rsidRPr="00171587" w:rsidRDefault="00171587" w:rsidP="001715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171587">
        <w:rPr>
          <w:rFonts w:ascii="Times New Roman" w:hAnsi="Times New Roman" w:cs="Times New Roman"/>
          <w:sz w:val="12"/>
          <w:szCs w:val="12"/>
        </w:rPr>
        <w:t>Срок проведения работ по подготовке документации по планировке территории __________________________________________месяцев</w:t>
      </w:r>
    </w:p>
    <w:p w14:paraId="2CFB71E7" w14:textId="745C8786"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(указывается в случае, если подготовка документации по планировке территории осуществля</w:t>
      </w:r>
      <w:r>
        <w:rPr>
          <w:rFonts w:ascii="Times New Roman" w:hAnsi="Times New Roman" w:cs="Times New Roman"/>
          <w:sz w:val="12"/>
          <w:szCs w:val="12"/>
        </w:rPr>
        <w:t>ется за счет средств заявителя)</w:t>
      </w:r>
    </w:p>
    <w:p w14:paraId="47DCCFD1" w14:textId="4282099C"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Прошу предоставить  решение о подготовке документации по планировке территории или мотивированный отказ в принятии такого решения по почте, по электронной почте, на</w:t>
      </w:r>
      <w:r>
        <w:rPr>
          <w:rFonts w:ascii="Times New Roman" w:hAnsi="Times New Roman" w:cs="Times New Roman"/>
          <w:sz w:val="12"/>
          <w:szCs w:val="12"/>
        </w:rPr>
        <w:t xml:space="preserve"> личном приеме (указать нужное)</w:t>
      </w:r>
    </w:p>
    <w:p w14:paraId="7D1D5133"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 xml:space="preserve">Приложения: </w:t>
      </w:r>
    </w:p>
    <w:p w14:paraId="68C10E48" w14:textId="4813B138" w:rsidR="00171587" w:rsidRPr="00171587" w:rsidRDefault="00171587" w:rsidP="001715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171587">
        <w:rPr>
          <w:rFonts w:ascii="Times New Roman" w:hAnsi="Times New Roman" w:cs="Times New Roman"/>
          <w:sz w:val="12"/>
          <w:szCs w:val="12"/>
        </w:rPr>
        <w:t xml:space="preserve">Схема границ разработки документации по планировке территории*. </w:t>
      </w:r>
    </w:p>
    <w:p w14:paraId="514DCAA1" w14:textId="47FA4911" w:rsidR="00171587" w:rsidRPr="00171587" w:rsidRDefault="00171587" w:rsidP="001715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171587">
        <w:rPr>
          <w:rFonts w:ascii="Times New Roman" w:hAnsi="Times New Roman" w:cs="Times New Roman"/>
          <w:sz w:val="12"/>
          <w:szCs w:val="12"/>
        </w:rPr>
        <w:t>Документы, подтверждающие инвестиционно-строительные намерения заявителя**.</w:t>
      </w:r>
    </w:p>
    <w:p w14:paraId="6F7DACD0" w14:textId="7B7F66A1"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w:t>
      </w:r>
      <w:r>
        <w:rPr>
          <w:rFonts w:ascii="Times New Roman" w:hAnsi="Times New Roman" w:cs="Times New Roman"/>
          <w:sz w:val="12"/>
          <w:szCs w:val="12"/>
        </w:rPr>
        <w:t>рации о персональных данных***.</w:t>
      </w:r>
    </w:p>
    <w:p w14:paraId="435BA298"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_________________           __________________________________________</w:t>
      </w:r>
    </w:p>
    <w:p w14:paraId="318FD838" w14:textId="61913210"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(подпись)                                         (ФИО подписавшего лица, наименование должности)</w:t>
      </w:r>
    </w:p>
    <w:p w14:paraId="22BC7A87" w14:textId="1A3A6828" w:rsidR="00171587" w:rsidRPr="00171587" w:rsidRDefault="00171587" w:rsidP="001715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М.П.</w:t>
      </w:r>
    </w:p>
    <w:p w14:paraId="33B55E1E"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*схема границ разработки документации по планировке территории является обязательным приложением к заявлению. Схема может быть подготовлена на основе карт градостроительного зонирования территории либо на основе кадастрового плана территории с указанием привязки к объектам адресации и (или) с указанием координат поворотных точек в системе координат государственного кадастра недвижимости.</w:t>
      </w:r>
    </w:p>
    <w:p w14:paraId="4FE86CE7"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**в целях подтверждения инвестиционно-строительных намерений заявителя могут прилагаться графические материалы, чертежи, карты, схемы, технико-экономические обоснования. Данные материалы прилагаются к заявлению по желанию заявителя.</w:t>
      </w:r>
    </w:p>
    <w:p w14:paraId="2CB99854" w14:textId="06CA862F"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***указывается в случае, если заяви</w:t>
      </w:r>
      <w:r>
        <w:rPr>
          <w:rFonts w:ascii="Times New Roman" w:hAnsi="Times New Roman" w:cs="Times New Roman"/>
          <w:sz w:val="12"/>
          <w:szCs w:val="12"/>
        </w:rPr>
        <w:t>телем является физическое лицо.</w:t>
      </w:r>
    </w:p>
    <w:p w14:paraId="6715A1FC" w14:textId="77777777" w:rsidR="00171587" w:rsidRP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Приложение 2</w:t>
      </w:r>
    </w:p>
    <w:p w14:paraId="43F427B9" w14:textId="77777777" w:rsidR="00171587" w:rsidRP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к постановлению администрации</w:t>
      </w:r>
    </w:p>
    <w:p w14:paraId="08A4C29F" w14:textId="77777777" w:rsidR="00171587" w:rsidRP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сельского поселения Черновка</w:t>
      </w:r>
    </w:p>
    <w:p w14:paraId="33CAFC25" w14:textId="77777777" w:rsidR="00171587" w:rsidRP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муниципального района Сергиевский</w:t>
      </w:r>
    </w:p>
    <w:p w14:paraId="0D37DBA1" w14:textId="77777777" w:rsidR="00171587" w:rsidRP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Самарской области от 08.04.2022 №15</w:t>
      </w:r>
    </w:p>
    <w:p w14:paraId="32F16E34" w14:textId="77777777" w:rsidR="00171587" w:rsidRPr="00171587" w:rsidRDefault="00171587" w:rsidP="00171587">
      <w:pPr>
        <w:spacing w:after="0" w:line="240" w:lineRule="auto"/>
        <w:ind w:firstLine="284"/>
        <w:jc w:val="both"/>
        <w:rPr>
          <w:rFonts w:ascii="Times New Roman" w:hAnsi="Times New Roman" w:cs="Times New Roman"/>
          <w:sz w:val="12"/>
          <w:szCs w:val="12"/>
        </w:rPr>
      </w:pPr>
    </w:p>
    <w:p w14:paraId="7E8120E9" w14:textId="198B2E7C" w:rsidR="00171587" w:rsidRPr="00171587" w:rsidRDefault="00171587" w:rsidP="00171587">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171587">
        <w:rPr>
          <w:rFonts w:ascii="Times New Roman" w:hAnsi="Times New Roman" w:cs="Times New Roman"/>
          <w:sz w:val="12"/>
          <w:szCs w:val="12"/>
        </w:rPr>
        <w:t>внесения изменений в документацию по планировке,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3AD88C92"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 Настоящий Порядок устанавливает порядок внесения изменений в документацию по планировке территории для размещения объектов, указанных в пунктах 2, 3 Порядка подготовки документации по планировке территории, разрабатываемой на основании решений администрации сельского поселения Черновка муниципального района Сергиевский Самарской области, и принятия решения об утверждении документации по планировке территории (далее - документация по планировке территории), отмены такой документации или ее отдельных частей, признания отдельных частей такой документации не подлежащими применению.</w:t>
      </w:r>
    </w:p>
    <w:p w14:paraId="209595AE"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 Внесение изменений в документацию по планировке территории осуществляется применительно к основной части проекта планировки территории и (или) основной части проекта межевания территории.</w:t>
      </w:r>
    </w:p>
    <w:p w14:paraId="259C097B"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 Внесение изменений в проект планировки территории осуществляется в целях:</w:t>
      </w:r>
    </w:p>
    <w:p w14:paraId="6E248248"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а) установления, изменения, отмены красных линий;</w:t>
      </w:r>
    </w:p>
    <w:p w14:paraId="09A6F2C1"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б) изменения границ существующих и планируемых элементов планировочной структуры;</w:t>
      </w:r>
    </w:p>
    <w:p w14:paraId="64BB8D7C"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в) изменения границ зон планируемого размещения объектов капитального строительства;</w:t>
      </w:r>
    </w:p>
    <w:p w14:paraId="0A2FB0CE"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г) изменения характеристик и (или) очередности планируемого развития территории;</w:t>
      </w:r>
    </w:p>
    <w:p w14:paraId="629E91BF"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д) изменения наименования, местоположения, основных характеристик (категория, протяженность, проектная мощность, пропускная способность, грузонапряженность, интенсивность движения) и назначения планируемых для размещения линейных объектов, а также предельных параметров разрешенного строительства, реконструкции объектов капитального строительства, входящих в состав линейных объектов;</w:t>
      </w:r>
    </w:p>
    <w:p w14:paraId="784A2E17"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е) исправления технических ошибок (описок, опечаток и иных).</w:t>
      </w:r>
    </w:p>
    <w:p w14:paraId="50D7232A"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4. Внесение изменений в проект межевания территории осуществляется в целях:</w:t>
      </w:r>
    </w:p>
    <w:p w14:paraId="686CD101"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а) изменения местоположения границ образуемых и изменяемых земельных участков;</w:t>
      </w:r>
    </w:p>
    <w:p w14:paraId="319B0FE5"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б) установления, изменения, отмены красных линий;</w:t>
      </w:r>
    </w:p>
    <w:p w14:paraId="24BD99B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в) изменения перечня образуемых земельных участков, в том числе возможных способов их образования, и сведений о площади таких земельных участков в случае, если площадь земельного участка, полученная в результате выполнения кадастровых работ, отличается от площади земельного участка, указанной в утвержденном проекте межевания территории, более чем на 10 процентов;</w:t>
      </w:r>
    </w:p>
    <w:p w14:paraId="18BDB215"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г) изменения вида разрешенного использования земельного участка;</w:t>
      </w:r>
    </w:p>
    <w:p w14:paraId="40658B7F"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д) изменения сведений о границах территории, в отношении которой утвержден проект межевания, содержащих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12A5660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е) изменения линий отступа от красных линий в целях определения мест допустимого размещения зданий, строений, сооружений;</w:t>
      </w:r>
    </w:p>
    <w:p w14:paraId="6E46BFD3"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ж) исправления технических ошибок (описок, опечаток и иных).</w:t>
      </w:r>
    </w:p>
    <w:p w14:paraId="2B39F9D7"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5. Решение о подготовке изменений в документацию по планировке территории принимается и подготовка таких изменений обеспечивается администрацией сельского поселения Черновка муниципального района Сергиевский, физическими или юридическими лицами, которыми обеспечивалась подготовка такой документации по планировке территории (далее - инициатор).</w:t>
      </w:r>
    </w:p>
    <w:p w14:paraId="6A326E11"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6. Решение об утверждении изменений в документацию по планировке территории принимается администрацией сельского поселения Черновка муниципального района Сергиевский, уполномоченной на утверждение документации по планировке территории (далее - уполномоченный орган).</w:t>
      </w:r>
    </w:p>
    <w:p w14:paraId="2BB56E86"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7. В случае если согласование изменений в документацию по планировке территории является обязательным в соответствии с законодательством Российской Федерации, такие изменения после завершения их подготовки направляются инициатором на согласование в органы государственной власти, органы местного самоуправления, главе поселения, владельцам автомобильных дорог (далее - согласующие органы, владельцы автомобильных дорог).</w:t>
      </w:r>
    </w:p>
    <w:p w14:paraId="6A5DD72E"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10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при условии, что внесение изменений не повлияет на предусмотренные проектом планировки территории планировочные решения, а также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2D14EB02"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Разрешение разногласий по вопросам согласования изменений в документацию по планировке территории осуществляется в порядке, предусмотренном Порядком подготовки документации по планировке территории, разрабатываемой на основании решений администрации сельского поселения Черновка муниципального района Сергиевский, и принятия решения об утверждении документации по планировке территории.</w:t>
      </w:r>
    </w:p>
    <w:p w14:paraId="168889C4"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8. Согласующие органы, владельцы автомобильных дорог обеспечивают рассмотрение представленных на согласование изменений в документацию по планировке территории в течение 15 календарных дней со дня их получения и уведомляют в письменной форме о результатах согласования инициатора.</w:t>
      </w:r>
    </w:p>
    <w:p w14:paraId="0F19D61C"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9. В случае если согласующими органами, владельцами автомобильных дорог по истечении 15 календарных дней со дня направления изменений в документацию по планировке территории не представлено уведомление о результатах рассмотрения изменений в документацию по планировке территории, такие изменения считаются согласованными.</w:t>
      </w:r>
    </w:p>
    <w:p w14:paraId="6D37A299"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10. В целях внесения изменений в документацию по планировке территории инициатор направляет в уполномоченный орган заявление о внесении изменений в документацию по планировке территории (за исключением случая, если уполномоченный орган является одновременно инициатором). В этом заявлении указывается следующая информация:</w:t>
      </w:r>
    </w:p>
    <w:p w14:paraId="0A65AACA"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а) вид документации по планировке территории, в которую вносятся изменения;</w:t>
      </w:r>
    </w:p>
    <w:p w14:paraId="7955CDBD"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б) реквизиты (номер и дата) решения об утверждении документации по планировке территории;</w:t>
      </w:r>
    </w:p>
    <w:p w14:paraId="6BC2BB0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lastRenderedPageBreak/>
        <w:t>в) мотивированное обоснование необходимости внесения изменений в документацию по планировке территории.</w:t>
      </w:r>
    </w:p>
    <w:p w14:paraId="288CEC35"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11. К заявлению о внесении изменений в документацию по планировке территории прилагаются:</w:t>
      </w:r>
    </w:p>
    <w:p w14:paraId="414E74D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а) изменения в документацию по планировке территории;</w:t>
      </w:r>
    </w:p>
    <w:p w14:paraId="79E414F1"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б) обоснование изменений в документацию по планировке территории, представляемые в виде графической части и пояснительной записки;</w:t>
      </w:r>
    </w:p>
    <w:p w14:paraId="3E046965"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в) материалы и результаты инженерных изысканий, используемые при подготовке изменений в документацию по планировке территории;</w:t>
      </w:r>
    </w:p>
    <w:p w14:paraId="4A4C2DAB"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г) уведомления согласующих органов, владельцев автомобильных дорог, подтверждающие согласование изменений в документацию по планировке территории в случае, если согласование таких изменений является обязательным в соответствии с законодательством Российской Федерации.</w:t>
      </w:r>
    </w:p>
    <w:p w14:paraId="6780DB2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Уполномоченный орган не вправе требовать от инициатора уведомление о результатах согласования согласующих органов, владельцев автомобильных дорог, если такими органами, владельцами по истечении 15 календарных дней со дня получения изменений в документацию по планировке территории инициатору не предоставлено такое уведомление.</w:t>
      </w:r>
    </w:p>
    <w:p w14:paraId="55634AF1"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12. Материалы, указанные в подпунктах «а» – «в» пункта 11 настоящего Порядка, направляются инициатором в уполномоченный орган на бумажном носителе в сброшюрованном и прошитом виде в 2 экземплярах, а также на электронном носителе в одном экземпляре для хранения в архиве уполномоченного органа. Материалы, указанные в подпунктах «а» и «б» пункта 11 настоящего Порядка, направляются в уполномоченный орган на электронном носителе в количестве экземпляров, равном количеству поселений, городских округов, применительно к документации по планировке территории которых осуществлялась подготовка изменений.</w:t>
      </w:r>
    </w:p>
    <w:p w14:paraId="5D3EE41A"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13. Уполномоченный орган в течение 15 рабочих дней со дня получения заявления о внесении изменений в документацию по планировке территории и прилагаемых к нему материалов осуществляет проверку их комплектности и соответствия требованиям, указанным в части 10 статьи 45 Градостроительного кодекса Российской Федерации, и по результатам такой проверки принимает решение об утверждении изменений в документацию по планировке территории либо отклоняет такие изменения и направляет их на доработку.</w:t>
      </w:r>
    </w:p>
    <w:p w14:paraId="50C1B081"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14. Уполномоченный орган отклоняет изменения в документацию по планировке территории и направляет их на доработку в случае, если:</w:t>
      </w:r>
    </w:p>
    <w:p w14:paraId="319D36C1"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а) в заявлении о внесении изменений в документацию по планировке территории отсутствует информация, предусмотренная пунктом 10 настоящего Порядка;</w:t>
      </w:r>
    </w:p>
    <w:p w14:paraId="774A678C"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б) инициатором не представлены документы, предусмотренные пунктом 11 настоящего Порядка;</w:t>
      </w:r>
    </w:p>
    <w:p w14:paraId="7C73531A"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в) изменения в документацию по планировке территории не соответствуют требованиям, указанным в части 10 статьи 45 Градостроительного кодекса Российской Федерации.</w:t>
      </w:r>
    </w:p>
    <w:p w14:paraId="6F48065A"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15. В случае отклонения изменений в документацию по планировке территории и направления их на доработку такие изменения подлежат повторному согласованию с согласующими органами, владельцами автомобильных дорог только в части доработанных изменений.</w:t>
      </w:r>
    </w:p>
    <w:p w14:paraId="392898EA"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16. Уполномоченный орган в течение 7 рабочих дней со дня принятия решения об утверждении изменений в документацию по планировке территории уведомляет о принятом решении инициатора и направляет ему один экземпляр изменений в документацию по планировке территории на бумажном носителе с отметкой уполномоченного органа об утверждении изменений в документацию по планировке территории на месте прошивки, с приложением копии решения уполномоченного органа (за исключением случая, если уполномоченный орган является инициатором).</w:t>
      </w:r>
    </w:p>
    <w:p w14:paraId="657F2A56"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Уполномоченный орган в течение 5 рабочих дней со дня принятия решения об утверждении изменений в документацию по планировке территории направляет копию такого решения в органы исполнительной власти, осуществляющие ведение государственных информационных систем обеспечения градостроительной деятельности, в которых решение об утверждении изменений в документацию по планировке территории подлежит размещению, а также в Управление Федеральной службы государственной регистрации, кадастра и картографии по Самарской области прав в случае, если изменения внесены в проект межевания территории.</w:t>
      </w:r>
    </w:p>
    <w:p w14:paraId="5A882392"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В течение 10 рабочих дней со дня принятия решения об утверждении изменений в документацию по планировке территории уполномоченный орган уведомляет о таком решении главу муниципального района, главу городского округа, применительно к документации по планировке территории которых принято такое решение, с приложением копии указанного решения.</w:t>
      </w:r>
    </w:p>
    <w:p w14:paraId="33C97B52"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17. Изменения в документацию по планировке территории, инициатором которых является уполномоченный орган, утверждаются таким уполномоченным органом после их согласования в соответствии с пунктом 7 настоящего Порядка.</w:t>
      </w:r>
    </w:p>
    <w:p w14:paraId="538CC61D"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В случае если согласование изменений в документацию по планировке территории, инициатором которых является уполномоченный орган, в соответствии с законодательством Российской Федерации не требуется, такие изменения утверждаются уполномоченным органом после их подготовки.</w:t>
      </w:r>
    </w:p>
    <w:p w14:paraId="5A9931C2"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18. Отмена документации по планировке территории осуществляется в случаях, установленных законодательством Российской Федерации. Отмена отдельных частей документации по планировке территории осуществляется в случае принятия решения об отмене красных линий, которые обозначают границы территорий, занятых линейными объектами и (или) предназначенных для размещения линейных объектов.</w:t>
      </w:r>
    </w:p>
    <w:p w14:paraId="4216B68B"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19. В случае, предусмотренном пунктом 18 настоящего Порядка, орган местного самоуправления, принявший решение об отмене красных линий, которые обозначают границы территорий, занятых линейными объектами и (или) предназначенных для размещения линейных объектов, направляет в уполномоченный орган уведомление о необходимости отмены соответствующих отдельных частей документации по планировке территории, в котором указываются:</w:t>
      </w:r>
    </w:p>
    <w:p w14:paraId="7C65CEE1"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а) реквизиты решения (номер и дата) об утверждении документации по планировке территории, отдельные части которой подлежат отмене;</w:t>
      </w:r>
    </w:p>
    <w:p w14:paraId="68BE8C84"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б) часть документации по планировке территории, подлежащая отмене;</w:t>
      </w:r>
    </w:p>
    <w:p w14:paraId="71218AAD"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в) реквизиты (номер и дата) решения органа местного самоуправления об отмене красных линий, которые обозначают границы территорий, занятых линейными объектами и (или) предназначенных для размещения линейных объектов.</w:t>
      </w:r>
    </w:p>
    <w:p w14:paraId="2ED2102D"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20. Уполномоченный орган в течение 15 рабочих дней со дня поступления уведомления, указанного в пункте 19 настоящего Порядка, принимает решение об отмене отдельных частей документации по планировке территории и уведомляет о таком решении орган местного самоуправления, направивший указанное уведомление, а также физических или юридических лиц, по инициативе которых осуществлялась подготовка документации по планировке территории, в отношении которой уполномоченным органом принято решение об отмене отдельных частей документации по планировке территории.</w:t>
      </w:r>
    </w:p>
    <w:p w14:paraId="4BC3559B"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21. Уполномоченный орган в течение 5 рабочих дней со дня принятия решения об отмене отдельных частей документации по планировке территории направляет копию такого решения в органы, осуществляющие ведение государственных информационных систем обеспечения градостроительной деятельности, в которых решение об отмене отдельных частей документации по планировке территории подлежит размещению.</w:t>
      </w:r>
    </w:p>
    <w:p w14:paraId="1FB7EB2F"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22. В течение 10 рабочих дней со дня принятия решения об отмене отдельных частей документации по планировке территории уполномоченный орган уведомляет о принятом решении главу муниципального района, главу городского округа, применительно к документации по планировке территории которых принято такое решение, с приложением копии указанного решения.</w:t>
      </w:r>
    </w:p>
    <w:p w14:paraId="6DC635AD"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23. Признание отдельных частей документации по планировке территории не подлежащими применению осуществляется в случае:</w:t>
      </w:r>
    </w:p>
    <w:p w14:paraId="6806124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а) если в связи с планируемыми строительством, реконструкцией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размещенных на основании такой документации;</w:t>
      </w:r>
    </w:p>
    <w:p w14:paraId="4BF70A6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lastRenderedPageBreak/>
        <w:t>б) если проектом планировки территории предусмотрено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местного самоуправления, и в течение 6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14:paraId="5F55D8A5"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в) обращения федеральных органов исполнительной власти, органов исполнительной власти субъектов Российской Федерации, органов местного самоуправления, физических или юридических лиц о признании отдельных частей документации по планировке территории не подлежащими применению в связи с планируемым строительством объектов в границах территории, в отношении которой утверждена такая документация.</w:t>
      </w:r>
    </w:p>
    <w:p w14:paraId="7B650EA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24. В случае, предусмотренном подпунктом «а» пункта 23 настоящего Порядка, федеральные органы исполнительной власти, органы исполнительной власти субъектов Российской Федерации, органы местного самоуправления, физические или юридические лица направляют в уполномоченный орган обращение о признании отдельных частей проекта планировки территории не подлежащими применению. В указанном обращении указывается следующая информация:</w:t>
      </w:r>
    </w:p>
    <w:p w14:paraId="6EEF0469"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а) реквизиты решения (номер и дата) об утверждении документации по планировке территории, отдельные части которой подлежат признанию не подлежащими применению;</w:t>
      </w:r>
    </w:p>
    <w:p w14:paraId="62892CC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б) реквизиты решения (номер и дата) об утверждении проекта планировки территории, которым предусмотрена реконструкция существующих линейного объекта или линейных объектов, размещенных на основании такого проекта;</w:t>
      </w:r>
    </w:p>
    <w:p w14:paraId="43869E49"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в) перечень отдельных частей проекта планировки территории, признаваемых не подлежащими применению;</w:t>
      </w:r>
    </w:p>
    <w:p w14:paraId="1E733CE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г) основание для признания отдельных частей проекта планировки территории не подлежащими применению.</w:t>
      </w:r>
    </w:p>
    <w:p w14:paraId="45F3157F"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25. В случае, предусмотренном подпунктом «а» пункта 23 настоящего Порядка, признание отдельных частей документации по планировке территории не подлежащими применению осуществляется исключительно в части границ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местного значения.</w:t>
      </w:r>
    </w:p>
    <w:p w14:paraId="198C84DA"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Уполномоченный орган в течение 10 рабочих дней со дня поступления обращения от федеральных органов исполнительной власти, органов исполнительной власти субъектов Российской Федерации, органов местного самоуправления, физических или юридических лиц осуществляет проверку такого обращения на соответствие положениям, предусмотренным пунктом 24 настоящего Порядка, а также на наличие основания для признания отдельных частей документации по планировке территории не подлежащими применению и по результатам такой проверки принимает решение о признании отдельных частей документации по планировке территории не подлежащими применению либо отклоняет обращение с указанием причин отклонения.</w:t>
      </w:r>
    </w:p>
    <w:p w14:paraId="3ED15F42"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26. В случае, предусмотренном подпунктом «б» пункта 23 настоящего Порядка, физическое или юридическое лицо, орган государственной власти или орган местного самоуправления, которым принадлежит либо которым предоставлен земельный участок, на котором проектом планировки территории предусмотрено размещение объектов местного значения, для размещения которых допускается изъятие земельных участков для государственных или муниципальных нужд, направляют в уполномоченный орган обращение о признании отдельных частей проекта планировки территории не подлежащими применению. В указанном обращении указывается следующая информация:</w:t>
      </w:r>
    </w:p>
    <w:p w14:paraId="01404C6F"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а) реквизиты решения (номер и дата) об утверждении документации по планировке территории, о признании отдельных частей которой не подлежащими применению направляется обращение;</w:t>
      </w:r>
    </w:p>
    <w:p w14:paraId="1AC0EF8E"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б) кадастровый номер земельного участка или ранее присвоенный государственный учетный номер земельного участка, расположенного в границах зон планируемого размещения объектов местного значения, для размещения которых допускается изъятие земельных участков для государственных или муниципальных нужд;</w:t>
      </w:r>
    </w:p>
    <w:p w14:paraId="76B2DB06"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в) основание для признания отдельных частей проекта планировки территории не подлежащими применению.</w:t>
      </w:r>
    </w:p>
    <w:p w14:paraId="4689629D"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27. К обращению, указанному в пункте 26 настоящего Порядка, может прилагаться выписка из Единого государственного реестра недвижимости об основных характеристиках и зарегистрированных правах на объект недвижимости, содержащая сведения о правообладателе земельного участка, ограничении прав и обременении земельного участка, указанного в подпункте «б» пункта 26 настоящего Порядка, выданная органом регистрации прав по истечении 6 лет с даты утверждения соответствующего проекта планировки территории.</w:t>
      </w:r>
    </w:p>
    <w:p w14:paraId="1F98F2C9"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28. Уполномоченный орган в течение 2 рабочих дней со дня поступления обращения, указанного в пункте 26 настоящего Порядка, направляет в Управление Федеральной службы государственной регистрации, кадастра и картографии по Самарской области посредством информационно-телекоммуникационных сетей общего пользования запрос о предоставлении сведений об основных характеристиках и зарегистрированных правах на объект недвижимости, содержащихся в Едином государственном реестре недвижимости в отношении земельного участка, указанного в подпункте «б» пункта 26 настоящего Порядка.</w:t>
      </w:r>
    </w:p>
    <w:p w14:paraId="49A6C304"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29. Уполномоченный орган в течение 10 рабочих дней со дня поступления обращения, указанного в пункте 26 настоящего Порядка, осуществляет его проверку на соответствие положениям, предусмотренным пунктом 26 настоящего Порядка, а также на наличие основания для признания отдельных частей документации по планировке территории не подлежащими применению и по результатам такой проверки принимает решение о признании отдельных частей проекта планировки территории не подлежащими применению либо в случаях, указанных в пункте 30 настоящего Порядка, отклоняет такое обращение с указанием причин отклонения.</w:t>
      </w:r>
    </w:p>
    <w:p w14:paraId="1D943A8F"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30. Уполномоченный орган отклоняет обращение, указанное в пункте 26 настоящего Порядка, в случае:</w:t>
      </w:r>
    </w:p>
    <w:p w14:paraId="5A974C13"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а) несоответствия обращения положениям, предусмотренным пунктом 26 настоящего Порядка;</w:t>
      </w:r>
    </w:p>
    <w:p w14:paraId="794E63B8"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б) если в течение 6 лет со дня утверждения проекта планировки территории, предусматривающего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в отношении таких земельных участков принято решение об их изъятии для муниципальных нужд.</w:t>
      </w:r>
    </w:p>
    <w:p w14:paraId="4F547C7C"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31. В случае, предусмотренном подпунктом «в» пункта 23 настоящего Порядка, органы и лица, указанные в этом подпункте, направляют в уполномоченный орган обращение о признании отдельных частей документации по планировке территории не подлежащими применению, в котором указываются:</w:t>
      </w:r>
    </w:p>
    <w:p w14:paraId="77387796"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а) реквизиты решения (номер и дата) об утверждении документации по планировке территории, о признании отдельных частей которой не подлежащими применению направляется обращение;</w:t>
      </w:r>
    </w:p>
    <w:p w14:paraId="4C50ADD4"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б) перечень отдельных частей документации по планировке территории, о признании которых не подлежащими применению направляется обращение;</w:t>
      </w:r>
    </w:p>
    <w:p w14:paraId="4E296D1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в) обоснование необходимости признания отдельных частей документации по планировке территории не подлежащими применению.</w:t>
      </w:r>
    </w:p>
    <w:p w14:paraId="2649F0DB"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32. Уполномоченный орган в течение 10 рабочих дней со дня поступления обращения, указанного в подпункте 31 настоящего Порядка, осуществляет его проверку на соответствие положениям, предусмотренным пунктом 31 настоящего Порядка, и по результатам проверки принимает решение о признании отдельных частей документации по планировке территории не подлежащими применению либо отклоняет такое обращение с указанием причин отклонения.</w:t>
      </w:r>
    </w:p>
    <w:p w14:paraId="7DA9C69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33. Уполномоченный орган в течение 7 рабочих дней со дня принятия решения о признании отдельных частей документации по планировке территории не подлежащими применению уведомляет о принятом решении органы государственной власти, органы местного самоуправления или лиц, направивших обращение, указанное в пункте 31 настоящего Порядка, с приложением копии решения уполномоченного органа.</w:t>
      </w:r>
    </w:p>
    <w:p w14:paraId="75338DAD"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lastRenderedPageBreak/>
        <w:t>34. Уполномоченный орган в течение 5 рабочих дней со дня принятия решения о признании отдельных частей документации по планировке территории не подлежащими применению направляет копию такого решения в органы, осуществляющие ведение государственных информационных систем обеспечения градостроительной деятельности, в которых решение о признании отдельных частей документации по планировке территории не подлежащими применению подлежит размещению.</w:t>
      </w:r>
    </w:p>
    <w:p w14:paraId="3D2DA6D6" w14:textId="55CF205B" w:rsid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35. В течение 10 рабочих дней со дня принятия решения о признании отдельных частей документации по планировке территории не подлежащими применению уполномоченный орган уведомляет о принятом решении главу муниципального района, применительно к документации по планировке территории которых принято такое решение, с приложением копии указанного решения.</w:t>
      </w:r>
    </w:p>
    <w:p w14:paraId="0AC450C0" w14:textId="77777777" w:rsidR="00171587" w:rsidRDefault="00171587" w:rsidP="00171587">
      <w:pPr>
        <w:spacing w:after="0" w:line="240" w:lineRule="auto"/>
        <w:ind w:firstLine="284"/>
        <w:jc w:val="both"/>
        <w:rPr>
          <w:rFonts w:ascii="Times New Roman" w:hAnsi="Times New Roman" w:cs="Times New Roman"/>
          <w:sz w:val="12"/>
          <w:szCs w:val="12"/>
        </w:rPr>
      </w:pPr>
    </w:p>
    <w:p w14:paraId="794A092C" w14:textId="2708658D" w:rsidR="00171587" w:rsidRPr="00171587" w:rsidRDefault="00171587" w:rsidP="00171587">
      <w:pPr>
        <w:spacing w:after="0" w:line="240" w:lineRule="auto"/>
        <w:ind w:firstLine="284"/>
        <w:jc w:val="center"/>
        <w:rPr>
          <w:rFonts w:ascii="Times New Roman" w:hAnsi="Times New Roman" w:cs="Times New Roman"/>
          <w:sz w:val="12"/>
          <w:szCs w:val="12"/>
        </w:rPr>
      </w:pPr>
      <w:r w:rsidRPr="00171587">
        <w:rPr>
          <w:rFonts w:ascii="Times New Roman" w:hAnsi="Times New Roman" w:cs="Times New Roman"/>
          <w:sz w:val="12"/>
          <w:szCs w:val="12"/>
        </w:rPr>
        <w:t>РЕШЕНИЕ</w:t>
      </w:r>
    </w:p>
    <w:p w14:paraId="082E2101" w14:textId="4A243EA4"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 xml:space="preserve"> «08 _____04____ 2022 г.                                                     </w:t>
      </w:r>
      <w:r>
        <w:rPr>
          <w:rFonts w:ascii="Times New Roman" w:hAnsi="Times New Roman" w:cs="Times New Roman"/>
          <w:sz w:val="12"/>
          <w:szCs w:val="12"/>
        </w:rPr>
        <w:t xml:space="preserve">                                                                                                                            №15</w:t>
      </w:r>
    </w:p>
    <w:p w14:paraId="6FF64F89" w14:textId="6B83E840" w:rsidR="00171587" w:rsidRPr="00171587" w:rsidRDefault="00171587" w:rsidP="00171587">
      <w:pPr>
        <w:spacing w:after="0" w:line="240" w:lineRule="auto"/>
        <w:ind w:firstLine="284"/>
        <w:jc w:val="center"/>
        <w:rPr>
          <w:rFonts w:ascii="Times New Roman" w:hAnsi="Times New Roman" w:cs="Times New Roman"/>
          <w:sz w:val="12"/>
          <w:szCs w:val="12"/>
        </w:rPr>
      </w:pPr>
      <w:r w:rsidRPr="00171587">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w:t>
      </w:r>
    </w:p>
    <w:p w14:paraId="57562564"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Принято Собранием  представителей</w:t>
      </w:r>
    </w:p>
    <w:p w14:paraId="1EE55974"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сельского поселения  Черновка</w:t>
      </w:r>
    </w:p>
    <w:p w14:paraId="5FA56EBC"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муниципального района Сергиевский</w:t>
      </w:r>
    </w:p>
    <w:p w14:paraId="689619F5"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 xml:space="preserve">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руководствуясь Уставом сельского поселения Черновка муниципального района Сергиевский Самарской области, Собрание представителей сельского поселения Черновка муниципального района Сергиевский Самарской области </w:t>
      </w:r>
    </w:p>
    <w:p w14:paraId="6D52FBD6" w14:textId="3E71D4D0" w:rsidR="00171587" w:rsidRPr="00171587" w:rsidRDefault="00171587" w:rsidP="001715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РЕШИЛО:</w:t>
      </w:r>
    </w:p>
    <w:p w14:paraId="239430FD" w14:textId="3FB5C659" w:rsidR="00171587" w:rsidRPr="00171587" w:rsidRDefault="00171587" w:rsidP="001715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171587">
        <w:rPr>
          <w:rFonts w:ascii="Times New Roman" w:hAnsi="Times New Roman" w:cs="Times New Roman"/>
          <w:sz w:val="12"/>
          <w:szCs w:val="12"/>
        </w:rPr>
        <w:t>Утвердить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 (Приложение №1).</w:t>
      </w:r>
    </w:p>
    <w:p w14:paraId="07281149" w14:textId="4AC84235" w:rsidR="00171587" w:rsidRPr="00171587" w:rsidRDefault="00171587" w:rsidP="001715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171587">
        <w:rPr>
          <w:rFonts w:ascii="Times New Roman" w:hAnsi="Times New Roman" w:cs="Times New Roman"/>
          <w:sz w:val="12"/>
          <w:szCs w:val="12"/>
        </w:rPr>
        <w:t>Решение Собрания представителей сельского поселения  Черновка муниципального района Сергиевский от 01.04.2020 года № 7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 признать утратившим силу.</w:t>
      </w:r>
    </w:p>
    <w:p w14:paraId="272BD9EA" w14:textId="54A7C78C" w:rsidR="00171587" w:rsidRPr="00171587" w:rsidRDefault="00171587" w:rsidP="001715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171587">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14:paraId="1C842114" w14:textId="0EB37B05" w:rsidR="00171587" w:rsidRPr="00171587" w:rsidRDefault="00171587" w:rsidP="001715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171587">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14:paraId="13F5D0B6" w14:textId="77777777" w:rsidR="00171587" w:rsidRP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Председатель Собрания представителей</w:t>
      </w:r>
    </w:p>
    <w:p w14:paraId="5854A4CA" w14:textId="77777777" w:rsidR="00171587" w:rsidRP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сельского поселения  Черновка</w:t>
      </w:r>
    </w:p>
    <w:p w14:paraId="57210FD1" w14:textId="77777777" w:rsid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w:t>
      </w:r>
    </w:p>
    <w:p w14:paraId="1809F388" w14:textId="2A68B924" w:rsidR="00171587" w:rsidRPr="00171587" w:rsidRDefault="00171587" w:rsidP="00171587">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И.В.Милюкова</w:t>
      </w:r>
    </w:p>
    <w:p w14:paraId="50D0652C" w14:textId="77777777" w:rsidR="00171587" w:rsidRP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Глава сельского поселения Черновка</w:t>
      </w:r>
    </w:p>
    <w:p w14:paraId="0E93695B" w14:textId="55FB5222" w:rsid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14:paraId="65C62EBC" w14:textId="483D8247" w:rsidR="00171587" w:rsidRP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 xml:space="preserve">  К.Л.Григорьев</w:t>
      </w:r>
    </w:p>
    <w:p w14:paraId="7EFBD5C2"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ab/>
      </w:r>
      <w:r w:rsidRPr="00171587">
        <w:rPr>
          <w:rFonts w:ascii="Times New Roman" w:hAnsi="Times New Roman" w:cs="Times New Roman"/>
          <w:sz w:val="12"/>
          <w:szCs w:val="12"/>
        </w:rPr>
        <w:tab/>
      </w:r>
    </w:p>
    <w:p w14:paraId="7ABBBCCC" w14:textId="77777777" w:rsid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ab/>
        <w:t xml:space="preserve">Приложение № 1 </w:t>
      </w:r>
    </w:p>
    <w:p w14:paraId="2EA2DF9A" w14:textId="77777777" w:rsid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к решению Собрания представителей</w:t>
      </w:r>
    </w:p>
    <w:p w14:paraId="0757DE50" w14:textId="77777777" w:rsid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 xml:space="preserve"> сельского поселения  Черновка</w:t>
      </w:r>
    </w:p>
    <w:p w14:paraId="5FBE3917" w14:textId="77777777" w:rsid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 xml:space="preserve"> муниципального района Сергиевский</w:t>
      </w:r>
    </w:p>
    <w:p w14:paraId="027AA184" w14:textId="77777777" w:rsid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 xml:space="preserve"> Самарской области </w:t>
      </w:r>
    </w:p>
    <w:p w14:paraId="1E447029" w14:textId="3592F881" w:rsidR="00171587" w:rsidRPr="00171587" w:rsidRDefault="00171587" w:rsidP="00171587">
      <w:pPr>
        <w:spacing w:after="0" w:line="240" w:lineRule="auto"/>
        <w:ind w:firstLine="284"/>
        <w:jc w:val="right"/>
        <w:rPr>
          <w:rFonts w:ascii="Times New Roman" w:hAnsi="Times New Roman" w:cs="Times New Roman"/>
          <w:sz w:val="12"/>
          <w:szCs w:val="12"/>
        </w:rPr>
      </w:pPr>
      <w:r w:rsidRPr="00171587">
        <w:rPr>
          <w:rFonts w:ascii="Times New Roman" w:hAnsi="Times New Roman" w:cs="Times New Roman"/>
          <w:sz w:val="12"/>
          <w:szCs w:val="12"/>
        </w:rPr>
        <w:t>от 08.04..2022 года №15</w:t>
      </w:r>
    </w:p>
    <w:p w14:paraId="428F91F6" w14:textId="77777777" w:rsidR="00171587" w:rsidRPr="00171587" w:rsidRDefault="00171587" w:rsidP="00171587">
      <w:pPr>
        <w:spacing w:after="0" w:line="240" w:lineRule="auto"/>
        <w:ind w:firstLine="284"/>
        <w:jc w:val="right"/>
        <w:rPr>
          <w:rFonts w:ascii="Times New Roman" w:hAnsi="Times New Roman" w:cs="Times New Roman"/>
          <w:sz w:val="12"/>
          <w:szCs w:val="12"/>
        </w:rPr>
      </w:pPr>
    </w:p>
    <w:p w14:paraId="45FA3769" w14:textId="6A8B2BFE" w:rsidR="00171587" w:rsidRPr="00171587" w:rsidRDefault="00171587" w:rsidP="00171587">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171587">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w:t>
      </w:r>
    </w:p>
    <w:p w14:paraId="2B2C8C7D"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Глава 1. Общие положения</w:t>
      </w:r>
    </w:p>
    <w:p w14:paraId="67166CFA"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 Осуществление жителями сельского поселения Черновка права на участие в общественных обсуждениях или  публичных слушаниях основывается на принципах законности и добровольности такого участия.</w:t>
      </w:r>
    </w:p>
    <w:p w14:paraId="625F9D4B"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 Общественные обсуждения или публичные слушания проводятся в сельском поселении Черновка по следующим проектам:</w:t>
      </w:r>
    </w:p>
    <w:p w14:paraId="0922245C" w14:textId="0C5A69A2" w:rsidR="00171587" w:rsidRPr="00171587" w:rsidRDefault="00171587" w:rsidP="001715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171587">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14:paraId="7DD9964A" w14:textId="3F451E41" w:rsidR="00171587" w:rsidRPr="00171587" w:rsidRDefault="00171587" w:rsidP="001715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171587">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14:paraId="1F678FEB"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 проект генерального плана сельского поселения Черновка, проект внесения изменений в генеральный план сельского поселения Черновка;</w:t>
      </w:r>
    </w:p>
    <w:p w14:paraId="6308E7BC"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4) проект планировки территории сельского поселения Черновка, проект межевания территории сельского поселения Черновка, проект внесения изменений в проект планировки и (или) проект межевания;</w:t>
      </w:r>
    </w:p>
    <w:p w14:paraId="67AF0E6E"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14:paraId="41C98AD2"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6BDF739A"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14:paraId="7662C89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14:paraId="46B532A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14:paraId="3063F6C6"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14:paraId="05FECAD2"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14:paraId="1AB7994E"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14:paraId="108115F6"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4. Процедура проведения публичных слушаний состоит из следующих этапов:</w:t>
      </w:r>
    </w:p>
    <w:p w14:paraId="433442ED"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 оповещение о начале публичных слушаний;</w:t>
      </w:r>
    </w:p>
    <w:p w14:paraId="46F85FA7"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lastRenderedPageBreak/>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14:paraId="417A768A"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14:paraId="1222630E"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4) проведение собрания или собраний участников публичных слушаний;</w:t>
      </w:r>
    </w:p>
    <w:p w14:paraId="4C3EB82C"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5) подготовка и оформление протокола публичных слушаний;</w:t>
      </w:r>
    </w:p>
    <w:p w14:paraId="1D2C50A5"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6) подготовка и опубликование заключения о результатах публичных слушаний.</w:t>
      </w:r>
    </w:p>
    <w:p w14:paraId="481E898E"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5. Процедура проведения общественных обсуждений состоит из следующих этапов:</w:t>
      </w:r>
    </w:p>
    <w:p w14:paraId="568FEE97"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 оповещение о начале общественных обсуждений;</w:t>
      </w:r>
    </w:p>
    <w:p w14:paraId="6AC1072C"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поселения в сети «Интернет» (далее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14:paraId="0A3D078B"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14:paraId="625709D4"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4) подготовка и оформление протокола общественных обсуждений;</w:t>
      </w:r>
    </w:p>
    <w:p w14:paraId="4020FBE8"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5) подготовка и опубликование заключения о результатах общественных обсуждений.</w:t>
      </w:r>
    </w:p>
    <w:p w14:paraId="4C6CD0B7" w14:textId="5A424D56"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w:t>
      </w:r>
      <w:r>
        <w:rPr>
          <w:rFonts w:ascii="Times New Roman" w:hAnsi="Times New Roman" w:cs="Times New Roman"/>
          <w:sz w:val="12"/>
          <w:szCs w:val="12"/>
        </w:rPr>
        <w:t xml:space="preserve">в к нему </w:t>
      </w:r>
      <w:r w:rsidRPr="00171587">
        <w:rPr>
          <w:rFonts w:ascii="Times New Roman" w:hAnsi="Times New Roman" w:cs="Times New Roman"/>
          <w:sz w:val="12"/>
          <w:szCs w:val="12"/>
        </w:rPr>
        <w:t>на официальном сайте и (или) в информационных системах и открытие экспозиции или экспозиций такого проекта, а также соблюдени</w:t>
      </w:r>
      <w:r>
        <w:rPr>
          <w:rFonts w:ascii="Times New Roman" w:hAnsi="Times New Roman" w:cs="Times New Roman"/>
          <w:sz w:val="12"/>
          <w:szCs w:val="12"/>
        </w:rPr>
        <w:t xml:space="preserve">и требований </w:t>
      </w:r>
      <w:r w:rsidRPr="00171587">
        <w:rPr>
          <w:rFonts w:ascii="Times New Roman" w:hAnsi="Times New Roman" w:cs="Times New Roman"/>
          <w:sz w:val="12"/>
          <w:szCs w:val="12"/>
        </w:rPr>
        <w:t>к официальному сайту и (или) информационной системе.</w:t>
      </w:r>
    </w:p>
    <w:p w14:paraId="058FE9BB"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14:paraId="7D0657F6" w14:textId="7029D11E"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Черновка о проведении общественных обсу</w:t>
      </w:r>
      <w:r>
        <w:rPr>
          <w:rFonts w:ascii="Times New Roman" w:hAnsi="Times New Roman" w:cs="Times New Roman"/>
          <w:sz w:val="12"/>
          <w:szCs w:val="12"/>
        </w:rPr>
        <w:t>ждений или публичных слушаний.</w:t>
      </w:r>
      <w:r>
        <w:rPr>
          <w:rFonts w:ascii="Times New Roman" w:hAnsi="Times New Roman" w:cs="Times New Roman"/>
          <w:sz w:val="12"/>
          <w:szCs w:val="12"/>
        </w:rPr>
        <w:tab/>
        <w:t xml:space="preserve"> </w:t>
      </w:r>
      <w:r w:rsidRPr="00171587">
        <w:rPr>
          <w:rFonts w:ascii="Times New Roman" w:hAnsi="Times New Roman" w:cs="Times New Roman"/>
          <w:sz w:val="12"/>
          <w:szCs w:val="12"/>
        </w:rPr>
        <w:t>Постановление главы сельского поселения  Черновка о проведении общественных обсуждений или публичных слушаний:</w:t>
      </w:r>
    </w:p>
    <w:p w14:paraId="77697EEF"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Черновка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14:paraId="25379FB8"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Черновка, в местах массового скопления граждан и в иных местах, расположенных на территории,в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14:paraId="61F72A49"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 Постановление главы сельского поселения  Черновка о проведении общественных обсуждений или публичных слушаний должно содержать:</w:t>
      </w:r>
    </w:p>
    <w:p w14:paraId="621E278E"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14:paraId="39E06826"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14:paraId="7108536B"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6775130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14:paraId="1166CCD5"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5) лицо, ответственное за ведение протокола общественных обсуждений или публичных слушаний.</w:t>
      </w:r>
    </w:p>
    <w:p w14:paraId="2FCCB516"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 xml:space="preserve">3. Постановление главы сельского поселения Черновка о проведении общественных обсуждений должно также содержать информациюоб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14:paraId="5B4BDF3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4. Постановление главы сельского поселения Черновка о проведении публичных слушаний также должно содержать информацию:</w:t>
      </w:r>
    </w:p>
    <w:p w14:paraId="08BE183F"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14:paraId="7FB4DA43"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14:paraId="58263114"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14:paraId="4C35A61B"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5. Администрация сельского поселения Черновка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14:paraId="41322B7B"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6.В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Черновка и (или) разработчика проекта, подлежащего рассмотрению на общественных обсуждениях или публичных слушаниях.</w:t>
      </w:r>
    </w:p>
    <w:p w14:paraId="3CBAE713"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Глава 3. Участники общественных обсуждений или публичных слушаний</w:t>
      </w:r>
    </w:p>
    <w:p w14:paraId="693F922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2главы 1 настоящего порядка, являются:</w:t>
      </w:r>
    </w:p>
    <w:p w14:paraId="46D5C7BE"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14:paraId="125C9001"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040D30E3"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14:paraId="091922A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lastRenderedPageBreak/>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14:paraId="24520368"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14:paraId="795977DB"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14:paraId="78580CE8"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14:paraId="64F42653"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056F3CB6"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пункте 2 настоящей главы, определяются Градостроительным кодексом Российской Федерации, законами Самарской области, Уставом сельского поселения Черновка ,настоящим порядком и иными муниципальными правовыми актами поселения.</w:t>
      </w:r>
    </w:p>
    <w:p w14:paraId="1778BD94"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4. Участники общественных обсуждений или публичных слушаний в целях идентификации представляют сведения о себес приложением документов, подтверждающих такие сведения:</w:t>
      </w:r>
    </w:p>
    <w:p w14:paraId="0E0D97BB"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14:paraId="3A82A6EB"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4) для юридических лиц: наименование, основной государственный регистрационный номер, место нахождения и адрес.</w:t>
      </w:r>
    </w:p>
    <w:p w14:paraId="414A51E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5B33C34F"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14:paraId="6BD88BBB"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14:paraId="6D75838F"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5045044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14:paraId="02C0FC79"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14:paraId="40A24CAE"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14:paraId="2D6474D3"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14:paraId="01E28352"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14:paraId="69D48AE6"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семь дней до окончания срока проведения публичных слушаний.</w:t>
      </w:r>
    </w:p>
    <w:p w14:paraId="19E1768C"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9. Предложения и замечания, внесенные в соответствии с пунктом 4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14:paraId="798D8CEE" w14:textId="0F4855B3"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14:paraId="46648FE1"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 xml:space="preserve">Глава 4. Срок проведения общественных обсуждений или публичных слушаний </w:t>
      </w:r>
    </w:p>
    <w:p w14:paraId="1AF089AD"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 Срок проведения общественных осуждений или публичных слушаний составляет:</w:t>
      </w:r>
    </w:p>
    <w:p w14:paraId="18DE6AA5"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 по проекту правил, внесению изменений в правила – 65 дней со дня опубликования такого проекта;</w:t>
      </w:r>
    </w:p>
    <w:p w14:paraId="27AE09A5"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 по внесению изменений в Правила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20 дней со дня опубликования такого проекта;</w:t>
      </w:r>
    </w:p>
    <w:p w14:paraId="5AB4C047"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 по проекту генерального плана поселения, внесению изменений в генеральный план поселения – 35 дней с момента оповещения жителей об их проведении;</w:t>
      </w:r>
    </w:p>
    <w:p w14:paraId="63414C9E"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4)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35 дней со дня оповещения жителей об их проведении;</w:t>
      </w:r>
    </w:p>
    <w:p w14:paraId="5B2527A8"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5)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14:paraId="3B6F4534"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 xml:space="preserve">6) по проектам правил благоустройства территорий – 35 дней со дня опубликования оповещения о начале общественных обсуждений или публичных слушаний. </w:t>
      </w:r>
    </w:p>
    <w:p w14:paraId="36BEA852"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публичных слушаний, за исключением случая, предусмотренного пунктом 3 настоящей главы. </w:t>
      </w:r>
    </w:p>
    <w:p w14:paraId="4B4C0FC1"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подпунктах 1, 2 пункта 1 настоящей главы исчисляется со дня опубликования соответствующего проекта правил, проекта по внесению изменений в правила. </w:t>
      </w:r>
    </w:p>
    <w:p w14:paraId="40054145"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4. Срок проведения общественных обсуждений или публичных слушаний, указанный в пункте 1 настоящей главы,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14:paraId="24A5CBF6"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5. Выходные и праздничные дни включаются в срок проведения общественных обсуждений или публичных слушаний.</w:t>
      </w:r>
    </w:p>
    <w:p w14:paraId="078E5252"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lastRenderedPageBreak/>
        <w:t>Глава 5. Место проведения собрания или собраний участников публичных слушаний</w:t>
      </w:r>
    </w:p>
    <w:p w14:paraId="79F8BEDF"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Черновка о проведении публичных слушаний.</w:t>
      </w:r>
    </w:p>
    <w:p w14:paraId="56BF5BDC"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14:paraId="0633E1AA"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 доступность для жителей поселения;</w:t>
      </w:r>
    </w:p>
    <w:p w14:paraId="0F64E8F7"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 наличие необходимых удобств, в том числе туалета, телефона;</w:t>
      </w:r>
    </w:p>
    <w:p w14:paraId="2D49F3AB"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 наличие отопления - в случае проведения публичных слушаний в холодное время года;</w:t>
      </w:r>
    </w:p>
    <w:p w14:paraId="0915B9D8"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14:paraId="21875B54"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Черновка о проведении публичных слушаний, жители сельского поселения Черновка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14:paraId="60C76068"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4. При необходимости проведения собрания в нескольких частях сельского поселения  Черновка, постановлением главы сельского поселения  Черновка о проведении публичных слушаний определяются места проведения указанных мероприятий и доводятся до сведения жителей сельского поселения Черновка в соответствии с пунктом 1 главы 2 настоящего порядка.</w:t>
      </w:r>
    </w:p>
    <w:p w14:paraId="5BCA6D24"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Глава 6. Уполномоченный на организацию проведения общественных обсуждений или публичных слушаний орган</w:t>
      </w:r>
    </w:p>
    <w:p w14:paraId="7FC9E57A"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 пунктами 1, 3, 4пункта 2 главы 1 настоящего порядка, является Администрация сельского поселения Черновка.</w:t>
      </w:r>
    </w:p>
    <w:p w14:paraId="7F756CA2"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Комиссия по подготовке проекта правил землепользования и застройки сельского поселения Черновка  муниципального района Сергиевский (далее – Комиссия) – по проектам, предусмотренным подпунктами 2, 5 и 6пункта 2 главы 1 настоящего Порядка.</w:t>
      </w:r>
    </w:p>
    <w:p w14:paraId="56D571AB"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14:paraId="55769FD6"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14:paraId="42DEB21A"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 xml:space="preserve">2) оповещение жителей сельского поселения Черновка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14:paraId="746375B8"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14:paraId="26A811BA"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14:paraId="18BCC60B"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собрания(при проведении публичных слушаний);</w:t>
      </w:r>
    </w:p>
    <w:p w14:paraId="1D0653B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14:paraId="16C5498D"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14:paraId="29A36C0F"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14:paraId="7D753A03"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9) обеспечение ведения протокола общественных обсуждений или публичных слушаний;</w:t>
      </w:r>
    </w:p>
    <w:p w14:paraId="153F78A2"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14:paraId="3F0395ED"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14:paraId="079B6BFC"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Глава 7. Проведение собрания или собраний участников публичных слушаний</w:t>
      </w:r>
    </w:p>
    <w:p w14:paraId="708A4F93"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14:paraId="051BC0FA"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Черновка;</w:t>
      </w:r>
    </w:p>
    <w:p w14:paraId="14C6F2FE"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 руководители организаций, осуществляющих свою деятельность на территории сельского поселения Черновка в сфере, соответствующей вопросам публичных слушаний.</w:t>
      </w:r>
    </w:p>
    <w:p w14:paraId="2F64A848"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 Участники публичных слушаний, жители сельского поселения Черновка и иные заинтересованные лица должны быть допущены к участию в собрании соответственно количеству свободных мест в помещении, предназначенном для проведения собрания. При этом количество мест для жителей сельского поселения Черновка и иных заинтересованных лиц в помещении, предназначенном для собрания, должно составлять не менее семидесяти процентов от общего количества мест в указанном помещении.</w:t>
      </w:r>
    </w:p>
    <w:p w14:paraId="439899DD"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4. Перед началом проведения собрания лицо, назначенное постановлением главы сельского поселения Черновка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14:paraId="5053869B"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5. Председательствующий осуществляет:</w:t>
      </w:r>
    </w:p>
    <w:p w14:paraId="2F5FC18D"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 открытие и ведение собрания участников публичных слушаний;</w:t>
      </w:r>
    </w:p>
    <w:p w14:paraId="0790FE84"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 контроль за порядком обсуждения вопросов публичных слушаний;</w:t>
      </w:r>
    </w:p>
    <w:p w14:paraId="6080BB95"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 подписание протокола собрания участников публичных слушаний.</w:t>
      </w:r>
    </w:p>
    <w:p w14:paraId="45A934B8"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6.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14:paraId="07585EC6"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14:paraId="643882EE"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9. Председательствующий вправе:</w:t>
      </w:r>
    </w:p>
    <w:p w14:paraId="6703DCB8"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14:paraId="1A376D24"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14:paraId="5B62BFF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10. Основными докладчиками по вопросам публичных слушаний должны являться уполномоченные должностные лица администрации поселения и представители разработчика проекта, вынесенного на публичные слушания.</w:t>
      </w:r>
    </w:p>
    <w:p w14:paraId="766A4D6D"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lastRenderedPageBreak/>
        <w:t>11. Содокладчиками на собрании могут быть определены депутаты Собрания представителей поселения, должностные лица администрации поселения, члены комиссии, руководители муниципальных предприятий и учреждений и, по согласованию, представители общественных объединений, граждане.</w:t>
      </w:r>
    </w:p>
    <w:p w14:paraId="6729365F"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12.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Черновка, а также лицам, заранее уведомившим администрацию поселения о намерении выступить путем направления письма.</w:t>
      </w:r>
    </w:p>
    <w:p w14:paraId="3317CA61"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13. После каждого выступления любой из участников собрания имеет право задать вопросы докладчику (содокладчику).</w:t>
      </w:r>
    </w:p>
    <w:p w14:paraId="32BBCC59"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14. Все желающие выступить на собрании берут слово только с разрешения председательствующего.</w:t>
      </w:r>
    </w:p>
    <w:p w14:paraId="699B3564"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15.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14:paraId="025C2CFA"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16.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14:paraId="253618A9"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Глава 8. Протокол собрания участников публичных слушаний</w:t>
      </w:r>
    </w:p>
    <w:p w14:paraId="275CDAD3"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14:paraId="30438973"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14:paraId="29FCCE7B"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 В протоколе собрания участников публичных слушаний указываются:</w:t>
      </w:r>
    </w:p>
    <w:p w14:paraId="628A0605"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14:paraId="6415D6A4"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14:paraId="34D82FD7"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14:paraId="64B011E9"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14:paraId="51AC0A6F"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председательствующего.</w:t>
      </w:r>
    </w:p>
    <w:p w14:paraId="501928A7"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6. В случаях, предусмотренных постановлением главы сельского поселения  Черновка о проведении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14:paraId="703970D2"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14:paraId="66AA268B"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14:paraId="28957EE2"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14:paraId="0A317C85"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 xml:space="preserve">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w:t>
      </w:r>
    </w:p>
    <w:p w14:paraId="2782BAAE"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 Администрация сельского поселения Черновка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а при проведении общественных обсуждений производится обеспечение к официальному сайту и (или) сети «Интернет», информационной системе.</w:t>
      </w:r>
    </w:p>
    <w:p w14:paraId="5D40802C"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 Администрация сельского поселения Черновка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Черновка о проведении общественных обсуждений или публичных слушаний.</w:t>
      </w:r>
    </w:p>
    <w:p w14:paraId="0E820575"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Черновка о проведении общественных обсуждений или публичных слушаний.</w:t>
      </w:r>
    </w:p>
    <w:p w14:paraId="2D181B71"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14:paraId="10E191E6"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 дату оформления протокола общественных обсуждений или публичных слушаний;</w:t>
      </w:r>
    </w:p>
    <w:p w14:paraId="38A6E1D9"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 информацию об организаторе общественных обсуждений или публичных слушаний;</w:t>
      </w:r>
    </w:p>
    <w:p w14:paraId="75330BA2"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 информацию, содержащуюся в опубликованном постановлении главы сельского поселения Черновка о начале общественных обсуждений или публичных слушаний, дата и источник его опубликования;</w:t>
      </w:r>
    </w:p>
    <w:p w14:paraId="425242D5"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14:paraId="68DABE51"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14:paraId="2AC41A92"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5.К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403C1128"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14:paraId="5B6AF542"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Черновка о проведении публичных слушаний.</w:t>
      </w:r>
    </w:p>
    <w:p w14:paraId="314FDAFD"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w:t>
      </w:r>
    </w:p>
    <w:p w14:paraId="5F90F8F8"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lastRenderedPageBreak/>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семь дней до окончания срока публичных слушаний.</w:t>
      </w:r>
    </w:p>
    <w:p w14:paraId="57AC32DC"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14:paraId="042809ED" w14:textId="5DAB319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Глава 10.Порядок подготовки и опубликования заклю</w:t>
      </w:r>
      <w:r>
        <w:rPr>
          <w:rFonts w:ascii="Times New Roman" w:hAnsi="Times New Roman" w:cs="Times New Roman"/>
          <w:sz w:val="12"/>
          <w:szCs w:val="12"/>
        </w:rPr>
        <w:t>чения</w:t>
      </w:r>
      <w:r w:rsidRPr="00171587">
        <w:rPr>
          <w:rFonts w:ascii="Times New Roman" w:hAnsi="Times New Roman" w:cs="Times New Roman"/>
          <w:sz w:val="12"/>
          <w:szCs w:val="12"/>
        </w:rPr>
        <w:t xml:space="preserve"> о результатах общественных обсуждений или публичных слушаний</w:t>
      </w:r>
    </w:p>
    <w:p w14:paraId="0F118113"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 xml:space="preserve">1. По итогам рассмотрения и обобщения поступающих от участников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поселения подготавливает заключение о результатах общественных обсуждений или публичных слушаний.  </w:t>
      </w:r>
    </w:p>
    <w:p w14:paraId="2D915D51"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14:paraId="3CB5B4BB"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14:paraId="21E34EA4"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14:paraId="284CA1DA"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14:paraId="1EE9EB7C"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14:paraId="0EFBABDF"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14:paraId="67FD49D9"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6 к настоящему порядку.</w:t>
      </w:r>
    </w:p>
    <w:p w14:paraId="7B0700BD" w14:textId="38DCE7EA" w:rsidR="00171587" w:rsidRPr="00171587" w:rsidRDefault="00171587" w:rsidP="001715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171587">
        <w:rPr>
          <w:rFonts w:ascii="Times New Roman" w:hAnsi="Times New Roman" w:cs="Times New Roman"/>
          <w:sz w:val="12"/>
          <w:szCs w:val="12"/>
        </w:rPr>
        <w:t>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сельского поселения Черновка на официальном сайте Администрации муниципального района Сергиевский Самарской областив сети «Интернет» не позднее 10 дней со дня подписания.</w:t>
      </w:r>
    </w:p>
    <w:p w14:paraId="56B45CFA" w14:textId="2C31244F" w:rsidR="00171587" w:rsidRPr="00171587" w:rsidRDefault="00171587" w:rsidP="001715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171587">
        <w:rPr>
          <w:rFonts w:ascii="Times New Roman" w:hAnsi="Times New Roman" w:cs="Times New Roman"/>
          <w:sz w:val="12"/>
          <w:szCs w:val="12"/>
        </w:rPr>
        <w:t>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таким образом заключение не может быть опубликовано после даты завершения общественных обсуждений или публичных слушаний.</w:t>
      </w:r>
    </w:p>
    <w:p w14:paraId="605FC8A5"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 xml:space="preserve">Глава 11. Учет результатов общественных обсуждений или публичных слушаний </w:t>
      </w:r>
    </w:p>
    <w:p w14:paraId="55A15C6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Учет результатов общественных обсуждений или публичных слушаний, проводимых в соответствии с настоящим порядком, осуществляется администрацией сельского поселения Черновка в соответствии с заключением о результатах общественных обсуждений или публичных слушаний путем:</w:t>
      </w:r>
    </w:p>
    <w:p w14:paraId="2A61A113"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обеспечения доработки проекта, вынесенного на общественные обсуждения или публичные слушания;</w:t>
      </w:r>
    </w:p>
    <w:p w14:paraId="7E6D1357"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подготовки рекомендаций в соответствии с пунктом 18главы 14 настоящего порядка – в случае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14:paraId="398BEEB6"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 xml:space="preserve">Глава 12. Особенности проведения общественных обсуждений или публичных слушаний по проекту генерального плана, внесению изменений в генеральный план </w:t>
      </w:r>
    </w:p>
    <w:p w14:paraId="48518A91"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 Общественные обсуждения или публичные слушания по проекту генерального плана сельского поселения Черновка,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Черновка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Черновка, в отношении которой осуществлялась подготовка указанных изменений.</w:t>
      </w:r>
    </w:p>
    <w:p w14:paraId="7B3DBD54"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14:paraId="0A954BDC"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Черновка в Собрание представителей поселения.</w:t>
      </w:r>
    </w:p>
    <w:p w14:paraId="1C8BF2A4"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14:paraId="3FE84E8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поселения по решению главы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14:paraId="4E1864EF"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14:paraId="18E4F5E6"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 Глава сельского поселения  Черновка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14:paraId="22BA409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Черновка для официального опубликования муниципальных правовых актов, и размещается на официальном сайте Администрации муниципального района Сергиевский в сети «Интернет» после опубликования постановления главы сельского поселения  Черновка о проведении общественных обсуждений или публичных слушаний согласно пункта 1 главы 2 настоящего порядка.  </w:t>
      </w:r>
    </w:p>
    <w:p w14:paraId="5E4B9D24"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 Срок проведения общественных обсуждений или публичных слушаний исчисляется со дня опубликования проекта правил, проекта изменений в правила.</w:t>
      </w:r>
    </w:p>
    <w:p w14:paraId="15D85D33"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14:paraId="287C2F51"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lastRenderedPageBreak/>
        <w:t>Глава 14. Особенности организации и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3F2FFC56"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назначаются постановлением главы поселения на основании рекомендаций комиссии.</w:t>
      </w:r>
    </w:p>
    <w:p w14:paraId="2EF034C7"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14:paraId="50257F59"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14:paraId="499356FE"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 фамилия, имя, отчество, место жительства заявителя, данные документа, удостоверяющего личность гражданина Российской Федерации,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14:paraId="347D2A1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 полное наименование, организационно-правовая форма и место нахождения заявителя,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14:paraId="40C36ED8"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3.1) 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14:paraId="248035CD"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3.2) почтовый адрес, адрес электронной почты, номер телефона для связи с заявителем или представителем заявителя;</w:t>
      </w:r>
    </w:p>
    <w:p w14:paraId="659CD17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14:paraId="4C1B98F8"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5) категория земель и вид разрешенного использования земельного участка;</w:t>
      </w:r>
    </w:p>
    <w:p w14:paraId="59C82F6B"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6)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14:paraId="6FD00717"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7) испрашиваемый заявителем условно разрешенный вид использования, испрашиваемое заявителем отклонение от предельных параметров (установленный правилами предельный параметр разрешенного строительства, реконструкции объектов капитального строительства, на отклонение от которого испрашивается разрешение, а также предельные значения указанного параметра, которые просит установить заявитель);</w:t>
      </w:r>
    </w:p>
    <w:p w14:paraId="1AACFACA"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8)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14:paraId="791DCD8E"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9)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w:t>
      </w:r>
    </w:p>
    <w:p w14:paraId="0763A6F1"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10) подтверждение соответствия испрашиваемых отклонений требованиям технических регламентов;</w:t>
      </w:r>
    </w:p>
    <w:p w14:paraId="150823D3"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11) сведения о соседних земельных участках и объектах капитального строительства, на них расположенных, с указанием их адресов и правообладателей.</w:t>
      </w:r>
    </w:p>
    <w:p w14:paraId="745318EF"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В случае если земельный участок и (или) расположенный на нем объект капитального строительства, в отношении которых и спрашивается разрешение на отклонение от предельных параметров или разрешение на условно разрешенный вид использования, находятся в долевой собственности, тозаявлениедолжнобытьподписановсемиучастникамидолевойсобственности.</w:t>
      </w:r>
    </w:p>
    <w:p w14:paraId="32F08D6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 К заявлению, предусмотренному пунктом 2 настоящей главы, должны прилагаться следующие документы:</w:t>
      </w:r>
    </w:p>
    <w:p w14:paraId="516C5BCA"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 копии документов, удостоверяющих личность заявителя – физического лица;</w:t>
      </w:r>
    </w:p>
    <w:p w14:paraId="450A2BE6"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14:paraId="3242F664"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 с предъявлением оригинала указанных документов при приеме заявления, либо нотариально удостоверенных копий указанных документов;</w:t>
      </w:r>
    </w:p>
    <w:p w14:paraId="4DF31A04"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 xml:space="preserve">4) документы, удостоверяющие личность и полномочия представителя физического или юридического лица, если с заявлением обращается представитель заявителя: </w:t>
      </w:r>
    </w:p>
    <w:p w14:paraId="0239F46F"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w:t>
      </w:r>
    </w:p>
    <w:p w14:paraId="0462E5CC"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для представителя физического лица – нотариально заверенная доверенность.</w:t>
      </w:r>
    </w:p>
    <w:p w14:paraId="611681AD"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4. К заявлению о предоставлении разрешения на условно разрешенный вид использования должны также прилагаться следующие документы:</w:t>
      </w:r>
    </w:p>
    <w:p w14:paraId="3779AE05"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1)выписка из Единого государственного реестра недвижимости на земельный участок, в отношении которого испрашивается разрешение на условно разрешенный вид использования;</w:t>
      </w:r>
    </w:p>
    <w:p w14:paraId="5215BAC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условно разрешенный вид использования;</w:t>
      </w:r>
    </w:p>
    <w:p w14:paraId="26AA35C9"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 документы, подтверждающие обстоятельства, указанные в подпункте8 пункта 2 настоящей главы (в свободной форме);</w:t>
      </w:r>
    </w:p>
    <w:p w14:paraId="6ADE3848"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4) схема планировочной организации земельного участка (в масштабе 1:500), фиксирующая:</w:t>
      </w:r>
    </w:p>
    <w:p w14:paraId="6A22214F"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границы земельного участка;</w:t>
      </w:r>
    </w:p>
    <w:p w14:paraId="3A64B6FB"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14:paraId="44CC8882"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w:t>
      </w:r>
    </w:p>
    <w:p w14:paraId="759DCE72"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5. К заявлению о предоставлении разрешения на отклонение предельных параметров должны также прилагаться следующие документы:</w:t>
      </w:r>
    </w:p>
    <w:p w14:paraId="4205E8D8"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 выписка из Единого государственного реестра недвижимости на земельный участок, в отношении которого испрашивается разрешение на отклонение от предельных параметров разрешенного строительства;</w:t>
      </w:r>
    </w:p>
    <w:p w14:paraId="77C28301"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отклонение от предельных параметров;</w:t>
      </w:r>
    </w:p>
    <w:p w14:paraId="7C28A3B6"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 документы, подтверждающие обстоятельства, указанные в подпункте 9 пункта 2настоящей главы.</w:t>
      </w:r>
    </w:p>
    <w:p w14:paraId="3E1D821E"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lastRenderedPageBreak/>
        <w:t xml:space="preserve">В случае, если неблагоприятные для застройки характеристики земельного участка – инженерно-геологические, то необходимо представление подтверждающего указанного обстоятельства заключения, подготовленного физическим (юридическим) лицом, соответствующим требованиям законодательства Российской Федерации, предъявляемым к лицам, выполняющим инженерные изыскания. </w:t>
      </w:r>
    </w:p>
    <w:p w14:paraId="0D157C43"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 xml:space="preserve">4) документы, подтверждающие соблюдение требований технических регламентов: </w:t>
      </w:r>
    </w:p>
    <w:p w14:paraId="0C4CD522"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4.1)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 – необходимо представление заключения специализированной организации о соответствии испрашиваемого отклонения противопожарным нормам и правилам (о соответствии Федеральному закону от 22.07.2008 №123-ФЗ «Технический регламент о требованиях пожарной безопасности»);</w:t>
      </w:r>
    </w:p>
    <w:p w14:paraId="7A993511"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4.2) заключение специализированной организации о соответствии испрашиваемого отклонения требованиям технических регламентов – в случае, если разрешение испрашивается на отклонение от других параметров. Представление указанного заключения не является обязательным;</w:t>
      </w:r>
    </w:p>
    <w:p w14:paraId="6295C476"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5) схему планировочной организации земельного участка (в масштабе 1:500), фиксирующую:</w:t>
      </w:r>
    </w:p>
    <w:p w14:paraId="269EC34D"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границы земельного участка;</w:t>
      </w:r>
    </w:p>
    <w:p w14:paraId="33B7320C"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14:paraId="1607BE5E"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место испрашиваемого отклонения по отступу от границ земельного участка и(или) по минимальному отступу (бытовому разрыву) между зданиями –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w:t>
      </w:r>
    </w:p>
    <w:p w14:paraId="421EE4FB"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 и правообладателей.</w:t>
      </w:r>
    </w:p>
    <w:p w14:paraId="364339F1"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6. Заявление и документы, предусмотренные пунктами 2-5 настоящей главы, подаются заявителем или его представителем в комиссию лично либо направляется по почте заказным письмом с уведомлением о вручении. В последнем случае днем поступления заявления считается день вручения заказного письма.Прием и регистрация заявления и документов осуществляются уполномоченным должностным лицом администрации сельского поселения Черновка.</w:t>
      </w:r>
    </w:p>
    <w:p w14:paraId="4C129456"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 xml:space="preserve">7. Документы, указанные в подпунктах 2, 3 пункта 3, подпунктах 1, 2 пункта 4 и подпунктах 1, 2 пункта 5 настоящей главы, могут быть запрошены администрацией сельского поселения Черновка в порядке межведомственного взаимодействия, если заявитель не представил такие документы и информацию самостоятельно. </w:t>
      </w:r>
    </w:p>
    <w:p w14:paraId="7FD19383"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8. Основаниями для отказа в приеме документов, необходимых для предоставления разрешения на условно разрешенный вид использования, на отклонение от предельных параметров, являются:</w:t>
      </w:r>
    </w:p>
    <w:p w14:paraId="2614F47D"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 обращение в орган местного самоуправления, неуполномоченный на выдачу разрешений на условно разрешенный вид использования, на отклонение от предельных параметров разрешенного строительства;</w:t>
      </w:r>
    </w:p>
    <w:p w14:paraId="0CF42878"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14:paraId="0DC13AE5"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 текст заявления не поддается прочтению;</w:t>
      </w:r>
    </w:p>
    <w:p w14:paraId="48FD189D"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4) отсутствие в заявлении сведений о заявителе, подписи заявителя, контактных телефонов, почтового адреса;</w:t>
      </w:r>
    </w:p>
    <w:p w14:paraId="30A62C6F"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5) заявление подписано неуполномоченным лицом.</w:t>
      </w:r>
    </w:p>
    <w:p w14:paraId="7203594A" w14:textId="74A10AC8"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9. В случае, если основания для отказа в приеме документов, установленные пунктом 6 настоящей главы отсутствуют, комиссия                              рассматривает представленные заявителем документы и в срок не позднее десяти дней со дня поступления заявления подготавливает заключение, содержащее одну из следующих рекомендаций:</w:t>
      </w:r>
    </w:p>
    <w:p w14:paraId="05856A37"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 о проведении общественных обсуждений или публичных слушаний;</w:t>
      </w:r>
    </w:p>
    <w:p w14:paraId="6A487D0B"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 о невозможности проведения общественных обсуждений или публичных слушаний.</w:t>
      </w:r>
    </w:p>
    <w:p w14:paraId="79F2109E"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10.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условно разрешенный вид использования может быть принято только при наличии одного или нескольких из следующих условий:</w:t>
      </w:r>
    </w:p>
    <w:p w14:paraId="567486BE"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 отсутствие указания в заявлении о предоставлении разрешения на условно разрешенный вид использования земельного участка конкретного условно разрешенного вида, разрешение на который испрашивается;</w:t>
      </w:r>
    </w:p>
    <w:p w14:paraId="4F61FEEA"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2) испрашиваемый условно разрешенный вид использования земельного участка отсутствует в градостроительном регламенте территориальной зоны, в границах которой расположен земельный участок;</w:t>
      </w:r>
    </w:p>
    <w:p w14:paraId="7D7D3351"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 неуказание или неполное указание в заявлении сведений, указанных в пункте 2 настоящей главы;</w:t>
      </w:r>
    </w:p>
    <w:p w14:paraId="4726A23C"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4) непредставление документов, указанных в пунктах4, 5 настоящей главы;</w:t>
      </w:r>
    </w:p>
    <w:p w14:paraId="302AC2B9"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5)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14:paraId="737CEE66"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6)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1AD2ABEE"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7)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14:paraId="1F1A7A17"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8) предоставление разрешения на условно разрешенный вид использования земельного участка или объекта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14:paraId="55CA99C6"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11.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отклонение от предельных параметров может быть принято только при наличии одного или нескольких из следующих условий:</w:t>
      </w:r>
    </w:p>
    <w:p w14:paraId="587A1D77"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 несоответствие испрашиваемого разрешения требованиям Федерального закона от 22.07.2008 № 123-ФЗ «Технический регламент о требованиях пожарной безопасности», Федерального закона от 30.12.2009 № 384-ФЗ «Технический регламент о безопасности зданий и сооружений» или требованиям иных технических регламентов;</w:t>
      </w:r>
    </w:p>
    <w:p w14:paraId="5FC94495"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lastRenderedPageBreak/>
        <w:t>2) 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14:paraId="4758E69D"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3) не указание или неполное указание в заявлении сведений, указанных в пункте 2 настоящей главы;</w:t>
      </w:r>
    </w:p>
    <w:p w14:paraId="3893F0C0"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6) непредставление документов, указанных в пунктах3 и 5настоящей  главы (за исключением документов, предусмотренных подпунктами 3 и 4.2 пункта 5 настоящей главы);</w:t>
      </w:r>
    </w:p>
    <w:p w14:paraId="1E87B5D1"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7)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14:paraId="5756D204"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8)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38C3BB0C"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9)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14:paraId="47EB7BCC"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10) предоставление разрешения на отклонение от предельных параметров разрешенного строительства, реконструкции объектов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14:paraId="2FF9230B"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12. Глава сельского поселения Черновка не позднее семи дней со дня получения заключения комиссии, предусмотренного пунктом 10 настоящей главы, принимает постановление главы сельского поселения Черновка о проведении общественных обсуждений или публичных слушаний или о невозможности проведения публичных слушаний. Копия постановления главы сельского поселения Черновка направляется заявителю не позднее пяти дней со дня издания.</w:t>
      </w:r>
    </w:p>
    <w:p w14:paraId="03C21FFC"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13. После подготовки комиссией заключения, содержащего рекомендации о проведении общественных обсуждений или публичных слушаний, администрация сельского поселения Черновка подготавливает предварительную смету расходов на организацию проведения общественных обсуждений или публичных слушаний. Указанная смета утверждается главой сельского поселения Черновка или уполномоченным им лицом.</w:t>
      </w:r>
    </w:p>
    <w:p w14:paraId="4951C8DC"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14. После утверждения предварительной сметы расходов заявитель должен перечислить утвержденную сметой денежную сумму на счет администрации сельского поселения Черновка.</w:t>
      </w:r>
    </w:p>
    <w:p w14:paraId="6193703E"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15. После издания постановления главы сельского поселения Черновка о проведении общественных обсуждений или публичных слушаний в срок не позднее десяти дней со дня  поступления заявления о предоставлении разрешения на условно разрешенный вид использования, заявления о предоставлении разрешения на отклонение от предельных параметров уполномоченное должностное лицо администрации направляет сообщения о проведении общественных обсуждений или публичных слушаний:</w:t>
      </w:r>
    </w:p>
    <w:p w14:paraId="7045EFEF"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правообладателям земельных участков, имеющих общие границы с земельным участком, применительно к которому запрашивается данное разрешение;</w:t>
      </w:r>
    </w:p>
    <w:p w14:paraId="461295DD"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14:paraId="520C2ACE"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37D313C7"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16. В случае если испрашиваемый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37AA8532" w14:textId="77777777" w:rsidR="00171587" w:rsidRP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14:paraId="23C4A914" w14:textId="77777777" w:rsidR="00171587" w:rsidRDefault="00171587" w:rsidP="00171587">
      <w:pPr>
        <w:spacing w:after="0" w:line="240" w:lineRule="auto"/>
        <w:ind w:firstLine="284"/>
        <w:jc w:val="both"/>
        <w:rPr>
          <w:rFonts w:ascii="Times New Roman" w:hAnsi="Times New Roman" w:cs="Times New Roman"/>
          <w:sz w:val="12"/>
          <w:szCs w:val="12"/>
        </w:rPr>
      </w:pPr>
      <w:r w:rsidRPr="00171587">
        <w:rPr>
          <w:rFonts w:ascii="Times New Roman" w:hAnsi="Times New Roman" w:cs="Times New Roman"/>
          <w:sz w:val="12"/>
          <w:szCs w:val="12"/>
        </w:rPr>
        <w:t>17.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главе сельского поселения Черновка.</w:t>
      </w:r>
    </w:p>
    <w:p w14:paraId="3512D09B" w14:textId="77777777" w:rsidR="00637691" w:rsidRDefault="00637691" w:rsidP="00637691">
      <w:pPr>
        <w:spacing w:after="0" w:line="240" w:lineRule="auto"/>
        <w:ind w:firstLine="284"/>
        <w:jc w:val="right"/>
        <w:rPr>
          <w:rFonts w:ascii="Times New Roman" w:hAnsi="Times New Roman" w:cs="Times New Roman"/>
          <w:sz w:val="12"/>
          <w:szCs w:val="12"/>
        </w:rPr>
      </w:pPr>
    </w:p>
    <w:p w14:paraId="5460D924" w14:textId="77777777" w:rsidR="00637691" w:rsidRPr="00E330C4" w:rsidRDefault="00637691" w:rsidP="0063769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1</w:t>
      </w:r>
    </w:p>
    <w:p w14:paraId="22771724" w14:textId="77777777" w:rsidR="00637691" w:rsidRPr="00E330C4" w:rsidRDefault="00637691" w:rsidP="0063769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4DBF8A7B" w14:textId="77777777" w:rsidR="00637691" w:rsidRPr="00E330C4" w:rsidRDefault="00637691" w:rsidP="0063769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483078AF" w14:textId="77777777" w:rsidR="00637691" w:rsidRPr="00E330C4" w:rsidRDefault="00637691" w:rsidP="0063769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0692AFEA" w14:textId="59EDDD63" w:rsidR="00637691" w:rsidRPr="00E330C4" w:rsidRDefault="00637691" w:rsidP="0063769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637691">
        <w:rPr>
          <w:rFonts w:ascii="Times New Roman" w:hAnsi="Times New Roman" w:cs="Times New Roman"/>
          <w:sz w:val="12"/>
          <w:szCs w:val="12"/>
        </w:rPr>
        <w:t xml:space="preserve">Черновка </w:t>
      </w:r>
      <w:r>
        <w:rPr>
          <w:rFonts w:ascii="Times New Roman" w:hAnsi="Times New Roman" w:cs="Times New Roman"/>
          <w:sz w:val="12"/>
          <w:szCs w:val="12"/>
        </w:rPr>
        <w:t>Самарской области</w:t>
      </w:r>
    </w:p>
    <w:p w14:paraId="44734B6C" w14:textId="77777777" w:rsidR="00637691" w:rsidRDefault="00637691" w:rsidP="00637691">
      <w:pPr>
        <w:spacing w:after="0" w:line="240" w:lineRule="auto"/>
        <w:ind w:firstLine="284"/>
        <w:jc w:val="center"/>
        <w:rPr>
          <w:rFonts w:ascii="Times New Roman" w:hAnsi="Times New Roman" w:cs="Times New Roman"/>
          <w:sz w:val="12"/>
          <w:szCs w:val="12"/>
        </w:rPr>
      </w:pPr>
    </w:p>
    <w:p w14:paraId="1621368B" w14:textId="77777777" w:rsidR="00637691" w:rsidRPr="00E330C4" w:rsidRDefault="00637691" w:rsidP="00637691">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ФОРМА ОПОВЕЩЕНИЯ</w:t>
      </w:r>
    </w:p>
    <w:p w14:paraId="133630D7" w14:textId="77777777" w:rsidR="00637691" w:rsidRPr="00E330C4" w:rsidRDefault="00637691" w:rsidP="00637691">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о проведении общественных обсуждений или публичных слушаний</w:t>
      </w:r>
    </w:p>
    <w:p w14:paraId="20FC6061" w14:textId="77777777" w:rsidR="00637691" w:rsidRPr="00E330C4" w:rsidRDefault="00637691" w:rsidP="0063769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Дата: ________________</w:t>
      </w:r>
    </w:p>
    <w:p w14:paraId="0D0A2C87" w14:textId="77777777" w:rsidR="00637691" w:rsidRPr="00E330C4" w:rsidRDefault="00637691" w:rsidP="0063769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1.____________________________________________________________________</w:t>
      </w:r>
    </w:p>
    <w:p w14:paraId="5A5AEEDD" w14:textId="77777777" w:rsidR="00637691" w:rsidRPr="00E330C4" w:rsidRDefault="00637691" w:rsidP="0063769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(организатор общественных обсуждений или публичных слушаний)</w:t>
      </w:r>
    </w:p>
    <w:p w14:paraId="6D8A7A7C" w14:textId="77777777" w:rsidR="00637691" w:rsidRPr="00E330C4" w:rsidRDefault="00637691" w:rsidP="0063769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 извещает о начале общественных обсуждений или проведения публичных слушаний по _____________________________________________</w:t>
      </w:r>
    </w:p>
    <w:p w14:paraId="7489DDF5" w14:textId="77777777" w:rsidR="00637691" w:rsidRPr="00E330C4" w:rsidRDefault="00637691" w:rsidP="0063769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Информация о проекте, подлежащем рассмотрению на общественных обсуждениях или публичных слушаниях, и перечень информационных материалов к такому проекту:__________________________________________</w:t>
      </w:r>
    </w:p>
    <w:p w14:paraId="6814E408" w14:textId="77777777" w:rsidR="00637691" w:rsidRPr="00E330C4" w:rsidRDefault="00637691" w:rsidP="0063769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Информация о порядке и сроках проведения общественных обсуждений или публичных слушаний по проекту, подлежащему рассмотрению на общественных обсуждений или публичных слушаниях:___________________________________________________________</w:t>
      </w:r>
    </w:p>
    <w:p w14:paraId="047CF3A2" w14:textId="77777777" w:rsidR="00637691" w:rsidRPr="00E330C4" w:rsidRDefault="00637691" w:rsidP="0063769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 xml:space="preserve">4. Информация о месте, дате открытия экспозиции или экспозиций проекта, подлежащего рассмотрению на общественных обсуждений или публичных слушаниях, о сроках проведения экспозиции </w:t>
      </w:r>
      <w:r>
        <w:rPr>
          <w:rFonts w:ascii="Times New Roman" w:hAnsi="Times New Roman" w:cs="Times New Roman"/>
          <w:sz w:val="12"/>
          <w:szCs w:val="12"/>
        </w:rPr>
        <w:t xml:space="preserve">или экспозиций такого проекта, </w:t>
      </w:r>
      <w:r w:rsidRPr="00E330C4">
        <w:rPr>
          <w:rFonts w:ascii="Times New Roman" w:hAnsi="Times New Roman" w:cs="Times New Roman"/>
          <w:sz w:val="12"/>
          <w:szCs w:val="12"/>
        </w:rPr>
        <w:t>о днях и часах, в которые возможно посещение указанных экспозиции или экспозиций:</w:t>
      </w:r>
    </w:p>
    <w:p w14:paraId="489B3078" w14:textId="77777777" w:rsidR="00637691" w:rsidRPr="00E330C4" w:rsidRDefault="00637691" w:rsidP="0063769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w:t>
      </w:r>
    </w:p>
    <w:p w14:paraId="049F424A" w14:textId="77777777" w:rsidR="00637691" w:rsidRPr="00E330C4" w:rsidRDefault="00637691" w:rsidP="0063769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lastRenderedPageBreak/>
        <w:t>5. 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обсуждений или публичных слушаниях:</w:t>
      </w:r>
    </w:p>
    <w:p w14:paraId="6CBECA6D" w14:textId="77777777" w:rsidR="00637691" w:rsidRPr="00E330C4" w:rsidRDefault="00637691" w:rsidP="0063769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w:t>
      </w:r>
    </w:p>
    <w:p w14:paraId="6E68A49E" w14:textId="77777777" w:rsidR="00637691" w:rsidRPr="00E330C4" w:rsidRDefault="00637691" w:rsidP="0063769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6.Информация об официальном сайте, (информационной системе), на котором будут размещены проект, подлежащий рассмотрению на общественных обсуждений или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 (в случае проведения публичных слушаний):</w:t>
      </w:r>
    </w:p>
    <w:p w14:paraId="3F802654" w14:textId="77777777" w:rsidR="00637691" w:rsidRPr="00E330C4" w:rsidRDefault="00637691" w:rsidP="0063769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w:t>
      </w:r>
      <w:r>
        <w:rPr>
          <w:rFonts w:ascii="Times New Roman" w:hAnsi="Times New Roman" w:cs="Times New Roman"/>
          <w:sz w:val="12"/>
          <w:szCs w:val="12"/>
        </w:rPr>
        <w:t>_______________________________</w:t>
      </w:r>
    </w:p>
    <w:p w14:paraId="324B31C5" w14:textId="77777777" w:rsidR="00637691" w:rsidRPr="00E330C4" w:rsidRDefault="00637691" w:rsidP="0063769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Подпись руководителя органа, </w:t>
      </w:r>
      <w:r w:rsidRPr="00E330C4">
        <w:rPr>
          <w:rFonts w:ascii="Times New Roman" w:hAnsi="Times New Roman" w:cs="Times New Roman"/>
          <w:sz w:val="12"/>
          <w:szCs w:val="12"/>
        </w:rPr>
        <w:t>уполномоченного на ведение публичных слушаний ________________ ФИО</w:t>
      </w:r>
    </w:p>
    <w:p w14:paraId="09C11076" w14:textId="77777777" w:rsidR="00637691" w:rsidRPr="00E330C4" w:rsidRDefault="00637691" w:rsidP="0063769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(подпись)</w:t>
      </w:r>
    </w:p>
    <w:p w14:paraId="4EA133B1" w14:textId="77777777" w:rsidR="00637691" w:rsidRPr="00E330C4" w:rsidRDefault="00637691" w:rsidP="0063769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2</w:t>
      </w:r>
    </w:p>
    <w:p w14:paraId="1948E951" w14:textId="77777777" w:rsidR="00637691" w:rsidRPr="00E330C4" w:rsidRDefault="00637691" w:rsidP="0063769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1D2B7E01" w14:textId="77777777" w:rsidR="00637691" w:rsidRPr="00E330C4" w:rsidRDefault="00637691" w:rsidP="0063769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288D9AF8" w14:textId="77777777" w:rsidR="00637691" w:rsidRPr="00E330C4" w:rsidRDefault="00637691" w:rsidP="0063769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5B7EF52F" w14:textId="670317EB" w:rsidR="00637691" w:rsidRPr="00E330C4" w:rsidRDefault="00637691" w:rsidP="0063769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637691">
        <w:rPr>
          <w:rFonts w:ascii="Times New Roman" w:hAnsi="Times New Roman" w:cs="Times New Roman"/>
          <w:sz w:val="12"/>
          <w:szCs w:val="12"/>
        </w:rPr>
        <w:t xml:space="preserve">Черновка </w:t>
      </w:r>
      <w:r w:rsidRPr="00E330C4">
        <w:rPr>
          <w:rFonts w:ascii="Times New Roman" w:hAnsi="Times New Roman" w:cs="Times New Roman"/>
          <w:sz w:val="12"/>
          <w:szCs w:val="12"/>
        </w:rPr>
        <w:t>Самарской области</w:t>
      </w:r>
    </w:p>
    <w:p w14:paraId="3090E4CA" w14:textId="77777777" w:rsidR="00637691" w:rsidRPr="00E330C4" w:rsidRDefault="00637691" w:rsidP="00637691">
      <w:pPr>
        <w:spacing w:after="0" w:line="240" w:lineRule="auto"/>
        <w:ind w:firstLine="284"/>
        <w:jc w:val="both"/>
        <w:rPr>
          <w:rFonts w:ascii="Times New Roman" w:hAnsi="Times New Roman" w:cs="Times New Roman"/>
          <w:sz w:val="12"/>
          <w:szCs w:val="12"/>
        </w:rPr>
      </w:pPr>
    </w:p>
    <w:p w14:paraId="41A5F59F" w14:textId="77777777" w:rsidR="00637691" w:rsidRPr="00E330C4" w:rsidRDefault="00637691" w:rsidP="0063769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Pr="00E330C4">
        <w:rPr>
          <w:rFonts w:ascii="Times New Roman" w:hAnsi="Times New Roman" w:cs="Times New Roman"/>
          <w:sz w:val="12"/>
          <w:szCs w:val="12"/>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14:paraId="16CC9F3E" w14:textId="77777777" w:rsidR="00637691" w:rsidRPr="00E330C4" w:rsidRDefault="00637691" w:rsidP="0063769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14:paraId="4305D621" w14:textId="77777777" w:rsidR="00637691" w:rsidRPr="00E330C4" w:rsidRDefault="00637691" w:rsidP="0063769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14:paraId="51F48A34" w14:textId="77777777" w:rsidR="00637691" w:rsidRPr="00E330C4" w:rsidRDefault="00637691" w:rsidP="0063769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14:paraId="2D66BB0B" w14:textId="77777777" w:rsidR="00637691" w:rsidRPr="00E330C4" w:rsidRDefault="00637691" w:rsidP="0063769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14:paraId="592259C7" w14:textId="77777777" w:rsidR="00637691" w:rsidRPr="00E330C4" w:rsidRDefault="00637691" w:rsidP="0063769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w:t>
      </w:r>
      <w:r>
        <w:rPr>
          <w:rFonts w:ascii="Times New Roman" w:hAnsi="Times New Roman" w:cs="Times New Roman"/>
          <w:sz w:val="12"/>
          <w:szCs w:val="12"/>
        </w:rPr>
        <w:t>отрению на публичных слушаниях.</w:t>
      </w:r>
    </w:p>
    <w:p w14:paraId="15DB1DC2" w14:textId="77777777" w:rsidR="00637691" w:rsidRPr="00E330C4" w:rsidRDefault="00637691" w:rsidP="0063769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Приложение № 3</w:t>
      </w:r>
    </w:p>
    <w:p w14:paraId="121155A0" w14:textId="77777777" w:rsidR="00637691" w:rsidRPr="00E330C4" w:rsidRDefault="00637691" w:rsidP="0063769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к порядку организации и проведения общественных</w:t>
      </w:r>
    </w:p>
    <w:p w14:paraId="3E0E8CCE" w14:textId="77777777" w:rsidR="00637691" w:rsidRPr="00E330C4" w:rsidRDefault="00637691" w:rsidP="0063769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обсуждений или публичных слушаний по вопросам</w:t>
      </w:r>
    </w:p>
    <w:p w14:paraId="4F3C7EB8" w14:textId="77777777" w:rsidR="00637691" w:rsidRPr="00E330C4" w:rsidRDefault="00637691" w:rsidP="0063769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 градостроительной деятельности на территории </w:t>
      </w:r>
    </w:p>
    <w:p w14:paraId="5ED64869" w14:textId="721712AA" w:rsidR="00637691" w:rsidRDefault="00637691" w:rsidP="00637691">
      <w:pPr>
        <w:spacing w:after="0" w:line="240" w:lineRule="auto"/>
        <w:ind w:firstLine="284"/>
        <w:jc w:val="right"/>
        <w:rPr>
          <w:rFonts w:ascii="Times New Roman" w:hAnsi="Times New Roman" w:cs="Times New Roman"/>
          <w:sz w:val="12"/>
          <w:szCs w:val="12"/>
        </w:rPr>
      </w:pPr>
      <w:r w:rsidRPr="00E330C4">
        <w:rPr>
          <w:rFonts w:ascii="Times New Roman" w:hAnsi="Times New Roman" w:cs="Times New Roman"/>
          <w:sz w:val="12"/>
          <w:szCs w:val="12"/>
        </w:rPr>
        <w:t xml:space="preserve">сельского поселения </w:t>
      </w:r>
      <w:r w:rsidRPr="00637691">
        <w:rPr>
          <w:rFonts w:ascii="Times New Roman" w:hAnsi="Times New Roman" w:cs="Times New Roman"/>
          <w:sz w:val="12"/>
          <w:szCs w:val="12"/>
        </w:rPr>
        <w:t xml:space="preserve">Черновка </w:t>
      </w:r>
      <w:r w:rsidRPr="00E330C4">
        <w:rPr>
          <w:rFonts w:ascii="Times New Roman" w:hAnsi="Times New Roman" w:cs="Times New Roman"/>
          <w:sz w:val="12"/>
          <w:szCs w:val="12"/>
        </w:rPr>
        <w:t xml:space="preserve">Самарской </w:t>
      </w:r>
      <w:r>
        <w:rPr>
          <w:rFonts w:ascii="Times New Roman" w:hAnsi="Times New Roman" w:cs="Times New Roman"/>
          <w:sz w:val="12"/>
          <w:szCs w:val="12"/>
        </w:rPr>
        <w:t>области</w:t>
      </w:r>
    </w:p>
    <w:p w14:paraId="5DA4CFBD" w14:textId="77777777" w:rsidR="00637691" w:rsidRPr="00E330C4" w:rsidRDefault="00637691" w:rsidP="00637691">
      <w:pPr>
        <w:spacing w:after="0" w:line="240" w:lineRule="auto"/>
        <w:ind w:firstLine="284"/>
        <w:jc w:val="right"/>
        <w:rPr>
          <w:rFonts w:ascii="Times New Roman" w:hAnsi="Times New Roman" w:cs="Times New Roman"/>
          <w:sz w:val="12"/>
          <w:szCs w:val="12"/>
        </w:rPr>
      </w:pPr>
    </w:p>
    <w:p w14:paraId="16C27F92" w14:textId="77777777" w:rsidR="00637691" w:rsidRPr="00E330C4" w:rsidRDefault="00637691" w:rsidP="00637691">
      <w:pPr>
        <w:spacing w:after="0" w:line="240" w:lineRule="auto"/>
        <w:ind w:firstLine="284"/>
        <w:jc w:val="center"/>
        <w:rPr>
          <w:rFonts w:ascii="Times New Roman" w:hAnsi="Times New Roman" w:cs="Times New Roman"/>
          <w:sz w:val="12"/>
          <w:szCs w:val="12"/>
        </w:rPr>
      </w:pPr>
      <w:r w:rsidRPr="00E330C4">
        <w:rPr>
          <w:rFonts w:ascii="Times New Roman" w:hAnsi="Times New Roman" w:cs="Times New Roman"/>
          <w:sz w:val="12"/>
          <w:szCs w:val="12"/>
        </w:rPr>
        <w:t>ФОРМА КНИГИ (ЖУРНАЛА) УЧЕТА ПОСЕТИТЕЛЕЙ ЭКСПОЗИЦИИ ПРОЕКТА, ПОДЛЕЖАЩЕГО РАССМОТРЕНИЮ НА ОБЩЕСТВЕННЫХ ОБСУЖДЕНИЙ ИЛИ ПУБЛИЧНЫХ СЛУШАНИЯХ</w:t>
      </w:r>
    </w:p>
    <w:p w14:paraId="3EA4CBD2" w14:textId="77777777" w:rsidR="00637691" w:rsidRPr="00E330C4" w:rsidRDefault="00637691" w:rsidP="0063769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__________________________________________________________________________________________________________________ (наименование проекта, подлежащего рассмотрению на общественных обсуждениях или публичных слушаниях)</w:t>
      </w:r>
    </w:p>
    <w:p w14:paraId="532C1194" w14:textId="77777777" w:rsidR="00637691" w:rsidRDefault="00637691" w:rsidP="00637691">
      <w:pPr>
        <w:spacing w:after="0" w:line="240" w:lineRule="auto"/>
        <w:ind w:firstLine="284"/>
        <w:jc w:val="both"/>
        <w:rPr>
          <w:rFonts w:ascii="Times New Roman" w:hAnsi="Times New Roman" w:cs="Times New Roman"/>
          <w:sz w:val="12"/>
          <w:szCs w:val="12"/>
        </w:rPr>
      </w:pPr>
      <w:r w:rsidRPr="00E330C4">
        <w:rPr>
          <w:rFonts w:ascii="Times New Roman" w:hAnsi="Times New Roman" w:cs="Times New Roman"/>
          <w:sz w:val="12"/>
          <w:szCs w:val="12"/>
        </w:rPr>
        <w:t>__________________________________________________________________________________________________________________</w:t>
      </w:r>
    </w:p>
    <w:p w14:paraId="5CAB2FE2" w14:textId="77777777" w:rsidR="00637691" w:rsidRDefault="00637691" w:rsidP="00637691">
      <w:pPr>
        <w:spacing w:after="0" w:line="240" w:lineRule="auto"/>
        <w:ind w:firstLine="284"/>
        <w:jc w:val="both"/>
        <w:rPr>
          <w:rFonts w:ascii="Times New Roman" w:hAnsi="Times New Roman" w:cs="Times New Roman"/>
          <w:sz w:val="12"/>
          <w:szCs w:val="12"/>
        </w:rPr>
      </w:pPr>
    </w:p>
    <w:tbl>
      <w:tblPr>
        <w:tblStyle w:val="aff4"/>
        <w:tblW w:w="5000" w:type="pct"/>
        <w:jc w:val="center"/>
        <w:tblLook w:val="04A0" w:firstRow="1" w:lastRow="0" w:firstColumn="1" w:lastColumn="0" w:noHBand="0" w:noVBand="1"/>
      </w:tblPr>
      <w:tblGrid>
        <w:gridCol w:w="379"/>
        <w:gridCol w:w="778"/>
        <w:gridCol w:w="3487"/>
        <w:gridCol w:w="1878"/>
        <w:gridCol w:w="1207"/>
      </w:tblGrid>
      <w:tr w:rsidR="00637691" w:rsidRPr="00E330C4" w14:paraId="61B4D1BA" w14:textId="77777777" w:rsidTr="00B44D58">
        <w:trPr>
          <w:jc w:val="center"/>
        </w:trPr>
        <w:tc>
          <w:tcPr>
            <w:tcW w:w="245" w:type="pct"/>
          </w:tcPr>
          <w:p w14:paraId="2E58D821" w14:textId="77777777" w:rsidR="00637691" w:rsidRPr="00E330C4" w:rsidRDefault="00637691" w:rsidP="00B44D5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 п/п</w:t>
            </w:r>
          </w:p>
        </w:tc>
        <w:tc>
          <w:tcPr>
            <w:tcW w:w="503" w:type="pct"/>
          </w:tcPr>
          <w:p w14:paraId="21683A77" w14:textId="77777777" w:rsidR="00637691" w:rsidRPr="00E330C4" w:rsidRDefault="00637691" w:rsidP="00B44D5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Дата посещения</w:t>
            </w:r>
          </w:p>
        </w:tc>
        <w:tc>
          <w:tcPr>
            <w:tcW w:w="2256" w:type="pct"/>
          </w:tcPr>
          <w:p w14:paraId="36979DDB" w14:textId="77777777" w:rsidR="00637691" w:rsidRPr="00E330C4" w:rsidRDefault="00637691" w:rsidP="00B44D5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1215" w:type="pct"/>
          </w:tcPr>
          <w:p w14:paraId="718F9DFE" w14:textId="77777777" w:rsidR="00637691" w:rsidRPr="00E330C4" w:rsidRDefault="00637691" w:rsidP="00B44D5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Содержание предложений и замечаний</w:t>
            </w:r>
          </w:p>
        </w:tc>
        <w:tc>
          <w:tcPr>
            <w:tcW w:w="781" w:type="pct"/>
          </w:tcPr>
          <w:p w14:paraId="2DAD0565" w14:textId="77777777" w:rsidR="00637691" w:rsidRPr="00E330C4" w:rsidRDefault="00637691" w:rsidP="00B44D5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Личная подпись посетителя экспозиции проекта</w:t>
            </w:r>
          </w:p>
        </w:tc>
      </w:tr>
      <w:tr w:rsidR="00637691" w:rsidRPr="00E330C4" w14:paraId="34F7F361" w14:textId="77777777" w:rsidTr="00B44D58">
        <w:trPr>
          <w:jc w:val="center"/>
        </w:trPr>
        <w:tc>
          <w:tcPr>
            <w:tcW w:w="245" w:type="pct"/>
          </w:tcPr>
          <w:p w14:paraId="70DEA4D5" w14:textId="77777777" w:rsidR="00637691" w:rsidRPr="00E330C4" w:rsidRDefault="00637691" w:rsidP="00B44D5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1</w:t>
            </w:r>
          </w:p>
        </w:tc>
        <w:tc>
          <w:tcPr>
            <w:tcW w:w="503" w:type="pct"/>
          </w:tcPr>
          <w:p w14:paraId="28667E89" w14:textId="77777777" w:rsidR="00637691" w:rsidRPr="00E330C4" w:rsidRDefault="00637691" w:rsidP="00B44D5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2</w:t>
            </w:r>
          </w:p>
        </w:tc>
        <w:tc>
          <w:tcPr>
            <w:tcW w:w="2256" w:type="pct"/>
          </w:tcPr>
          <w:p w14:paraId="7F110AAF" w14:textId="77777777" w:rsidR="00637691" w:rsidRPr="00E330C4" w:rsidRDefault="00637691" w:rsidP="00B44D5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3</w:t>
            </w:r>
          </w:p>
        </w:tc>
        <w:tc>
          <w:tcPr>
            <w:tcW w:w="1215" w:type="pct"/>
          </w:tcPr>
          <w:p w14:paraId="4BD3CF43" w14:textId="77777777" w:rsidR="00637691" w:rsidRPr="00E330C4" w:rsidRDefault="00637691" w:rsidP="00B44D5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4</w:t>
            </w:r>
          </w:p>
        </w:tc>
        <w:tc>
          <w:tcPr>
            <w:tcW w:w="781" w:type="pct"/>
          </w:tcPr>
          <w:p w14:paraId="17C32891" w14:textId="77777777" w:rsidR="00637691" w:rsidRPr="00E330C4" w:rsidRDefault="00637691" w:rsidP="00B44D58">
            <w:pPr>
              <w:autoSpaceDE w:val="0"/>
              <w:autoSpaceDN w:val="0"/>
              <w:adjustRightInd w:val="0"/>
              <w:jc w:val="center"/>
              <w:outlineLvl w:val="0"/>
              <w:rPr>
                <w:rFonts w:ascii="Times New Roman" w:hAnsi="Times New Roman" w:cs="Times New Roman"/>
                <w:sz w:val="12"/>
                <w:szCs w:val="12"/>
              </w:rPr>
            </w:pPr>
            <w:r w:rsidRPr="00E330C4">
              <w:rPr>
                <w:rFonts w:ascii="Times New Roman" w:hAnsi="Times New Roman" w:cs="Times New Roman"/>
                <w:sz w:val="12"/>
                <w:szCs w:val="12"/>
              </w:rPr>
              <w:t>5</w:t>
            </w:r>
          </w:p>
        </w:tc>
      </w:tr>
      <w:tr w:rsidR="00637691" w:rsidRPr="00E330C4" w14:paraId="6A93663A" w14:textId="77777777" w:rsidTr="00B44D58">
        <w:trPr>
          <w:jc w:val="center"/>
        </w:trPr>
        <w:tc>
          <w:tcPr>
            <w:tcW w:w="245" w:type="pct"/>
          </w:tcPr>
          <w:p w14:paraId="2740ACA0" w14:textId="77777777" w:rsidR="00637691" w:rsidRPr="00E330C4" w:rsidRDefault="00637691" w:rsidP="00B44D58">
            <w:pPr>
              <w:autoSpaceDE w:val="0"/>
              <w:autoSpaceDN w:val="0"/>
              <w:adjustRightInd w:val="0"/>
              <w:jc w:val="center"/>
              <w:outlineLvl w:val="0"/>
              <w:rPr>
                <w:rFonts w:ascii="Times New Roman" w:hAnsi="Times New Roman" w:cs="Times New Roman"/>
                <w:sz w:val="12"/>
                <w:szCs w:val="12"/>
              </w:rPr>
            </w:pPr>
          </w:p>
        </w:tc>
        <w:tc>
          <w:tcPr>
            <w:tcW w:w="503" w:type="pct"/>
          </w:tcPr>
          <w:p w14:paraId="772B4E8A" w14:textId="77777777" w:rsidR="00637691" w:rsidRPr="00E330C4" w:rsidRDefault="00637691" w:rsidP="00B44D58">
            <w:pPr>
              <w:autoSpaceDE w:val="0"/>
              <w:autoSpaceDN w:val="0"/>
              <w:adjustRightInd w:val="0"/>
              <w:jc w:val="center"/>
              <w:outlineLvl w:val="0"/>
              <w:rPr>
                <w:rFonts w:ascii="Times New Roman" w:hAnsi="Times New Roman" w:cs="Times New Roman"/>
                <w:sz w:val="12"/>
                <w:szCs w:val="12"/>
              </w:rPr>
            </w:pPr>
          </w:p>
        </w:tc>
        <w:tc>
          <w:tcPr>
            <w:tcW w:w="2256" w:type="pct"/>
          </w:tcPr>
          <w:p w14:paraId="5370EADC" w14:textId="77777777" w:rsidR="00637691" w:rsidRPr="00E330C4" w:rsidRDefault="00637691" w:rsidP="00B44D58">
            <w:pPr>
              <w:autoSpaceDE w:val="0"/>
              <w:autoSpaceDN w:val="0"/>
              <w:adjustRightInd w:val="0"/>
              <w:jc w:val="center"/>
              <w:outlineLvl w:val="0"/>
              <w:rPr>
                <w:rFonts w:ascii="Times New Roman" w:hAnsi="Times New Roman" w:cs="Times New Roman"/>
                <w:sz w:val="12"/>
                <w:szCs w:val="12"/>
              </w:rPr>
            </w:pPr>
          </w:p>
        </w:tc>
        <w:tc>
          <w:tcPr>
            <w:tcW w:w="1215" w:type="pct"/>
          </w:tcPr>
          <w:p w14:paraId="2DEED4F6" w14:textId="77777777" w:rsidR="00637691" w:rsidRPr="00E330C4" w:rsidRDefault="00637691" w:rsidP="00B44D58">
            <w:pPr>
              <w:autoSpaceDE w:val="0"/>
              <w:autoSpaceDN w:val="0"/>
              <w:adjustRightInd w:val="0"/>
              <w:jc w:val="center"/>
              <w:outlineLvl w:val="0"/>
              <w:rPr>
                <w:rFonts w:ascii="Times New Roman" w:hAnsi="Times New Roman" w:cs="Times New Roman"/>
                <w:sz w:val="12"/>
                <w:szCs w:val="12"/>
              </w:rPr>
            </w:pPr>
          </w:p>
        </w:tc>
        <w:tc>
          <w:tcPr>
            <w:tcW w:w="781" w:type="pct"/>
          </w:tcPr>
          <w:p w14:paraId="3E6CAF71" w14:textId="77777777" w:rsidR="00637691" w:rsidRPr="00E330C4" w:rsidRDefault="00637691" w:rsidP="00B44D58">
            <w:pPr>
              <w:autoSpaceDE w:val="0"/>
              <w:autoSpaceDN w:val="0"/>
              <w:adjustRightInd w:val="0"/>
              <w:jc w:val="center"/>
              <w:outlineLvl w:val="0"/>
              <w:rPr>
                <w:rFonts w:ascii="Times New Roman" w:hAnsi="Times New Roman" w:cs="Times New Roman"/>
                <w:sz w:val="12"/>
                <w:szCs w:val="12"/>
              </w:rPr>
            </w:pPr>
          </w:p>
        </w:tc>
      </w:tr>
    </w:tbl>
    <w:p w14:paraId="33C5B9A7" w14:textId="77777777" w:rsidR="00637691" w:rsidRDefault="00637691" w:rsidP="00637691">
      <w:pPr>
        <w:spacing w:after="0" w:line="240" w:lineRule="auto"/>
        <w:ind w:firstLine="284"/>
        <w:jc w:val="both"/>
        <w:rPr>
          <w:rFonts w:ascii="Times New Roman" w:hAnsi="Times New Roman" w:cs="Times New Roman"/>
          <w:sz w:val="12"/>
          <w:szCs w:val="12"/>
        </w:rPr>
      </w:pPr>
    </w:p>
    <w:p w14:paraId="43701BCD" w14:textId="77777777" w:rsidR="00637691" w:rsidRPr="009053EB" w:rsidRDefault="00637691" w:rsidP="0063769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Приложение № 4</w:t>
      </w:r>
    </w:p>
    <w:p w14:paraId="3EE76309" w14:textId="77777777" w:rsidR="00637691" w:rsidRPr="009053EB" w:rsidRDefault="00637691" w:rsidP="0063769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к порядку организации и проведения общественных</w:t>
      </w:r>
    </w:p>
    <w:p w14:paraId="4DCF28C2" w14:textId="77777777" w:rsidR="00637691" w:rsidRPr="009053EB" w:rsidRDefault="00637691" w:rsidP="0063769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обсуждений или публичных слушаний по вопросам</w:t>
      </w:r>
    </w:p>
    <w:p w14:paraId="1F5B882D" w14:textId="77777777" w:rsidR="00637691" w:rsidRPr="009053EB" w:rsidRDefault="00637691" w:rsidP="0063769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градостроительной деятельности на территории </w:t>
      </w:r>
    </w:p>
    <w:p w14:paraId="1583D6D4" w14:textId="6215AA38" w:rsidR="00637691" w:rsidRPr="009053EB" w:rsidRDefault="00637691" w:rsidP="0063769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637691">
        <w:rPr>
          <w:rFonts w:ascii="Times New Roman" w:hAnsi="Times New Roman" w:cs="Times New Roman"/>
          <w:sz w:val="12"/>
          <w:szCs w:val="12"/>
        </w:rPr>
        <w:t xml:space="preserve">Черновка </w:t>
      </w:r>
      <w:r>
        <w:rPr>
          <w:rFonts w:ascii="Times New Roman" w:hAnsi="Times New Roman" w:cs="Times New Roman"/>
          <w:sz w:val="12"/>
          <w:szCs w:val="12"/>
        </w:rPr>
        <w:t>Самарской области</w:t>
      </w:r>
    </w:p>
    <w:p w14:paraId="7DD54A7E" w14:textId="77777777" w:rsidR="00637691" w:rsidRPr="009053EB" w:rsidRDefault="00637691" w:rsidP="00637691">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ФОРМА ПРОТОКОЛА</w:t>
      </w:r>
    </w:p>
    <w:p w14:paraId="7A97CEE9" w14:textId="77777777" w:rsidR="00637691" w:rsidRPr="009053EB" w:rsidRDefault="00637691" w:rsidP="00637691">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собрания участников публичных слушаний жителей___________________</w:t>
      </w:r>
    </w:p>
    <w:p w14:paraId="2CE9CCB0" w14:textId="77777777" w:rsidR="00637691" w:rsidRPr="009053EB" w:rsidRDefault="00637691" w:rsidP="0063769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 20__ года</w:t>
      </w:r>
    </w:p>
    <w:p w14:paraId="205E4226" w14:textId="77777777" w:rsidR="00637691" w:rsidRPr="009053EB" w:rsidRDefault="00637691" w:rsidP="0063769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Место проведения собрания – _________________________________________</w:t>
      </w:r>
    </w:p>
    <w:p w14:paraId="5B1C66D9" w14:textId="77777777" w:rsidR="00637691" w:rsidRPr="009053EB" w:rsidRDefault="00637691" w:rsidP="0063769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___________________________________________________________________</w:t>
      </w:r>
    </w:p>
    <w:p w14:paraId="6BA271C4" w14:textId="77777777" w:rsidR="00637691" w:rsidRPr="009053EB" w:rsidRDefault="00637691" w:rsidP="00637691">
      <w:pPr>
        <w:spacing w:after="0" w:line="240" w:lineRule="auto"/>
        <w:ind w:firstLine="284"/>
        <w:jc w:val="both"/>
        <w:rPr>
          <w:rFonts w:ascii="Times New Roman" w:hAnsi="Times New Roman" w:cs="Times New Roman"/>
          <w:sz w:val="12"/>
          <w:szCs w:val="12"/>
        </w:rPr>
      </w:pPr>
    </w:p>
    <w:p w14:paraId="51F34B5C" w14:textId="77777777" w:rsidR="00637691" w:rsidRPr="009053EB" w:rsidRDefault="00637691" w:rsidP="0063769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Председательствующий – ______________________________ФИО;</w:t>
      </w:r>
    </w:p>
    <w:p w14:paraId="7D9EFCA2" w14:textId="77777777" w:rsidR="00637691" w:rsidRPr="009053EB" w:rsidRDefault="00637691" w:rsidP="0063769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Ответственный за ведение протокола собрания – ____________________ФИО;</w:t>
      </w:r>
    </w:p>
    <w:p w14:paraId="574EC87D" w14:textId="77777777" w:rsidR="00637691" w:rsidRPr="009053EB" w:rsidRDefault="00637691" w:rsidP="0063769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Участники публичных слушаний – _______ чел.;</w:t>
      </w:r>
    </w:p>
    <w:p w14:paraId="046E4426" w14:textId="77777777" w:rsidR="00637691" w:rsidRPr="009053EB" w:rsidRDefault="00637691" w:rsidP="0063769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организатора публичных слушаний –  ________________ФИО;</w:t>
      </w:r>
    </w:p>
    <w:p w14:paraId="15390607" w14:textId="77777777" w:rsidR="00637691" w:rsidRPr="009053EB" w:rsidRDefault="00637691" w:rsidP="0063769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органов государственной власти, органов местного самоуправления – _______________________________________________ФИО;</w:t>
      </w:r>
    </w:p>
    <w:p w14:paraId="47A8F211" w14:textId="77777777" w:rsidR="00637691" w:rsidRPr="009053EB" w:rsidRDefault="00637691" w:rsidP="0063769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Представители разработчика проекта, рассматриваемого на публичных слушаниях – ___________________________________________________ФИО.</w:t>
      </w:r>
    </w:p>
    <w:p w14:paraId="375B4081" w14:textId="77777777" w:rsidR="00637691" w:rsidRPr="009053EB" w:rsidRDefault="00637691" w:rsidP="00637691">
      <w:pPr>
        <w:spacing w:after="0" w:line="240" w:lineRule="auto"/>
        <w:ind w:firstLine="284"/>
        <w:jc w:val="both"/>
        <w:rPr>
          <w:rFonts w:ascii="Times New Roman" w:hAnsi="Times New Roman" w:cs="Times New Roman"/>
          <w:sz w:val="12"/>
          <w:szCs w:val="12"/>
        </w:rPr>
      </w:pPr>
    </w:p>
    <w:p w14:paraId="42C675E5" w14:textId="77777777" w:rsidR="00637691" w:rsidRPr="009053EB" w:rsidRDefault="00637691" w:rsidP="0063769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 ходе проведения собрания участников публичных слушаний была заслушана следующая информация:</w:t>
      </w:r>
    </w:p>
    <w:p w14:paraId="52A5B4A5" w14:textId="77777777" w:rsidR="00637691" w:rsidRDefault="00637691" w:rsidP="0063769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1011B5" w14:textId="77777777" w:rsidR="00637691" w:rsidRPr="009053EB" w:rsidRDefault="00637691" w:rsidP="0063769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Приложение № 5</w:t>
      </w:r>
    </w:p>
    <w:p w14:paraId="15841896" w14:textId="77777777" w:rsidR="00637691" w:rsidRPr="009053EB" w:rsidRDefault="00637691" w:rsidP="0063769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к порядку организации и проведения общественных</w:t>
      </w:r>
    </w:p>
    <w:p w14:paraId="07AFDF14" w14:textId="77777777" w:rsidR="00637691" w:rsidRPr="009053EB" w:rsidRDefault="00637691" w:rsidP="0063769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обсуждений или публичных слушаний по вопросам</w:t>
      </w:r>
    </w:p>
    <w:p w14:paraId="010DB8AB" w14:textId="77777777" w:rsidR="00637691" w:rsidRPr="009053EB" w:rsidRDefault="00637691" w:rsidP="0063769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lastRenderedPageBreak/>
        <w:t xml:space="preserve"> градостроительной деятельности на территории </w:t>
      </w:r>
    </w:p>
    <w:p w14:paraId="067226A8" w14:textId="7540E62B" w:rsidR="00637691" w:rsidRDefault="00637691" w:rsidP="0063769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637691">
        <w:rPr>
          <w:rFonts w:ascii="Times New Roman" w:hAnsi="Times New Roman" w:cs="Times New Roman"/>
          <w:sz w:val="12"/>
          <w:szCs w:val="12"/>
        </w:rPr>
        <w:t xml:space="preserve">Черновка </w:t>
      </w:r>
      <w:r w:rsidRPr="009053EB">
        <w:rPr>
          <w:rFonts w:ascii="Times New Roman" w:hAnsi="Times New Roman" w:cs="Times New Roman"/>
          <w:sz w:val="12"/>
          <w:szCs w:val="12"/>
        </w:rPr>
        <w:t>Самарской области</w:t>
      </w:r>
    </w:p>
    <w:p w14:paraId="6441A6CA" w14:textId="77777777" w:rsidR="00637691" w:rsidRPr="009053EB" w:rsidRDefault="00637691" w:rsidP="00637691">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ФОРМА ПРОТОКОЛА</w:t>
      </w:r>
    </w:p>
    <w:p w14:paraId="45A87BB7" w14:textId="77777777" w:rsidR="00637691" w:rsidRDefault="00637691" w:rsidP="00637691">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общественных обсуждений или публичных слушаний в__________________</w:t>
      </w:r>
    </w:p>
    <w:p w14:paraId="6B9EFE62" w14:textId="77777777" w:rsidR="00637691" w:rsidRPr="009053EB" w:rsidRDefault="00637691" w:rsidP="0063769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053EB">
        <w:rPr>
          <w:rFonts w:ascii="Times New Roman" w:hAnsi="Times New Roman" w:cs="Times New Roman"/>
          <w:sz w:val="12"/>
          <w:szCs w:val="12"/>
        </w:rPr>
        <w:t>Дата оформления протокола общественных обсуждений или публичных слушаний – ______________года.</w:t>
      </w:r>
    </w:p>
    <w:p w14:paraId="4D91ECD0" w14:textId="77777777" w:rsidR="00637691" w:rsidRPr="009053EB" w:rsidRDefault="00637691" w:rsidP="0063769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053EB">
        <w:rPr>
          <w:rFonts w:ascii="Times New Roman" w:hAnsi="Times New Roman" w:cs="Times New Roman"/>
          <w:sz w:val="12"/>
          <w:szCs w:val="12"/>
        </w:rPr>
        <w:t>Организатор общественных обсуждений или публичных слушаний –  _______________________________.</w:t>
      </w:r>
    </w:p>
    <w:p w14:paraId="7236C119" w14:textId="77777777" w:rsidR="00637691" w:rsidRPr="009053EB" w:rsidRDefault="00637691" w:rsidP="0063769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053EB">
        <w:rPr>
          <w:rFonts w:ascii="Times New Roman" w:hAnsi="Times New Roman" w:cs="Times New Roman"/>
          <w:sz w:val="12"/>
          <w:szCs w:val="12"/>
        </w:rPr>
        <w:t>Основание проведения общественных обсуждений или публичных слушаний – постановление главы городского округа (поселения) _______________ ________________</w:t>
      </w:r>
      <w:r>
        <w:rPr>
          <w:rFonts w:ascii="Times New Roman" w:hAnsi="Times New Roman" w:cs="Times New Roman"/>
          <w:sz w:val="12"/>
          <w:szCs w:val="12"/>
        </w:rPr>
        <w:t xml:space="preserve">______________, опубликованное </w:t>
      </w:r>
      <w:r w:rsidRPr="009053EB">
        <w:rPr>
          <w:rFonts w:ascii="Times New Roman" w:hAnsi="Times New Roman" w:cs="Times New Roman"/>
          <w:sz w:val="12"/>
          <w:szCs w:val="12"/>
        </w:rPr>
        <w:t>в газете «________________» от ______________ №______.</w:t>
      </w:r>
    </w:p>
    <w:p w14:paraId="399ADE9C" w14:textId="77777777" w:rsidR="00637691" w:rsidRPr="009053EB" w:rsidRDefault="00637691" w:rsidP="0063769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053EB">
        <w:rPr>
          <w:rFonts w:ascii="Times New Roman" w:hAnsi="Times New Roman" w:cs="Times New Roman"/>
          <w:sz w:val="12"/>
          <w:szCs w:val="12"/>
        </w:rPr>
        <w:t>Вопрос, вынесенный наобщественные обсуждения или публичные слушания – _____________________.</w:t>
      </w:r>
    </w:p>
    <w:p w14:paraId="055ACA56" w14:textId="77777777" w:rsidR="00637691" w:rsidRPr="009053EB" w:rsidRDefault="00637691" w:rsidP="0063769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9053EB">
        <w:rPr>
          <w:rFonts w:ascii="Times New Roman" w:hAnsi="Times New Roman" w:cs="Times New Roman"/>
          <w:sz w:val="12"/>
          <w:szCs w:val="12"/>
        </w:rPr>
        <w:t>Срок проведения общественных обсуждений или публичных слушаний – с __________ до ____________.</w:t>
      </w:r>
    </w:p>
    <w:p w14:paraId="0710F98C" w14:textId="77777777" w:rsidR="00637691" w:rsidRPr="009053EB" w:rsidRDefault="00637691" w:rsidP="0063769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9053EB">
        <w:rPr>
          <w:rFonts w:ascii="Times New Roman" w:hAnsi="Times New Roman" w:cs="Times New Roman"/>
          <w:sz w:val="12"/>
          <w:szCs w:val="12"/>
        </w:rPr>
        <w:t>Экспозиция (экспозиции) проекта и консультирование посетителей экспозиции проводились ______________.</w:t>
      </w:r>
    </w:p>
    <w:p w14:paraId="31421B18" w14:textId="77777777" w:rsidR="00637691" w:rsidRPr="009053EB" w:rsidRDefault="00637691" w:rsidP="0063769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9053EB">
        <w:rPr>
          <w:rFonts w:ascii="Times New Roman" w:hAnsi="Times New Roman" w:cs="Times New Roman"/>
          <w:sz w:val="12"/>
          <w:szCs w:val="12"/>
        </w:rPr>
        <w:t>Размещение проекта и информационных материалов к нему на официальном сайте:_____________.</w:t>
      </w:r>
    </w:p>
    <w:p w14:paraId="50163A24" w14:textId="77777777" w:rsidR="00637691" w:rsidRPr="009053EB" w:rsidRDefault="00637691" w:rsidP="0063769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9053EB">
        <w:rPr>
          <w:rFonts w:ascii="Times New Roman" w:hAnsi="Times New Roman" w:cs="Times New Roman"/>
          <w:sz w:val="12"/>
          <w:szCs w:val="12"/>
        </w:rPr>
        <w:t>Место проведения общественных обсуждений или публичных слушаний – Самарская область, _________ район, с. _____________________, ул.______________________д.___.</w:t>
      </w:r>
    </w:p>
    <w:p w14:paraId="7FC1496C" w14:textId="77777777" w:rsidR="00637691" w:rsidRPr="009053EB" w:rsidRDefault="00637691" w:rsidP="0063769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8. Срок приема предложений и замечаний участников общественных обсуждений или публичных слушаний – с _________________ до ____________________.</w:t>
      </w:r>
    </w:p>
    <w:p w14:paraId="352AA5FA" w14:textId="77777777" w:rsidR="00637691" w:rsidRPr="009053EB" w:rsidRDefault="00637691" w:rsidP="0063769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9053EB">
        <w:rPr>
          <w:rFonts w:ascii="Times New Roman" w:hAnsi="Times New Roman" w:cs="Times New Roman"/>
          <w:sz w:val="12"/>
          <w:szCs w:val="12"/>
        </w:rPr>
        <w:t>Территория, в пределах которой про</w:t>
      </w:r>
      <w:r>
        <w:rPr>
          <w:rFonts w:ascii="Times New Roman" w:hAnsi="Times New Roman" w:cs="Times New Roman"/>
          <w:sz w:val="12"/>
          <w:szCs w:val="12"/>
        </w:rPr>
        <w:t xml:space="preserve">водятся общественных обсуждений </w:t>
      </w:r>
      <w:r w:rsidRPr="009053EB">
        <w:rPr>
          <w:rFonts w:ascii="Times New Roman" w:hAnsi="Times New Roman" w:cs="Times New Roman"/>
          <w:sz w:val="12"/>
          <w:szCs w:val="12"/>
        </w:rPr>
        <w:t>или публичные слушания_____________________</w:t>
      </w:r>
      <w:r>
        <w:rPr>
          <w:rFonts w:ascii="Times New Roman" w:hAnsi="Times New Roman" w:cs="Times New Roman"/>
          <w:sz w:val="12"/>
          <w:szCs w:val="12"/>
        </w:rPr>
        <w:t>______________________</w:t>
      </w:r>
      <w:r w:rsidRPr="009053EB">
        <w:rPr>
          <w:rFonts w:ascii="Times New Roman" w:hAnsi="Times New Roman" w:cs="Times New Roman"/>
          <w:sz w:val="12"/>
          <w:szCs w:val="12"/>
        </w:rPr>
        <w:t>_________________________________</w:t>
      </w:r>
      <w:r>
        <w:rPr>
          <w:rFonts w:ascii="Times New Roman" w:hAnsi="Times New Roman" w:cs="Times New Roman"/>
          <w:sz w:val="12"/>
          <w:szCs w:val="12"/>
        </w:rPr>
        <w:t>_______________________________</w:t>
      </w:r>
    </w:p>
    <w:p w14:paraId="402E3778" w14:textId="77777777" w:rsidR="00637691" w:rsidRPr="009053EB" w:rsidRDefault="00637691" w:rsidP="0063769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10. Предложения и замечания участников общественных обсуждений или публичных слушаний: </w:t>
      </w:r>
    </w:p>
    <w:p w14:paraId="4812D3A8" w14:textId="77777777" w:rsidR="00637691" w:rsidRDefault="00637691" w:rsidP="0063769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10.1. При проведении общественных обсуждений или публичных слушаний гражданами, являющимися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высказаны предложения и замечания:</w:t>
      </w:r>
    </w:p>
    <w:tbl>
      <w:tblPr>
        <w:tblStyle w:val="aff4"/>
        <w:tblW w:w="0" w:type="auto"/>
        <w:tblLook w:val="04A0" w:firstRow="1" w:lastRow="0" w:firstColumn="1" w:lastColumn="0" w:noHBand="0" w:noVBand="1"/>
      </w:tblPr>
      <w:tblGrid>
        <w:gridCol w:w="406"/>
        <w:gridCol w:w="893"/>
        <w:gridCol w:w="2353"/>
        <w:gridCol w:w="1276"/>
        <w:gridCol w:w="1276"/>
        <w:gridCol w:w="864"/>
        <w:gridCol w:w="661"/>
      </w:tblGrid>
      <w:tr w:rsidR="00637691" w14:paraId="79CEDDD5" w14:textId="77777777" w:rsidTr="00B44D58">
        <w:tc>
          <w:tcPr>
            <w:tcW w:w="0" w:type="auto"/>
            <w:vAlign w:val="center"/>
          </w:tcPr>
          <w:p w14:paraId="154E9E70" w14:textId="77777777" w:rsidR="00637691" w:rsidRDefault="00637691" w:rsidP="00B44D58">
            <w:pPr>
              <w:jc w:val="center"/>
              <w:rPr>
                <w:rFonts w:ascii="Times New Roman" w:hAnsi="Times New Roman" w:cs="Times New Roman"/>
                <w:sz w:val="12"/>
                <w:szCs w:val="12"/>
              </w:rPr>
            </w:pPr>
            <w:r w:rsidRPr="009053EB">
              <w:rPr>
                <w:rFonts w:ascii="Times New Roman" w:hAnsi="Times New Roman" w:cs="Times New Roman"/>
                <w:sz w:val="12"/>
                <w:szCs w:val="12"/>
              </w:rPr>
              <w:t>№ п/п</w:t>
            </w:r>
          </w:p>
        </w:tc>
        <w:tc>
          <w:tcPr>
            <w:tcW w:w="0" w:type="auto"/>
            <w:vAlign w:val="center"/>
          </w:tcPr>
          <w:p w14:paraId="0420F054" w14:textId="77777777" w:rsidR="00637691" w:rsidRDefault="00637691" w:rsidP="00B44D58">
            <w:pPr>
              <w:jc w:val="center"/>
              <w:rPr>
                <w:rFonts w:ascii="Times New Roman" w:hAnsi="Times New Roman" w:cs="Times New Roman"/>
                <w:sz w:val="12"/>
                <w:szCs w:val="12"/>
              </w:rPr>
            </w:pPr>
            <w:r w:rsidRPr="009053EB">
              <w:rPr>
                <w:rFonts w:ascii="Times New Roman" w:hAnsi="Times New Roman" w:cs="Times New Roman"/>
                <w:sz w:val="12"/>
                <w:szCs w:val="12"/>
              </w:rPr>
              <w:t>Дата и время внесения данных</w:t>
            </w:r>
          </w:p>
        </w:tc>
        <w:tc>
          <w:tcPr>
            <w:tcW w:w="2353" w:type="dxa"/>
            <w:vAlign w:val="center"/>
          </w:tcPr>
          <w:p w14:paraId="7EB07E7C" w14:textId="77777777" w:rsidR="00637691" w:rsidRDefault="00637691" w:rsidP="00B44D58">
            <w:pPr>
              <w:jc w:val="center"/>
              <w:rPr>
                <w:rFonts w:ascii="Times New Roman" w:hAnsi="Times New Roman" w:cs="Times New Roman"/>
                <w:sz w:val="12"/>
                <w:szCs w:val="12"/>
              </w:rPr>
            </w:pPr>
            <w:r w:rsidRPr="009053EB">
              <w:rPr>
                <w:rFonts w:ascii="Times New Roman" w:hAnsi="Times New Roman" w:cs="Times New Roman"/>
                <w:sz w:val="12"/>
                <w:szCs w:val="12"/>
              </w:rPr>
              <w:t>Информация о предложениях и замечаниях, высказанных по вопросам общественных обсуждений или публичных слушаний</w:t>
            </w:r>
          </w:p>
        </w:tc>
        <w:tc>
          <w:tcPr>
            <w:tcW w:w="1276" w:type="dxa"/>
            <w:vAlign w:val="center"/>
          </w:tcPr>
          <w:p w14:paraId="53F14F2F" w14:textId="77777777" w:rsidR="00637691" w:rsidRPr="009053EB" w:rsidRDefault="00637691" w:rsidP="00B44D58">
            <w:pPr>
              <w:jc w:val="center"/>
              <w:rPr>
                <w:rFonts w:ascii="Times New Roman" w:hAnsi="Times New Roman" w:cs="Times New Roman"/>
                <w:sz w:val="12"/>
                <w:szCs w:val="12"/>
              </w:rPr>
            </w:pPr>
            <w:r w:rsidRPr="009053EB">
              <w:rPr>
                <w:rFonts w:ascii="Times New Roman" w:hAnsi="Times New Roman" w:cs="Times New Roman"/>
                <w:sz w:val="12"/>
                <w:szCs w:val="12"/>
              </w:rPr>
              <w:t>Ф.И.О.</w:t>
            </w:r>
          </w:p>
          <w:p w14:paraId="6B77ACE4" w14:textId="77777777" w:rsidR="00637691" w:rsidRDefault="00637691" w:rsidP="00B44D58">
            <w:pPr>
              <w:jc w:val="center"/>
              <w:rPr>
                <w:rFonts w:ascii="Times New Roman" w:hAnsi="Times New Roman" w:cs="Times New Roman"/>
                <w:sz w:val="12"/>
                <w:szCs w:val="12"/>
              </w:rPr>
            </w:pPr>
            <w:r w:rsidRPr="009053EB">
              <w:rPr>
                <w:rFonts w:ascii="Times New Roman" w:hAnsi="Times New Roman" w:cs="Times New Roman"/>
                <w:sz w:val="12"/>
                <w:szCs w:val="12"/>
              </w:rPr>
              <w:t>лица, выразившего замечания и предложения</w:t>
            </w:r>
          </w:p>
        </w:tc>
        <w:tc>
          <w:tcPr>
            <w:tcW w:w="1276" w:type="dxa"/>
            <w:vAlign w:val="center"/>
          </w:tcPr>
          <w:p w14:paraId="69309977" w14:textId="77777777" w:rsidR="00637691" w:rsidRDefault="00637691" w:rsidP="00B44D58">
            <w:pPr>
              <w:jc w:val="center"/>
              <w:rPr>
                <w:rFonts w:ascii="Times New Roman" w:hAnsi="Times New Roman" w:cs="Times New Roman"/>
                <w:sz w:val="12"/>
                <w:szCs w:val="12"/>
              </w:rPr>
            </w:pPr>
            <w:r w:rsidRPr="009053EB">
              <w:rPr>
                <w:rFonts w:ascii="Times New Roman" w:hAnsi="Times New Roman" w:cs="Times New Roman"/>
                <w:sz w:val="12"/>
                <w:szCs w:val="12"/>
              </w:rPr>
              <w:t>Данные документа, удостоверяющего личность</w:t>
            </w:r>
          </w:p>
        </w:tc>
        <w:tc>
          <w:tcPr>
            <w:tcW w:w="864" w:type="dxa"/>
            <w:vAlign w:val="center"/>
          </w:tcPr>
          <w:p w14:paraId="087C6724" w14:textId="77777777" w:rsidR="00637691" w:rsidRDefault="00637691" w:rsidP="00B44D58">
            <w:pPr>
              <w:jc w:val="center"/>
              <w:rPr>
                <w:rFonts w:ascii="Times New Roman" w:hAnsi="Times New Roman" w:cs="Times New Roman"/>
                <w:sz w:val="12"/>
                <w:szCs w:val="12"/>
              </w:rPr>
            </w:pPr>
            <w:r w:rsidRPr="009053EB">
              <w:rPr>
                <w:rFonts w:ascii="Times New Roman" w:hAnsi="Times New Roman" w:cs="Times New Roman"/>
                <w:sz w:val="12"/>
                <w:szCs w:val="12"/>
              </w:rPr>
              <w:t>Адрес места жительства  гражданина</w:t>
            </w:r>
          </w:p>
        </w:tc>
        <w:tc>
          <w:tcPr>
            <w:tcW w:w="0" w:type="auto"/>
            <w:vAlign w:val="center"/>
          </w:tcPr>
          <w:p w14:paraId="278D7BB0" w14:textId="77777777" w:rsidR="00637691" w:rsidRDefault="00637691" w:rsidP="00B44D58">
            <w:pPr>
              <w:jc w:val="center"/>
              <w:rPr>
                <w:rFonts w:ascii="Times New Roman" w:hAnsi="Times New Roman" w:cs="Times New Roman"/>
                <w:sz w:val="12"/>
                <w:szCs w:val="12"/>
              </w:rPr>
            </w:pPr>
            <w:r w:rsidRPr="009053EB">
              <w:rPr>
                <w:rFonts w:ascii="Times New Roman" w:hAnsi="Times New Roman" w:cs="Times New Roman"/>
                <w:sz w:val="12"/>
                <w:szCs w:val="12"/>
              </w:rPr>
              <w:t>Подпись</w:t>
            </w:r>
          </w:p>
        </w:tc>
      </w:tr>
      <w:tr w:rsidR="00637691" w14:paraId="3EC7033E" w14:textId="77777777" w:rsidTr="00B44D58">
        <w:tc>
          <w:tcPr>
            <w:tcW w:w="0" w:type="auto"/>
            <w:vAlign w:val="center"/>
          </w:tcPr>
          <w:p w14:paraId="10213EDA" w14:textId="77777777" w:rsidR="00637691" w:rsidRDefault="00637691" w:rsidP="00B44D58">
            <w:pPr>
              <w:jc w:val="center"/>
              <w:rPr>
                <w:rFonts w:ascii="Times New Roman" w:hAnsi="Times New Roman" w:cs="Times New Roman"/>
                <w:sz w:val="12"/>
                <w:szCs w:val="12"/>
              </w:rPr>
            </w:pPr>
            <w:r w:rsidRPr="009053EB">
              <w:rPr>
                <w:rFonts w:ascii="Times New Roman" w:hAnsi="Times New Roman" w:cs="Times New Roman"/>
                <w:sz w:val="12"/>
                <w:szCs w:val="12"/>
              </w:rPr>
              <w:t>1.</w:t>
            </w:r>
          </w:p>
        </w:tc>
        <w:tc>
          <w:tcPr>
            <w:tcW w:w="0" w:type="auto"/>
            <w:vAlign w:val="center"/>
          </w:tcPr>
          <w:p w14:paraId="6674D815" w14:textId="77777777" w:rsidR="00637691" w:rsidRDefault="00637691" w:rsidP="00B44D58">
            <w:pPr>
              <w:jc w:val="center"/>
              <w:rPr>
                <w:rFonts w:ascii="Times New Roman" w:hAnsi="Times New Roman" w:cs="Times New Roman"/>
                <w:sz w:val="12"/>
                <w:szCs w:val="12"/>
              </w:rPr>
            </w:pPr>
          </w:p>
        </w:tc>
        <w:tc>
          <w:tcPr>
            <w:tcW w:w="2353" w:type="dxa"/>
            <w:vAlign w:val="center"/>
          </w:tcPr>
          <w:p w14:paraId="2B9281E2" w14:textId="77777777" w:rsidR="00637691" w:rsidRDefault="00637691" w:rsidP="00B44D58">
            <w:pPr>
              <w:jc w:val="center"/>
              <w:rPr>
                <w:rFonts w:ascii="Times New Roman" w:hAnsi="Times New Roman" w:cs="Times New Roman"/>
                <w:sz w:val="12"/>
                <w:szCs w:val="12"/>
              </w:rPr>
            </w:pPr>
          </w:p>
        </w:tc>
        <w:tc>
          <w:tcPr>
            <w:tcW w:w="1276" w:type="dxa"/>
            <w:vAlign w:val="center"/>
          </w:tcPr>
          <w:p w14:paraId="2E8D964A" w14:textId="77777777" w:rsidR="00637691" w:rsidRDefault="00637691" w:rsidP="00B44D58">
            <w:pPr>
              <w:jc w:val="center"/>
              <w:rPr>
                <w:rFonts w:ascii="Times New Roman" w:hAnsi="Times New Roman" w:cs="Times New Roman"/>
                <w:sz w:val="12"/>
                <w:szCs w:val="12"/>
              </w:rPr>
            </w:pPr>
          </w:p>
        </w:tc>
        <w:tc>
          <w:tcPr>
            <w:tcW w:w="1276" w:type="dxa"/>
            <w:vAlign w:val="center"/>
          </w:tcPr>
          <w:p w14:paraId="08CB70E6" w14:textId="77777777" w:rsidR="00637691" w:rsidRDefault="00637691" w:rsidP="00B44D58">
            <w:pPr>
              <w:jc w:val="center"/>
              <w:rPr>
                <w:rFonts w:ascii="Times New Roman" w:hAnsi="Times New Roman" w:cs="Times New Roman"/>
                <w:sz w:val="12"/>
                <w:szCs w:val="12"/>
              </w:rPr>
            </w:pPr>
          </w:p>
        </w:tc>
        <w:tc>
          <w:tcPr>
            <w:tcW w:w="864" w:type="dxa"/>
            <w:vAlign w:val="center"/>
          </w:tcPr>
          <w:p w14:paraId="7FB6DD20" w14:textId="77777777" w:rsidR="00637691" w:rsidRDefault="00637691" w:rsidP="00B44D58">
            <w:pPr>
              <w:jc w:val="center"/>
              <w:rPr>
                <w:rFonts w:ascii="Times New Roman" w:hAnsi="Times New Roman" w:cs="Times New Roman"/>
                <w:sz w:val="12"/>
                <w:szCs w:val="12"/>
              </w:rPr>
            </w:pPr>
          </w:p>
        </w:tc>
        <w:tc>
          <w:tcPr>
            <w:tcW w:w="0" w:type="auto"/>
            <w:vAlign w:val="center"/>
          </w:tcPr>
          <w:p w14:paraId="254E0FF5" w14:textId="77777777" w:rsidR="00637691" w:rsidRDefault="00637691" w:rsidP="00B44D58">
            <w:pPr>
              <w:jc w:val="center"/>
              <w:rPr>
                <w:rFonts w:ascii="Times New Roman" w:hAnsi="Times New Roman" w:cs="Times New Roman"/>
                <w:sz w:val="12"/>
                <w:szCs w:val="12"/>
              </w:rPr>
            </w:pPr>
          </w:p>
        </w:tc>
      </w:tr>
    </w:tbl>
    <w:p w14:paraId="73D4482C" w14:textId="77777777" w:rsidR="00637691" w:rsidRPr="009053EB" w:rsidRDefault="00637691" w:rsidP="0063769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замечания1</w:t>
      </w:r>
    </w:p>
    <w:p w14:paraId="31E1BA58" w14:textId="77777777" w:rsidR="00637691" w:rsidRPr="009053EB" w:rsidRDefault="00637691" w:rsidP="0063769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 от «____» ____________ 20___г.</w:t>
      </w:r>
    </w:p>
    <w:p w14:paraId="3BB68D46" w14:textId="77777777" w:rsidR="00637691" w:rsidRPr="009053EB" w:rsidRDefault="00637691" w:rsidP="0063769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w:t>
      </w:r>
      <w:r>
        <w:rPr>
          <w:rFonts w:ascii="Times New Roman" w:hAnsi="Times New Roman" w:cs="Times New Roman"/>
          <w:sz w:val="12"/>
          <w:szCs w:val="12"/>
        </w:rPr>
        <w:t xml:space="preserve"> от «____» ____________ 20___г.</w:t>
      </w:r>
    </w:p>
    <w:p w14:paraId="65567EF5" w14:textId="77777777" w:rsidR="00637691" w:rsidRPr="009053EB" w:rsidRDefault="00637691" w:rsidP="0063769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Участниками публичных слушаний в адрес организатора общественных обсуждений или публичных слушаний  представлены следующие письменные предложения и замечания2</w:t>
      </w:r>
    </w:p>
    <w:p w14:paraId="4251769D" w14:textId="77777777" w:rsidR="00637691" w:rsidRPr="009053EB" w:rsidRDefault="00637691" w:rsidP="0063769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 от «____» ____________ 20___г.</w:t>
      </w:r>
    </w:p>
    <w:p w14:paraId="4A40374E" w14:textId="77777777" w:rsidR="00637691" w:rsidRPr="009053EB" w:rsidRDefault="00637691" w:rsidP="0063769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Вх.№ _______</w:t>
      </w:r>
      <w:r>
        <w:rPr>
          <w:rFonts w:ascii="Times New Roman" w:hAnsi="Times New Roman" w:cs="Times New Roman"/>
          <w:sz w:val="12"/>
          <w:szCs w:val="12"/>
        </w:rPr>
        <w:t xml:space="preserve"> от «____» ____________ 20___г.</w:t>
      </w:r>
    </w:p>
    <w:p w14:paraId="1C96961C" w14:textId="77777777" w:rsidR="00637691" w:rsidRPr="009053EB" w:rsidRDefault="00637691" w:rsidP="0063769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10.2. При проведении общественных обсуждений или публичных слушаний предложения и замечания от иных участников общественных обсуждений или  публичных слушаний не поступали.</w:t>
      </w:r>
    </w:p>
    <w:p w14:paraId="580983CA" w14:textId="77777777" w:rsidR="00637691" w:rsidRDefault="00637691" w:rsidP="00637691">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Предложения, замечания участников собрания по обсуждаемому на публичных слушаниях п</w:t>
      </w:r>
      <w:r>
        <w:rPr>
          <w:rFonts w:ascii="Times New Roman" w:hAnsi="Times New Roman" w:cs="Times New Roman"/>
          <w:sz w:val="12"/>
          <w:szCs w:val="12"/>
        </w:rPr>
        <w:t>роекту,</w:t>
      </w:r>
      <w:r w:rsidRPr="009053EB">
        <w:rPr>
          <w:rFonts w:ascii="Times New Roman" w:hAnsi="Times New Roman" w:cs="Times New Roman"/>
          <w:sz w:val="12"/>
          <w:szCs w:val="12"/>
        </w:rPr>
        <w:t xml:space="preserve"> высказанные ими в ходе собрания.</w:t>
      </w:r>
    </w:p>
    <w:tbl>
      <w:tblPr>
        <w:tblW w:w="0" w:type="auto"/>
        <w:jc w:val="center"/>
        <w:tblCellMar>
          <w:left w:w="0" w:type="dxa"/>
          <w:right w:w="0" w:type="dxa"/>
        </w:tblCellMar>
        <w:tblLook w:val="0000" w:firstRow="0" w:lastRow="0" w:firstColumn="0" w:lastColumn="0" w:noHBand="0" w:noVBand="0"/>
      </w:tblPr>
      <w:tblGrid>
        <w:gridCol w:w="125"/>
        <w:gridCol w:w="5012"/>
        <w:gridCol w:w="2386"/>
      </w:tblGrid>
      <w:tr w:rsidR="00637691" w:rsidRPr="009053EB" w14:paraId="3A5F6A28" w14:textId="77777777" w:rsidTr="00B44D58">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011D180" w14:textId="77777777" w:rsidR="00637691" w:rsidRPr="009053EB" w:rsidRDefault="00637691" w:rsidP="00B44D58">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69ECB4E" w14:textId="77777777" w:rsidR="00637691" w:rsidRPr="009053EB" w:rsidRDefault="00637691" w:rsidP="00B44D58">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Сведения о лице, выразившем свое мнение по вопросам публичных слушаний (Ф.И.О, адрес проживания)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4EA44D4" w14:textId="77777777" w:rsidR="00637691" w:rsidRPr="009053EB" w:rsidRDefault="00637691" w:rsidP="00B44D58">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Содержание мнения, предложения или замечания</w:t>
            </w:r>
          </w:p>
        </w:tc>
      </w:tr>
      <w:tr w:rsidR="00637691" w:rsidRPr="009053EB" w14:paraId="00C2B441" w14:textId="77777777" w:rsidTr="00B44D58">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9786502" w14:textId="77777777" w:rsidR="00637691" w:rsidRPr="009053EB" w:rsidRDefault="00637691" w:rsidP="00B44D58">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AC7EDD2" w14:textId="77777777" w:rsidR="00637691" w:rsidRPr="009053EB" w:rsidRDefault="00637691" w:rsidP="00B44D58">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2FB60F1" w14:textId="77777777" w:rsidR="00637691" w:rsidRPr="009053EB" w:rsidRDefault="00637691" w:rsidP="00B44D58">
            <w:pPr>
              <w:autoSpaceDE w:val="0"/>
              <w:autoSpaceDN w:val="0"/>
              <w:adjustRightInd w:val="0"/>
              <w:spacing w:after="0" w:line="240" w:lineRule="auto"/>
              <w:jc w:val="center"/>
              <w:rPr>
                <w:rFonts w:ascii="Times New Roman" w:hAnsi="Times New Roman" w:cs="Times New Roman"/>
                <w:i/>
                <w:iCs/>
                <w:sz w:val="12"/>
                <w:szCs w:val="12"/>
                <w:lang w:val="en-US"/>
              </w:rPr>
            </w:pPr>
          </w:p>
        </w:tc>
      </w:tr>
      <w:tr w:rsidR="00637691" w:rsidRPr="009053EB" w14:paraId="33B912E8" w14:textId="77777777" w:rsidTr="00B44D58">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889C5A8" w14:textId="77777777" w:rsidR="00637691" w:rsidRPr="009053EB" w:rsidRDefault="00637691" w:rsidP="00B44D58">
            <w:pPr>
              <w:autoSpaceDE w:val="0"/>
              <w:autoSpaceDN w:val="0"/>
              <w:adjustRightInd w:val="0"/>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87096AA" w14:textId="77777777" w:rsidR="00637691" w:rsidRPr="009053EB" w:rsidRDefault="00637691" w:rsidP="00B44D58">
            <w:pPr>
              <w:autoSpaceDE w:val="0"/>
              <w:autoSpaceDN w:val="0"/>
              <w:adjustRightInd w:val="0"/>
              <w:spacing w:after="0" w:line="240" w:lineRule="auto"/>
              <w:jc w:val="center"/>
              <w:rPr>
                <w:rFonts w:ascii="Times New Roman" w:hAnsi="Times New Roman" w:cs="Times New Roman"/>
                <w:i/>
                <w:iCs/>
                <w:sz w:val="12"/>
                <w:szCs w:val="12"/>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250E048" w14:textId="77777777" w:rsidR="00637691" w:rsidRPr="009053EB" w:rsidRDefault="00637691" w:rsidP="00B44D58">
            <w:pPr>
              <w:autoSpaceDE w:val="0"/>
              <w:autoSpaceDN w:val="0"/>
              <w:adjustRightInd w:val="0"/>
              <w:spacing w:after="0" w:line="240" w:lineRule="auto"/>
              <w:jc w:val="center"/>
              <w:rPr>
                <w:rFonts w:ascii="Times New Roman" w:hAnsi="Times New Roman" w:cs="Times New Roman"/>
                <w:i/>
                <w:iCs/>
                <w:sz w:val="12"/>
                <w:szCs w:val="12"/>
                <w:lang w:val="en-US"/>
              </w:rPr>
            </w:pPr>
          </w:p>
        </w:tc>
      </w:tr>
    </w:tbl>
    <w:p w14:paraId="5E172592" w14:textId="77777777" w:rsidR="00637691" w:rsidRPr="009053EB" w:rsidRDefault="00637691" w:rsidP="0063769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Подпись лица, ответственного за ведение протокола   ________________ФИО  </w:t>
      </w:r>
    </w:p>
    <w:p w14:paraId="39094355" w14:textId="77777777" w:rsidR="00637691" w:rsidRPr="009053EB" w:rsidRDefault="00637691" w:rsidP="0063769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                                                                                                                       (подпись)                                </w:t>
      </w:r>
    </w:p>
    <w:p w14:paraId="3368DFEF" w14:textId="77777777" w:rsidR="00637691" w:rsidRPr="009053EB" w:rsidRDefault="00637691" w:rsidP="0063769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Подпись</w:t>
      </w:r>
      <w:r>
        <w:rPr>
          <w:rFonts w:ascii="Times New Roman" w:hAnsi="Times New Roman" w:cs="Times New Roman"/>
          <w:sz w:val="12"/>
          <w:szCs w:val="12"/>
        </w:rPr>
        <w:t xml:space="preserve"> руководителя органа, </w:t>
      </w:r>
      <w:r w:rsidRPr="009053EB">
        <w:rPr>
          <w:rFonts w:ascii="Times New Roman" w:hAnsi="Times New Roman" w:cs="Times New Roman"/>
          <w:sz w:val="12"/>
          <w:szCs w:val="12"/>
        </w:rPr>
        <w:t xml:space="preserve">уполномоченного на ведение публичных слушаний  ________________ФИО </w:t>
      </w:r>
    </w:p>
    <w:p w14:paraId="5963954F" w14:textId="77777777" w:rsidR="00637691" w:rsidRPr="009053EB" w:rsidRDefault="00637691" w:rsidP="00637691">
      <w:pPr>
        <w:spacing w:after="0" w:line="240" w:lineRule="auto"/>
        <w:ind w:firstLine="284"/>
        <w:jc w:val="both"/>
        <w:rPr>
          <w:rFonts w:ascii="Times New Roman" w:hAnsi="Times New Roman" w:cs="Times New Roman"/>
          <w:sz w:val="12"/>
          <w:szCs w:val="12"/>
        </w:rPr>
      </w:pPr>
      <w:r w:rsidRPr="009053EB">
        <w:rPr>
          <w:rFonts w:ascii="Times New Roman" w:hAnsi="Times New Roman" w:cs="Times New Roman"/>
          <w:sz w:val="12"/>
          <w:szCs w:val="12"/>
        </w:rPr>
        <w:t xml:space="preserve">                                                                                                 </w:t>
      </w:r>
      <w:r>
        <w:rPr>
          <w:rFonts w:ascii="Times New Roman" w:hAnsi="Times New Roman" w:cs="Times New Roman"/>
          <w:sz w:val="12"/>
          <w:szCs w:val="12"/>
        </w:rPr>
        <w:t xml:space="preserve">                      (подпись)</w:t>
      </w:r>
    </w:p>
    <w:p w14:paraId="5C63EE76" w14:textId="77777777" w:rsidR="00637691" w:rsidRDefault="00637691" w:rsidP="0063769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Прилож</w:t>
      </w:r>
      <w:r>
        <w:rPr>
          <w:rFonts w:ascii="Times New Roman" w:hAnsi="Times New Roman" w:cs="Times New Roman"/>
          <w:sz w:val="12"/>
          <w:szCs w:val="12"/>
        </w:rPr>
        <w:t xml:space="preserve">ение </w:t>
      </w:r>
      <w:r w:rsidRPr="009053EB">
        <w:rPr>
          <w:rFonts w:ascii="Times New Roman" w:hAnsi="Times New Roman" w:cs="Times New Roman"/>
          <w:sz w:val="12"/>
          <w:szCs w:val="12"/>
        </w:rPr>
        <w:t>к протоколу общественных</w:t>
      </w:r>
    </w:p>
    <w:p w14:paraId="00BFFAE4" w14:textId="77777777" w:rsidR="00637691" w:rsidRPr="009053EB" w:rsidRDefault="00637691" w:rsidP="0063769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 обсуждений или публичных слушаний</w:t>
      </w:r>
    </w:p>
    <w:p w14:paraId="60089E05" w14:textId="65CB2A29" w:rsidR="00637691" w:rsidRDefault="00637691" w:rsidP="00637691">
      <w:pPr>
        <w:spacing w:after="0" w:line="240" w:lineRule="auto"/>
        <w:ind w:firstLine="284"/>
        <w:jc w:val="right"/>
        <w:rPr>
          <w:rFonts w:ascii="Times New Roman" w:hAnsi="Times New Roman" w:cs="Times New Roman"/>
          <w:sz w:val="12"/>
          <w:szCs w:val="12"/>
        </w:rPr>
      </w:pPr>
      <w:r w:rsidRPr="009053EB">
        <w:rPr>
          <w:rFonts w:ascii="Times New Roman" w:hAnsi="Times New Roman" w:cs="Times New Roman"/>
          <w:sz w:val="12"/>
          <w:szCs w:val="12"/>
        </w:rPr>
        <w:t xml:space="preserve">сельского поселения </w:t>
      </w:r>
      <w:r w:rsidRPr="00637691">
        <w:rPr>
          <w:rFonts w:ascii="Times New Roman" w:hAnsi="Times New Roman" w:cs="Times New Roman"/>
          <w:sz w:val="12"/>
          <w:szCs w:val="12"/>
        </w:rPr>
        <w:t>Черновка</w:t>
      </w:r>
    </w:p>
    <w:p w14:paraId="45A31190" w14:textId="77777777" w:rsidR="00637691" w:rsidRPr="009053EB" w:rsidRDefault="00637691" w:rsidP="00637691">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Самарской области</w:t>
      </w:r>
    </w:p>
    <w:p w14:paraId="1BE5AE43" w14:textId="77777777" w:rsidR="00637691" w:rsidRPr="009053EB" w:rsidRDefault="00637691" w:rsidP="00637691">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ПЕРЕЧЕНЬ</w:t>
      </w:r>
    </w:p>
    <w:p w14:paraId="555AF7DC" w14:textId="77777777" w:rsidR="00637691" w:rsidRDefault="00637691" w:rsidP="00637691">
      <w:pPr>
        <w:spacing w:after="0" w:line="240" w:lineRule="auto"/>
        <w:ind w:firstLine="284"/>
        <w:jc w:val="center"/>
        <w:rPr>
          <w:rFonts w:ascii="Times New Roman" w:hAnsi="Times New Roman" w:cs="Times New Roman"/>
          <w:sz w:val="12"/>
          <w:szCs w:val="12"/>
        </w:rPr>
      </w:pPr>
      <w:r w:rsidRPr="009053EB">
        <w:rPr>
          <w:rFonts w:ascii="Times New Roman" w:hAnsi="Times New Roman" w:cs="Times New Roman"/>
          <w:sz w:val="12"/>
          <w:szCs w:val="12"/>
        </w:rPr>
        <w:t>участников общественных обсуждений или публичных слушаний, принявших участие в рассмотрении вопроса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841"/>
        <w:gridCol w:w="632"/>
        <w:gridCol w:w="813"/>
        <w:gridCol w:w="978"/>
        <w:gridCol w:w="839"/>
        <w:gridCol w:w="971"/>
        <w:gridCol w:w="730"/>
        <w:gridCol w:w="1325"/>
        <w:gridCol w:w="249"/>
      </w:tblGrid>
      <w:tr w:rsidR="00637691" w:rsidRPr="009053EB" w14:paraId="25E49EB2" w14:textId="77777777" w:rsidTr="00B44D58">
        <w:trPr>
          <w:trHeight w:val="73"/>
          <w:tblHeader/>
          <w:jc w:val="center"/>
        </w:trPr>
        <w:tc>
          <w:tcPr>
            <w:tcW w:w="227" w:type="pct"/>
            <w:vMerge w:val="restart"/>
            <w:shd w:val="clear" w:color="auto" w:fill="auto"/>
          </w:tcPr>
          <w:p w14:paraId="1DE3A39E" w14:textId="77777777" w:rsidR="00637691" w:rsidRPr="009053EB" w:rsidRDefault="00637691" w:rsidP="00B44D5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 п/п</w:t>
            </w:r>
          </w:p>
        </w:tc>
        <w:tc>
          <w:tcPr>
            <w:tcW w:w="544" w:type="pct"/>
            <w:vMerge w:val="restart"/>
            <w:shd w:val="clear" w:color="auto" w:fill="auto"/>
          </w:tcPr>
          <w:p w14:paraId="41089F11" w14:textId="77777777" w:rsidR="00637691" w:rsidRPr="009053EB" w:rsidRDefault="00637691" w:rsidP="00B44D5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Ф.И.О. участника общественных обсуждений  или публичных слушаний</w:t>
            </w:r>
          </w:p>
        </w:tc>
        <w:tc>
          <w:tcPr>
            <w:tcW w:w="1567" w:type="pct"/>
            <w:gridSpan w:val="3"/>
          </w:tcPr>
          <w:p w14:paraId="02CB31A3" w14:textId="77777777" w:rsidR="00637691" w:rsidRPr="009053EB" w:rsidRDefault="00637691" w:rsidP="00B44D5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Для физических лиц</w:t>
            </w:r>
          </w:p>
        </w:tc>
        <w:tc>
          <w:tcPr>
            <w:tcW w:w="1643" w:type="pct"/>
            <w:gridSpan w:val="3"/>
            <w:shd w:val="clear" w:color="auto" w:fill="auto"/>
          </w:tcPr>
          <w:p w14:paraId="483BE141" w14:textId="77777777" w:rsidR="00637691" w:rsidRPr="009053EB" w:rsidRDefault="00637691" w:rsidP="00B44D5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Для юридических лиц</w:t>
            </w:r>
          </w:p>
        </w:tc>
        <w:tc>
          <w:tcPr>
            <w:tcW w:w="857" w:type="pct"/>
            <w:vMerge w:val="restart"/>
          </w:tcPr>
          <w:p w14:paraId="3C3D4672" w14:textId="77777777" w:rsidR="00637691" w:rsidRPr="009053EB" w:rsidRDefault="00637691" w:rsidP="00B44D5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Сведения о правоустанавливающих документах (для участников - правообладателей земельных участков, объектов капитального строительства, помещений)</w:t>
            </w:r>
          </w:p>
        </w:tc>
        <w:tc>
          <w:tcPr>
            <w:tcW w:w="162" w:type="pct"/>
            <w:vMerge w:val="restart"/>
            <w:shd w:val="clear" w:color="auto" w:fill="auto"/>
            <w:textDirection w:val="btLr"/>
            <w:vAlign w:val="center"/>
          </w:tcPr>
          <w:p w14:paraId="15C44701" w14:textId="77777777" w:rsidR="00637691" w:rsidRPr="009053EB" w:rsidRDefault="00637691" w:rsidP="00B44D58">
            <w:pPr>
              <w:spacing w:after="0" w:line="240" w:lineRule="auto"/>
              <w:ind w:left="113" w:right="113"/>
              <w:jc w:val="center"/>
              <w:rPr>
                <w:rFonts w:ascii="Times New Roman" w:hAnsi="Times New Roman" w:cs="Times New Roman"/>
                <w:sz w:val="12"/>
                <w:szCs w:val="12"/>
              </w:rPr>
            </w:pPr>
            <w:r w:rsidRPr="009053EB">
              <w:rPr>
                <w:rFonts w:ascii="Times New Roman" w:hAnsi="Times New Roman" w:cs="Times New Roman"/>
                <w:sz w:val="12"/>
                <w:szCs w:val="12"/>
              </w:rPr>
              <w:t>Подпись</w:t>
            </w:r>
          </w:p>
        </w:tc>
      </w:tr>
      <w:tr w:rsidR="00637691" w:rsidRPr="009053EB" w14:paraId="2FFA9F69" w14:textId="77777777" w:rsidTr="00B44D58">
        <w:trPr>
          <w:tblHeader/>
          <w:jc w:val="center"/>
        </w:trPr>
        <w:tc>
          <w:tcPr>
            <w:tcW w:w="227" w:type="pct"/>
            <w:vMerge/>
            <w:shd w:val="clear" w:color="auto" w:fill="auto"/>
          </w:tcPr>
          <w:p w14:paraId="4EA8E862" w14:textId="77777777" w:rsidR="00637691" w:rsidRPr="009053EB" w:rsidRDefault="00637691" w:rsidP="00B44D58">
            <w:pPr>
              <w:spacing w:after="0" w:line="240" w:lineRule="auto"/>
              <w:jc w:val="center"/>
              <w:rPr>
                <w:rFonts w:ascii="Times New Roman" w:hAnsi="Times New Roman" w:cs="Times New Roman"/>
                <w:sz w:val="12"/>
                <w:szCs w:val="12"/>
              </w:rPr>
            </w:pPr>
          </w:p>
        </w:tc>
        <w:tc>
          <w:tcPr>
            <w:tcW w:w="544" w:type="pct"/>
            <w:vMerge/>
            <w:shd w:val="clear" w:color="auto" w:fill="auto"/>
          </w:tcPr>
          <w:p w14:paraId="40E7C9A6" w14:textId="77777777" w:rsidR="00637691" w:rsidRPr="009053EB" w:rsidRDefault="00637691" w:rsidP="00B44D58">
            <w:pPr>
              <w:spacing w:after="0" w:line="240" w:lineRule="auto"/>
              <w:jc w:val="center"/>
              <w:rPr>
                <w:rFonts w:ascii="Times New Roman" w:hAnsi="Times New Roman" w:cs="Times New Roman"/>
                <w:sz w:val="12"/>
                <w:szCs w:val="12"/>
              </w:rPr>
            </w:pPr>
          </w:p>
        </w:tc>
        <w:tc>
          <w:tcPr>
            <w:tcW w:w="409" w:type="pct"/>
          </w:tcPr>
          <w:p w14:paraId="172FBB2D" w14:textId="77777777" w:rsidR="00637691" w:rsidRPr="009053EB" w:rsidRDefault="00637691" w:rsidP="00B44D5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Дата рождения</w:t>
            </w:r>
          </w:p>
        </w:tc>
        <w:tc>
          <w:tcPr>
            <w:tcW w:w="526" w:type="pct"/>
          </w:tcPr>
          <w:p w14:paraId="1D2C66F8" w14:textId="77777777" w:rsidR="00637691" w:rsidRPr="009053EB" w:rsidRDefault="00637691" w:rsidP="00B44D5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Адрес места жительства (регистрации) –</w:t>
            </w:r>
          </w:p>
        </w:tc>
        <w:tc>
          <w:tcPr>
            <w:tcW w:w="633" w:type="pct"/>
          </w:tcPr>
          <w:p w14:paraId="4B7705B8" w14:textId="77777777" w:rsidR="00637691" w:rsidRPr="009053EB" w:rsidRDefault="00637691" w:rsidP="00B44D5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Данные документа, удостоверяющего личность</w:t>
            </w:r>
          </w:p>
        </w:tc>
        <w:tc>
          <w:tcPr>
            <w:tcW w:w="543" w:type="pct"/>
            <w:shd w:val="clear" w:color="auto" w:fill="auto"/>
          </w:tcPr>
          <w:p w14:paraId="30234494" w14:textId="77777777" w:rsidR="00637691" w:rsidRPr="009053EB" w:rsidRDefault="00637691" w:rsidP="00B44D5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Наименование организации</w:t>
            </w:r>
          </w:p>
        </w:tc>
        <w:tc>
          <w:tcPr>
            <w:tcW w:w="628" w:type="pct"/>
          </w:tcPr>
          <w:p w14:paraId="540AA859" w14:textId="77777777" w:rsidR="00637691" w:rsidRPr="009053EB" w:rsidRDefault="00637691" w:rsidP="00B44D5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Основной государственный регистрационный номер</w:t>
            </w:r>
          </w:p>
        </w:tc>
        <w:tc>
          <w:tcPr>
            <w:tcW w:w="472" w:type="pct"/>
          </w:tcPr>
          <w:p w14:paraId="37E93C38" w14:textId="77777777" w:rsidR="00637691" w:rsidRPr="009053EB" w:rsidRDefault="00637691" w:rsidP="00B44D58">
            <w:pPr>
              <w:spacing w:after="0" w:line="240" w:lineRule="auto"/>
              <w:jc w:val="center"/>
              <w:rPr>
                <w:rFonts w:ascii="Times New Roman" w:hAnsi="Times New Roman" w:cs="Times New Roman"/>
                <w:sz w:val="12"/>
                <w:szCs w:val="12"/>
              </w:rPr>
            </w:pPr>
            <w:r w:rsidRPr="009053EB">
              <w:rPr>
                <w:rFonts w:ascii="Times New Roman" w:hAnsi="Times New Roman" w:cs="Times New Roman"/>
                <w:sz w:val="12"/>
                <w:szCs w:val="12"/>
              </w:rPr>
              <w:t>Место нахождения и адрес</w:t>
            </w:r>
          </w:p>
        </w:tc>
        <w:tc>
          <w:tcPr>
            <w:tcW w:w="857" w:type="pct"/>
            <w:vMerge/>
          </w:tcPr>
          <w:p w14:paraId="09B7FAAD" w14:textId="77777777" w:rsidR="00637691" w:rsidRPr="009053EB" w:rsidRDefault="00637691" w:rsidP="00B44D58">
            <w:pPr>
              <w:spacing w:after="0" w:line="240" w:lineRule="auto"/>
              <w:jc w:val="center"/>
              <w:rPr>
                <w:rFonts w:ascii="Times New Roman" w:hAnsi="Times New Roman" w:cs="Times New Roman"/>
                <w:sz w:val="12"/>
                <w:szCs w:val="12"/>
              </w:rPr>
            </w:pPr>
          </w:p>
        </w:tc>
        <w:tc>
          <w:tcPr>
            <w:tcW w:w="162" w:type="pct"/>
            <w:vMerge/>
            <w:shd w:val="clear" w:color="auto" w:fill="auto"/>
          </w:tcPr>
          <w:p w14:paraId="72187984" w14:textId="77777777" w:rsidR="00637691" w:rsidRPr="009053EB" w:rsidRDefault="00637691" w:rsidP="00B44D58">
            <w:pPr>
              <w:spacing w:after="0" w:line="240" w:lineRule="auto"/>
              <w:jc w:val="center"/>
              <w:rPr>
                <w:rFonts w:ascii="Times New Roman" w:hAnsi="Times New Roman" w:cs="Times New Roman"/>
                <w:sz w:val="12"/>
                <w:szCs w:val="12"/>
              </w:rPr>
            </w:pPr>
          </w:p>
        </w:tc>
      </w:tr>
      <w:tr w:rsidR="00637691" w:rsidRPr="009053EB" w14:paraId="3019F821" w14:textId="77777777" w:rsidTr="00B44D58">
        <w:trPr>
          <w:jc w:val="center"/>
        </w:trPr>
        <w:tc>
          <w:tcPr>
            <w:tcW w:w="227" w:type="pct"/>
            <w:shd w:val="clear" w:color="auto" w:fill="auto"/>
          </w:tcPr>
          <w:p w14:paraId="3CC24CB2" w14:textId="77777777" w:rsidR="00637691" w:rsidRPr="009053EB" w:rsidRDefault="00637691" w:rsidP="00B44D58">
            <w:pPr>
              <w:spacing w:after="0" w:line="240" w:lineRule="auto"/>
              <w:jc w:val="both"/>
              <w:rPr>
                <w:rFonts w:ascii="Times New Roman" w:hAnsi="Times New Roman" w:cs="Times New Roman"/>
                <w:sz w:val="12"/>
                <w:szCs w:val="12"/>
              </w:rPr>
            </w:pPr>
            <w:r w:rsidRPr="009053EB">
              <w:rPr>
                <w:rFonts w:ascii="Times New Roman" w:hAnsi="Times New Roman" w:cs="Times New Roman"/>
                <w:sz w:val="12"/>
                <w:szCs w:val="12"/>
              </w:rPr>
              <w:t>1.</w:t>
            </w:r>
          </w:p>
        </w:tc>
        <w:tc>
          <w:tcPr>
            <w:tcW w:w="544" w:type="pct"/>
            <w:shd w:val="clear" w:color="auto" w:fill="auto"/>
          </w:tcPr>
          <w:p w14:paraId="0505226F" w14:textId="77777777" w:rsidR="00637691" w:rsidRPr="009053EB" w:rsidRDefault="00637691" w:rsidP="00B44D58">
            <w:pPr>
              <w:spacing w:after="0" w:line="240" w:lineRule="auto"/>
              <w:jc w:val="center"/>
              <w:rPr>
                <w:rFonts w:ascii="Times New Roman" w:hAnsi="Times New Roman" w:cs="Times New Roman"/>
                <w:sz w:val="12"/>
                <w:szCs w:val="12"/>
              </w:rPr>
            </w:pPr>
          </w:p>
        </w:tc>
        <w:tc>
          <w:tcPr>
            <w:tcW w:w="409" w:type="pct"/>
          </w:tcPr>
          <w:p w14:paraId="3106A0AA" w14:textId="77777777" w:rsidR="00637691" w:rsidRPr="009053EB" w:rsidRDefault="00637691" w:rsidP="00B44D58">
            <w:pPr>
              <w:spacing w:after="0" w:line="240" w:lineRule="auto"/>
              <w:jc w:val="center"/>
              <w:rPr>
                <w:rFonts w:ascii="Times New Roman" w:hAnsi="Times New Roman" w:cs="Times New Roman"/>
                <w:sz w:val="12"/>
                <w:szCs w:val="12"/>
              </w:rPr>
            </w:pPr>
          </w:p>
        </w:tc>
        <w:tc>
          <w:tcPr>
            <w:tcW w:w="526" w:type="pct"/>
          </w:tcPr>
          <w:p w14:paraId="664E7744" w14:textId="77777777" w:rsidR="00637691" w:rsidRPr="009053EB" w:rsidRDefault="00637691" w:rsidP="00B44D58">
            <w:pPr>
              <w:spacing w:after="0" w:line="240" w:lineRule="auto"/>
              <w:jc w:val="center"/>
              <w:rPr>
                <w:rFonts w:ascii="Times New Roman" w:hAnsi="Times New Roman" w:cs="Times New Roman"/>
                <w:sz w:val="12"/>
                <w:szCs w:val="12"/>
              </w:rPr>
            </w:pPr>
          </w:p>
        </w:tc>
        <w:tc>
          <w:tcPr>
            <w:tcW w:w="633" w:type="pct"/>
          </w:tcPr>
          <w:p w14:paraId="6B425FEA" w14:textId="77777777" w:rsidR="00637691" w:rsidRPr="009053EB" w:rsidRDefault="00637691" w:rsidP="00B44D58">
            <w:pPr>
              <w:spacing w:after="0" w:line="240" w:lineRule="auto"/>
              <w:jc w:val="center"/>
              <w:rPr>
                <w:rFonts w:ascii="Times New Roman" w:hAnsi="Times New Roman" w:cs="Times New Roman"/>
                <w:sz w:val="12"/>
                <w:szCs w:val="12"/>
              </w:rPr>
            </w:pPr>
          </w:p>
        </w:tc>
        <w:tc>
          <w:tcPr>
            <w:tcW w:w="543" w:type="pct"/>
            <w:shd w:val="clear" w:color="auto" w:fill="auto"/>
          </w:tcPr>
          <w:p w14:paraId="6C6689A5" w14:textId="77777777" w:rsidR="00637691" w:rsidRPr="009053EB" w:rsidRDefault="00637691" w:rsidP="00B44D58">
            <w:pPr>
              <w:spacing w:after="0" w:line="240" w:lineRule="auto"/>
              <w:jc w:val="both"/>
              <w:rPr>
                <w:rFonts w:ascii="Times New Roman" w:hAnsi="Times New Roman" w:cs="Times New Roman"/>
                <w:sz w:val="12"/>
                <w:szCs w:val="12"/>
              </w:rPr>
            </w:pPr>
          </w:p>
        </w:tc>
        <w:tc>
          <w:tcPr>
            <w:tcW w:w="628" w:type="pct"/>
          </w:tcPr>
          <w:p w14:paraId="34BB5FAD" w14:textId="77777777" w:rsidR="00637691" w:rsidRPr="009053EB" w:rsidRDefault="00637691" w:rsidP="00B44D58">
            <w:pPr>
              <w:spacing w:after="0" w:line="240" w:lineRule="auto"/>
              <w:jc w:val="both"/>
              <w:rPr>
                <w:rFonts w:ascii="Times New Roman" w:hAnsi="Times New Roman" w:cs="Times New Roman"/>
                <w:sz w:val="12"/>
                <w:szCs w:val="12"/>
              </w:rPr>
            </w:pPr>
          </w:p>
        </w:tc>
        <w:tc>
          <w:tcPr>
            <w:tcW w:w="472" w:type="pct"/>
          </w:tcPr>
          <w:p w14:paraId="13523682" w14:textId="77777777" w:rsidR="00637691" w:rsidRPr="009053EB" w:rsidRDefault="00637691" w:rsidP="00B44D58">
            <w:pPr>
              <w:spacing w:after="0" w:line="240" w:lineRule="auto"/>
              <w:jc w:val="both"/>
              <w:rPr>
                <w:rFonts w:ascii="Times New Roman" w:hAnsi="Times New Roman" w:cs="Times New Roman"/>
                <w:sz w:val="12"/>
                <w:szCs w:val="12"/>
              </w:rPr>
            </w:pPr>
          </w:p>
        </w:tc>
        <w:tc>
          <w:tcPr>
            <w:tcW w:w="857" w:type="pct"/>
          </w:tcPr>
          <w:p w14:paraId="5401D7B7" w14:textId="77777777" w:rsidR="00637691" w:rsidRPr="009053EB" w:rsidRDefault="00637691" w:rsidP="00B44D58">
            <w:pPr>
              <w:spacing w:after="0" w:line="240" w:lineRule="auto"/>
              <w:jc w:val="both"/>
              <w:rPr>
                <w:rFonts w:ascii="Times New Roman" w:hAnsi="Times New Roman" w:cs="Times New Roman"/>
                <w:sz w:val="12"/>
                <w:szCs w:val="12"/>
              </w:rPr>
            </w:pPr>
          </w:p>
        </w:tc>
        <w:tc>
          <w:tcPr>
            <w:tcW w:w="162" w:type="pct"/>
            <w:shd w:val="clear" w:color="auto" w:fill="auto"/>
          </w:tcPr>
          <w:p w14:paraId="65BD740D" w14:textId="77777777" w:rsidR="00637691" w:rsidRPr="009053EB" w:rsidRDefault="00637691" w:rsidP="00B44D58">
            <w:pPr>
              <w:spacing w:after="0" w:line="240" w:lineRule="auto"/>
              <w:jc w:val="both"/>
              <w:rPr>
                <w:rFonts w:ascii="Times New Roman" w:hAnsi="Times New Roman" w:cs="Times New Roman"/>
                <w:sz w:val="12"/>
                <w:szCs w:val="12"/>
              </w:rPr>
            </w:pPr>
          </w:p>
        </w:tc>
      </w:tr>
    </w:tbl>
    <w:p w14:paraId="6F50E8EB" w14:textId="77777777" w:rsidR="00637691" w:rsidRDefault="00637691" w:rsidP="00637691">
      <w:pPr>
        <w:spacing w:after="0" w:line="240" w:lineRule="auto"/>
        <w:ind w:firstLine="284"/>
        <w:jc w:val="center"/>
        <w:rPr>
          <w:rFonts w:ascii="Times New Roman" w:hAnsi="Times New Roman" w:cs="Times New Roman"/>
          <w:sz w:val="12"/>
          <w:szCs w:val="12"/>
        </w:rPr>
      </w:pPr>
    </w:p>
    <w:p w14:paraId="0E0484E6" w14:textId="77777777" w:rsidR="00637691" w:rsidRPr="006D75FC" w:rsidRDefault="00637691" w:rsidP="00637691">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Приложение № 6</w:t>
      </w:r>
    </w:p>
    <w:p w14:paraId="5E6B130A" w14:textId="77777777" w:rsidR="00637691" w:rsidRPr="006D75FC" w:rsidRDefault="00637691" w:rsidP="00637691">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к порядку организации и проведения общественных</w:t>
      </w:r>
    </w:p>
    <w:p w14:paraId="4CC65C45" w14:textId="77777777" w:rsidR="00637691" w:rsidRPr="006D75FC" w:rsidRDefault="00637691" w:rsidP="00637691">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обсуждений или публичных слушаний по вопросам</w:t>
      </w:r>
    </w:p>
    <w:p w14:paraId="70CEA3A5" w14:textId="77777777" w:rsidR="00637691" w:rsidRPr="006D75FC" w:rsidRDefault="00637691" w:rsidP="00637691">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 xml:space="preserve"> градостроительной деятельности на территории </w:t>
      </w:r>
    </w:p>
    <w:p w14:paraId="4268F650" w14:textId="03B958EE" w:rsidR="00637691" w:rsidRPr="006D75FC" w:rsidRDefault="00637691" w:rsidP="00637691">
      <w:pPr>
        <w:spacing w:after="0" w:line="240" w:lineRule="auto"/>
        <w:ind w:firstLine="284"/>
        <w:jc w:val="right"/>
        <w:rPr>
          <w:rFonts w:ascii="Times New Roman" w:hAnsi="Times New Roman" w:cs="Times New Roman"/>
          <w:sz w:val="12"/>
          <w:szCs w:val="12"/>
        </w:rPr>
      </w:pPr>
      <w:r w:rsidRPr="006D75FC">
        <w:rPr>
          <w:rFonts w:ascii="Times New Roman" w:hAnsi="Times New Roman" w:cs="Times New Roman"/>
          <w:sz w:val="12"/>
          <w:szCs w:val="12"/>
        </w:rPr>
        <w:t>сельского поселе</w:t>
      </w:r>
      <w:r>
        <w:rPr>
          <w:rFonts w:ascii="Times New Roman" w:hAnsi="Times New Roman" w:cs="Times New Roman"/>
          <w:sz w:val="12"/>
          <w:szCs w:val="12"/>
        </w:rPr>
        <w:t xml:space="preserve">ния </w:t>
      </w:r>
      <w:r w:rsidRPr="00637691">
        <w:rPr>
          <w:rFonts w:ascii="Times New Roman" w:hAnsi="Times New Roman" w:cs="Times New Roman"/>
          <w:sz w:val="12"/>
          <w:szCs w:val="12"/>
        </w:rPr>
        <w:t xml:space="preserve">Черновка </w:t>
      </w:r>
      <w:r>
        <w:rPr>
          <w:rFonts w:ascii="Times New Roman" w:hAnsi="Times New Roman" w:cs="Times New Roman"/>
          <w:sz w:val="12"/>
          <w:szCs w:val="12"/>
        </w:rPr>
        <w:t>Самарской области</w:t>
      </w:r>
    </w:p>
    <w:p w14:paraId="4FBE4130" w14:textId="77777777" w:rsidR="00637691" w:rsidRPr="006D75FC" w:rsidRDefault="00637691" w:rsidP="00637691">
      <w:pPr>
        <w:spacing w:after="0" w:line="240" w:lineRule="auto"/>
        <w:ind w:firstLine="284"/>
        <w:jc w:val="center"/>
        <w:rPr>
          <w:rFonts w:ascii="Times New Roman" w:hAnsi="Times New Roman" w:cs="Times New Roman"/>
          <w:sz w:val="12"/>
          <w:szCs w:val="12"/>
        </w:rPr>
      </w:pPr>
      <w:r w:rsidRPr="006D75FC">
        <w:rPr>
          <w:rFonts w:ascii="Times New Roman" w:hAnsi="Times New Roman" w:cs="Times New Roman"/>
          <w:sz w:val="12"/>
          <w:szCs w:val="12"/>
        </w:rPr>
        <w:t>ФОРМА ЗАКЛЮЧЕНИЯ</w:t>
      </w:r>
    </w:p>
    <w:p w14:paraId="50D7BE61" w14:textId="77777777" w:rsidR="00637691" w:rsidRPr="006D75FC" w:rsidRDefault="00637691" w:rsidP="00637691">
      <w:pPr>
        <w:spacing w:after="0" w:line="240" w:lineRule="auto"/>
        <w:ind w:firstLine="284"/>
        <w:jc w:val="center"/>
        <w:rPr>
          <w:rFonts w:ascii="Times New Roman" w:hAnsi="Times New Roman" w:cs="Times New Roman"/>
          <w:sz w:val="12"/>
          <w:szCs w:val="12"/>
        </w:rPr>
      </w:pPr>
      <w:r w:rsidRPr="006D75FC">
        <w:rPr>
          <w:rFonts w:ascii="Times New Roman" w:hAnsi="Times New Roman" w:cs="Times New Roman"/>
          <w:sz w:val="12"/>
          <w:szCs w:val="12"/>
        </w:rPr>
        <w:t>о результатах общественных об</w:t>
      </w:r>
      <w:r>
        <w:rPr>
          <w:rFonts w:ascii="Times New Roman" w:hAnsi="Times New Roman" w:cs="Times New Roman"/>
          <w:sz w:val="12"/>
          <w:szCs w:val="12"/>
        </w:rPr>
        <w:t xml:space="preserve">суждений или публичных слушаний </w:t>
      </w:r>
      <w:r w:rsidRPr="006D75FC">
        <w:rPr>
          <w:rFonts w:ascii="Times New Roman" w:hAnsi="Times New Roman" w:cs="Times New Roman"/>
          <w:sz w:val="12"/>
          <w:szCs w:val="12"/>
        </w:rPr>
        <w:t>в _______</w:t>
      </w:r>
      <w:r>
        <w:rPr>
          <w:rFonts w:ascii="Times New Roman" w:hAnsi="Times New Roman" w:cs="Times New Roman"/>
          <w:sz w:val="12"/>
          <w:szCs w:val="12"/>
        </w:rPr>
        <w:t>_____________ Самарской области</w:t>
      </w:r>
    </w:p>
    <w:p w14:paraId="7FAF774F" w14:textId="77777777" w:rsidR="00637691" w:rsidRPr="006D75FC" w:rsidRDefault="00637691" w:rsidP="00637691">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1. Дата оформления заключения о результатах общественных обсуждений или публичных слушаний –_____. </w:t>
      </w:r>
    </w:p>
    <w:p w14:paraId="09811D5F" w14:textId="77777777" w:rsidR="00637691" w:rsidRPr="006D75FC" w:rsidRDefault="00637691" w:rsidP="00637691">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2. Наименование проекта, рассмотренного на общественных обсуждений или публичных слушаниях – _____. </w:t>
      </w:r>
    </w:p>
    <w:p w14:paraId="395068CE" w14:textId="77777777" w:rsidR="00637691" w:rsidRPr="006D75FC" w:rsidRDefault="00637691" w:rsidP="00637691">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lastRenderedPageBreak/>
        <w:t>Основание проведения общественных обсуждений или публичных слушаний –_____.</w:t>
      </w:r>
    </w:p>
    <w:p w14:paraId="5CD16F84" w14:textId="77777777" w:rsidR="00637691" w:rsidRPr="006D75FC" w:rsidRDefault="00637691" w:rsidP="00637691">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Дата проведения общественных обсуждений или публичных слушаний – _______.</w:t>
      </w:r>
    </w:p>
    <w:p w14:paraId="69AFFC22" w14:textId="77777777" w:rsidR="00637691" w:rsidRPr="006D75FC" w:rsidRDefault="00637691" w:rsidP="00637691">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№__ от______. </w:t>
      </w:r>
    </w:p>
    <w:p w14:paraId="1F6894BF" w14:textId="77777777" w:rsidR="00637691" w:rsidRPr="006D75FC" w:rsidRDefault="00637691" w:rsidP="00637691">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4.В общественных обсуждений или публичных слушаниях приняли участие _____ человек, в том числе____(постоянно проживающих на территории поселения/иные участники публичных слушаний).</w:t>
      </w:r>
    </w:p>
    <w:p w14:paraId="0A1F288D" w14:textId="77777777" w:rsidR="00637691" w:rsidRPr="006D75FC" w:rsidRDefault="00637691" w:rsidP="00637691">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5. Предложения и замечания по проекту ___________________ – внес в протокол общественных обсуждений или публичных слушаний _________.</w:t>
      </w:r>
    </w:p>
    <w:p w14:paraId="68634F6F" w14:textId="77777777" w:rsidR="00637691" w:rsidRDefault="00637691" w:rsidP="00637691">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6. 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
    <w:tbl>
      <w:tblPr>
        <w:tblStyle w:val="aff4"/>
        <w:tblW w:w="0" w:type="auto"/>
        <w:tblLook w:val="04A0" w:firstRow="1" w:lastRow="0" w:firstColumn="1" w:lastColumn="0" w:noHBand="0" w:noVBand="1"/>
      </w:tblPr>
      <w:tblGrid>
        <w:gridCol w:w="433"/>
        <w:gridCol w:w="1572"/>
        <w:gridCol w:w="4014"/>
        <w:gridCol w:w="6"/>
        <w:gridCol w:w="1704"/>
      </w:tblGrid>
      <w:tr w:rsidR="00637691" w:rsidRPr="006D75FC" w14:paraId="5F61F847" w14:textId="77777777" w:rsidTr="00B44D58">
        <w:tc>
          <w:tcPr>
            <w:tcW w:w="433" w:type="dxa"/>
          </w:tcPr>
          <w:p w14:paraId="44EB4797" w14:textId="77777777" w:rsidR="00637691" w:rsidRPr="006D75FC" w:rsidRDefault="00637691" w:rsidP="00B44D58">
            <w:pPr>
              <w:ind w:firstLine="3"/>
              <w:jc w:val="center"/>
              <w:rPr>
                <w:rFonts w:ascii="Times New Roman" w:hAnsi="Times New Roman" w:cs="Times New Roman"/>
                <w:b/>
                <w:sz w:val="12"/>
                <w:szCs w:val="12"/>
              </w:rPr>
            </w:pPr>
            <w:r w:rsidRPr="006D75FC">
              <w:rPr>
                <w:rFonts w:ascii="Times New Roman" w:hAnsi="Times New Roman" w:cs="Times New Roman"/>
                <w:b/>
                <w:sz w:val="12"/>
                <w:szCs w:val="12"/>
              </w:rPr>
              <w:t>№</w:t>
            </w:r>
          </w:p>
        </w:tc>
        <w:tc>
          <w:tcPr>
            <w:tcW w:w="1572" w:type="dxa"/>
          </w:tcPr>
          <w:p w14:paraId="112645C6" w14:textId="77777777" w:rsidR="00637691" w:rsidRPr="006D75FC" w:rsidRDefault="00637691" w:rsidP="00B44D58">
            <w:pPr>
              <w:ind w:firstLine="3"/>
              <w:jc w:val="center"/>
              <w:rPr>
                <w:rFonts w:ascii="Times New Roman" w:hAnsi="Times New Roman" w:cs="Times New Roman"/>
                <w:b/>
                <w:sz w:val="12"/>
                <w:szCs w:val="12"/>
              </w:rPr>
            </w:pPr>
            <w:r w:rsidRPr="006D75FC">
              <w:rPr>
                <w:rFonts w:ascii="Times New Roman" w:hAnsi="Times New Roman" w:cs="Times New Roman"/>
                <w:b/>
                <w:sz w:val="12"/>
                <w:szCs w:val="12"/>
              </w:rPr>
              <w:t>Содержание внесенных предложений и замечаний</w:t>
            </w:r>
          </w:p>
        </w:tc>
        <w:tc>
          <w:tcPr>
            <w:tcW w:w="4020" w:type="dxa"/>
            <w:gridSpan w:val="2"/>
          </w:tcPr>
          <w:p w14:paraId="044F6F36" w14:textId="77777777" w:rsidR="00637691" w:rsidRPr="006D75FC" w:rsidRDefault="00637691" w:rsidP="00B44D58">
            <w:pPr>
              <w:jc w:val="center"/>
              <w:rPr>
                <w:rFonts w:ascii="Times New Roman" w:hAnsi="Times New Roman" w:cs="Times New Roman"/>
                <w:b/>
                <w:sz w:val="12"/>
                <w:szCs w:val="12"/>
              </w:rPr>
            </w:pPr>
            <w:r w:rsidRPr="006D75FC">
              <w:rPr>
                <w:rFonts w:ascii="Times New Roman" w:hAnsi="Times New Roman" w:cs="Times New Roman"/>
                <w:b/>
                <w:sz w:val="12"/>
                <w:szCs w:val="12"/>
              </w:rPr>
              <w:t>Рекомендации организатора о целесообразности или нецелесообразности учета замечаний и предложений, поступивших на общественных обсуждений или публичных слушаниях</w:t>
            </w:r>
          </w:p>
        </w:tc>
        <w:tc>
          <w:tcPr>
            <w:tcW w:w="1704" w:type="dxa"/>
          </w:tcPr>
          <w:p w14:paraId="766A1985" w14:textId="77777777" w:rsidR="00637691" w:rsidRPr="006D75FC" w:rsidRDefault="00637691" w:rsidP="00B44D58">
            <w:pPr>
              <w:jc w:val="center"/>
              <w:rPr>
                <w:rFonts w:ascii="Times New Roman" w:hAnsi="Times New Roman" w:cs="Times New Roman"/>
                <w:b/>
                <w:sz w:val="12"/>
                <w:szCs w:val="12"/>
              </w:rPr>
            </w:pPr>
            <w:r w:rsidRPr="006D75FC">
              <w:rPr>
                <w:rFonts w:ascii="Times New Roman" w:hAnsi="Times New Roman" w:cs="Times New Roman"/>
                <w:b/>
                <w:sz w:val="12"/>
                <w:szCs w:val="12"/>
              </w:rPr>
              <w:t>Выводы</w:t>
            </w:r>
          </w:p>
        </w:tc>
      </w:tr>
      <w:tr w:rsidR="00637691" w:rsidRPr="006D75FC" w14:paraId="325E5592" w14:textId="77777777" w:rsidTr="00B44D58">
        <w:tc>
          <w:tcPr>
            <w:tcW w:w="7729" w:type="dxa"/>
            <w:gridSpan w:val="5"/>
          </w:tcPr>
          <w:p w14:paraId="4C7EAA76" w14:textId="77777777" w:rsidR="00637691" w:rsidRPr="006D75FC" w:rsidRDefault="00637691" w:rsidP="00B44D58">
            <w:pPr>
              <w:jc w:val="center"/>
              <w:rPr>
                <w:rFonts w:ascii="Times New Roman" w:hAnsi="Times New Roman" w:cs="Times New Roman"/>
                <w:sz w:val="12"/>
                <w:szCs w:val="12"/>
              </w:rPr>
            </w:pPr>
            <w:r w:rsidRPr="006D75FC">
              <w:rPr>
                <w:rFonts w:ascii="Times New Roman" w:hAnsi="Times New Roman" w:cs="Times New Roman"/>
                <w:b/>
                <w:sz w:val="12"/>
                <w:szCs w:val="12"/>
              </w:rPr>
              <w:t>Предложения, поступившие от участников общественных обсуждений или публичных слушаний и постоянно проживающими на территории, в пределах которой проводятся публичные слушания</w:t>
            </w:r>
          </w:p>
        </w:tc>
      </w:tr>
      <w:tr w:rsidR="00637691" w:rsidRPr="006D75FC" w14:paraId="7B75F000" w14:textId="77777777" w:rsidTr="00B44D58">
        <w:tc>
          <w:tcPr>
            <w:tcW w:w="433" w:type="dxa"/>
          </w:tcPr>
          <w:p w14:paraId="6805A0AC" w14:textId="77777777" w:rsidR="00637691" w:rsidRPr="006D75FC" w:rsidRDefault="00637691" w:rsidP="00B44D58">
            <w:pPr>
              <w:ind w:firstLine="3"/>
              <w:jc w:val="center"/>
              <w:rPr>
                <w:rFonts w:ascii="Times New Roman" w:hAnsi="Times New Roman" w:cs="Times New Roman"/>
                <w:sz w:val="12"/>
                <w:szCs w:val="12"/>
              </w:rPr>
            </w:pPr>
            <w:r w:rsidRPr="006D75FC">
              <w:rPr>
                <w:rFonts w:ascii="Times New Roman" w:hAnsi="Times New Roman" w:cs="Times New Roman"/>
                <w:sz w:val="12"/>
                <w:szCs w:val="12"/>
              </w:rPr>
              <w:t>1</w:t>
            </w:r>
          </w:p>
        </w:tc>
        <w:tc>
          <w:tcPr>
            <w:tcW w:w="1572" w:type="dxa"/>
          </w:tcPr>
          <w:p w14:paraId="3AF1D022" w14:textId="77777777" w:rsidR="00637691" w:rsidRPr="006D75FC" w:rsidRDefault="00637691" w:rsidP="00B44D58">
            <w:pPr>
              <w:jc w:val="center"/>
              <w:rPr>
                <w:rFonts w:ascii="Times New Roman" w:hAnsi="Times New Roman" w:cs="Times New Roman"/>
                <w:sz w:val="12"/>
                <w:szCs w:val="12"/>
              </w:rPr>
            </w:pPr>
          </w:p>
        </w:tc>
        <w:tc>
          <w:tcPr>
            <w:tcW w:w="4020" w:type="dxa"/>
            <w:gridSpan w:val="2"/>
          </w:tcPr>
          <w:p w14:paraId="69CA8689" w14:textId="77777777" w:rsidR="00637691" w:rsidRPr="006D75FC" w:rsidRDefault="00637691" w:rsidP="00B44D58">
            <w:pPr>
              <w:ind w:firstLine="3"/>
              <w:jc w:val="center"/>
              <w:rPr>
                <w:rFonts w:ascii="Times New Roman" w:hAnsi="Times New Roman" w:cs="Times New Roman"/>
                <w:sz w:val="12"/>
                <w:szCs w:val="12"/>
              </w:rPr>
            </w:pPr>
          </w:p>
        </w:tc>
        <w:tc>
          <w:tcPr>
            <w:tcW w:w="1704" w:type="dxa"/>
          </w:tcPr>
          <w:p w14:paraId="19981BF9" w14:textId="77777777" w:rsidR="00637691" w:rsidRPr="006D75FC" w:rsidRDefault="00637691" w:rsidP="00B44D58">
            <w:pPr>
              <w:ind w:firstLine="3"/>
              <w:jc w:val="center"/>
              <w:rPr>
                <w:rFonts w:ascii="Times New Roman" w:hAnsi="Times New Roman" w:cs="Times New Roman"/>
                <w:sz w:val="12"/>
                <w:szCs w:val="12"/>
              </w:rPr>
            </w:pPr>
            <w:r w:rsidRPr="006D75FC">
              <w:rPr>
                <w:rFonts w:ascii="Times New Roman" w:hAnsi="Times New Roman" w:cs="Times New Roman"/>
                <w:sz w:val="12"/>
                <w:szCs w:val="12"/>
              </w:rPr>
              <w:t>Принято к сведению/не принято/частично принято</w:t>
            </w:r>
          </w:p>
        </w:tc>
      </w:tr>
      <w:tr w:rsidR="00637691" w:rsidRPr="006D75FC" w14:paraId="701B1B40" w14:textId="77777777" w:rsidTr="00B44D58">
        <w:tc>
          <w:tcPr>
            <w:tcW w:w="7729" w:type="dxa"/>
            <w:gridSpan w:val="5"/>
          </w:tcPr>
          <w:p w14:paraId="76853A51" w14:textId="77777777" w:rsidR="00637691" w:rsidRPr="006D75FC" w:rsidRDefault="00637691" w:rsidP="00B44D58">
            <w:pPr>
              <w:ind w:firstLine="3"/>
              <w:jc w:val="center"/>
              <w:rPr>
                <w:rFonts w:ascii="Times New Roman" w:hAnsi="Times New Roman" w:cs="Times New Roman"/>
                <w:sz w:val="12"/>
                <w:szCs w:val="12"/>
              </w:rPr>
            </w:pPr>
            <w:r w:rsidRPr="006D75FC">
              <w:rPr>
                <w:rFonts w:ascii="Times New Roman" w:hAnsi="Times New Roman" w:cs="Times New Roman"/>
                <w:b/>
                <w:sz w:val="12"/>
                <w:szCs w:val="12"/>
              </w:rPr>
              <w:t>Предложения, поступившие от иных участников общественных обсуждений или публичных слушаний</w:t>
            </w:r>
          </w:p>
        </w:tc>
      </w:tr>
      <w:tr w:rsidR="00637691" w:rsidRPr="006D75FC" w14:paraId="73B3BF60" w14:textId="77777777" w:rsidTr="00B44D58">
        <w:tc>
          <w:tcPr>
            <w:tcW w:w="433" w:type="dxa"/>
            <w:tcBorders>
              <w:right w:val="single" w:sz="4" w:space="0" w:color="auto"/>
            </w:tcBorders>
          </w:tcPr>
          <w:p w14:paraId="5AF160C2" w14:textId="77777777" w:rsidR="00637691" w:rsidRPr="006D75FC" w:rsidRDefault="00637691" w:rsidP="00B44D58">
            <w:pPr>
              <w:ind w:firstLine="3"/>
              <w:jc w:val="center"/>
              <w:rPr>
                <w:rFonts w:ascii="Times New Roman" w:hAnsi="Times New Roman" w:cs="Times New Roman"/>
                <w:sz w:val="12"/>
                <w:szCs w:val="12"/>
              </w:rPr>
            </w:pPr>
            <w:r w:rsidRPr="006D75FC">
              <w:rPr>
                <w:rFonts w:ascii="Times New Roman" w:hAnsi="Times New Roman" w:cs="Times New Roman"/>
                <w:sz w:val="12"/>
                <w:szCs w:val="12"/>
              </w:rPr>
              <w:t>1</w:t>
            </w:r>
          </w:p>
        </w:tc>
        <w:tc>
          <w:tcPr>
            <w:tcW w:w="1572" w:type="dxa"/>
            <w:tcBorders>
              <w:left w:val="single" w:sz="4" w:space="0" w:color="auto"/>
              <w:right w:val="single" w:sz="4" w:space="0" w:color="auto"/>
            </w:tcBorders>
          </w:tcPr>
          <w:p w14:paraId="7919CBB7" w14:textId="77777777" w:rsidR="00637691" w:rsidRPr="006D75FC" w:rsidRDefault="00637691" w:rsidP="00B44D58">
            <w:pPr>
              <w:ind w:firstLine="3"/>
              <w:jc w:val="center"/>
              <w:rPr>
                <w:rFonts w:ascii="Times New Roman" w:hAnsi="Times New Roman" w:cs="Times New Roman"/>
                <w:sz w:val="12"/>
                <w:szCs w:val="12"/>
              </w:rPr>
            </w:pPr>
          </w:p>
        </w:tc>
        <w:tc>
          <w:tcPr>
            <w:tcW w:w="4014" w:type="dxa"/>
            <w:tcBorders>
              <w:left w:val="single" w:sz="4" w:space="0" w:color="auto"/>
              <w:right w:val="single" w:sz="4" w:space="0" w:color="auto"/>
            </w:tcBorders>
          </w:tcPr>
          <w:p w14:paraId="6DA91221" w14:textId="77777777" w:rsidR="00637691" w:rsidRPr="006D75FC" w:rsidRDefault="00637691" w:rsidP="00B44D58">
            <w:pPr>
              <w:ind w:firstLine="3"/>
              <w:jc w:val="center"/>
              <w:rPr>
                <w:rFonts w:ascii="Times New Roman" w:hAnsi="Times New Roman" w:cs="Times New Roman"/>
                <w:sz w:val="12"/>
                <w:szCs w:val="12"/>
              </w:rPr>
            </w:pPr>
            <w:r w:rsidRPr="006D75FC">
              <w:rPr>
                <w:rFonts w:ascii="Times New Roman" w:hAnsi="Times New Roman" w:cs="Times New Roman"/>
                <w:sz w:val="12"/>
                <w:szCs w:val="12"/>
              </w:rPr>
              <w:t>-</w:t>
            </w:r>
          </w:p>
        </w:tc>
        <w:tc>
          <w:tcPr>
            <w:tcW w:w="1710" w:type="dxa"/>
            <w:gridSpan w:val="2"/>
            <w:tcBorders>
              <w:left w:val="single" w:sz="4" w:space="0" w:color="auto"/>
            </w:tcBorders>
          </w:tcPr>
          <w:p w14:paraId="0A297680" w14:textId="77777777" w:rsidR="00637691" w:rsidRPr="006D75FC" w:rsidRDefault="00637691" w:rsidP="00B44D58">
            <w:pPr>
              <w:ind w:firstLine="3"/>
              <w:jc w:val="center"/>
              <w:rPr>
                <w:rFonts w:ascii="Times New Roman" w:hAnsi="Times New Roman" w:cs="Times New Roman"/>
                <w:sz w:val="12"/>
                <w:szCs w:val="12"/>
              </w:rPr>
            </w:pPr>
            <w:r w:rsidRPr="006D75FC">
              <w:rPr>
                <w:rFonts w:ascii="Times New Roman" w:hAnsi="Times New Roman" w:cs="Times New Roman"/>
                <w:sz w:val="12"/>
                <w:szCs w:val="12"/>
              </w:rPr>
              <w:t>-</w:t>
            </w:r>
          </w:p>
        </w:tc>
      </w:tr>
    </w:tbl>
    <w:p w14:paraId="51C1AC87" w14:textId="77777777" w:rsidR="00637691" w:rsidRPr="006D75FC" w:rsidRDefault="00637691" w:rsidP="0063769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8. </w:t>
      </w:r>
      <w:r w:rsidRPr="006D75FC">
        <w:rPr>
          <w:rFonts w:ascii="Times New Roman" w:hAnsi="Times New Roman" w:cs="Times New Roman"/>
          <w:sz w:val="12"/>
          <w:szCs w:val="12"/>
        </w:rPr>
        <w:t>По результатам рассмотрения мнений, замечаний и предложений участников публичных слушаний по проекту _____________, а также в связи с тем, что нарушений градостроительного законодательства не выявлено,/выявлены, правовые основания для отклонения документации по планировке территории отсутствую,</w:t>
      </w:r>
      <w:r>
        <w:rPr>
          <w:rFonts w:ascii="Times New Roman" w:hAnsi="Times New Roman" w:cs="Times New Roman"/>
          <w:sz w:val="12"/>
          <w:szCs w:val="12"/>
        </w:rPr>
        <w:t xml:space="preserve"> </w:t>
      </w:r>
      <w:r w:rsidRPr="006D75FC">
        <w:rPr>
          <w:rFonts w:ascii="Times New Roman" w:hAnsi="Times New Roman" w:cs="Times New Roman"/>
          <w:sz w:val="12"/>
          <w:szCs w:val="12"/>
        </w:rPr>
        <w:t>/присутствуют, рекомендуется принять</w:t>
      </w:r>
      <w:r>
        <w:rPr>
          <w:rFonts w:ascii="Times New Roman" w:hAnsi="Times New Roman" w:cs="Times New Roman"/>
          <w:sz w:val="12"/>
          <w:szCs w:val="12"/>
        </w:rPr>
        <w:t xml:space="preserve"> </w:t>
      </w:r>
      <w:r w:rsidRPr="006D75FC">
        <w:rPr>
          <w:rFonts w:ascii="Times New Roman" w:hAnsi="Times New Roman" w:cs="Times New Roman"/>
          <w:sz w:val="12"/>
          <w:szCs w:val="12"/>
        </w:rPr>
        <w:t>/не принимать указанный проект в редакции, вы</w:t>
      </w:r>
      <w:r>
        <w:rPr>
          <w:rFonts w:ascii="Times New Roman" w:hAnsi="Times New Roman" w:cs="Times New Roman"/>
          <w:sz w:val="12"/>
          <w:szCs w:val="12"/>
        </w:rPr>
        <w:t>несенной на публичные слушания.</w:t>
      </w:r>
    </w:p>
    <w:p w14:paraId="0E048B31" w14:textId="77777777" w:rsidR="00637691" w:rsidRPr="006D75FC" w:rsidRDefault="00637691" w:rsidP="0063769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Подпись руководителя органа, </w:t>
      </w:r>
      <w:r w:rsidRPr="006D75FC">
        <w:rPr>
          <w:rFonts w:ascii="Times New Roman" w:hAnsi="Times New Roman" w:cs="Times New Roman"/>
          <w:sz w:val="12"/>
          <w:szCs w:val="12"/>
        </w:rPr>
        <w:t xml:space="preserve">уполномоченного на ведение публичных слушаний  ________________ФИО </w:t>
      </w:r>
    </w:p>
    <w:p w14:paraId="5F5C899A" w14:textId="77777777" w:rsidR="00637691" w:rsidRDefault="00637691" w:rsidP="00637691">
      <w:pPr>
        <w:spacing w:after="0" w:line="240" w:lineRule="auto"/>
        <w:ind w:firstLine="284"/>
        <w:jc w:val="both"/>
        <w:rPr>
          <w:rFonts w:ascii="Times New Roman" w:hAnsi="Times New Roman" w:cs="Times New Roman"/>
          <w:sz w:val="12"/>
          <w:szCs w:val="12"/>
        </w:rPr>
      </w:pPr>
      <w:r w:rsidRPr="006D75FC">
        <w:rPr>
          <w:rFonts w:ascii="Times New Roman" w:hAnsi="Times New Roman" w:cs="Times New Roman"/>
          <w:sz w:val="12"/>
          <w:szCs w:val="12"/>
        </w:rPr>
        <w:t xml:space="preserve">                                                                                               (подпись)</w:t>
      </w:r>
    </w:p>
    <w:p w14:paraId="6127A0DA" w14:textId="77777777" w:rsidR="00637691" w:rsidRPr="00171587" w:rsidRDefault="00637691" w:rsidP="00171587">
      <w:pPr>
        <w:spacing w:after="0" w:line="240" w:lineRule="auto"/>
        <w:ind w:firstLine="284"/>
        <w:jc w:val="both"/>
        <w:rPr>
          <w:rFonts w:ascii="Times New Roman" w:hAnsi="Times New Roman" w:cs="Times New Roman"/>
          <w:sz w:val="12"/>
          <w:szCs w:val="12"/>
        </w:rPr>
      </w:pPr>
    </w:p>
    <w:p w14:paraId="3A4CD61E" w14:textId="77777777" w:rsidR="00171587" w:rsidRDefault="00171587" w:rsidP="00171587">
      <w:pPr>
        <w:spacing w:after="0" w:line="240" w:lineRule="auto"/>
        <w:ind w:firstLine="284"/>
        <w:jc w:val="both"/>
        <w:rPr>
          <w:rFonts w:ascii="Times New Roman" w:hAnsi="Times New Roman" w:cs="Times New Roman"/>
          <w:sz w:val="12"/>
          <w:szCs w:val="12"/>
        </w:rPr>
      </w:pPr>
    </w:p>
    <w:p w14:paraId="4F15E32A" w14:textId="77777777" w:rsidR="00FF289C" w:rsidRDefault="00FF289C" w:rsidP="00FF289C">
      <w:pPr>
        <w:spacing w:after="0" w:line="240" w:lineRule="auto"/>
        <w:ind w:firstLine="284"/>
        <w:jc w:val="both"/>
        <w:rPr>
          <w:rFonts w:ascii="Times New Roman" w:hAnsi="Times New Roman" w:cs="Times New Roman"/>
          <w:sz w:val="12"/>
          <w:szCs w:val="12"/>
        </w:rPr>
      </w:pPr>
    </w:p>
    <w:tbl>
      <w:tblPr>
        <w:tblpPr w:leftFromText="180" w:rightFromText="180" w:bottomFromText="200" w:vertAnchor="text" w:horzAnchor="margin" w:tblpY="-43"/>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420"/>
        <w:gridCol w:w="2433"/>
      </w:tblGrid>
      <w:tr w:rsidR="00F31F22" w14:paraId="49970816" w14:textId="77777777" w:rsidTr="00F31F22">
        <w:trPr>
          <w:trHeight w:val="557"/>
        </w:trPr>
        <w:tc>
          <w:tcPr>
            <w:tcW w:w="2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A89AC33" w14:textId="77777777" w:rsidR="00F31F22" w:rsidRDefault="00F31F22" w:rsidP="00F31F2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Соучредители:</w:t>
            </w:r>
          </w:p>
          <w:p w14:paraId="4E9FF007" w14:textId="77777777" w:rsidR="00F31F22" w:rsidRDefault="00F31F22" w:rsidP="00F31F2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14:paraId="68C80BAA" w14:textId="77777777" w:rsidR="00F31F22" w:rsidRDefault="00F31F22" w:rsidP="00F31F2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D7471C4" w14:textId="77777777" w:rsidR="00F31F22" w:rsidRDefault="00F31F22" w:rsidP="00F31F2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14:paraId="573D5374" w14:textId="77777777" w:rsidR="00F31F22" w:rsidRDefault="00F31F22" w:rsidP="00F31F2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Тел: 8(917) 110-82-08</w:t>
            </w:r>
          </w:p>
          <w:p w14:paraId="66B76E84" w14:textId="77777777" w:rsidR="00F31F22" w:rsidRDefault="00F31F22" w:rsidP="00F31F2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617B4F1" w14:textId="77777777" w:rsidR="00F31F22" w:rsidRDefault="00F31F22" w:rsidP="00F31F22">
            <w:pPr>
              <w:tabs>
                <w:tab w:val="left" w:pos="0"/>
              </w:tabs>
              <w:spacing w:after="0" w:line="240" w:lineRule="auto"/>
              <w:rPr>
                <w:rFonts w:ascii="Times New Roman" w:eastAsia="Calibri" w:hAnsi="Times New Roman" w:cs="Times New Roman"/>
                <w:sz w:val="12"/>
                <w:szCs w:val="12"/>
                <w:u w:val="single"/>
              </w:rPr>
            </w:pPr>
            <w:r>
              <w:rPr>
                <w:rFonts w:ascii="Times New Roman" w:eastAsia="Calibri" w:hAnsi="Times New Roman" w:cs="Times New Roman"/>
                <w:sz w:val="12"/>
                <w:szCs w:val="12"/>
                <w:u w:val="single"/>
              </w:rPr>
              <w:t>«Сергиевский вестник»</w:t>
            </w:r>
          </w:p>
          <w:p w14:paraId="7685461B" w14:textId="77777777" w:rsidR="00F31F22" w:rsidRDefault="00F31F22" w:rsidP="00F31F2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Номер подписан в печать 08.04.2022г.</w:t>
            </w:r>
          </w:p>
          <w:p w14:paraId="71DF81BA" w14:textId="77777777" w:rsidR="00F31F22" w:rsidRDefault="00F31F22" w:rsidP="00F31F2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в 09:00, по графику - в 09:00.</w:t>
            </w:r>
          </w:p>
          <w:p w14:paraId="2680A998" w14:textId="77777777" w:rsidR="00F31F22" w:rsidRDefault="00F31F22" w:rsidP="00F31F2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 экз.</w:t>
            </w:r>
          </w:p>
          <w:p w14:paraId="30F6EAC9" w14:textId="77777777" w:rsidR="00F31F22" w:rsidRDefault="00F31F22" w:rsidP="00F31F2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Адрес редакции и издателя: с. Сергиевск,</w:t>
            </w:r>
          </w:p>
          <w:p w14:paraId="0B99EE33" w14:textId="77777777" w:rsidR="00F31F22" w:rsidRDefault="00F31F22" w:rsidP="00F31F2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ул. Ленина, 22.</w:t>
            </w:r>
          </w:p>
          <w:p w14:paraId="2B53D174" w14:textId="77777777" w:rsidR="00F31F22" w:rsidRDefault="00F31F22" w:rsidP="00F31F2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«Бесплатно»</w:t>
            </w:r>
          </w:p>
        </w:tc>
      </w:tr>
    </w:tbl>
    <w:p w14:paraId="4DE08C26" w14:textId="77777777" w:rsidR="000C43A2" w:rsidRPr="00996CF7" w:rsidRDefault="000C43A2" w:rsidP="00996CF7">
      <w:pPr>
        <w:spacing w:after="0" w:line="240" w:lineRule="auto"/>
        <w:ind w:firstLine="284"/>
        <w:jc w:val="both"/>
        <w:rPr>
          <w:rFonts w:ascii="Times New Roman" w:hAnsi="Times New Roman" w:cs="Times New Roman"/>
          <w:sz w:val="12"/>
          <w:szCs w:val="12"/>
        </w:rPr>
      </w:pPr>
    </w:p>
    <w:p w14:paraId="3C221AA7" w14:textId="77777777" w:rsidR="00996CF7" w:rsidRDefault="00996CF7" w:rsidP="00996CF7">
      <w:pPr>
        <w:spacing w:after="0" w:line="240" w:lineRule="auto"/>
        <w:ind w:firstLine="284"/>
        <w:jc w:val="both"/>
        <w:rPr>
          <w:rFonts w:ascii="Times New Roman" w:hAnsi="Times New Roman" w:cs="Times New Roman"/>
          <w:sz w:val="12"/>
          <w:szCs w:val="12"/>
        </w:rPr>
      </w:pPr>
    </w:p>
    <w:p w14:paraId="60A7EE3A" w14:textId="77777777" w:rsidR="00996CF7" w:rsidRPr="00996CF7" w:rsidRDefault="00996CF7" w:rsidP="00996CF7">
      <w:pPr>
        <w:spacing w:after="0" w:line="240" w:lineRule="auto"/>
        <w:ind w:firstLine="284"/>
        <w:jc w:val="both"/>
        <w:rPr>
          <w:rFonts w:ascii="Times New Roman" w:hAnsi="Times New Roman" w:cs="Times New Roman"/>
          <w:sz w:val="12"/>
          <w:szCs w:val="12"/>
        </w:rPr>
      </w:pPr>
    </w:p>
    <w:p w14:paraId="7DB28857" w14:textId="77777777" w:rsidR="00996CF7" w:rsidRDefault="00996CF7" w:rsidP="00996CF7">
      <w:pPr>
        <w:spacing w:after="0" w:line="240" w:lineRule="auto"/>
        <w:ind w:firstLine="284"/>
        <w:jc w:val="center"/>
        <w:rPr>
          <w:rFonts w:ascii="Times New Roman" w:hAnsi="Times New Roman" w:cs="Times New Roman"/>
          <w:sz w:val="12"/>
          <w:szCs w:val="12"/>
        </w:rPr>
      </w:pPr>
    </w:p>
    <w:p w14:paraId="0BFCB2A2" w14:textId="77777777" w:rsidR="003869B7" w:rsidRDefault="003869B7" w:rsidP="00E71F03">
      <w:pPr>
        <w:spacing w:after="0" w:line="240" w:lineRule="auto"/>
        <w:ind w:firstLine="284"/>
        <w:jc w:val="both"/>
        <w:rPr>
          <w:rFonts w:ascii="Times New Roman" w:hAnsi="Times New Roman" w:cs="Times New Roman"/>
          <w:sz w:val="12"/>
          <w:szCs w:val="12"/>
        </w:rPr>
      </w:pPr>
    </w:p>
    <w:p w14:paraId="2A745217" w14:textId="77777777" w:rsidR="003869B7" w:rsidRDefault="003869B7" w:rsidP="00E71F03">
      <w:pPr>
        <w:spacing w:after="0" w:line="240" w:lineRule="auto"/>
        <w:ind w:firstLine="284"/>
        <w:jc w:val="both"/>
        <w:rPr>
          <w:rFonts w:ascii="Times New Roman" w:hAnsi="Times New Roman" w:cs="Times New Roman"/>
          <w:sz w:val="12"/>
          <w:szCs w:val="12"/>
        </w:rPr>
      </w:pPr>
    </w:p>
    <w:p w14:paraId="7D73F78B" w14:textId="77777777" w:rsidR="003869B7" w:rsidRDefault="003869B7" w:rsidP="00D4210D">
      <w:pPr>
        <w:spacing w:after="0" w:line="240" w:lineRule="auto"/>
        <w:ind w:firstLine="284"/>
        <w:jc w:val="both"/>
        <w:rPr>
          <w:rFonts w:ascii="Times New Roman" w:hAnsi="Times New Roman" w:cs="Times New Roman"/>
          <w:sz w:val="12"/>
          <w:szCs w:val="12"/>
        </w:rPr>
      </w:pPr>
    </w:p>
    <w:p w14:paraId="0334C1AD" w14:textId="77777777" w:rsidR="00D4210D" w:rsidRDefault="00D4210D" w:rsidP="00D4210D">
      <w:pPr>
        <w:spacing w:after="0" w:line="240" w:lineRule="auto"/>
        <w:ind w:firstLine="284"/>
        <w:jc w:val="both"/>
        <w:rPr>
          <w:rFonts w:ascii="Times New Roman" w:hAnsi="Times New Roman" w:cs="Times New Roman"/>
          <w:sz w:val="12"/>
          <w:szCs w:val="12"/>
        </w:rPr>
      </w:pPr>
    </w:p>
    <w:p w14:paraId="6E6C8D9B" w14:textId="77777777" w:rsidR="001C32DC" w:rsidRDefault="001C32DC" w:rsidP="005811BA">
      <w:pPr>
        <w:spacing w:after="0" w:line="240" w:lineRule="auto"/>
        <w:ind w:firstLine="284"/>
        <w:jc w:val="right"/>
        <w:rPr>
          <w:rFonts w:ascii="Times New Roman" w:hAnsi="Times New Roman" w:cs="Times New Roman"/>
          <w:sz w:val="12"/>
          <w:szCs w:val="12"/>
        </w:rPr>
      </w:pPr>
    </w:p>
    <w:p w14:paraId="2A6B2F73" w14:textId="77777777" w:rsidR="000E152A" w:rsidRDefault="000E152A" w:rsidP="008479A3">
      <w:pPr>
        <w:spacing w:after="0" w:line="240" w:lineRule="auto"/>
        <w:ind w:firstLine="284"/>
        <w:jc w:val="both"/>
        <w:rPr>
          <w:rFonts w:ascii="Times New Roman" w:hAnsi="Times New Roman" w:cs="Times New Roman"/>
          <w:sz w:val="12"/>
          <w:szCs w:val="12"/>
        </w:rPr>
      </w:pPr>
    </w:p>
    <w:p w14:paraId="0D6BE343" w14:textId="77777777" w:rsidR="000E152A" w:rsidRPr="009C5626" w:rsidRDefault="000E152A" w:rsidP="008479A3">
      <w:pPr>
        <w:spacing w:after="0" w:line="240" w:lineRule="auto"/>
        <w:ind w:firstLine="284"/>
        <w:jc w:val="both"/>
        <w:rPr>
          <w:rFonts w:ascii="Times New Roman" w:hAnsi="Times New Roman" w:cs="Times New Roman"/>
          <w:sz w:val="12"/>
          <w:szCs w:val="12"/>
        </w:rPr>
      </w:pPr>
    </w:p>
    <w:p w14:paraId="7818B95A" w14:textId="77777777" w:rsidR="009C5626" w:rsidRDefault="009C5626" w:rsidP="009C5626">
      <w:pPr>
        <w:spacing w:after="0" w:line="240" w:lineRule="auto"/>
        <w:ind w:firstLine="284"/>
        <w:jc w:val="both"/>
        <w:rPr>
          <w:rFonts w:ascii="Times New Roman" w:hAnsi="Times New Roman" w:cs="Times New Roman"/>
          <w:sz w:val="12"/>
          <w:szCs w:val="12"/>
        </w:rPr>
      </w:pPr>
    </w:p>
    <w:p w14:paraId="2ABBD2EE" w14:textId="77777777" w:rsidR="009C5626" w:rsidRDefault="009C5626" w:rsidP="009C5626">
      <w:pPr>
        <w:spacing w:after="0" w:line="240" w:lineRule="auto"/>
        <w:ind w:firstLine="284"/>
        <w:jc w:val="both"/>
        <w:rPr>
          <w:rFonts w:ascii="Times New Roman" w:hAnsi="Times New Roman" w:cs="Times New Roman"/>
          <w:sz w:val="12"/>
          <w:szCs w:val="12"/>
        </w:rPr>
      </w:pPr>
    </w:p>
    <w:p w14:paraId="260753AA" w14:textId="77777777" w:rsidR="00334DE1" w:rsidRPr="00334DE1" w:rsidRDefault="00334DE1" w:rsidP="00334DE1">
      <w:pPr>
        <w:spacing w:after="0" w:line="240" w:lineRule="auto"/>
        <w:ind w:firstLine="284"/>
        <w:jc w:val="both"/>
        <w:rPr>
          <w:rFonts w:ascii="Times New Roman" w:hAnsi="Times New Roman" w:cs="Times New Roman"/>
          <w:sz w:val="12"/>
          <w:szCs w:val="12"/>
        </w:rPr>
      </w:pPr>
    </w:p>
    <w:p w14:paraId="421B0CD2" w14:textId="77777777" w:rsidR="00334DE1" w:rsidRDefault="00334DE1" w:rsidP="00334DE1">
      <w:pPr>
        <w:spacing w:after="0" w:line="240" w:lineRule="auto"/>
        <w:ind w:firstLine="284"/>
        <w:jc w:val="both"/>
        <w:rPr>
          <w:rFonts w:ascii="Times New Roman" w:hAnsi="Times New Roman" w:cs="Times New Roman"/>
          <w:sz w:val="12"/>
          <w:szCs w:val="12"/>
        </w:rPr>
      </w:pPr>
    </w:p>
    <w:p w14:paraId="73635D78" w14:textId="77777777" w:rsidR="00C15695" w:rsidRDefault="00C15695" w:rsidP="00C15695">
      <w:pPr>
        <w:spacing w:after="0" w:line="240" w:lineRule="auto"/>
        <w:ind w:firstLine="284"/>
        <w:jc w:val="both"/>
        <w:rPr>
          <w:rFonts w:ascii="Times New Roman" w:hAnsi="Times New Roman" w:cs="Times New Roman"/>
          <w:sz w:val="12"/>
          <w:szCs w:val="12"/>
        </w:rPr>
      </w:pPr>
    </w:p>
    <w:p w14:paraId="423173F2" w14:textId="77777777" w:rsidR="00C15695" w:rsidRDefault="00C15695" w:rsidP="00B3509E">
      <w:pPr>
        <w:spacing w:after="0" w:line="240" w:lineRule="auto"/>
        <w:ind w:firstLine="284"/>
        <w:jc w:val="both"/>
        <w:rPr>
          <w:rFonts w:ascii="Times New Roman" w:hAnsi="Times New Roman" w:cs="Times New Roman"/>
          <w:sz w:val="12"/>
          <w:szCs w:val="12"/>
        </w:rPr>
      </w:pPr>
    </w:p>
    <w:p w14:paraId="6ABA5F81" w14:textId="77777777" w:rsidR="00C15695" w:rsidRPr="0064583E" w:rsidRDefault="00C15695" w:rsidP="00B3509E">
      <w:pPr>
        <w:spacing w:after="0" w:line="240" w:lineRule="auto"/>
        <w:ind w:firstLine="284"/>
        <w:jc w:val="both"/>
        <w:rPr>
          <w:rFonts w:ascii="Times New Roman" w:hAnsi="Times New Roman" w:cs="Times New Roman"/>
          <w:sz w:val="12"/>
          <w:szCs w:val="12"/>
        </w:rPr>
      </w:pPr>
    </w:p>
    <w:p w14:paraId="4337358A" w14:textId="77777777" w:rsidR="0064583E" w:rsidRDefault="0064583E" w:rsidP="0064583E">
      <w:pPr>
        <w:spacing w:after="0" w:line="240" w:lineRule="auto"/>
        <w:ind w:firstLine="284"/>
        <w:jc w:val="both"/>
        <w:rPr>
          <w:rFonts w:ascii="Times New Roman" w:hAnsi="Times New Roman" w:cs="Times New Roman"/>
          <w:sz w:val="12"/>
          <w:szCs w:val="12"/>
        </w:rPr>
      </w:pPr>
    </w:p>
    <w:p w14:paraId="7BEF72C6" w14:textId="77777777" w:rsidR="0064583E" w:rsidRDefault="0064583E" w:rsidP="000E6E51">
      <w:pPr>
        <w:spacing w:after="0" w:line="240" w:lineRule="auto"/>
        <w:ind w:firstLine="284"/>
        <w:jc w:val="both"/>
        <w:rPr>
          <w:rFonts w:ascii="Times New Roman" w:hAnsi="Times New Roman" w:cs="Times New Roman"/>
          <w:sz w:val="12"/>
          <w:szCs w:val="12"/>
        </w:rPr>
      </w:pPr>
    </w:p>
    <w:p w14:paraId="44C5FCEA" w14:textId="77777777" w:rsidR="00007748" w:rsidRDefault="00007748" w:rsidP="00007748">
      <w:pPr>
        <w:spacing w:after="0" w:line="240" w:lineRule="auto"/>
        <w:ind w:firstLine="284"/>
        <w:jc w:val="both"/>
        <w:rPr>
          <w:rFonts w:ascii="Times New Roman" w:hAnsi="Times New Roman" w:cs="Times New Roman"/>
          <w:sz w:val="12"/>
          <w:szCs w:val="12"/>
        </w:rPr>
      </w:pPr>
    </w:p>
    <w:p w14:paraId="29F30E35" w14:textId="77777777" w:rsidR="00007748" w:rsidRDefault="00007748" w:rsidP="00007748">
      <w:pPr>
        <w:spacing w:after="0" w:line="240" w:lineRule="auto"/>
        <w:ind w:firstLine="284"/>
        <w:jc w:val="both"/>
        <w:rPr>
          <w:rFonts w:ascii="Times New Roman" w:hAnsi="Times New Roman" w:cs="Times New Roman"/>
          <w:sz w:val="12"/>
          <w:szCs w:val="12"/>
        </w:rPr>
      </w:pPr>
    </w:p>
    <w:p w14:paraId="6F1C8F01" w14:textId="77777777" w:rsidR="00EB3C3C" w:rsidRDefault="00EB3C3C" w:rsidP="00EB3C3C">
      <w:pPr>
        <w:spacing w:after="0" w:line="240" w:lineRule="auto"/>
        <w:ind w:firstLine="284"/>
        <w:jc w:val="center"/>
        <w:rPr>
          <w:rFonts w:ascii="Times New Roman" w:hAnsi="Times New Roman" w:cs="Times New Roman"/>
          <w:sz w:val="12"/>
          <w:szCs w:val="12"/>
        </w:rPr>
      </w:pPr>
    </w:p>
    <w:p w14:paraId="5DCDAE37" w14:textId="77777777" w:rsidR="00C07309" w:rsidRDefault="00C07309" w:rsidP="00C07309">
      <w:pPr>
        <w:spacing w:after="0" w:line="240" w:lineRule="auto"/>
        <w:ind w:firstLine="284"/>
        <w:jc w:val="both"/>
        <w:rPr>
          <w:rFonts w:ascii="Times New Roman" w:hAnsi="Times New Roman" w:cs="Times New Roman"/>
          <w:sz w:val="12"/>
          <w:szCs w:val="12"/>
        </w:rPr>
      </w:pPr>
    </w:p>
    <w:p w14:paraId="5235E063" w14:textId="77777777" w:rsidR="000166FD" w:rsidRDefault="000166FD" w:rsidP="000166FD">
      <w:pPr>
        <w:spacing w:after="0" w:line="240" w:lineRule="auto"/>
        <w:ind w:firstLine="284"/>
        <w:jc w:val="center"/>
        <w:rPr>
          <w:rFonts w:ascii="Times New Roman" w:hAnsi="Times New Roman" w:cs="Times New Roman"/>
          <w:sz w:val="12"/>
          <w:szCs w:val="12"/>
        </w:rPr>
      </w:pPr>
    </w:p>
    <w:p w14:paraId="57846EBB" w14:textId="77777777" w:rsidR="00107F8C" w:rsidRPr="00812B23" w:rsidRDefault="00107F8C" w:rsidP="009B6275">
      <w:pPr>
        <w:tabs>
          <w:tab w:val="left" w:pos="0"/>
        </w:tabs>
        <w:spacing w:after="0" w:line="240" w:lineRule="auto"/>
        <w:jc w:val="both"/>
        <w:rPr>
          <w:rFonts w:ascii="Times New Roman" w:hAnsi="Times New Roman" w:cs="Times New Roman"/>
          <w:sz w:val="12"/>
          <w:szCs w:val="12"/>
        </w:rPr>
      </w:pPr>
    </w:p>
    <w:sectPr w:rsidR="00107F8C" w:rsidRPr="00812B23" w:rsidSect="0026343F">
      <w:headerReference w:type="default" r:id="rId9"/>
      <w:headerReference w:type="first" r:id="rId10"/>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71FFA2" w14:textId="77777777" w:rsidR="006C11C0" w:rsidRDefault="006C11C0" w:rsidP="000F23DD">
      <w:pPr>
        <w:spacing w:after="0" w:line="240" w:lineRule="auto"/>
      </w:pPr>
      <w:r>
        <w:separator/>
      </w:r>
    </w:p>
  </w:endnote>
  <w:endnote w:type="continuationSeparator" w:id="0">
    <w:p w14:paraId="6C22C640" w14:textId="77777777" w:rsidR="006C11C0" w:rsidRDefault="006C11C0"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
    <w:panose1 w:val="02020603050405020304"/>
    <w:charset w:val="CC"/>
    <w:family w:val="roman"/>
    <w:pitch w:val="variable"/>
    <w:sig w:usb0="E0002AFF" w:usb1="C0007841" w:usb2="00000009" w:usb3="00000000" w:csb0="000001FF" w:csb1="00000000"/>
  </w:font>
  <w:font w:name="Andale Sans UI">
    <w:altName w:val="Arial Unicode MS"/>
    <w:charset w:val="CC"/>
    <w:family w:val="auto"/>
    <w:pitch w:val="variable"/>
    <w:sig w:usb0="00000201" w:usb1="00000000" w:usb2="00000000" w:usb3="00000000" w:csb0="00000004" w:csb1="00000000"/>
  </w:font>
  <w:font w:name="TextBook">
    <w:altName w:val="Wingdings 3"/>
    <w:charset w:val="00"/>
    <w:family w:val="auto"/>
    <w:pitch w:val="variable"/>
    <w:sig w:usb0="00000203" w:usb1="00000000" w:usb2="00000000" w:usb3="00000000" w:csb0="00000005" w:csb1="00000000"/>
  </w:font>
  <w:font w:name="Arial CYR">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798362" w14:textId="77777777" w:rsidR="006C11C0" w:rsidRDefault="006C11C0" w:rsidP="000F23DD">
      <w:pPr>
        <w:spacing w:after="0" w:line="240" w:lineRule="auto"/>
      </w:pPr>
      <w:r>
        <w:separator/>
      </w:r>
    </w:p>
  </w:footnote>
  <w:footnote w:type="continuationSeparator" w:id="0">
    <w:p w14:paraId="75CDB7AF" w14:textId="77777777" w:rsidR="006C11C0" w:rsidRDefault="006C11C0"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0AF6F" w14:textId="77777777" w:rsidR="00B44D58" w:rsidRDefault="006C11C0" w:rsidP="00DA1B49">
    <w:pPr>
      <w:pStyle w:val="af9"/>
      <w:tabs>
        <w:tab w:val="clear" w:pos="4677"/>
        <w:tab w:val="clear" w:pos="9355"/>
        <w:tab w:val="left" w:pos="1190"/>
      </w:tabs>
    </w:pPr>
    <w:sdt>
      <w:sdtPr>
        <w:id w:val="31468943"/>
        <w:docPartObj>
          <w:docPartGallery w:val="Page Numbers (Top of Page)"/>
          <w:docPartUnique/>
        </w:docPartObj>
      </w:sdtPr>
      <w:sdtEndPr/>
      <w:sdtContent>
        <w:r w:rsidR="00B44D58">
          <w:fldChar w:fldCharType="begin"/>
        </w:r>
        <w:r w:rsidR="00B44D58">
          <w:instrText>PAGE   \* MERGEFORMAT</w:instrText>
        </w:r>
        <w:r w:rsidR="00B44D58">
          <w:fldChar w:fldCharType="separate"/>
        </w:r>
        <w:r w:rsidR="008D0FA6">
          <w:rPr>
            <w:noProof/>
          </w:rPr>
          <w:t>175</w:t>
        </w:r>
        <w:r w:rsidR="00B44D58">
          <w:rPr>
            <w:noProof/>
          </w:rPr>
          <w:fldChar w:fldCharType="end"/>
        </w:r>
      </w:sdtContent>
    </w:sdt>
  </w:p>
  <w:p w14:paraId="3FA71CBA" w14:textId="77777777" w:rsidR="00B44D58" w:rsidRPr="00BC242D" w:rsidRDefault="00B44D58" w:rsidP="00DA1B49">
    <w:pPr>
      <w:pStyle w:val="af9"/>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14:paraId="19CD7184" w14:textId="0D3EDD58" w:rsidR="00B44D58" w:rsidRPr="009053EB" w:rsidRDefault="00B44D58" w:rsidP="009053EB">
    <w:pPr>
      <w:pStyle w:val="af9"/>
      <w:rPr>
        <w:rFonts w:ascii="Times New Roman" w:hAnsi="Times New Roman" w:cs="Times New Roman"/>
        <w:sz w:val="18"/>
        <w:szCs w:val="16"/>
      </w:rPr>
    </w:pPr>
    <w:r>
      <w:rPr>
        <w:rFonts w:ascii="Times New Roman" w:hAnsi="Times New Roman" w:cs="Times New Roman"/>
        <w:sz w:val="18"/>
        <w:szCs w:val="16"/>
      </w:rPr>
      <w:t xml:space="preserve">Пятница, 08 апреля 2022 года, №37(693)                           </w:t>
    </w:r>
    <w:r w:rsidRPr="00BC242D">
      <w:rPr>
        <w:rFonts w:ascii="Times New Roman" w:hAnsi="Times New Roman" w:cs="Times New Roman"/>
        <w:sz w:val="18"/>
        <w:szCs w:val="16"/>
      </w:rPr>
      <w:t xml:space="preserve">                                                                                                                                                                                           </w:t>
    </w:r>
    <w:r>
      <w:rPr>
        <w:rFonts w:ascii="Times New Roman" w:hAnsi="Times New Roman" w:cs="Times New Roman"/>
        <w:sz w:val="18"/>
        <w:szCs w:val="16"/>
      </w:rPr>
      <w:t xml:space="preserve">                      </w:t>
    </w:r>
    <w:r w:rsidRPr="00BC242D">
      <w:rPr>
        <w:rFonts w:ascii="Times New Roman" w:hAnsi="Times New Roman" w:cs="Times New Roman"/>
        <w:sz w:val="18"/>
        <w:szCs w:val="16"/>
      </w:rPr>
      <w:t>ОФИЦИАЛЬНО</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C0C1F" w14:textId="77777777" w:rsidR="00B44D58" w:rsidRDefault="00B44D58">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FFFFFFFE"/>
    <w:multiLevelType w:val="singleLevel"/>
    <w:tmpl w:val="0F72E78E"/>
    <w:lvl w:ilvl="0">
      <w:numFmt w:val="bullet"/>
      <w:pStyle w:val="21"/>
      <w:lvlText w:val="*"/>
      <w:lvlJc w:val="left"/>
    </w:lvl>
  </w:abstractNum>
  <w:abstractNum w:abstractNumId="1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7">
    <w:nsid w:val="00000008"/>
    <w:multiLevelType w:val="singleLevel"/>
    <w:tmpl w:val="00000008"/>
    <w:name w:val="WW8Num8"/>
    <w:lvl w:ilvl="0">
      <w:start w:val="1"/>
      <w:numFmt w:val="decimal"/>
      <w:lvlText w:val="%1."/>
      <w:lvlJc w:val="left"/>
      <w:pPr>
        <w:tabs>
          <w:tab w:val="num" w:pos="0"/>
        </w:tabs>
        <w:ind w:left="1080" w:hanging="360"/>
      </w:pPr>
    </w:lvl>
  </w:abstractNum>
  <w:abstractNum w:abstractNumId="1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2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5">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6">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9">
    <w:nsid w:val="0A90688C"/>
    <w:multiLevelType w:val="multilevel"/>
    <w:tmpl w:val="15387176"/>
    <w:styleLink w:val="11"/>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11910C23"/>
    <w:multiLevelType w:val="hybridMultilevel"/>
    <w:tmpl w:val="A7C849BE"/>
    <w:lvl w:ilvl="0" w:tplc="FDD46CD2">
      <w:start w:val="1"/>
      <w:numFmt w:val="bullet"/>
      <w:pStyle w:val="110"/>
      <w:lvlText w:val=""/>
      <w:lvlJc w:val="left"/>
      <w:pPr>
        <w:tabs>
          <w:tab w:val="num" w:pos="2042"/>
        </w:tabs>
        <w:ind w:left="2062"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2">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3">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5">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6">
    <w:nsid w:val="1BAE2A30"/>
    <w:multiLevelType w:val="hybridMultilevel"/>
    <w:tmpl w:val="83222D2C"/>
    <w:lvl w:ilvl="0" w:tplc="EE140AF2">
      <w:start w:val="1"/>
      <w:numFmt w:val="russianLower"/>
      <w:pStyle w:val="a2"/>
      <w:lvlText w:val="%1)"/>
      <w:lvlJc w:val="left"/>
      <w:pPr>
        <w:tabs>
          <w:tab w:val="num" w:pos="1134"/>
        </w:tabs>
        <w:ind w:left="1134" w:hanging="425"/>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1DB27306"/>
    <w:multiLevelType w:val="multilevel"/>
    <w:tmpl w:val="CD3E8266"/>
    <w:styleLink w:val="1ai2"/>
    <w:lvl w:ilvl="0">
      <w:start w:val="1"/>
      <w:numFmt w:val="decimal"/>
      <w:lvlText w:val="%1."/>
      <w:lvlJc w:val="center"/>
      <w:pPr>
        <w:ind w:left="57"/>
      </w:pPr>
      <w:rPr>
        <w:rFonts w:cs="Times New Roman" w:hint="default"/>
        <w:b w:val="0"/>
        <w:i w:val="0"/>
      </w:rPr>
    </w:lvl>
    <w:lvl w:ilvl="1">
      <w:start w:val="1"/>
      <w:numFmt w:val="lowerLetter"/>
      <w:lvlText w:val="%2."/>
      <w:lvlJc w:val="left"/>
      <w:pPr>
        <w:ind w:left="1331" w:hanging="360"/>
      </w:pPr>
      <w:rPr>
        <w:rFonts w:cs="Times New Roman" w:hint="default"/>
      </w:rPr>
    </w:lvl>
    <w:lvl w:ilvl="2">
      <w:start w:val="1"/>
      <w:numFmt w:val="lowerRoman"/>
      <w:lvlText w:val="%3."/>
      <w:lvlJc w:val="right"/>
      <w:pPr>
        <w:ind w:left="2051" w:hanging="180"/>
      </w:pPr>
      <w:rPr>
        <w:rFonts w:cs="Times New Roman" w:hint="default"/>
      </w:rPr>
    </w:lvl>
    <w:lvl w:ilvl="3">
      <w:start w:val="1"/>
      <w:numFmt w:val="decimal"/>
      <w:lvlText w:val="%4."/>
      <w:lvlJc w:val="left"/>
      <w:pPr>
        <w:ind w:left="2771" w:hanging="360"/>
      </w:pPr>
      <w:rPr>
        <w:rFonts w:cs="Times New Roman" w:hint="default"/>
      </w:rPr>
    </w:lvl>
    <w:lvl w:ilvl="4">
      <w:start w:val="1"/>
      <w:numFmt w:val="lowerLetter"/>
      <w:lvlText w:val="%5."/>
      <w:lvlJc w:val="left"/>
      <w:pPr>
        <w:ind w:left="3491" w:hanging="360"/>
      </w:pPr>
      <w:rPr>
        <w:rFonts w:cs="Times New Roman" w:hint="default"/>
      </w:rPr>
    </w:lvl>
    <w:lvl w:ilvl="5">
      <w:start w:val="1"/>
      <w:numFmt w:val="lowerRoman"/>
      <w:lvlText w:val="%6."/>
      <w:lvlJc w:val="right"/>
      <w:pPr>
        <w:ind w:left="4211" w:hanging="180"/>
      </w:pPr>
      <w:rPr>
        <w:rFonts w:cs="Times New Roman" w:hint="default"/>
      </w:rPr>
    </w:lvl>
    <w:lvl w:ilvl="6">
      <w:start w:val="1"/>
      <w:numFmt w:val="decimal"/>
      <w:lvlText w:val="%7."/>
      <w:lvlJc w:val="left"/>
      <w:pPr>
        <w:ind w:left="4931" w:hanging="360"/>
      </w:pPr>
      <w:rPr>
        <w:rFonts w:cs="Times New Roman" w:hint="default"/>
      </w:rPr>
    </w:lvl>
    <w:lvl w:ilvl="7">
      <w:start w:val="1"/>
      <w:numFmt w:val="lowerLetter"/>
      <w:lvlText w:val="%8."/>
      <w:lvlJc w:val="left"/>
      <w:pPr>
        <w:ind w:left="5651" w:hanging="360"/>
      </w:pPr>
      <w:rPr>
        <w:rFonts w:cs="Times New Roman" w:hint="default"/>
      </w:rPr>
    </w:lvl>
    <w:lvl w:ilvl="8">
      <w:start w:val="1"/>
      <w:numFmt w:val="lowerRoman"/>
      <w:lvlText w:val="%9."/>
      <w:lvlJc w:val="right"/>
      <w:pPr>
        <w:ind w:left="6371" w:hanging="180"/>
      </w:pPr>
      <w:rPr>
        <w:rFonts w:cs="Times New Roman" w:hint="default"/>
      </w:rPr>
    </w:lvl>
  </w:abstractNum>
  <w:abstractNum w:abstractNumId="39">
    <w:nsid w:val="1E62437E"/>
    <w:multiLevelType w:val="multilevel"/>
    <w:tmpl w:val="D4321530"/>
    <w:lvl w:ilvl="0">
      <w:start w:val="1"/>
      <w:numFmt w:val="decimal"/>
      <w:pStyle w:val="a3"/>
      <w:lvlText w:val="%1"/>
      <w:lvlJc w:val="left"/>
      <w:pPr>
        <w:tabs>
          <w:tab w:val="num" w:pos="1142"/>
        </w:tabs>
        <w:ind w:left="1142" w:hanging="432"/>
      </w:pPr>
      <w:rPr>
        <w:rFonts w:cs="Times New Roman" w:hint="default"/>
      </w:rPr>
    </w:lvl>
    <w:lvl w:ilvl="1">
      <w:start w:val="1"/>
      <w:numFmt w:val="decimal"/>
      <w:pStyle w:val="a4"/>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0">
    <w:nsid w:val="20102D36"/>
    <w:multiLevelType w:val="multilevel"/>
    <w:tmpl w:val="47A85C0C"/>
    <w:lvl w:ilvl="0">
      <w:start w:val="1"/>
      <w:numFmt w:val="bullet"/>
      <w:pStyle w:val="a5"/>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nsid w:val="21E91F15"/>
    <w:multiLevelType w:val="multilevel"/>
    <w:tmpl w:val="6E80A9DE"/>
    <w:styleLink w:val="1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
    <w:nsid w:val="29FE268F"/>
    <w:multiLevelType w:val="multilevel"/>
    <w:tmpl w:val="A9628268"/>
    <w:styleLink w:val="a6"/>
    <w:lvl w:ilvl="0">
      <w:start w:val="1"/>
      <w:numFmt w:val="decimal"/>
      <w:suff w:val="space"/>
      <w:lvlText w:val="%1"/>
      <w:lvlJc w:val="left"/>
      <w:pPr>
        <w:ind w:left="709" w:firstLine="0"/>
      </w:pPr>
      <w:rPr>
        <w:rFonts w:hint="default"/>
      </w:rPr>
    </w:lvl>
    <w:lvl w:ilvl="1">
      <w:start w:val="1"/>
      <w:numFmt w:val="decimal"/>
      <w:pStyle w:val="22"/>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43">
    <w:nsid w:val="2A610118"/>
    <w:multiLevelType w:val="hybridMultilevel"/>
    <w:tmpl w:val="DCD8D204"/>
    <w:lvl w:ilvl="0" w:tplc="70C0E75C">
      <w:start w:val="1"/>
      <w:numFmt w:val="decimal"/>
      <w:pStyle w:val="a7"/>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4">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2B341BB"/>
    <w:multiLevelType w:val="hybridMultilevel"/>
    <w:tmpl w:val="32400C88"/>
    <w:lvl w:ilvl="0" w:tplc="23F6DD40">
      <w:start w:val="1"/>
      <w:numFmt w:val="bullet"/>
      <w:pStyle w:val="a8"/>
      <w:lvlText w:val=""/>
      <w:lvlJc w:val="left"/>
      <w:pPr>
        <w:tabs>
          <w:tab w:val="num" w:pos="890"/>
        </w:tabs>
        <w:ind w:left="890" w:hanging="170"/>
      </w:pPr>
      <w:rPr>
        <w:rFonts w:ascii="Symbol" w:hAnsi="Symbol" w:hint="default"/>
        <w:b w:val="0"/>
        <w:i w:val="0"/>
      </w:rPr>
    </w:lvl>
    <w:lvl w:ilvl="1" w:tplc="04190019">
      <w:start w:val="1"/>
      <w:numFmt w:val="decimal"/>
      <w:lvlText w:val="%2."/>
      <w:lvlJc w:val="left"/>
      <w:pPr>
        <w:tabs>
          <w:tab w:val="num" w:pos="1440"/>
        </w:tabs>
        <w:ind w:left="1440" w:hanging="360"/>
      </w:pPr>
      <w:rPr>
        <w:rFonts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48">
    <w:nsid w:val="39DC7DA0"/>
    <w:multiLevelType w:val="singleLevel"/>
    <w:tmpl w:val="2DF445D4"/>
    <w:lvl w:ilvl="0">
      <w:start w:val="1"/>
      <w:numFmt w:val="bullet"/>
      <w:lvlRestart w:val="0"/>
      <w:pStyle w:val="a9"/>
      <w:lvlText w:val=""/>
      <w:lvlJc w:val="left"/>
      <w:pPr>
        <w:tabs>
          <w:tab w:val="num" w:pos="1440"/>
        </w:tabs>
        <w:ind w:left="0" w:firstLine="720"/>
      </w:pPr>
      <w:rPr>
        <w:rFonts w:ascii="Symbol" w:hAnsi="Symbol" w:hint="default"/>
      </w:rPr>
    </w:lvl>
  </w:abstractNum>
  <w:abstractNum w:abstractNumId="49">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50">
    <w:nsid w:val="4038533A"/>
    <w:multiLevelType w:val="multilevel"/>
    <w:tmpl w:val="8EFE4324"/>
    <w:styleLink w:val="1111118132"/>
    <w:lvl w:ilvl="0">
      <w:start w:val="1"/>
      <w:numFmt w:val="decimal"/>
      <w:lvlText w:val="%1."/>
      <w:lvlJc w:val="left"/>
      <w:pPr>
        <w:ind w:left="720" w:hanging="360"/>
      </w:pPr>
      <w:rPr>
        <w:rFonts w:hint="default"/>
      </w:rPr>
    </w:lvl>
    <w:lvl w:ilvl="1">
      <w:start w:val="1"/>
      <w:numFmt w:val="decimal"/>
      <w:isLgl/>
      <w:lvlText w:val="%1.%2"/>
      <w:lvlJc w:val="left"/>
      <w:pPr>
        <w:ind w:left="1099" w:hanging="39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476" w:hanging="72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51">
    <w:nsid w:val="40C80B95"/>
    <w:multiLevelType w:val="hybridMultilevel"/>
    <w:tmpl w:val="6F0EC8DA"/>
    <w:lvl w:ilvl="0" w:tplc="FFFFFFFF">
      <w:start w:val="1"/>
      <w:numFmt w:val="decimal"/>
      <w:pStyle w:val="aa"/>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nsid w:val="41A40326"/>
    <w:multiLevelType w:val="hybridMultilevel"/>
    <w:tmpl w:val="0E5A11DA"/>
    <w:lvl w:ilvl="0" w:tplc="25DCC7FC">
      <w:start w:val="1"/>
      <w:numFmt w:val="decimal"/>
      <w:pStyle w:val="ab"/>
      <w:lvlText w:val="%1"/>
      <w:lvlJc w:val="right"/>
      <w:pPr>
        <w:tabs>
          <w:tab w:val="num" w:pos="882"/>
        </w:tabs>
        <w:ind w:left="170" w:firstLine="35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443B4165"/>
    <w:multiLevelType w:val="hybridMultilevel"/>
    <w:tmpl w:val="BAF4A076"/>
    <w:lvl w:ilvl="0" w:tplc="D8A0ECEE">
      <w:start w:val="1"/>
      <w:numFmt w:val="decimal"/>
      <w:pStyle w:val="ac"/>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54">
    <w:nsid w:val="499B7227"/>
    <w:multiLevelType w:val="multilevel"/>
    <w:tmpl w:val="BE4886DA"/>
    <w:styleLink w:val="23"/>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55">
    <w:nsid w:val="50440CA2"/>
    <w:multiLevelType w:val="singleLevel"/>
    <w:tmpl w:val="2CAC0CE6"/>
    <w:lvl w:ilvl="0">
      <w:start w:val="1"/>
      <w:numFmt w:val="decimal"/>
      <w:pStyle w:val="ad"/>
      <w:lvlText w:val="%1)"/>
      <w:lvlJc w:val="left"/>
      <w:pPr>
        <w:tabs>
          <w:tab w:val="num" w:pos="1071"/>
        </w:tabs>
        <w:ind w:left="0" w:firstLine="709"/>
      </w:pPr>
    </w:lvl>
  </w:abstractNum>
  <w:abstractNum w:abstractNumId="56">
    <w:nsid w:val="51601D4A"/>
    <w:multiLevelType w:val="multilevel"/>
    <w:tmpl w:val="62F6F622"/>
    <w:lvl w:ilvl="0">
      <w:start w:val="1"/>
      <w:numFmt w:val="decimal"/>
      <w:pStyle w:val="-1"/>
      <w:suff w:val="space"/>
      <w:lvlText w:val="%1"/>
      <w:lvlJc w:val="left"/>
      <w:pPr>
        <w:ind w:left="0" w:firstLine="0"/>
      </w:pPr>
      <w:rPr>
        <w:rFonts w:hint="default"/>
        <w:b/>
        <w:i w:val="0"/>
      </w:rPr>
    </w:lvl>
    <w:lvl w:ilvl="1">
      <w:start w:val="1"/>
      <w:numFmt w:val="decimal"/>
      <w:pStyle w:val="-2"/>
      <w:suff w:val="space"/>
      <w:lvlText w:val="%1.%2"/>
      <w:lvlJc w:val="left"/>
      <w:pPr>
        <w:ind w:left="0" w:firstLine="851"/>
      </w:pPr>
      <w:rPr>
        <w:rFonts w:hint="default"/>
        <w:b/>
        <w:i w:val="0"/>
      </w:rPr>
    </w:lvl>
    <w:lvl w:ilvl="2">
      <w:start w:val="1"/>
      <w:numFmt w:val="decimal"/>
      <w:pStyle w:val="-3"/>
      <w:suff w:val="space"/>
      <w:lvlText w:val="%1.%2.%3"/>
      <w:lvlJc w:val="left"/>
      <w:pPr>
        <w:ind w:left="0" w:firstLine="851"/>
      </w:pPr>
      <w:rPr>
        <w:rFonts w:hint="default"/>
        <w:b w:val="0"/>
        <w:i w:val="0"/>
      </w:rPr>
    </w:lvl>
    <w:lvl w:ilvl="3">
      <w:start w:val="1"/>
      <w:numFmt w:val="decimal"/>
      <w:pStyle w:val="-4"/>
      <w:suff w:val="space"/>
      <w:lvlText w:val="%1.%2.%3.%4."/>
      <w:lvlJc w:val="left"/>
      <w:pPr>
        <w:ind w:left="0" w:firstLine="851"/>
      </w:pPr>
      <w:rPr>
        <w:rFonts w:hint="default"/>
        <w:b/>
        <w:i w:val="0"/>
      </w:rPr>
    </w:lvl>
    <w:lvl w:ilvl="4">
      <w:start w:val="1"/>
      <w:numFmt w:val="decimal"/>
      <w:pStyle w:val="-5"/>
      <w:suff w:val="space"/>
      <w:lvlText w:val="%1.%2.%3.%4.%5."/>
      <w:lvlJc w:val="left"/>
      <w:pPr>
        <w:ind w:left="0" w:firstLine="851"/>
      </w:pPr>
      <w:rPr>
        <w:rFonts w:hint="default"/>
        <w:b/>
        <w:i w:val="0"/>
      </w:rPr>
    </w:lvl>
    <w:lvl w:ilvl="5">
      <w:start w:val="1"/>
      <w:numFmt w:val="decimal"/>
      <w:pStyle w:val="-6"/>
      <w:suff w:val="space"/>
      <w:lvlText w:val="%1.%2.%3.%4.%5.%6."/>
      <w:lvlJc w:val="left"/>
      <w:pPr>
        <w:ind w:left="0" w:firstLine="851"/>
      </w:pPr>
      <w:rPr>
        <w:rFonts w:hint="default"/>
        <w:b/>
        <w:i w:val="0"/>
      </w:rPr>
    </w:lvl>
    <w:lvl w:ilvl="6">
      <w:start w:val="1"/>
      <w:numFmt w:val="upperLetter"/>
      <w:lvlText w:val="%7."/>
      <w:lvlJc w:val="left"/>
      <w:pPr>
        <w:tabs>
          <w:tab w:val="num" w:pos="1211"/>
        </w:tabs>
        <w:ind w:left="0" w:firstLine="851"/>
      </w:pPr>
      <w:rPr>
        <w:rFonts w:hint="default"/>
        <w:b/>
        <w:i w:val="0"/>
      </w:rPr>
    </w:lvl>
    <w:lvl w:ilvl="7">
      <w:start w:val="1"/>
      <w:numFmt w:val="decimal"/>
      <w:pStyle w:val="-10"/>
      <w:lvlText w:val="%8)"/>
      <w:lvlJc w:val="left"/>
      <w:pPr>
        <w:tabs>
          <w:tab w:val="num" w:pos="1985"/>
        </w:tabs>
        <w:ind w:left="1985" w:hanging="567"/>
      </w:pPr>
      <w:rPr>
        <w:rFonts w:hint="default"/>
        <w:b w:val="0"/>
        <w:i w:val="0"/>
      </w:rPr>
    </w:lvl>
    <w:lvl w:ilvl="8">
      <w:start w:val="1"/>
      <w:numFmt w:val="lowerLetter"/>
      <w:pStyle w:val="-a"/>
      <w:lvlText w:val="%9)"/>
      <w:lvlJc w:val="left"/>
      <w:pPr>
        <w:tabs>
          <w:tab w:val="num" w:pos="2268"/>
        </w:tabs>
        <w:ind w:left="2268" w:hanging="567"/>
      </w:pPr>
      <w:rPr>
        <w:rFonts w:hint="default"/>
        <w:b/>
        <w:i w:val="0"/>
      </w:rPr>
    </w:lvl>
  </w:abstractNum>
  <w:abstractNum w:abstractNumId="57">
    <w:nsid w:val="5346798B"/>
    <w:multiLevelType w:val="multilevel"/>
    <w:tmpl w:val="E9A2AE3C"/>
    <w:lvl w:ilvl="0">
      <w:start w:val="1"/>
      <w:numFmt w:val="bullet"/>
      <w:pStyle w:val="ae"/>
      <w:lvlText w:val=""/>
      <w:lvlJc w:val="left"/>
      <w:pPr>
        <w:tabs>
          <w:tab w:val="num" w:pos="1021"/>
        </w:tabs>
        <w:ind w:left="1378" w:hanging="357"/>
      </w:pPr>
      <w:rPr>
        <w:rFonts w:ascii="Symbol" w:hAnsi="Symbol" w:hint="default"/>
        <w:color w:val="auto"/>
        <w:sz w:val="24"/>
        <w:szCs w:val="28"/>
      </w:rPr>
    </w:lvl>
    <w:lvl w:ilvl="1">
      <w:start w:val="1"/>
      <w:numFmt w:val="bullet"/>
      <w:lvlText w:val=""/>
      <w:lvlJc w:val="left"/>
      <w:pPr>
        <w:tabs>
          <w:tab w:val="num" w:pos="1378"/>
        </w:tabs>
        <w:ind w:left="1735" w:hanging="357"/>
      </w:pPr>
      <w:rPr>
        <w:rFonts w:ascii="Symbol" w:hAnsi="Symbol" w:hint="default"/>
        <w:color w:val="auto"/>
      </w:rPr>
    </w:lvl>
    <w:lvl w:ilvl="2">
      <w:start w:val="1"/>
      <w:numFmt w:val="bullet"/>
      <w:lvlText w:val=""/>
      <w:lvlJc w:val="left"/>
      <w:pPr>
        <w:tabs>
          <w:tab w:val="num" w:pos="1735"/>
        </w:tabs>
        <w:ind w:left="2092" w:hanging="357"/>
      </w:pPr>
      <w:rPr>
        <w:rFonts w:ascii="Wingdings" w:hAnsi="Wingdings" w:hint="default"/>
      </w:rPr>
    </w:lvl>
    <w:lvl w:ilvl="3">
      <w:start w:val="1"/>
      <w:numFmt w:val="bullet"/>
      <w:lvlText w:val=""/>
      <w:lvlJc w:val="left"/>
      <w:pPr>
        <w:tabs>
          <w:tab w:val="num" w:pos="2092"/>
        </w:tabs>
        <w:ind w:left="2449" w:hanging="357"/>
      </w:pPr>
      <w:rPr>
        <w:rFonts w:ascii="Wingdings" w:hAnsi="Wingdings" w:hint="default"/>
      </w:rPr>
    </w:lvl>
    <w:lvl w:ilvl="4">
      <w:start w:val="1"/>
      <w:numFmt w:val="decimal"/>
      <w:lvlText w:val="%5)"/>
      <w:lvlJc w:val="left"/>
      <w:pPr>
        <w:tabs>
          <w:tab w:val="num" w:pos="2449"/>
        </w:tabs>
        <w:ind w:left="2806" w:hanging="357"/>
      </w:pPr>
      <w:rPr>
        <w:rFonts w:hint="default"/>
      </w:rPr>
    </w:lvl>
    <w:lvl w:ilvl="5">
      <w:start w:val="1"/>
      <w:numFmt w:val="lowerLetter"/>
      <w:lvlText w:val="(%6)"/>
      <w:lvlJc w:val="left"/>
      <w:pPr>
        <w:tabs>
          <w:tab w:val="num" w:pos="2806"/>
        </w:tabs>
        <w:ind w:left="3163" w:hanging="357"/>
      </w:pPr>
      <w:rPr>
        <w:rFonts w:hint="default"/>
      </w:rPr>
    </w:lvl>
    <w:lvl w:ilvl="6">
      <w:start w:val="1"/>
      <w:numFmt w:val="lowerRoman"/>
      <w:lvlText w:val="(%7)"/>
      <w:lvlJc w:val="left"/>
      <w:pPr>
        <w:tabs>
          <w:tab w:val="num" w:pos="3163"/>
        </w:tabs>
        <w:ind w:left="3520" w:hanging="357"/>
      </w:pPr>
      <w:rPr>
        <w:rFonts w:hint="default"/>
      </w:rPr>
    </w:lvl>
    <w:lvl w:ilvl="7">
      <w:start w:val="1"/>
      <w:numFmt w:val="lowerLetter"/>
      <w:lvlText w:val="(%8)"/>
      <w:lvlJc w:val="left"/>
      <w:pPr>
        <w:tabs>
          <w:tab w:val="num" w:pos="3520"/>
        </w:tabs>
        <w:ind w:left="3877" w:hanging="357"/>
      </w:pPr>
      <w:rPr>
        <w:rFonts w:hint="default"/>
      </w:rPr>
    </w:lvl>
    <w:lvl w:ilvl="8">
      <w:start w:val="1"/>
      <w:numFmt w:val="lowerRoman"/>
      <w:lvlText w:val="(%9)"/>
      <w:lvlJc w:val="left"/>
      <w:pPr>
        <w:tabs>
          <w:tab w:val="num" w:pos="3877"/>
        </w:tabs>
        <w:ind w:left="4234" w:hanging="357"/>
      </w:pPr>
      <w:rPr>
        <w:rFonts w:hint="default"/>
      </w:rPr>
    </w:lvl>
  </w:abstractNum>
  <w:abstractNum w:abstractNumId="58">
    <w:nsid w:val="5BAE67B1"/>
    <w:multiLevelType w:val="multilevel"/>
    <w:tmpl w:val="96D63D26"/>
    <w:lvl w:ilvl="0">
      <w:start w:val="3"/>
      <w:numFmt w:val="decimal"/>
      <w:pStyle w:val="12"/>
      <w:lvlText w:val="%1."/>
      <w:lvlJc w:val="left"/>
      <w:pPr>
        <w:ind w:left="928" w:hanging="360"/>
      </w:pPr>
      <w:rPr>
        <w:rFonts w:hint="default"/>
      </w:rPr>
    </w:lvl>
    <w:lvl w:ilvl="1">
      <w:start w:val="1"/>
      <w:numFmt w:val="decimal"/>
      <w:lvlText w:val="%2"/>
      <w:lvlJc w:val="left"/>
      <w:pPr>
        <w:ind w:left="5539" w:hanging="720"/>
      </w:pPr>
      <w:rPr>
        <w:rFonts w:hint="default"/>
        <w:lang w:val="ru-RU"/>
      </w:rPr>
    </w:lvl>
    <w:lvl w:ilvl="2">
      <w:start w:val="1"/>
      <w:numFmt w:val="decimal"/>
      <w:pStyle w:val="31"/>
      <w:isLgl/>
      <w:lvlText w:val="%1.%2.%3"/>
      <w:lvlJc w:val="left"/>
      <w:pPr>
        <w:ind w:left="1811" w:hanging="720"/>
      </w:pPr>
      <w:rPr>
        <w:rFonts w:hint="default"/>
      </w:rPr>
    </w:lvl>
    <w:lvl w:ilvl="3">
      <w:start w:val="1"/>
      <w:numFmt w:val="decimal"/>
      <w:isLgl/>
      <w:lvlText w:val="%1.%2.%3.%4"/>
      <w:lvlJc w:val="left"/>
      <w:pPr>
        <w:ind w:left="2182" w:hanging="108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564"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17" w:hanging="2160"/>
      </w:pPr>
      <w:rPr>
        <w:rFonts w:hint="default"/>
      </w:rPr>
    </w:lvl>
  </w:abstractNum>
  <w:abstractNum w:abstractNumId="59">
    <w:nsid w:val="5D652AB5"/>
    <w:multiLevelType w:val="hybridMultilevel"/>
    <w:tmpl w:val="3988A582"/>
    <w:lvl w:ilvl="0" w:tplc="FFFFFFFF">
      <w:start w:val="1"/>
      <w:numFmt w:val="bullet"/>
      <w:pStyle w:val="TimesNewRoman"/>
      <w:lvlText w:val="–"/>
      <w:lvlJc w:val="left"/>
      <w:pPr>
        <w:tabs>
          <w:tab w:val="num" w:pos="1070"/>
        </w:tabs>
        <w:ind w:left="1070" w:hanging="360"/>
      </w:pPr>
      <w:rPr>
        <w:rFonts w:ascii="Times New Roman" w:hAnsi="Times New Roman" w:cs="Times New Roman" w:hint="default"/>
      </w:rPr>
    </w:lvl>
    <w:lvl w:ilvl="1" w:tplc="04190001">
      <w:start w:val="1"/>
      <w:numFmt w:val="bullet"/>
      <w:lvlText w:val=""/>
      <w:lvlJc w:val="left"/>
      <w:pPr>
        <w:tabs>
          <w:tab w:val="num" w:pos="2291"/>
        </w:tabs>
        <w:ind w:left="2291" w:hanging="360"/>
      </w:pPr>
      <w:rPr>
        <w:rFonts w:ascii="Symbol" w:hAnsi="Symbol"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60">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1">
    <w:nsid w:val="5FF76208"/>
    <w:multiLevelType w:val="hybridMultilevel"/>
    <w:tmpl w:val="0F047DCE"/>
    <w:lvl w:ilvl="0" w:tplc="BE3CB6F8">
      <w:start w:val="1"/>
      <w:numFmt w:val="decimal"/>
      <w:pStyle w:val="af"/>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62FB104D"/>
    <w:multiLevelType w:val="multilevel"/>
    <w:tmpl w:val="9D88D1BC"/>
    <w:lvl w:ilvl="0">
      <w:start w:val="1"/>
      <w:numFmt w:val="decimal"/>
      <w:pStyle w:val="af0"/>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63">
    <w:nsid w:val="638A725B"/>
    <w:multiLevelType w:val="hybridMultilevel"/>
    <w:tmpl w:val="04905684"/>
    <w:lvl w:ilvl="0" w:tplc="FFFFFFFF">
      <w:start w:val="1"/>
      <w:numFmt w:val="bullet"/>
      <w:pStyle w:val="af1"/>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nsid w:val="63F04C1C"/>
    <w:multiLevelType w:val="multilevel"/>
    <w:tmpl w:val="ECA8ABAA"/>
    <w:styleLink w:val="112"/>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65">
    <w:nsid w:val="64B66919"/>
    <w:multiLevelType w:val="multilevel"/>
    <w:tmpl w:val="60CA985E"/>
    <w:lvl w:ilvl="0">
      <w:start w:val="1"/>
      <w:numFmt w:val="bullet"/>
      <w:pStyle w:val="13"/>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6">
    <w:nsid w:val="6D2D30FA"/>
    <w:multiLevelType w:val="hybridMultilevel"/>
    <w:tmpl w:val="047A3B4E"/>
    <w:lvl w:ilvl="0" w:tplc="FFFFFFFF">
      <w:start w:val="1"/>
      <w:numFmt w:val="bullet"/>
      <w:pStyle w:val="af2"/>
      <w:lvlText w:val="-"/>
      <w:lvlJc w:val="left"/>
      <w:pPr>
        <w:tabs>
          <w:tab w:val="num" w:pos="1070"/>
        </w:tabs>
        <w:ind w:left="1070" w:hanging="360"/>
      </w:pPr>
      <w:rPr>
        <w:rFonts w:ascii="Times New Roman" w:hAnsi="Times New Roman" w:cs="Times New Roman" w:hint="default"/>
      </w:rPr>
    </w:lvl>
    <w:lvl w:ilvl="1" w:tplc="FFFFFFFF">
      <w:start w:val="1"/>
      <w:numFmt w:val="bullet"/>
      <w:lvlText w:val="o"/>
      <w:lvlJc w:val="left"/>
      <w:pPr>
        <w:tabs>
          <w:tab w:val="num" w:pos="2224"/>
        </w:tabs>
        <w:ind w:left="2224" w:hanging="360"/>
      </w:pPr>
      <w:rPr>
        <w:rFonts w:ascii="Courier New" w:hAnsi="Courier New" w:cs="Courier New" w:hint="default"/>
      </w:rPr>
    </w:lvl>
    <w:lvl w:ilvl="2" w:tplc="FFFFFFFF" w:tentative="1">
      <w:start w:val="1"/>
      <w:numFmt w:val="bullet"/>
      <w:lvlText w:val=""/>
      <w:lvlJc w:val="left"/>
      <w:pPr>
        <w:tabs>
          <w:tab w:val="num" w:pos="2944"/>
        </w:tabs>
        <w:ind w:left="2944" w:hanging="360"/>
      </w:pPr>
      <w:rPr>
        <w:rFonts w:ascii="Wingdings" w:hAnsi="Wingdings" w:hint="default"/>
      </w:rPr>
    </w:lvl>
    <w:lvl w:ilvl="3" w:tplc="FFFFFFFF" w:tentative="1">
      <w:start w:val="1"/>
      <w:numFmt w:val="bullet"/>
      <w:lvlText w:val=""/>
      <w:lvlJc w:val="left"/>
      <w:pPr>
        <w:tabs>
          <w:tab w:val="num" w:pos="3664"/>
        </w:tabs>
        <w:ind w:left="3664" w:hanging="360"/>
      </w:pPr>
      <w:rPr>
        <w:rFonts w:ascii="Symbol" w:hAnsi="Symbol" w:hint="default"/>
      </w:rPr>
    </w:lvl>
    <w:lvl w:ilvl="4" w:tplc="FFFFFFFF" w:tentative="1">
      <w:start w:val="1"/>
      <w:numFmt w:val="bullet"/>
      <w:lvlText w:val="o"/>
      <w:lvlJc w:val="left"/>
      <w:pPr>
        <w:tabs>
          <w:tab w:val="num" w:pos="4384"/>
        </w:tabs>
        <w:ind w:left="4384" w:hanging="360"/>
      </w:pPr>
      <w:rPr>
        <w:rFonts w:ascii="Courier New" w:hAnsi="Courier New" w:cs="Courier New" w:hint="default"/>
      </w:rPr>
    </w:lvl>
    <w:lvl w:ilvl="5" w:tplc="FFFFFFFF" w:tentative="1">
      <w:start w:val="1"/>
      <w:numFmt w:val="bullet"/>
      <w:lvlText w:val=""/>
      <w:lvlJc w:val="left"/>
      <w:pPr>
        <w:tabs>
          <w:tab w:val="num" w:pos="5104"/>
        </w:tabs>
        <w:ind w:left="5104" w:hanging="360"/>
      </w:pPr>
      <w:rPr>
        <w:rFonts w:ascii="Wingdings" w:hAnsi="Wingdings" w:hint="default"/>
      </w:rPr>
    </w:lvl>
    <w:lvl w:ilvl="6" w:tplc="FFFFFFFF" w:tentative="1">
      <w:start w:val="1"/>
      <w:numFmt w:val="bullet"/>
      <w:lvlText w:val=""/>
      <w:lvlJc w:val="left"/>
      <w:pPr>
        <w:tabs>
          <w:tab w:val="num" w:pos="5824"/>
        </w:tabs>
        <w:ind w:left="5824" w:hanging="360"/>
      </w:pPr>
      <w:rPr>
        <w:rFonts w:ascii="Symbol" w:hAnsi="Symbol" w:hint="default"/>
      </w:rPr>
    </w:lvl>
    <w:lvl w:ilvl="7" w:tplc="FFFFFFFF" w:tentative="1">
      <w:start w:val="1"/>
      <w:numFmt w:val="bullet"/>
      <w:lvlText w:val="o"/>
      <w:lvlJc w:val="left"/>
      <w:pPr>
        <w:tabs>
          <w:tab w:val="num" w:pos="6544"/>
        </w:tabs>
        <w:ind w:left="6544" w:hanging="360"/>
      </w:pPr>
      <w:rPr>
        <w:rFonts w:ascii="Courier New" w:hAnsi="Courier New" w:cs="Courier New" w:hint="default"/>
      </w:rPr>
    </w:lvl>
    <w:lvl w:ilvl="8" w:tplc="FFFFFFFF" w:tentative="1">
      <w:start w:val="1"/>
      <w:numFmt w:val="bullet"/>
      <w:lvlText w:val=""/>
      <w:lvlJc w:val="left"/>
      <w:pPr>
        <w:tabs>
          <w:tab w:val="num" w:pos="7264"/>
        </w:tabs>
        <w:ind w:left="7264" w:hanging="360"/>
      </w:pPr>
      <w:rPr>
        <w:rFonts w:ascii="Wingdings" w:hAnsi="Wingdings" w:hint="default"/>
      </w:rPr>
    </w:lvl>
  </w:abstractNum>
  <w:abstractNum w:abstractNumId="67">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715B0269"/>
    <w:multiLevelType w:val="multilevel"/>
    <w:tmpl w:val="04190025"/>
    <w:styleLink w:val="113"/>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9">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70">
    <w:nsid w:val="72416685"/>
    <w:multiLevelType w:val="multilevel"/>
    <w:tmpl w:val="CA12C890"/>
    <w:lvl w:ilvl="0">
      <w:start w:val="1"/>
      <w:numFmt w:val="decimal"/>
      <w:pStyle w:val="14"/>
      <w:suff w:val="space"/>
      <w:lvlText w:val="%1"/>
      <w:lvlJc w:val="left"/>
      <w:pPr>
        <w:ind w:left="502" w:firstLine="34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4"/>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71">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72">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73">
    <w:nsid w:val="7D847C02"/>
    <w:multiLevelType w:val="hybridMultilevel"/>
    <w:tmpl w:val="1090C76C"/>
    <w:lvl w:ilvl="0" w:tplc="0BBC850E">
      <w:start w:val="1"/>
      <w:numFmt w:val="bullet"/>
      <w:pStyle w:val="-7"/>
      <w:lvlText w:val="-"/>
      <w:lvlJc w:val="left"/>
      <w:pPr>
        <w:tabs>
          <w:tab w:val="num" w:pos="1134"/>
        </w:tabs>
        <w:ind w:left="1134" w:hanging="425"/>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7DE750CB"/>
    <w:multiLevelType w:val="hybridMultilevel"/>
    <w:tmpl w:val="7494DEFC"/>
    <w:lvl w:ilvl="0" w:tplc="04190001">
      <w:start w:val="1"/>
      <w:numFmt w:val="decimal"/>
      <w:pStyle w:val="-8"/>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6"/>
  </w:num>
  <w:num w:numId="2">
    <w:abstractNumId w:val="44"/>
  </w:num>
  <w:num w:numId="3">
    <w:abstractNumId w:val="27"/>
  </w:num>
  <w:num w:numId="4">
    <w:abstractNumId w:val="48"/>
  </w:num>
  <w:num w:numId="5">
    <w:abstractNumId w:val="8"/>
  </w:num>
  <w:num w:numId="6">
    <w:abstractNumId w:val="63"/>
  </w:num>
  <w:num w:numId="7">
    <w:abstractNumId w:val="65"/>
  </w:num>
  <w:num w:numId="8">
    <w:abstractNumId w:val="42"/>
  </w:num>
  <w:num w:numId="9">
    <w:abstractNumId w:val="54"/>
  </w:num>
  <w:num w:numId="10">
    <w:abstractNumId w:val="4"/>
  </w:num>
  <w:num w:numId="11">
    <w:abstractNumId w:val="32"/>
  </w:num>
  <w:num w:numId="12">
    <w:abstractNumId w:val="55"/>
  </w:num>
  <w:num w:numId="13">
    <w:abstractNumId w:val="6"/>
  </w:num>
  <w:num w:numId="14">
    <w:abstractNumId w:val="3"/>
  </w:num>
  <w:num w:numId="15">
    <w:abstractNumId w:val="2"/>
  </w:num>
  <w:num w:numId="16">
    <w:abstractNumId w:val="5"/>
  </w:num>
  <w:num w:numId="17">
    <w:abstractNumId w:val="1"/>
  </w:num>
  <w:num w:numId="18">
    <w:abstractNumId w:val="0"/>
  </w:num>
  <w:num w:numId="19">
    <w:abstractNumId w:val="71"/>
  </w:num>
  <w:num w:numId="20">
    <w:abstractNumId w:val="49"/>
  </w:num>
  <w:num w:numId="21">
    <w:abstractNumId w:val="7"/>
  </w:num>
  <w:num w:numId="22">
    <w:abstractNumId w:val="72"/>
  </w:num>
  <w:num w:numId="23">
    <w:abstractNumId w:val="64"/>
  </w:num>
  <w:num w:numId="24">
    <w:abstractNumId w:val="41"/>
  </w:num>
  <w:num w:numId="25">
    <w:abstractNumId w:val="34"/>
  </w:num>
  <w:num w:numId="26">
    <w:abstractNumId w:val="61"/>
  </w:num>
  <w:num w:numId="27">
    <w:abstractNumId w:val="43"/>
  </w:num>
  <w:num w:numId="28">
    <w:abstractNumId w:val="74"/>
  </w:num>
  <w:num w:numId="29">
    <w:abstractNumId w:val="33"/>
  </w:num>
  <w:num w:numId="30">
    <w:abstractNumId w:val="68"/>
  </w:num>
  <w:num w:numId="31">
    <w:abstractNumId w:val="35"/>
  </w:num>
  <w:num w:numId="32">
    <w:abstractNumId w:val="51"/>
  </w:num>
  <w:num w:numId="33">
    <w:abstractNumId w:val="69"/>
  </w:num>
  <w:num w:numId="34">
    <w:abstractNumId w:val="67"/>
  </w:num>
  <w:num w:numId="35">
    <w:abstractNumId w:val="37"/>
  </w:num>
  <w:num w:numId="36">
    <w:abstractNumId w:val="46"/>
  </w:num>
  <w:num w:numId="37">
    <w:abstractNumId w:val="53"/>
  </w:num>
  <w:num w:numId="38">
    <w:abstractNumId w:val="28"/>
  </w:num>
  <w:num w:numId="39">
    <w:abstractNumId w:val="47"/>
  </w:num>
  <w:num w:numId="40">
    <w:abstractNumId w:val="39"/>
  </w:num>
  <w:num w:numId="41">
    <w:abstractNumId w:val="60"/>
  </w:num>
  <w:num w:numId="42">
    <w:abstractNumId w:val="70"/>
  </w:num>
  <w:num w:numId="43">
    <w:abstractNumId w:val="30"/>
  </w:num>
  <w:num w:numId="44">
    <w:abstractNumId w:val="62"/>
  </w:num>
  <w:num w:numId="45">
    <w:abstractNumId w:val="58"/>
  </w:num>
  <w:num w:numId="46">
    <w:abstractNumId w:val="50"/>
  </w:num>
  <w:num w:numId="47">
    <w:abstractNumId w:val="52"/>
  </w:num>
  <w:num w:numId="48">
    <w:abstractNumId w:val="40"/>
  </w:num>
  <w:num w:numId="49">
    <w:abstractNumId w:val="45"/>
  </w:num>
  <w:num w:numId="50">
    <w:abstractNumId w:val="31"/>
  </w:num>
  <w:num w:numId="51">
    <w:abstractNumId w:val="29"/>
  </w:num>
  <w:num w:numId="52">
    <w:abstractNumId w:val="56"/>
  </w:num>
  <w:num w:numId="53">
    <w:abstractNumId w:val="9"/>
    <w:lvlOverride w:ilvl="0">
      <w:lvl w:ilvl="0">
        <w:start w:val="1"/>
        <w:numFmt w:val="bullet"/>
        <w:pStyle w:val="21"/>
        <w:lvlText w:val=""/>
        <w:legacy w:legacy="1" w:legacySpace="0" w:legacyIndent="360"/>
        <w:lvlJc w:val="left"/>
        <w:pPr>
          <w:ind w:left="1779" w:hanging="360"/>
        </w:pPr>
        <w:rPr>
          <w:rFonts w:ascii="Symbol" w:hAnsi="Symbol" w:hint="default"/>
        </w:rPr>
      </w:lvl>
    </w:lvlOverride>
  </w:num>
  <w:num w:numId="54">
    <w:abstractNumId w:val="66"/>
  </w:num>
  <w:num w:numId="5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3"/>
  </w:num>
  <w:num w:numId="57">
    <w:abstractNumId w:val="38"/>
  </w:num>
  <w:num w:numId="58">
    <w:abstractNumId w:val="36"/>
  </w:num>
  <w:num w:numId="59">
    <w:abstractNumId w:val="5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hideGrammaticalErrors/>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EB6"/>
    <w:rsid w:val="000000CB"/>
    <w:rsid w:val="0000015B"/>
    <w:rsid w:val="000003BA"/>
    <w:rsid w:val="00000889"/>
    <w:rsid w:val="00000D81"/>
    <w:rsid w:val="00000DBE"/>
    <w:rsid w:val="00000F58"/>
    <w:rsid w:val="0000116F"/>
    <w:rsid w:val="00001196"/>
    <w:rsid w:val="000013F5"/>
    <w:rsid w:val="0000149D"/>
    <w:rsid w:val="0000172B"/>
    <w:rsid w:val="0000179E"/>
    <w:rsid w:val="00001958"/>
    <w:rsid w:val="00001C80"/>
    <w:rsid w:val="000020B7"/>
    <w:rsid w:val="000021BB"/>
    <w:rsid w:val="00002874"/>
    <w:rsid w:val="00002B0F"/>
    <w:rsid w:val="00002D8C"/>
    <w:rsid w:val="00002DB7"/>
    <w:rsid w:val="00002E97"/>
    <w:rsid w:val="0000304C"/>
    <w:rsid w:val="00003073"/>
    <w:rsid w:val="000032D4"/>
    <w:rsid w:val="00003302"/>
    <w:rsid w:val="0000343B"/>
    <w:rsid w:val="00003465"/>
    <w:rsid w:val="00003525"/>
    <w:rsid w:val="0000360B"/>
    <w:rsid w:val="00003806"/>
    <w:rsid w:val="00003826"/>
    <w:rsid w:val="0000385F"/>
    <w:rsid w:val="00003A04"/>
    <w:rsid w:val="00003A7B"/>
    <w:rsid w:val="00003BE7"/>
    <w:rsid w:val="00003D8B"/>
    <w:rsid w:val="0000414F"/>
    <w:rsid w:val="0000429F"/>
    <w:rsid w:val="000049FE"/>
    <w:rsid w:val="00004A1B"/>
    <w:rsid w:val="00004CA1"/>
    <w:rsid w:val="00004F71"/>
    <w:rsid w:val="000050BA"/>
    <w:rsid w:val="000053E4"/>
    <w:rsid w:val="00005988"/>
    <w:rsid w:val="00005D7C"/>
    <w:rsid w:val="0000600A"/>
    <w:rsid w:val="000063AA"/>
    <w:rsid w:val="00006595"/>
    <w:rsid w:val="000068B1"/>
    <w:rsid w:val="00006C85"/>
    <w:rsid w:val="00006E12"/>
    <w:rsid w:val="000070E8"/>
    <w:rsid w:val="000075AF"/>
    <w:rsid w:val="000075C4"/>
    <w:rsid w:val="000075CC"/>
    <w:rsid w:val="00007748"/>
    <w:rsid w:val="00007798"/>
    <w:rsid w:val="0000799F"/>
    <w:rsid w:val="00007DAC"/>
    <w:rsid w:val="00007F7E"/>
    <w:rsid w:val="00010466"/>
    <w:rsid w:val="00010503"/>
    <w:rsid w:val="00010774"/>
    <w:rsid w:val="000107C9"/>
    <w:rsid w:val="00010940"/>
    <w:rsid w:val="00010ABD"/>
    <w:rsid w:val="00010CBF"/>
    <w:rsid w:val="00010CD4"/>
    <w:rsid w:val="00011086"/>
    <w:rsid w:val="0001132A"/>
    <w:rsid w:val="00011554"/>
    <w:rsid w:val="00011B59"/>
    <w:rsid w:val="00011F70"/>
    <w:rsid w:val="00012060"/>
    <w:rsid w:val="0001211F"/>
    <w:rsid w:val="00012269"/>
    <w:rsid w:val="0001228D"/>
    <w:rsid w:val="00012294"/>
    <w:rsid w:val="0001235B"/>
    <w:rsid w:val="0001257C"/>
    <w:rsid w:val="000128CA"/>
    <w:rsid w:val="00012A68"/>
    <w:rsid w:val="00012A9F"/>
    <w:rsid w:val="00012D8C"/>
    <w:rsid w:val="00012EF3"/>
    <w:rsid w:val="0001308D"/>
    <w:rsid w:val="0001315D"/>
    <w:rsid w:val="000132C3"/>
    <w:rsid w:val="00013464"/>
    <w:rsid w:val="00013526"/>
    <w:rsid w:val="00013AA9"/>
    <w:rsid w:val="00013C43"/>
    <w:rsid w:val="00013CF0"/>
    <w:rsid w:val="00013DAA"/>
    <w:rsid w:val="000143B1"/>
    <w:rsid w:val="00014673"/>
    <w:rsid w:val="000147B3"/>
    <w:rsid w:val="0001484E"/>
    <w:rsid w:val="00014BD9"/>
    <w:rsid w:val="0001501A"/>
    <w:rsid w:val="0001508B"/>
    <w:rsid w:val="0001515F"/>
    <w:rsid w:val="00015178"/>
    <w:rsid w:val="0001520D"/>
    <w:rsid w:val="0001525A"/>
    <w:rsid w:val="000152BC"/>
    <w:rsid w:val="000152CC"/>
    <w:rsid w:val="0001530C"/>
    <w:rsid w:val="0001533A"/>
    <w:rsid w:val="00015380"/>
    <w:rsid w:val="00015440"/>
    <w:rsid w:val="000154DD"/>
    <w:rsid w:val="000154FE"/>
    <w:rsid w:val="00015BDB"/>
    <w:rsid w:val="00015C18"/>
    <w:rsid w:val="00015DAD"/>
    <w:rsid w:val="0001605B"/>
    <w:rsid w:val="000160FA"/>
    <w:rsid w:val="00016165"/>
    <w:rsid w:val="000161CB"/>
    <w:rsid w:val="00016209"/>
    <w:rsid w:val="00016299"/>
    <w:rsid w:val="000166FD"/>
    <w:rsid w:val="00016926"/>
    <w:rsid w:val="00016C7B"/>
    <w:rsid w:val="00016E54"/>
    <w:rsid w:val="00017061"/>
    <w:rsid w:val="00017727"/>
    <w:rsid w:val="00017748"/>
    <w:rsid w:val="0001783B"/>
    <w:rsid w:val="00020232"/>
    <w:rsid w:val="0002035C"/>
    <w:rsid w:val="0002059C"/>
    <w:rsid w:val="00020656"/>
    <w:rsid w:val="00020756"/>
    <w:rsid w:val="0002094D"/>
    <w:rsid w:val="00020989"/>
    <w:rsid w:val="00020A8A"/>
    <w:rsid w:val="00020BDC"/>
    <w:rsid w:val="00020FDC"/>
    <w:rsid w:val="00021138"/>
    <w:rsid w:val="00021415"/>
    <w:rsid w:val="0002154B"/>
    <w:rsid w:val="00021684"/>
    <w:rsid w:val="0002179F"/>
    <w:rsid w:val="000217B2"/>
    <w:rsid w:val="000217E6"/>
    <w:rsid w:val="0002185B"/>
    <w:rsid w:val="00021BB2"/>
    <w:rsid w:val="0002236E"/>
    <w:rsid w:val="0002254C"/>
    <w:rsid w:val="00022920"/>
    <w:rsid w:val="00022A38"/>
    <w:rsid w:val="00022A46"/>
    <w:rsid w:val="00022BB7"/>
    <w:rsid w:val="00022C02"/>
    <w:rsid w:val="00022C1B"/>
    <w:rsid w:val="00022FB3"/>
    <w:rsid w:val="0002320F"/>
    <w:rsid w:val="000232E5"/>
    <w:rsid w:val="00023429"/>
    <w:rsid w:val="0002345F"/>
    <w:rsid w:val="0002355E"/>
    <w:rsid w:val="0002384E"/>
    <w:rsid w:val="000239CC"/>
    <w:rsid w:val="00023A5A"/>
    <w:rsid w:val="00023A72"/>
    <w:rsid w:val="00023AE5"/>
    <w:rsid w:val="00023E15"/>
    <w:rsid w:val="000241B6"/>
    <w:rsid w:val="00024427"/>
    <w:rsid w:val="000244AE"/>
    <w:rsid w:val="000246D0"/>
    <w:rsid w:val="00024AD8"/>
    <w:rsid w:val="000253EE"/>
    <w:rsid w:val="00025A25"/>
    <w:rsid w:val="00025CCD"/>
    <w:rsid w:val="00025D93"/>
    <w:rsid w:val="0002605A"/>
    <w:rsid w:val="000261BC"/>
    <w:rsid w:val="000261DC"/>
    <w:rsid w:val="0002654E"/>
    <w:rsid w:val="00026594"/>
    <w:rsid w:val="00026F27"/>
    <w:rsid w:val="00027089"/>
    <w:rsid w:val="00027264"/>
    <w:rsid w:val="0002730B"/>
    <w:rsid w:val="00027418"/>
    <w:rsid w:val="00027586"/>
    <w:rsid w:val="000276DB"/>
    <w:rsid w:val="000278CE"/>
    <w:rsid w:val="000279B5"/>
    <w:rsid w:val="00027F69"/>
    <w:rsid w:val="000301C2"/>
    <w:rsid w:val="0003059C"/>
    <w:rsid w:val="00030776"/>
    <w:rsid w:val="00030789"/>
    <w:rsid w:val="000307C9"/>
    <w:rsid w:val="0003082C"/>
    <w:rsid w:val="00030A44"/>
    <w:rsid w:val="00030EDB"/>
    <w:rsid w:val="00030EE2"/>
    <w:rsid w:val="00030EE4"/>
    <w:rsid w:val="00030FB1"/>
    <w:rsid w:val="00031219"/>
    <w:rsid w:val="00031661"/>
    <w:rsid w:val="00031759"/>
    <w:rsid w:val="000317DE"/>
    <w:rsid w:val="00031A1F"/>
    <w:rsid w:val="000321F4"/>
    <w:rsid w:val="0003260B"/>
    <w:rsid w:val="0003281C"/>
    <w:rsid w:val="00032876"/>
    <w:rsid w:val="00032A22"/>
    <w:rsid w:val="00032D58"/>
    <w:rsid w:val="0003317A"/>
    <w:rsid w:val="000331CC"/>
    <w:rsid w:val="000332A7"/>
    <w:rsid w:val="00033587"/>
    <w:rsid w:val="000336A4"/>
    <w:rsid w:val="00033755"/>
    <w:rsid w:val="0003394A"/>
    <w:rsid w:val="00033A0D"/>
    <w:rsid w:val="00033E31"/>
    <w:rsid w:val="00033EB0"/>
    <w:rsid w:val="00033F48"/>
    <w:rsid w:val="00034296"/>
    <w:rsid w:val="0003471E"/>
    <w:rsid w:val="00034865"/>
    <w:rsid w:val="00034C50"/>
    <w:rsid w:val="00034D23"/>
    <w:rsid w:val="00034DA6"/>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D32"/>
    <w:rsid w:val="00036D4E"/>
    <w:rsid w:val="0003709E"/>
    <w:rsid w:val="00037174"/>
    <w:rsid w:val="000374E2"/>
    <w:rsid w:val="00037632"/>
    <w:rsid w:val="00037A47"/>
    <w:rsid w:val="00037B46"/>
    <w:rsid w:val="00037B50"/>
    <w:rsid w:val="00037DBD"/>
    <w:rsid w:val="0004004C"/>
    <w:rsid w:val="00040088"/>
    <w:rsid w:val="000400C5"/>
    <w:rsid w:val="00040155"/>
    <w:rsid w:val="00040345"/>
    <w:rsid w:val="00040443"/>
    <w:rsid w:val="00040606"/>
    <w:rsid w:val="00040743"/>
    <w:rsid w:val="000408B1"/>
    <w:rsid w:val="00040A17"/>
    <w:rsid w:val="00040AA4"/>
    <w:rsid w:val="00040B65"/>
    <w:rsid w:val="00040B67"/>
    <w:rsid w:val="00040CC5"/>
    <w:rsid w:val="00040CD3"/>
    <w:rsid w:val="00040D40"/>
    <w:rsid w:val="00040E09"/>
    <w:rsid w:val="00040F56"/>
    <w:rsid w:val="000410D1"/>
    <w:rsid w:val="00041100"/>
    <w:rsid w:val="000413A0"/>
    <w:rsid w:val="000413FF"/>
    <w:rsid w:val="0004147C"/>
    <w:rsid w:val="00041656"/>
    <w:rsid w:val="00041920"/>
    <w:rsid w:val="000419F1"/>
    <w:rsid w:val="00041C1F"/>
    <w:rsid w:val="00041E9F"/>
    <w:rsid w:val="00041EA5"/>
    <w:rsid w:val="00041ED8"/>
    <w:rsid w:val="0004202E"/>
    <w:rsid w:val="00042335"/>
    <w:rsid w:val="0004247F"/>
    <w:rsid w:val="000425A6"/>
    <w:rsid w:val="00042718"/>
    <w:rsid w:val="00042ADC"/>
    <w:rsid w:val="00042C54"/>
    <w:rsid w:val="00042EA2"/>
    <w:rsid w:val="0004344A"/>
    <w:rsid w:val="00043549"/>
    <w:rsid w:val="000436C2"/>
    <w:rsid w:val="000436E0"/>
    <w:rsid w:val="000437BB"/>
    <w:rsid w:val="000437D3"/>
    <w:rsid w:val="00043C32"/>
    <w:rsid w:val="00043F60"/>
    <w:rsid w:val="00044026"/>
    <w:rsid w:val="000440A8"/>
    <w:rsid w:val="000440D5"/>
    <w:rsid w:val="000443FC"/>
    <w:rsid w:val="00044550"/>
    <w:rsid w:val="000447D3"/>
    <w:rsid w:val="00044894"/>
    <w:rsid w:val="00044FD2"/>
    <w:rsid w:val="000450FB"/>
    <w:rsid w:val="000456E8"/>
    <w:rsid w:val="00045704"/>
    <w:rsid w:val="00045763"/>
    <w:rsid w:val="000457E3"/>
    <w:rsid w:val="000458DD"/>
    <w:rsid w:val="0004593B"/>
    <w:rsid w:val="000459DE"/>
    <w:rsid w:val="00045BAB"/>
    <w:rsid w:val="00045C70"/>
    <w:rsid w:val="00045E6C"/>
    <w:rsid w:val="00045EEA"/>
    <w:rsid w:val="00045FC0"/>
    <w:rsid w:val="00046067"/>
    <w:rsid w:val="00046170"/>
    <w:rsid w:val="0004638D"/>
    <w:rsid w:val="000463BF"/>
    <w:rsid w:val="000464B7"/>
    <w:rsid w:val="000464FB"/>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FC7"/>
    <w:rsid w:val="00050047"/>
    <w:rsid w:val="0005013E"/>
    <w:rsid w:val="000504C2"/>
    <w:rsid w:val="000509EE"/>
    <w:rsid w:val="00050A88"/>
    <w:rsid w:val="00050BDE"/>
    <w:rsid w:val="00050F62"/>
    <w:rsid w:val="000510D9"/>
    <w:rsid w:val="000511C3"/>
    <w:rsid w:val="00051334"/>
    <w:rsid w:val="00051624"/>
    <w:rsid w:val="00051648"/>
    <w:rsid w:val="0005182F"/>
    <w:rsid w:val="00051A27"/>
    <w:rsid w:val="00051CDB"/>
    <w:rsid w:val="00051D6B"/>
    <w:rsid w:val="00052ABE"/>
    <w:rsid w:val="00052CC7"/>
    <w:rsid w:val="00052D5A"/>
    <w:rsid w:val="00052F9A"/>
    <w:rsid w:val="0005312D"/>
    <w:rsid w:val="00053318"/>
    <w:rsid w:val="000533A5"/>
    <w:rsid w:val="00053416"/>
    <w:rsid w:val="00053440"/>
    <w:rsid w:val="0005354B"/>
    <w:rsid w:val="000535E7"/>
    <w:rsid w:val="0005382D"/>
    <w:rsid w:val="000538BE"/>
    <w:rsid w:val="000538C9"/>
    <w:rsid w:val="00053AA4"/>
    <w:rsid w:val="00053EC0"/>
    <w:rsid w:val="00054031"/>
    <w:rsid w:val="0005405A"/>
    <w:rsid w:val="000540F6"/>
    <w:rsid w:val="00054465"/>
    <w:rsid w:val="000544EC"/>
    <w:rsid w:val="000544F8"/>
    <w:rsid w:val="0005495C"/>
    <w:rsid w:val="00054A88"/>
    <w:rsid w:val="00054B82"/>
    <w:rsid w:val="00054D58"/>
    <w:rsid w:val="00054DC1"/>
    <w:rsid w:val="00054E2B"/>
    <w:rsid w:val="00054FA6"/>
    <w:rsid w:val="000556E0"/>
    <w:rsid w:val="000557E9"/>
    <w:rsid w:val="0005594F"/>
    <w:rsid w:val="000559C7"/>
    <w:rsid w:val="00055B5E"/>
    <w:rsid w:val="00055CF3"/>
    <w:rsid w:val="00055DB6"/>
    <w:rsid w:val="00055EC0"/>
    <w:rsid w:val="00055FF0"/>
    <w:rsid w:val="00056037"/>
    <w:rsid w:val="00056068"/>
    <w:rsid w:val="00056259"/>
    <w:rsid w:val="000564A3"/>
    <w:rsid w:val="0005652E"/>
    <w:rsid w:val="00056667"/>
    <w:rsid w:val="000567C1"/>
    <w:rsid w:val="000568BD"/>
    <w:rsid w:val="000568DA"/>
    <w:rsid w:val="00056BE8"/>
    <w:rsid w:val="00056E54"/>
    <w:rsid w:val="000571DA"/>
    <w:rsid w:val="00057A2C"/>
    <w:rsid w:val="00057AEE"/>
    <w:rsid w:val="00057C9B"/>
    <w:rsid w:val="00057FAD"/>
    <w:rsid w:val="000600D7"/>
    <w:rsid w:val="000600F4"/>
    <w:rsid w:val="000601F4"/>
    <w:rsid w:val="00060241"/>
    <w:rsid w:val="00060258"/>
    <w:rsid w:val="0006043D"/>
    <w:rsid w:val="00060492"/>
    <w:rsid w:val="00060542"/>
    <w:rsid w:val="000606CF"/>
    <w:rsid w:val="00060797"/>
    <w:rsid w:val="000608A7"/>
    <w:rsid w:val="00060973"/>
    <w:rsid w:val="00060A43"/>
    <w:rsid w:val="00060C3F"/>
    <w:rsid w:val="00060D82"/>
    <w:rsid w:val="00060DC5"/>
    <w:rsid w:val="00060E67"/>
    <w:rsid w:val="00061060"/>
    <w:rsid w:val="000611EB"/>
    <w:rsid w:val="00061823"/>
    <w:rsid w:val="00061889"/>
    <w:rsid w:val="00061955"/>
    <w:rsid w:val="00061B0B"/>
    <w:rsid w:val="00061C42"/>
    <w:rsid w:val="00061C7D"/>
    <w:rsid w:val="00061CDC"/>
    <w:rsid w:val="00062139"/>
    <w:rsid w:val="000622AC"/>
    <w:rsid w:val="000622C6"/>
    <w:rsid w:val="00062447"/>
    <w:rsid w:val="00062672"/>
    <w:rsid w:val="00062685"/>
    <w:rsid w:val="00062906"/>
    <w:rsid w:val="00062A08"/>
    <w:rsid w:val="00062CF3"/>
    <w:rsid w:val="00062FF0"/>
    <w:rsid w:val="00063037"/>
    <w:rsid w:val="00063153"/>
    <w:rsid w:val="00063295"/>
    <w:rsid w:val="00063386"/>
    <w:rsid w:val="0006343E"/>
    <w:rsid w:val="000635E0"/>
    <w:rsid w:val="00063812"/>
    <w:rsid w:val="0006385C"/>
    <w:rsid w:val="000638D9"/>
    <w:rsid w:val="000642BD"/>
    <w:rsid w:val="0006455E"/>
    <w:rsid w:val="00064621"/>
    <w:rsid w:val="00064868"/>
    <w:rsid w:val="000648B5"/>
    <w:rsid w:val="00064B4D"/>
    <w:rsid w:val="00064DCB"/>
    <w:rsid w:val="00064F61"/>
    <w:rsid w:val="00064F81"/>
    <w:rsid w:val="000655F9"/>
    <w:rsid w:val="00065727"/>
    <w:rsid w:val="000657EB"/>
    <w:rsid w:val="000657F7"/>
    <w:rsid w:val="00065D2D"/>
    <w:rsid w:val="00065F8B"/>
    <w:rsid w:val="00066297"/>
    <w:rsid w:val="000662A5"/>
    <w:rsid w:val="00066588"/>
    <w:rsid w:val="00066AC2"/>
    <w:rsid w:val="00066BD6"/>
    <w:rsid w:val="00066C5E"/>
    <w:rsid w:val="00066D78"/>
    <w:rsid w:val="00067051"/>
    <w:rsid w:val="00067153"/>
    <w:rsid w:val="000679B1"/>
    <w:rsid w:val="00070001"/>
    <w:rsid w:val="0007005A"/>
    <w:rsid w:val="0007010E"/>
    <w:rsid w:val="000703FF"/>
    <w:rsid w:val="0007048E"/>
    <w:rsid w:val="0007066F"/>
    <w:rsid w:val="00070A0C"/>
    <w:rsid w:val="00070A37"/>
    <w:rsid w:val="00070DAF"/>
    <w:rsid w:val="00070E1D"/>
    <w:rsid w:val="00070ECF"/>
    <w:rsid w:val="000710FA"/>
    <w:rsid w:val="0007133E"/>
    <w:rsid w:val="0007142C"/>
    <w:rsid w:val="00071609"/>
    <w:rsid w:val="000718D3"/>
    <w:rsid w:val="00071A19"/>
    <w:rsid w:val="00071AFE"/>
    <w:rsid w:val="00071F94"/>
    <w:rsid w:val="000720AD"/>
    <w:rsid w:val="00072177"/>
    <w:rsid w:val="00072265"/>
    <w:rsid w:val="00072276"/>
    <w:rsid w:val="000722B3"/>
    <w:rsid w:val="0007233D"/>
    <w:rsid w:val="000727AE"/>
    <w:rsid w:val="000727B8"/>
    <w:rsid w:val="0007286D"/>
    <w:rsid w:val="00072D7E"/>
    <w:rsid w:val="00072EC9"/>
    <w:rsid w:val="000730D0"/>
    <w:rsid w:val="00073172"/>
    <w:rsid w:val="0007320D"/>
    <w:rsid w:val="00073297"/>
    <w:rsid w:val="00073338"/>
    <w:rsid w:val="0007340C"/>
    <w:rsid w:val="00073474"/>
    <w:rsid w:val="000735A4"/>
    <w:rsid w:val="00073875"/>
    <w:rsid w:val="000738AE"/>
    <w:rsid w:val="00073BBA"/>
    <w:rsid w:val="00073CCA"/>
    <w:rsid w:val="00073F2D"/>
    <w:rsid w:val="00073F5E"/>
    <w:rsid w:val="00074046"/>
    <w:rsid w:val="0007407A"/>
    <w:rsid w:val="000740C7"/>
    <w:rsid w:val="00074315"/>
    <w:rsid w:val="00074432"/>
    <w:rsid w:val="00074441"/>
    <w:rsid w:val="000744BA"/>
    <w:rsid w:val="00074537"/>
    <w:rsid w:val="0007467B"/>
    <w:rsid w:val="000748D5"/>
    <w:rsid w:val="000749AA"/>
    <w:rsid w:val="00074B0B"/>
    <w:rsid w:val="00074CAA"/>
    <w:rsid w:val="00074EA4"/>
    <w:rsid w:val="00074F3A"/>
    <w:rsid w:val="0007510E"/>
    <w:rsid w:val="0007544C"/>
    <w:rsid w:val="000755FE"/>
    <w:rsid w:val="00075686"/>
    <w:rsid w:val="000758C3"/>
    <w:rsid w:val="00075925"/>
    <w:rsid w:val="000759B7"/>
    <w:rsid w:val="000759CE"/>
    <w:rsid w:val="00075D36"/>
    <w:rsid w:val="00075F2D"/>
    <w:rsid w:val="000761B0"/>
    <w:rsid w:val="0007646B"/>
    <w:rsid w:val="00076500"/>
    <w:rsid w:val="0007658C"/>
    <w:rsid w:val="000765A2"/>
    <w:rsid w:val="000767ED"/>
    <w:rsid w:val="00076ED2"/>
    <w:rsid w:val="00076F9A"/>
    <w:rsid w:val="00077001"/>
    <w:rsid w:val="000770E8"/>
    <w:rsid w:val="0007711C"/>
    <w:rsid w:val="000772D6"/>
    <w:rsid w:val="00077324"/>
    <w:rsid w:val="000774AE"/>
    <w:rsid w:val="00077655"/>
    <w:rsid w:val="000776C8"/>
    <w:rsid w:val="000777E2"/>
    <w:rsid w:val="00077E12"/>
    <w:rsid w:val="00080283"/>
    <w:rsid w:val="000802BA"/>
    <w:rsid w:val="000807A8"/>
    <w:rsid w:val="00080893"/>
    <w:rsid w:val="00080A23"/>
    <w:rsid w:val="00080C34"/>
    <w:rsid w:val="00080C98"/>
    <w:rsid w:val="00080CCC"/>
    <w:rsid w:val="00080EC8"/>
    <w:rsid w:val="00080FE0"/>
    <w:rsid w:val="0008102D"/>
    <w:rsid w:val="000811CC"/>
    <w:rsid w:val="00081209"/>
    <w:rsid w:val="000813DA"/>
    <w:rsid w:val="0008141A"/>
    <w:rsid w:val="00081578"/>
    <w:rsid w:val="000818C0"/>
    <w:rsid w:val="00081CD8"/>
    <w:rsid w:val="00081DD1"/>
    <w:rsid w:val="00082038"/>
    <w:rsid w:val="00082214"/>
    <w:rsid w:val="000822A9"/>
    <w:rsid w:val="0008260B"/>
    <w:rsid w:val="0008284C"/>
    <w:rsid w:val="00082A9F"/>
    <w:rsid w:val="00082BF5"/>
    <w:rsid w:val="00082E69"/>
    <w:rsid w:val="0008300D"/>
    <w:rsid w:val="0008301B"/>
    <w:rsid w:val="000830C8"/>
    <w:rsid w:val="0008329D"/>
    <w:rsid w:val="00083308"/>
    <w:rsid w:val="0008396B"/>
    <w:rsid w:val="00083AA2"/>
    <w:rsid w:val="00083BFA"/>
    <w:rsid w:val="00083FBB"/>
    <w:rsid w:val="00084139"/>
    <w:rsid w:val="000845B0"/>
    <w:rsid w:val="000846C7"/>
    <w:rsid w:val="000846D8"/>
    <w:rsid w:val="00084B1E"/>
    <w:rsid w:val="00084E93"/>
    <w:rsid w:val="00085195"/>
    <w:rsid w:val="0008527E"/>
    <w:rsid w:val="000854BA"/>
    <w:rsid w:val="00085572"/>
    <w:rsid w:val="0008558C"/>
    <w:rsid w:val="0008560F"/>
    <w:rsid w:val="0008571E"/>
    <w:rsid w:val="00085839"/>
    <w:rsid w:val="00085BE3"/>
    <w:rsid w:val="00085C7A"/>
    <w:rsid w:val="00085D53"/>
    <w:rsid w:val="00085EB2"/>
    <w:rsid w:val="00085EB8"/>
    <w:rsid w:val="00085FFB"/>
    <w:rsid w:val="000860D9"/>
    <w:rsid w:val="0008618E"/>
    <w:rsid w:val="000864CE"/>
    <w:rsid w:val="0008661E"/>
    <w:rsid w:val="000868F4"/>
    <w:rsid w:val="00086A39"/>
    <w:rsid w:val="00086D8A"/>
    <w:rsid w:val="00086F5E"/>
    <w:rsid w:val="00086FCD"/>
    <w:rsid w:val="00087115"/>
    <w:rsid w:val="00087258"/>
    <w:rsid w:val="00087345"/>
    <w:rsid w:val="000873EC"/>
    <w:rsid w:val="00087502"/>
    <w:rsid w:val="00087511"/>
    <w:rsid w:val="000875DC"/>
    <w:rsid w:val="0008760C"/>
    <w:rsid w:val="00087703"/>
    <w:rsid w:val="00087C96"/>
    <w:rsid w:val="00087DEC"/>
    <w:rsid w:val="0009014D"/>
    <w:rsid w:val="0009035B"/>
    <w:rsid w:val="00090390"/>
    <w:rsid w:val="000903F5"/>
    <w:rsid w:val="00090621"/>
    <w:rsid w:val="0009073D"/>
    <w:rsid w:val="00090A60"/>
    <w:rsid w:val="00090AED"/>
    <w:rsid w:val="00090B2F"/>
    <w:rsid w:val="00090F00"/>
    <w:rsid w:val="00090F80"/>
    <w:rsid w:val="00091057"/>
    <w:rsid w:val="00091106"/>
    <w:rsid w:val="00091154"/>
    <w:rsid w:val="000916FE"/>
    <w:rsid w:val="00091890"/>
    <w:rsid w:val="00091EAF"/>
    <w:rsid w:val="00091F15"/>
    <w:rsid w:val="00092182"/>
    <w:rsid w:val="000921EF"/>
    <w:rsid w:val="00092596"/>
    <w:rsid w:val="000927B2"/>
    <w:rsid w:val="00092908"/>
    <w:rsid w:val="00092C6B"/>
    <w:rsid w:val="00092C7B"/>
    <w:rsid w:val="00092CC5"/>
    <w:rsid w:val="000930D2"/>
    <w:rsid w:val="000931C1"/>
    <w:rsid w:val="0009320E"/>
    <w:rsid w:val="00093211"/>
    <w:rsid w:val="00093293"/>
    <w:rsid w:val="00093646"/>
    <w:rsid w:val="00093732"/>
    <w:rsid w:val="000937C2"/>
    <w:rsid w:val="00093926"/>
    <w:rsid w:val="000940AB"/>
    <w:rsid w:val="00094111"/>
    <w:rsid w:val="00094504"/>
    <w:rsid w:val="0009476E"/>
    <w:rsid w:val="00094C95"/>
    <w:rsid w:val="00094D74"/>
    <w:rsid w:val="00094F15"/>
    <w:rsid w:val="000950FF"/>
    <w:rsid w:val="00095278"/>
    <w:rsid w:val="000956DA"/>
    <w:rsid w:val="000956F2"/>
    <w:rsid w:val="0009596B"/>
    <w:rsid w:val="00095A64"/>
    <w:rsid w:val="0009641D"/>
    <w:rsid w:val="0009673F"/>
    <w:rsid w:val="00096AC3"/>
    <w:rsid w:val="00096BA4"/>
    <w:rsid w:val="00096E60"/>
    <w:rsid w:val="00096EED"/>
    <w:rsid w:val="00096F00"/>
    <w:rsid w:val="00097202"/>
    <w:rsid w:val="0009786A"/>
    <w:rsid w:val="00097961"/>
    <w:rsid w:val="00097AF7"/>
    <w:rsid w:val="00097D73"/>
    <w:rsid w:val="00097D93"/>
    <w:rsid w:val="00097EA3"/>
    <w:rsid w:val="000A0059"/>
    <w:rsid w:val="000A02CF"/>
    <w:rsid w:val="000A03B3"/>
    <w:rsid w:val="000A03F4"/>
    <w:rsid w:val="000A04A7"/>
    <w:rsid w:val="000A0554"/>
    <w:rsid w:val="000A07E9"/>
    <w:rsid w:val="000A094D"/>
    <w:rsid w:val="000A098F"/>
    <w:rsid w:val="000A0C74"/>
    <w:rsid w:val="000A0D9B"/>
    <w:rsid w:val="000A0DFD"/>
    <w:rsid w:val="000A0FA0"/>
    <w:rsid w:val="000A0FBE"/>
    <w:rsid w:val="000A1158"/>
    <w:rsid w:val="000A1317"/>
    <w:rsid w:val="000A1506"/>
    <w:rsid w:val="000A16DA"/>
    <w:rsid w:val="000A17C9"/>
    <w:rsid w:val="000A188C"/>
    <w:rsid w:val="000A1B5E"/>
    <w:rsid w:val="000A1E78"/>
    <w:rsid w:val="000A1F6C"/>
    <w:rsid w:val="000A20E2"/>
    <w:rsid w:val="000A29EC"/>
    <w:rsid w:val="000A2B83"/>
    <w:rsid w:val="000A2CAF"/>
    <w:rsid w:val="000A2D56"/>
    <w:rsid w:val="000A2D61"/>
    <w:rsid w:val="000A2DB7"/>
    <w:rsid w:val="000A2DE8"/>
    <w:rsid w:val="000A2F44"/>
    <w:rsid w:val="000A31B6"/>
    <w:rsid w:val="000A3239"/>
    <w:rsid w:val="000A3253"/>
    <w:rsid w:val="000A35D5"/>
    <w:rsid w:val="000A361E"/>
    <w:rsid w:val="000A362B"/>
    <w:rsid w:val="000A39FD"/>
    <w:rsid w:val="000A3E0E"/>
    <w:rsid w:val="000A3E34"/>
    <w:rsid w:val="000A4219"/>
    <w:rsid w:val="000A42BF"/>
    <w:rsid w:val="000A436F"/>
    <w:rsid w:val="000A4377"/>
    <w:rsid w:val="000A477C"/>
    <w:rsid w:val="000A48C5"/>
    <w:rsid w:val="000A4979"/>
    <w:rsid w:val="000A4997"/>
    <w:rsid w:val="000A4A28"/>
    <w:rsid w:val="000A4AD1"/>
    <w:rsid w:val="000A4C5E"/>
    <w:rsid w:val="000A4F44"/>
    <w:rsid w:val="000A501B"/>
    <w:rsid w:val="000A5646"/>
    <w:rsid w:val="000A588A"/>
    <w:rsid w:val="000A5A38"/>
    <w:rsid w:val="000A5ABD"/>
    <w:rsid w:val="000A5C63"/>
    <w:rsid w:val="000A5C93"/>
    <w:rsid w:val="000A5E8E"/>
    <w:rsid w:val="000A5FEB"/>
    <w:rsid w:val="000A625B"/>
    <w:rsid w:val="000A6377"/>
    <w:rsid w:val="000A65A2"/>
    <w:rsid w:val="000A662B"/>
    <w:rsid w:val="000A666A"/>
    <w:rsid w:val="000A6A75"/>
    <w:rsid w:val="000A6C3D"/>
    <w:rsid w:val="000A6C46"/>
    <w:rsid w:val="000A6E0A"/>
    <w:rsid w:val="000A6E74"/>
    <w:rsid w:val="000A7271"/>
    <w:rsid w:val="000A756B"/>
    <w:rsid w:val="000A7689"/>
    <w:rsid w:val="000A76D1"/>
    <w:rsid w:val="000A76ED"/>
    <w:rsid w:val="000A7799"/>
    <w:rsid w:val="000A7930"/>
    <w:rsid w:val="000A7A04"/>
    <w:rsid w:val="000A7D26"/>
    <w:rsid w:val="000A7ED2"/>
    <w:rsid w:val="000A7F93"/>
    <w:rsid w:val="000B0090"/>
    <w:rsid w:val="000B01C0"/>
    <w:rsid w:val="000B0320"/>
    <w:rsid w:val="000B063B"/>
    <w:rsid w:val="000B07EE"/>
    <w:rsid w:val="000B07FB"/>
    <w:rsid w:val="000B0863"/>
    <w:rsid w:val="000B09F6"/>
    <w:rsid w:val="000B0B7B"/>
    <w:rsid w:val="000B107B"/>
    <w:rsid w:val="000B1307"/>
    <w:rsid w:val="000B1496"/>
    <w:rsid w:val="000B156C"/>
    <w:rsid w:val="000B15A9"/>
    <w:rsid w:val="000B16CF"/>
    <w:rsid w:val="000B1E22"/>
    <w:rsid w:val="000B1F7F"/>
    <w:rsid w:val="000B2065"/>
    <w:rsid w:val="000B2374"/>
    <w:rsid w:val="000B2657"/>
    <w:rsid w:val="000B28E7"/>
    <w:rsid w:val="000B294A"/>
    <w:rsid w:val="000B298B"/>
    <w:rsid w:val="000B2CE9"/>
    <w:rsid w:val="000B2CF7"/>
    <w:rsid w:val="000B2DB5"/>
    <w:rsid w:val="000B3304"/>
    <w:rsid w:val="000B3401"/>
    <w:rsid w:val="000B3570"/>
    <w:rsid w:val="000B3739"/>
    <w:rsid w:val="000B38DC"/>
    <w:rsid w:val="000B3A94"/>
    <w:rsid w:val="000B3B7E"/>
    <w:rsid w:val="000B3BC0"/>
    <w:rsid w:val="000B3CD5"/>
    <w:rsid w:val="000B3D12"/>
    <w:rsid w:val="000B415B"/>
    <w:rsid w:val="000B4307"/>
    <w:rsid w:val="000B455D"/>
    <w:rsid w:val="000B47E7"/>
    <w:rsid w:val="000B4906"/>
    <w:rsid w:val="000B4B35"/>
    <w:rsid w:val="000B4B72"/>
    <w:rsid w:val="000B4D7C"/>
    <w:rsid w:val="000B4D8D"/>
    <w:rsid w:val="000B4E7B"/>
    <w:rsid w:val="000B4FA1"/>
    <w:rsid w:val="000B5155"/>
    <w:rsid w:val="000B540C"/>
    <w:rsid w:val="000B561E"/>
    <w:rsid w:val="000B575E"/>
    <w:rsid w:val="000B5904"/>
    <w:rsid w:val="000B5A35"/>
    <w:rsid w:val="000B5E01"/>
    <w:rsid w:val="000B5EC5"/>
    <w:rsid w:val="000B60DE"/>
    <w:rsid w:val="000B6141"/>
    <w:rsid w:val="000B6173"/>
    <w:rsid w:val="000B627C"/>
    <w:rsid w:val="000B6379"/>
    <w:rsid w:val="000B64C7"/>
    <w:rsid w:val="000B64E5"/>
    <w:rsid w:val="000B675B"/>
    <w:rsid w:val="000B694E"/>
    <w:rsid w:val="000B695F"/>
    <w:rsid w:val="000B69EB"/>
    <w:rsid w:val="000B6AD4"/>
    <w:rsid w:val="000B6D80"/>
    <w:rsid w:val="000B6DCE"/>
    <w:rsid w:val="000B6E9F"/>
    <w:rsid w:val="000B701B"/>
    <w:rsid w:val="000B70EF"/>
    <w:rsid w:val="000B7198"/>
    <w:rsid w:val="000B7312"/>
    <w:rsid w:val="000B7926"/>
    <w:rsid w:val="000B7A03"/>
    <w:rsid w:val="000B7D8E"/>
    <w:rsid w:val="000B7DBA"/>
    <w:rsid w:val="000B7DFE"/>
    <w:rsid w:val="000B7E12"/>
    <w:rsid w:val="000B7E3D"/>
    <w:rsid w:val="000B7FF2"/>
    <w:rsid w:val="000C0041"/>
    <w:rsid w:val="000C00E7"/>
    <w:rsid w:val="000C0239"/>
    <w:rsid w:val="000C09DA"/>
    <w:rsid w:val="000C0A49"/>
    <w:rsid w:val="000C0B25"/>
    <w:rsid w:val="000C0CAD"/>
    <w:rsid w:val="000C0D71"/>
    <w:rsid w:val="000C0D9D"/>
    <w:rsid w:val="000C12B5"/>
    <w:rsid w:val="000C14A4"/>
    <w:rsid w:val="000C17BD"/>
    <w:rsid w:val="000C1B8D"/>
    <w:rsid w:val="000C21BC"/>
    <w:rsid w:val="000C228C"/>
    <w:rsid w:val="000C234E"/>
    <w:rsid w:val="000C2471"/>
    <w:rsid w:val="000C24D2"/>
    <w:rsid w:val="000C2503"/>
    <w:rsid w:val="000C261B"/>
    <w:rsid w:val="000C289B"/>
    <w:rsid w:val="000C2A17"/>
    <w:rsid w:val="000C2D7A"/>
    <w:rsid w:val="000C2F8E"/>
    <w:rsid w:val="000C313A"/>
    <w:rsid w:val="000C3218"/>
    <w:rsid w:val="000C32B6"/>
    <w:rsid w:val="000C32C9"/>
    <w:rsid w:val="000C36AA"/>
    <w:rsid w:val="000C36E8"/>
    <w:rsid w:val="000C3F4F"/>
    <w:rsid w:val="000C409C"/>
    <w:rsid w:val="000C423F"/>
    <w:rsid w:val="000C42A7"/>
    <w:rsid w:val="000C43A2"/>
    <w:rsid w:val="000C46E2"/>
    <w:rsid w:val="000C477F"/>
    <w:rsid w:val="000C4B93"/>
    <w:rsid w:val="000C4C82"/>
    <w:rsid w:val="000C4CEF"/>
    <w:rsid w:val="000C4E70"/>
    <w:rsid w:val="000C4F54"/>
    <w:rsid w:val="000C506F"/>
    <w:rsid w:val="000C515E"/>
    <w:rsid w:val="000C53D3"/>
    <w:rsid w:val="000C5470"/>
    <w:rsid w:val="000C5539"/>
    <w:rsid w:val="000C59F4"/>
    <w:rsid w:val="000C5A59"/>
    <w:rsid w:val="000C5DD1"/>
    <w:rsid w:val="000C6030"/>
    <w:rsid w:val="000C616C"/>
    <w:rsid w:val="000C653B"/>
    <w:rsid w:val="000C6854"/>
    <w:rsid w:val="000C691C"/>
    <w:rsid w:val="000C6AF0"/>
    <w:rsid w:val="000C6B92"/>
    <w:rsid w:val="000C6F60"/>
    <w:rsid w:val="000C7199"/>
    <w:rsid w:val="000C76AC"/>
    <w:rsid w:val="000C7970"/>
    <w:rsid w:val="000C7A80"/>
    <w:rsid w:val="000C7BB5"/>
    <w:rsid w:val="000C7BDE"/>
    <w:rsid w:val="000C7D3E"/>
    <w:rsid w:val="000C7DA9"/>
    <w:rsid w:val="000C7F72"/>
    <w:rsid w:val="000D02F1"/>
    <w:rsid w:val="000D0431"/>
    <w:rsid w:val="000D0613"/>
    <w:rsid w:val="000D0627"/>
    <w:rsid w:val="000D076D"/>
    <w:rsid w:val="000D079D"/>
    <w:rsid w:val="000D09AF"/>
    <w:rsid w:val="000D0AD9"/>
    <w:rsid w:val="000D0B9B"/>
    <w:rsid w:val="000D0BBC"/>
    <w:rsid w:val="000D0E5A"/>
    <w:rsid w:val="000D10D2"/>
    <w:rsid w:val="000D12F7"/>
    <w:rsid w:val="000D1376"/>
    <w:rsid w:val="000D1407"/>
    <w:rsid w:val="000D16CE"/>
    <w:rsid w:val="000D173F"/>
    <w:rsid w:val="000D17B2"/>
    <w:rsid w:val="000D19EB"/>
    <w:rsid w:val="000D1B1C"/>
    <w:rsid w:val="000D1B53"/>
    <w:rsid w:val="000D262B"/>
    <w:rsid w:val="000D2A3D"/>
    <w:rsid w:val="000D2A58"/>
    <w:rsid w:val="000D2B6A"/>
    <w:rsid w:val="000D2CB8"/>
    <w:rsid w:val="000D2F68"/>
    <w:rsid w:val="000D3029"/>
    <w:rsid w:val="000D304C"/>
    <w:rsid w:val="000D30A7"/>
    <w:rsid w:val="000D3496"/>
    <w:rsid w:val="000D34F0"/>
    <w:rsid w:val="000D35F2"/>
    <w:rsid w:val="000D360E"/>
    <w:rsid w:val="000D3877"/>
    <w:rsid w:val="000D39AD"/>
    <w:rsid w:val="000D39C8"/>
    <w:rsid w:val="000D3A02"/>
    <w:rsid w:val="000D3C9C"/>
    <w:rsid w:val="000D3CF1"/>
    <w:rsid w:val="000D3DD3"/>
    <w:rsid w:val="000D3E35"/>
    <w:rsid w:val="000D409B"/>
    <w:rsid w:val="000D445C"/>
    <w:rsid w:val="000D46A9"/>
    <w:rsid w:val="000D4AF8"/>
    <w:rsid w:val="000D4B96"/>
    <w:rsid w:val="000D4DAB"/>
    <w:rsid w:val="000D4F08"/>
    <w:rsid w:val="000D51B8"/>
    <w:rsid w:val="000D5375"/>
    <w:rsid w:val="000D5622"/>
    <w:rsid w:val="000D5B1D"/>
    <w:rsid w:val="000D5C24"/>
    <w:rsid w:val="000D5C68"/>
    <w:rsid w:val="000D5CC9"/>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E05"/>
    <w:rsid w:val="000D7E23"/>
    <w:rsid w:val="000E01DA"/>
    <w:rsid w:val="000E0458"/>
    <w:rsid w:val="000E07F2"/>
    <w:rsid w:val="000E08ED"/>
    <w:rsid w:val="000E0912"/>
    <w:rsid w:val="000E0977"/>
    <w:rsid w:val="000E0E17"/>
    <w:rsid w:val="000E0E51"/>
    <w:rsid w:val="000E1032"/>
    <w:rsid w:val="000E14B9"/>
    <w:rsid w:val="000E152A"/>
    <w:rsid w:val="000E161D"/>
    <w:rsid w:val="000E16FE"/>
    <w:rsid w:val="000E1BD3"/>
    <w:rsid w:val="000E1D7D"/>
    <w:rsid w:val="000E1D81"/>
    <w:rsid w:val="000E1E15"/>
    <w:rsid w:val="000E1F0D"/>
    <w:rsid w:val="000E2104"/>
    <w:rsid w:val="000E2242"/>
    <w:rsid w:val="000E22D1"/>
    <w:rsid w:val="000E2483"/>
    <w:rsid w:val="000E2620"/>
    <w:rsid w:val="000E26A3"/>
    <w:rsid w:val="000E28A4"/>
    <w:rsid w:val="000E2DA3"/>
    <w:rsid w:val="000E2FB2"/>
    <w:rsid w:val="000E30AA"/>
    <w:rsid w:val="000E3177"/>
    <w:rsid w:val="000E359F"/>
    <w:rsid w:val="000E3751"/>
    <w:rsid w:val="000E378A"/>
    <w:rsid w:val="000E3BE5"/>
    <w:rsid w:val="000E3F7D"/>
    <w:rsid w:val="000E418D"/>
    <w:rsid w:val="000E448B"/>
    <w:rsid w:val="000E4667"/>
    <w:rsid w:val="000E471C"/>
    <w:rsid w:val="000E472B"/>
    <w:rsid w:val="000E48D8"/>
    <w:rsid w:val="000E48FF"/>
    <w:rsid w:val="000E49F0"/>
    <w:rsid w:val="000E4A6E"/>
    <w:rsid w:val="000E4CD8"/>
    <w:rsid w:val="000E4F40"/>
    <w:rsid w:val="000E52BF"/>
    <w:rsid w:val="000E52C2"/>
    <w:rsid w:val="000E5414"/>
    <w:rsid w:val="000E545B"/>
    <w:rsid w:val="000E5545"/>
    <w:rsid w:val="000E5615"/>
    <w:rsid w:val="000E5690"/>
    <w:rsid w:val="000E57FA"/>
    <w:rsid w:val="000E5958"/>
    <w:rsid w:val="000E59E7"/>
    <w:rsid w:val="000E5ACC"/>
    <w:rsid w:val="000E5BB7"/>
    <w:rsid w:val="000E5DA0"/>
    <w:rsid w:val="000E5E50"/>
    <w:rsid w:val="000E5E57"/>
    <w:rsid w:val="000E610E"/>
    <w:rsid w:val="000E61DB"/>
    <w:rsid w:val="000E61E9"/>
    <w:rsid w:val="000E6930"/>
    <w:rsid w:val="000E6DBD"/>
    <w:rsid w:val="000E6E51"/>
    <w:rsid w:val="000E6F6A"/>
    <w:rsid w:val="000E6FCF"/>
    <w:rsid w:val="000E7306"/>
    <w:rsid w:val="000E7575"/>
    <w:rsid w:val="000E7797"/>
    <w:rsid w:val="000E79C8"/>
    <w:rsid w:val="000E7B20"/>
    <w:rsid w:val="000E7D1B"/>
    <w:rsid w:val="000E7D32"/>
    <w:rsid w:val="000E7DF7"/>
    <w:rsid w:val="000E7EFD"/>
    <w:rsid w:val="000E7FD1"/>
    <w:rsid w:val="000F0344"/>
    <w:rsid w:val="000F043B"/>
    <w:rsid w:val="000F0532"/>
    <w:rsid w:val="000F061D"/>
    <w:rsid w:val="000F06BF"/>
    <w:rsid w:val="000F09D7"/>
    <w:rsid w:val="000F0BF3"/>
    <w:rsid w:val="000F1069"/>
    <w:rsid w:val="000F122C"/>
    <w:rsid w:val="000F124D"/>
    <w:rsid w:val="000F1262"/>
    <w:rsid w:val="000F1368"/>
    <w:rsid w:val="000F14CE"/>
    <w:rsid w:val="000F1544"/>
    <w:rsid w:val="000F1584"/>
    <w:rsid w:val="000F178A"/>
    <w:rsid w:val="000F19F4"/>
    <w:rsid w:val="000F1D08"/>
    <w:rsid w:val="000F1F3B"/>
    <w:rsid w:val="000F217C"/>
    <w:rsid w:val="000F2233"/>
    <w:rsid w:val="000F2254"/>
    <w:rsid w:val="000F2285"/>
    <w:rsid w:val="000F23DC"/>
    <w:rsid w:val="000F23DD"/>
    <w:rsid w:val="000F25BD"/>
    <w:rsid w:val="000F272B"/>
    <w:rsid w:val="000F2A4A"/>
    <w:rsid w:val="000F2B1A"/>
    <w:rsid w:val="000F2CD9"/>
    <w:rsid w:val="000F2D24"/>
    <w:rsid w:val="000F2DFA"/>
    <w:rsid w:val="000F2FA0"/>
    <w:rsid w:val="000F31E7"/>
    <w:rsid w:val="000F327C"/>
    <w:rsid w:val="000F37E0"/>
    <w:rsid w:val="000F37E2"/>
    <w:rsid w:val="000F38F2"/>
    <w:rsid w:val="000F3BF2"/>
    <w:rsid w:val="000F3DA0"/>
    <w:rsid w:val="000F3EFA"/>
    <w:rsid w:val="000F4778"/>
    <w:rsid w:val="000F47C2"/>
    <w:rsid w:val="000F4892"/>
    <w:rsid w:val="000F4972"/>
    <w:rsid w:val="000F4C2B"/>
    <w:rsid w:val="000F4C55"/>
    <w:rsid w:val="000F5792"/>
    <w:rsid w:val="000F59BB"/>
    <w:rsid w:val="000F5AEB"/>
    <w:rsid w:val="000F5C47"/>
    <w:rsid w:val="000F5EC4"/>
    <w:rsid w:val="000F60C1"/>
    <w:rsid w:val="000F6126"/>
    <w:rsid w:val="000F681F"/>
    <w:rsid w:val="000F682B"/>
    <w:rsid w:val="000F685D"/>
    <w:rsid w:val="000F69AC"/>
    <w:rsid w:val="000F6CA6"/>
    <w:rsid w:val="000F7218"/>
    <w:rsid w:val="000F7360"/>
    <w:rsid w:val="000F741B"/>
    <w:rsid w:val="000F7A20"/>
    <w:rsid w:val="000F7D6D"/>
    <w:rsid w:val="000F7DF8"/>
    <w:rsid w:val="000F7F9C"/>
    <w:rsid w:val="0010000E"/>
    <w:rsid w:val="001001FC"/>
    <w:rsid w:val="00100487"/>
    <w:rsid w:val="001004C3"/>
    <w:rsid w:val="00100576"/>
    <w:rsid w:val="001006A6"/>
    <w:rsid w:val="00100720"/>
    <w:rsid w:val="0010077F"/>
    <w:rsid w:val="00100ABB"/>
    <w:rsid w:val="00100DD0"/>
    <w:rsid w:val="00101367"/>
    <w:rsid w:val="001013BF"/>
    <w:rsid w:val="00101450"/>
    <w:rsid w:val="001014F6"/>
    <w:rsid w:val="00101749"/>
    <w:rsid w:val="001018A1"/>
    <w:rsid w:val="001018D8"/>
    <w:rsid w:val="001019FA"/>
    <w:rsid w:val="00101A8E"/>
    <w:rsid w:val="00101BDF"/>
    <w:rsid w:val="00101CD3"/>
    <w:rsid w:val="0010212E"/>
    <w:rsid w:val="00102203"/>
    <w:rsid w:val="00102312"/>
    <w:rsid w:val="0010274F"/>
    <w:rsid w:val="00102981"/>
    <w:rsid w:val="001029DC"/>
    <w:rsid w:val="00102B52"/>
    <w:rsid w:val="00102C06"/>
    <w:rsid w:val="00102C80"/>
    <w:rsid w:val="00102E58"/>
    <w:rsid w:val="00102F83"/>
    <w:rsid w:val="0010307E"/>
    <w:rsid w:val="00103587"/>
    <w:rsid w:val="001035CF"/>
    <w:rsid w:val="00103914"/>
    <w:rsid w:val="00103A6D"/>
    <w:rsid w:val="00103D0A"/>
    <w:rsid w:val="00103D64"/>
    <w:rsid w:val="00103E89"/>
    <w:rsid w:val="00104374"/>
    <w:rsid w:val="0010461F"/>
    <w:rsid w:val="0010463D"/>
    <w:rsid w:val="0010498C"/>
    <w:rsid w:val="00104C4F"/>
    <w:rsid w:val="00104CA2"/>
    <w:rsid w:val="00104D4B"/>
    <w:rsid w:val="00104E43"/>
    <w:rsid w:val="00105079"/>
    <w:rsid w:val="0010510A"/>
    <w:rsid w:val="00105247"/>
    <w:rsid w:val="00105266"/>
    <w:rsid w:val="0010537F"/>
    <w:rsid w:val="0010564C"/>
    <w:rsid w:val="00105702"/>
    <w:rsid w:val="001059C1"/>
    <w:rsid w:val="00105A64"/>
    <w:rsid w:val="00105B9C"/>
    <w:rsid w:val="00105C48"/>
    <w:rsid w:val="00105D33"/>
    <w:rsid w:val="00105D35"/>
    <w:rsid w:val="00105E5D"/>
    <w:rsid w:val="001060A8"/>
    <w:rsid w:val="0010657B"/>
    <w:rsid w:val="001065E9"/>
    <w:rsid w:val="001068F7"/>
    <w:rsid w:val="001069D9"/>
    <w:rsid w:val="00106BC8"/>
    <w:rsid w:val="00106E23"/>
    <w:rsid w:val="00107043"/>
    <w:rsid w:val="00107066"/>
    <w:rsid w:val="00107114"/>
    <w:rsid w:val="00107165"/>
    <w:rsid w:val="0010762C"/>
    <w:rsid w:val="001079D1"/>
    <w:rsid w:val="00107A0A"/>
    <w:rsid w:val="00107B62"/>
    <w:rsid w:val="00107BE3"/>
    <w:rsid w:val="00107F89"/>
    <w:rsid w:val="00107F8C"/>
    <w:rsid w:val="001101A1"/>
    <w:rsid w:val="00110205"/>
    <w:rsid w:val="00110458"/>
    <w:rsid w:val="001104B9"/>
    <w:rsid w:val="001106F1"/>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87"/>
    <w:rsid w:val="001127D0"/>
    <w:rsid w:val="00112853"/>
    <w:rsid w:val="00112C42"/>
    <w:rsid w:val="00112D32"/>
    <w:rsid w:val="00112EF5"/>
    <w:rsid w:val="00113101"/>
    <w:rsid w:val="00113610"/>
    <w:rsid w:val="00113A32"/>
    <w:rsid w:val="00113DBA"/>
    <w:rsid w:val="00114012"/>
    <w:rsid w:val="00114037"/>
    <w:rsid w:val="001142B7"/>
    <w:rsid w:val="001142D0"/>
    <w:rsid w:val="001148BF"/>
    <w:rsid w:val="00114A68"/>
    <w:rsid w:val="00114CFE"/>
    <w:rsid w:val="00114EB4"/>
    <w:rsid w:val="00114F69"/>
    <w:rsid w:val="00115021"/>
    <w:rsid w:val="001151AD"/>
    <w:rsid w:val="001153A3"/>
    <w:rsid w:val="0011543E"/>
    <w:rsid w:val="0011586C"/>
    <w:rsid w:val="00115935"/>
    <w:rsid w:val="00115950"/>
    <w:rsid w:val="00115C6D"/>
    <w:rsid w:val="00115CB5"/>
    <w:rsid w:val="00115DFC"/>
    <w:rsid w:val="001160ED"/>
    <w:rsid w:val="00116132"/>
    <w:rsid w:val="001163F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17ECF"/>
    <w:rsid w:val="00120125"/>
    <w:rsid w:val="0012037B"/>
    <w:rsid w:val="00120443"/>
    <w:rsid w:val="001205BD"/>
    <w:rsid w:val="00120809"/>
    <w:rsid w:val="00120990"/>
    <w:rsid w:val="00120B29"/>
    <w:rsid w:val="00120B31"/>
    <w:rsid w:val="00120E16"/>
    <w:rsid w:val="001212E3"/>
    <w:rsid w:val="00121805"/>
    <w:rsid w:val="00121923"/>
    <w:rsid w:val="00121B81"/>
    <w:rsid w:val="00121BE4"/>
    <w:rsid w:val="00122181"/>
    <w:rsid w:val="0012220C"/>
    <w:rsid w:val="0012260A"/>
    <w:rsid w:val="001227D6"/>
    <w:rsid w:val="001229D8"/>
    <w:rsid w:val="00122A84"/>
    <w:rsid w:val="00122C48"/>
    <w:rsid w:val="00122C77"/>
    <w:rsid w:val="00122C98"/>
    <w:rsid w:val="00122D1C"/>
    <w:rsid w:val="00122E23"/>
    <w:rsid w:val="00123485"/>
    <w:rsid w:val="00123495"/>
    <w:rsid w:val="00123984"/>
    <w:rsid w:val="001239CD"/>
    <w:rsid w:val="00123C8E"/>
    <w:rsid w:val="00123E2B"/>
    <w:rsid w:val="00123EC9"/>
    <w:rsid w:val="00123F36"/>
    <w:rsid w:val="0012440C"/>
    <w:rsid w:val="0012448A"/>
    <w:rsid w:val="001245B1"/>
    <w:rsid w:val="001245B7"/>
    <w:rsid w:val="001245C4"/>
    <w:rsid w:val="0012483D"/>
    <w:rsid w:val="0012497A"/>
    <w:rsid w:val="00124ABE"/>
    <w:rsid w:val="00124D0F"/>
    <w:rsid w:val="00124D46"/>
    <w:rsid w:val="001252B5"/>
    <w:rsid w:val="00125456"/>
    <w:rsid w:val="001255DB"/>
    <w:rsid w:val="0012562C"/>
    <w:rsid w:val="001256B9"/>
    <w:rsid w:val="001256BD"/>
    <w:rsid w:val="001256CD"/>
    <w:rsid w:val="0012589E"/>
    <w:rsid w:val="001258C4"/>
    <w:rsid w:val="00126082"/>
    <w:rsid w:val="00126110"/>
    <w:rsid w:val="0012681C"/>
    <w:rsid w:val="00126843"/>
    <w:rsid w:val="00126C1A"/>
    <w:rsid w:val="00126DA7"/>
    <w:rsid w:val="00126F3B"/>
    <w:rsid w:val="001270D5"/>
    <w:rsid w:val="0012711D"/>
    <w:rsid w:val="00127184"/>
    <w:rsid w:val="001271C9"/>
    <w:rsid w:val="00127827"/>
    <w:rsid w:val="0012785D"/>
    <w:rsid w:val="001278F8"/>
    <w:rsid w:val="00130126"/>
    <w:rsid w:val="00130167"/>
    <w:rsid w:val="00130505"/>
    <w:rsid w:val="0013059F"/>
    <w:rsid w:val="00130730"/>
    <w:rsid w:val="0013084A"/>
    <w:rsid w:val="00130D10"/>
    <w:rsid w:val="00130E2B"/>
    <w:rsid w:val="00131083"/>
    <w:rsid w:val="00131206"/>
    <w:rsid w:val="001312CA"/>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AF6"/>
    <w:rsid w:val="00132B91"/>
    <w:rsid w:val="00132BD8"/>
    <w:rsid w:val="00132E37"/>
    <w:rsid w:val="00132EEE"/>
    <w:rsid w:val="00132F88"/>
    <w:rsid w:val="0013301F"/>
    <w:rsid w:val="0013351F"/>
    <w:rsid w:val="0013353B"/>
    <w:rsid w:val="00133698"/>
    <w:rsid w:val="001337C8"/>
    <w:rsid w:val="00133AD7"/>
    <w:rsid w:val="00133CA0"/>
    <w:rsid w:val="00133D4D"/>
    <w:rsid w:val="0013423C"/>
    <w:rsid w:val="001343FA"/>
    <w:rsid w:val="00134AC2"/>
    <w:rsid w:val="00134CD3"/>
    <w:rsid w:val="00134EFE"/>
    <w:rsid w:val="00135148"/>
    <w:rsid w:val="001352BD"/>
    <w:rsid w:val="001355C2"/>
    <w:rsid w:val="0013572D"/>
    <w:rsid w:val="001359DE"/>
    <w:rsid w:val="00135C50"/>
    <w:rsid w:val="00135DA7"/>
    <w:rsid w:val="00135E59"/>
    <w:rsid w:val="00135EBD"/>
    <w:rsid w:val="00135F67"/>
    <w:rsid w:val="00135FB5"/>
    <w:rsid w:val="001363C2"/>
    <w:rsid w:val="001363F8"/>
    <w:rsid w:val="00136704"/>
    <w:rsid w:val="001367AA"/>
    <w:rsid w:val="0013685B"/>
    <w:rsid w:val="001368F6"/>
    <w:rsid w:val="00136D4E"/>
    <w:rsid w:val="001372FD"/>
    <w:rsid w:val="00137495"/>
    <w:rsid w:val="001374C7"/>
    <w:rsid w:val="0013765A"/>
    <w:rsid w:val="001376DD"/>
    <w:rsid w:val="00137793"/>
    <w:rsid w:val="00137F16"/>
    <w:rsid w:val="00137F88"/>
    <w:rsid w:val="001400BF"/>
    <w:rsid w:val="00140301"/>
    <w:rsid w:val="00140B3A"/>
    <w:rsid w:val="00140B92"/>
    <w:rsid w:val="00140CF7"/>
    <w:rsid w:val="00140F4B"/>
    <w:rsid w:val="00140F8B"/>
    <w:rsid w:val="0014113F"/>
    <w:rsid w:val="0014116B"/>
    <w:rsid w:val="00141342"/>
    <w:rsid w:val="00141559"/>
    <w:rsid w:val="0014170D"/>
    <w:rsid w:val="001417D1"/>
    <w:rsid w:val="00141A1A"/>
    <w:rsid w:val="00141E66"/>
    <w:rsid w:val="0014215E"/>
    <w:rsid w:val="001424A5"/>
    <w:rsid w:val="00142622"/>
    <w:rsid w:val="001429A5"/>
    <w:rsid w:val="00143269"/>
    <w:rsid w:val="001434E3"/>
    <w:rsid w:val="00143856"/>
    <w:rsid w:val="00143909"/>
    <w:rsid w:val="00143C45"/>
    <w:rsid w:val="00143F41"/>
    <w:rsid w:val="00144420"/>
    <w:rsid w:val="0014463D"/>
    <w:rsid w:val="001447F1"/>
    <w:rsid w:val="001448A2"/>
    <w:rsid w:val="00144CB8"/>
    <w:rsid w:val="00144DF9"/>
    <w:rsid w:val="00145375"/>
    <w:rsid w:val="0014553A"/>
    <w:rsid w:val="00145A51"/>
    <w:rsid w:val="00145CEF"/>
    <w:rsid w:val="00145CFB"/>
    <w:rsid w:val="00146156"/>
    <w:rsid w:val="0014618E"/>
    <w:rsid w:val="001461B5"/>
    <w:rsid w:val="001461FC"/>
    <w:rsid w:val="001461FE"/>
    <w:rsid w:val="00146335"/>
    <w:rsid w:val="001467F0"/>
    <w:rsid w:val="001468FC"/>
    <w:rsid w:val="00146AD4"/>
    <w:rsid w:val="00146C35"/>
    <w:rsid w:val="00146C5A"/>
    <w:rsid w:val="00146D61"/>
    <w:rsid w:val="00146DAF"/>
    <w:rsid w:val="00146F6A"/>
    <w:rsid w:val="00147399"/>
    <w:rsid w:val="00147450"/>
    <w:rsid w:val="00147C8E"/>
    <w:rsid w:val="00147CA0"/>
    <w:rsid w:val="00147DA3"/>
    <w:rsid w:val="00147E42"/>
    <w:rsid w:val="0015017C"/>
    <w:rsid w:val="0015028F"/>
    <w:rsid w:val="0015050F"/>
    <w:rsid w:val="00150904"/>
    <w:rsid w:val="00150918"/>
    <w:rsid w:val="00150C2D"/>
    <w:rsid w:val="00150E3E"/>
    <w:rsid w:val="00150E47"/>
    <w:rsid w:val="0015117A"/>
    <w:rsid w:val="00151188"/>
    <w:rsid w:val="001513F5"/>
    <w:rsid w:val="00151461"/>
    <w:rsid w:val="00151585"/>
    <w:rsid w:val="00151918"/>
    <w:rsid w:val="00151E48"/>
    <w:rsid w:val="00151EA8"/>
    <w:rsid w:val="00151F9E"/>
    <w:rsid w:val="00151FD5"/>
    <w:rsid w:val="001522EF"/>
    <w:rsid w:val="001528C6"/>
    <w:rsid w:val="001528EC"/>
    <w:rsid w:val="00152942"/>
    <w:rsid w:val="001529A6"/>
    <w:rsid w:val="00152DF8"/>
    <w:rsid w:val="00152EF6"/>
    <w:rsid w:val="00153060"/>
    <w:rsid w:val="001532A4"/>
    <w:rsid w:val="00153417"/>
    <w:rsid w:val="00153791"/>
    <w:rsid w:val="001537EE"/>
    <w:rsid w:val="001538D6"/>
    <w:rsid w:val="0015395A"/>
    <w:rsid w:val="00153D39"/>
    <w:rsid w:val="001540D3"/>
    <w:rsid w:val="00154164"/>
    <w:rsid w:val="00154191"/>
    <w:rsid w:val="001541DB"/>
    <w:rsid w:val="001541FD"/>
    <w:rsid w:val="0015444F"/>
    <w:rsid w:val="001549A5"/>
    <w:rsid w:val="001549CA"/>
    <w:rsid w:val="00154A9A"/>
    <w:rsid w:val="00154FFE"/>
    <w:rsid w:val="00155484"/>
    <w:rsid w:val="00155506"/>
    <w:rsid w:val="0015551B"/>
    <w:rsid w:val="001557FA"/>
    <w:rsid w:val="00155A2F"/>
    <w:rsid w:val="00155C08"/>
    <w:rsid w:val="00155F3C"/>
    <w:rsid w:val="0015611E"/>
    <w:rsid w:val="001565C9"/>
    <w:rsid w:val="0015663B"/>
    <w:rsid w:val="00156906"/>
    <w:rsid w:val="00156CB8"/>
    <w:rsid w:val="00157069"/>
    <w:rsid w:val="001570BE"/>
    <w:rsid w:val="001571ED"/>
    <w:rsid w:val="00157246"/>
    <w:rsid w:val="00157F75"/>
    <w:rsid w:val="00160177"/>
    <w:rsid w:val="001609C8"/>
    <w:rsid w:val="00160B12"/>
    <w:rsid w:val="00160C46"/>
    <w:rsid w:val="00160CA7"/>
    <w:rsid w:val="001612B6"/>
    <w:rsid w:val="00161362"/>
    <w:rsid w:val="001619CC"/>
    <w:rsid w:val="001619E7"/>
    <w:rsid w:val="00161B63"/>
    <w:rsid w:val="001622F1"/>
    <w:rsid w:val="00162451"/>
    <w:rsid w:val="00162460"/>
    <w:rsid w:val="001625A9"/>
    <w:rsid w:val="001625DC"/>
    <w:rsid w:val="00162AD0"/>
    <w:rsid w:val="00162E56"/>
    <w:rsid w:val="00162F49"/>
    <w:rsid w:val="00162FF7"/>
    <w:rsid w:val="001630D3"/>
    <w:rsid w:val="00163266"/>
    <w:rsid w:val="00163471"/>
    <w:rsid w:val="00163506"/>
    <w:rsid w:val="001636E4"/>
    <w:rsid w:val="00163829"/>
    <w:rsid w:val="001638EC"/>
    <w:rsid w:val="00163956"/>
    <w:rsid w:val="00163ACB"/>
    <w:rsid w:val="00164360"/>
    <w:rsid w:val="00164484"/>
    <w:rsid w:val="00164549"/>
    <w:rsid w:val="00164682"/>
    <w:rsid w:val="00164A34"/>
    <w:rsid w:val="00164AD6"/>
    <w:rsid w:val="00164C19"/>
    <w:rsid w:val="00164C6A"/>
    <w:rsid w:val="00164D4E"/>
    <w:rsid w:val="00164F8B"/>
    <w:rsid w:val="00165084"/>
    <w:rsid w:val="0016531A"/>
    <w:rsid w:val="00165507"/>
    <w:rsid w:val="00165588"/>
    <w:rsid w:val="00165AFD"/>
    <w:rsid w:val="00165B25"/>
    <w:rsid w:val="00165BED"/>
    <w:rsid w:val="00165BF3"/>
    <w:rsid w:val="00165E1E"/>
    <w:rsid w:val="00165FE9"/>
    <w:rsid w:val="00166939"/>
    <w:rsid w:val="00166974"/>
    <w:rsid w:val="00166A94"/>
    <w:rsid w:val="00166C82"/>
    <w:rsid w:val="00166E2F"/>
    <w:rsid w:val="00166EDD"/>
    <w:rsid w:val="00166FB6"/>
    <w:rsid w:val="001670DC"/>
    <w:rsid w:val="0016717D"/>
    <w:rsid w:val="00167490"/>
    <w:rsid w:val="0016749C"/>
    <w:rsid w:val="0016751F"/>
    <w:rsid w:val="00167540"/>
    <w:rsid w:val="0016765C"/>
    <w:rsid w:val="0016784D"/>
    <w:rsid w:val="001678F0"/>
    <w:rsid w:val="00167BC8"/>
    <w:rsid w:val="00167CCF"/>
    <w:rsid w:val="00167D4C"/>
    <w:rsid w:val="00167DFF"/>
    <w:rsid w:val="00167E82"/>
    <w:rsid w:val="00167EC8"/>
    <w:rsid w:val="00170507"/>
    <w:rsid w:val="00170922"/>
    <w:rsid w:val="0017095A"/>
    <w:rsid w:val="00170CE3"/>
    <w:rsid w:val="001711BC"/>
    <w:rsid w:val="0017154E"/>
    <w:rsid w:val="00171587"/>
    <w:rsid w:val="00171708"/>
    <w:rsid w:val="00171745"/>
    <w:rsid w:val="0017201B"/>
    <w:rsid w:val="001721FF"/>
    <w:rsid w:val="00172239"/>
    <w:rsid w:val="0017272F"/>
    <w:rsid w:val="001727B5"/>
    <w:rsid w:val="00172A6E"/>
    <w:rsid w:val="00172AF5"/>
    <w:rsid w:val="00172D04"/>
    <w:rsid w:val="00172D7E"/>
    <w:rsid w:val="00172F75"/>
    <w:rsid w:val="00172FA4"/>
    <w:rsid w:val="001730F4"/>
    <w:rsid w:val="0017313E"/>
    <w:rsid w:val="00173382"/>
    <w:rsid w:val="00173563"/>
    <w:rsid w:val="00173575"/>
    <w:rsid w:val="001735AB"/>
    <w:rsid w:val="0017385E"/>
    <w:rsid w:val="00173ECA"/>
    <w:rsid w:val="00173F70"/>
    <w:rsid w:val="00174063"/>
    <w:rsid w:val="00174332"/>
    <w:rsid w:val="001744D0"/>
    <w:rsid w:val="00174847"/>
    <w:rsid w:val="0017485B"/>
    <w:rsid w:val="00174883"/>
    <w:rsid w:val="00174C14"/>
    <w:rsid w:val="00174DE9"/>
    <w:rsid w:val="00174F03"/>
    <w:rsid w:val="00174F24"/>
    <w:rsid w:val="00175383"/>
    <w:rsid w:val="0017558D"/>
    <w:rsid w:val="001755A3"/>
    <w:rsid w:val="00175669"/>
    <w:rsid w:val="0017568A"/>
    <w:rsid w:val="00175729"/>
    <w:rsid w:val="001757BE"/>
    <w:rsid w:val="001757CF"/>
    <w:rsid w:val="001759AF"/>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8F"/>
    <w:rsid w:val="001779DA"/>
    <w:rsid w:val="00177B57"/>
    <w:rsid w:val="00177C19"/>
    <w:rsid w:val="00177C61"/>
    <w:rsid w:val="00177FC2"/>
    <w:rsid w:val="0018006A"/>
    <w:rsid w:val="00180300"/>
    <w:rsid w:val="00180477"/>
    <w:rsid w:val="001805AA"/>
    <w:rsid w:val="0018079A"/>
    <w:rsid w:val="001807CD"/>
    <w:rsid w:val="00180923"/>
    <w:rsid w:val="00180A5A"/>
    <w:rsid w:val="00180AD6"/>
    <w:rsid w:val="00180BD8"/>
    <w:rsid w:val="00180E61"/>
    <w:rsid w:val="00180EC0"/>
    <w:rsid w:val="00180F7B"/>
    <w:rsid w:val="00180FAF"/>
    <w:rsid w:val="001810E6"/>
    <w:rsid w:val="001814DC"/>
    <w:rsid w:val="00181C42"/>
    <w:rsid w:val="00181D76"/>
    <w:rsid w:val="00181DB1"/>
    <w:rsid w:val="00181F01"/>
    <w:rsid w:val="00181FC4"/>
    <w:rsid w:val="0018202D"/>
    <w:rsid w:val="001820A0"/>
    <w:rsid w:val="00182127"/>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BDB"/>
    <w:rsid w:val="00183C29"/>
    <w:rsid w:val="00183ED9"/>
    <w:rsid w:val="00183F16"/>
    <w:rsid w:val="001840B0"/>
    <w:rsid w:val="00184185"/>
    <w:rsid w:val="0018431A"/>
    <w:rsid w:val="00184322"/>
    <w:rsid w:val="00184469"/>
    <w:rsid w:val="0018487B"/>
    <w:rsid w:val="00184901"/>
    <w:rsid w:val="00184BAE"/>
    <w:rsid w:val="00184C17"/>
    <w:rsid w:val="00184CF0"/>
    <w:rsid w:val="00184E03"/>
    <w:rsid w:val="00184E2B"/>
    <w:rsid w:val="00184EF2"/>
    <w:rsid w:val="00184FA6"/>
    <w:rsid w:val="00185059"/>
    <w:rsid w:val="0018525B"/>
    <w:rsid w:val="0018539D"/>
    <w:rsid w:val="0018559B"/>
    <w:rsid w:val="00185649"/>
    <w:rsid w:val="001856E0"/>
    <w:rsid w:val="001857B3"/>
    <w:rsid w:val="001859A8"/>
    <w:rsid w:val="00185CD7"/>
    <w:rsid w:val="00185D55"/>
    <w:rsid w:val="00186010"/>
    <w:rsid w:val="00186168"/>
    <w:rsid w:val="001861E6"/>
    <w:rsid w:val="001861EB"/>
    <w:rsid w:val="00186224"/>
    <w:rsid w:val="00186281"/>
    <w:rsid w:val="0018631C"/>
    <w:rsid w:val="00186413"/>
    <w:rsid w:val="0018648E"/>
    <w:rsid w:val="0018666A"/>
    <w:rsid w:val="001866F8"/>
    <w:rsid w:val="001867EB"/>
    <w:rsid w:val="0018680C"/>
    <w:rsid w:val="001869C2"/>
    <w:rsid w:val="0018705C"/>
    <w:rsid w:val="00187217"/>
    <w:rsid w:val="001872AE"/>
    <w:rsid w:val="0018754F"/>
    <w:rsid w:val="001875DE"/>
    <w:rsid w:val="00187DA5"/>
    <w:rsid w:val="00187FD7"/>
    <w:rsid w:val="00187FFA"/>
    <w:rsid w:val="001904E8"/>
    <w:rsid w:val="00190A39"/>
    <w:rsid w:val="00190EED"/>
    <w:rsid w:val="00190F5F"/>
    <w:rsid w:val="00190FC6"/>
    <w:rsid w:val="001910D8"/>
    <w:rsid w:val="001913AF"/>
    <w:rsid w:val="001914C0"/>
    <w:rsid w:val="00191553"/>
    <w:rsid w:val="00191B1A"/>
    <w:rsid w:val="00191B4D"/>
    <w:rsid w:val="00191CB0"/>
    <w:rsid w:val="001920F0"/>
    <w:rsid w:val="001920FE"/>
    <w:rsid w:val="001923BE"/>
    <w:rsid w:val="00192426"/>
    <w:rsid w:val="0019268A"/>
    <w:rsid w:val="00192762"/>
    <w:rsid w:val="0019288B"/>
    <w:rsid w:val="00192C36"/>
    <w:rsid w:val="00192C6A"/>
    <w:rsid w:val="00192E9D"/>
    <w:rsid w:val="00192F48"/>
    <w:rsid w:val="00192F79"/>
    <w:rsid w:val="001930E0"/>
    <w:rsid w:val="00193278"/>
    <w:rsid w:val="001933C2"/>
    <w:rsid w:val="00193463"/>
    <w:rsid w:val="001936DE"/>
    <w:rsid w:val="00193B9E"/>
    <w:rsid w:val="00193D56"/>
    <w:rsid w:val="0019493A"/>
    <w:rsid w:val="00194ACB"/>
    <w:rsid w:val="00194BEA"/>
    <w:rsid w:val="00194C07"/>
    <w:rsid w:val="00194D02"/>
    <w:rsid w:val="00194E34"/>
    <w:rsid w:val="001954F6"/>
    <w:rsid w:val="00195627"/>
    <w:rsid w:val="00195800"/>
    <w:rsid w:val="0019583A"/>
    <w:rsid w:val="0019588B"/>
    <w:rsid w:val="00195935"/>
    <w:rsid w:val="001959D6"/>
    <w:rsid w:val="00195CF9"/>
    <w:rsid w:val="001960E8"/>
    <w:rsid w:val="0019625E"/>
    <w:rsid w:val="00196366"/>
    <w:rsid w:val="00196421"/>
    <w:rsid w:val="0019656B"/>
    <w:rsid w:val="0019661C"/>
    <w:rsid w:val="00196844"/>
    <w:rsid w:val="001968D2"/>
    <w:rsid w:val="0019699B"/>
    <w:rsid w:val="00196A9D"/>
    <w:rsid w:val="00196B12"/>
    <w:rsid w:val="00196B49"/>
    <w:rsid w:val="00196B76"/>
    <w:rsid w:val="00196C16"/>
    <w:rsid w:val="00196D8F"/>
    <w:rsid w:val="00196F36"/>
    <w:rsid w:val="00197339"/>
    <w:rsid w:val="00197519"/>
    <w:rsid w:val="00197E36"/>
    <w:rsid w:val="001A0246"/>
    <w:rsid w:val="001A0347"/>
    <w:rsid w:val="001A03FB"/>
    <w:rsid w:val="001A043B"/>
    <w:rsid w:val="001A0580"/>
    <w:rsid w:val="001A0714"/>
    <w:rsid w:val="001A085F"/>
    <w:rsid w:val="001A0C0D"/>
    <w:rsid w:val="001A0DFB"/>
    <w:rsid w:val="001A1007"/>
    <w:rsid w:val="001A1775"/>
    <w:rsid w:val="001A192A"/>
    <w:rsid w:val="001A1A20"/>
    <w:rsid w:val="001A1A3C"/>
    <w:rsid w:val="001A1E59"/>
    <w:rsid w:val="001A20A5"/>
    <w:rsid w:val="001A2165"/>
    <w:rsid w:val="001A23CE"/>
    <w:rsid w:val="001A25D6"/>
    <w:rsid w:val="001A2740"/>
    <w:rsid w:val="001A29B2"/>
    <w:rsid w:val="001A2A91"/>
    <w:rsid w:val="001A2D70"/>
    <w:rsid w:val="001A2EE2"/>
    <w:rsid w:val="001A2F7E"/>
    <w:rsid w:val="001A2FE6"/>
    <w:rsid w:val="001A3138"/>
    <w:rsid w:val="001A3319"/>
    <w:rsid w:val="001A37AF"/>
    <w:rsid w:val="001A38A2"/>
    <w:rsid w:val="001A38D1"/>
    <w:rsid w:val="001A39EB"/>
    <w:rsid w:val="001A3A0B"/>
    <w:rsid w:val="001A3ADD"/>
    <w:rsid w:val="001A3BD8"/>
    <w:rsid w:val="001A3EB4"/>
    <w:rsid w:val="001A4083"/>
    <w:rsid w:val="001A4273"/>
    <w:rsid w:val="001A43A5"/>
    <w:rsid w:val="001A46AE"/>
    <w:rsid w:val="001A4859"/>
    <w:rsid w:val="001A48B8"/>
    <w:rsid w:val="001A4954"/>
    <w:rsid w:val="001A4A0E"/>
    <w:rsid w:val="001A4AF9"/>
    <w:rsid w:val="001A4B58"/>
    <w:rsid w:val="001A4C71"/>
    <w:rsid w:val="001A4D97"/>
    <w:rsid w:val="001A4E84"/>
    <w:rsid w:val="001A509E"/>
    <w:rsid w:val="001A50DE"/>
    <w:rsid w:val="001A5305"/>
    <w:rsid w:val="001A5530"/>
    <w:rsid w:val="001A5546"/>
    <w:rsid w:val="001A55F1"/>
    <w:rsid w:val="001A5647"/>
    <w:rsid w:val="001A57DB"/>
    <w:rsid w:val="001A5976"/>
    <w:rsid w:val="001A5A36"/>
    <w:rsid w:val="001A5A69"/>
    <w:rsid w:val="001A629F"/>
    <w:rsid w:val="001A6363"/>
    <w:rsid w:val="001A6637"/>
    <w:rsid w:val="001A6658"/>
    <w:rsid w:val="001A68C6"/>
    <w:rsid w:val="001A6DE5"/>
    <w:rsid w:val="001A6DFC"/>
    <w:rsid w:val="001A6FD0"/>
    <w:rsid w:val="001A707E"/>
    <w:rsid w:val="001A70D7"/>
    <w:rsid w:val="001A71D0"/>
    <w:rsid w:val="001A7387"/>
    <w:rsid w:val="001A7397"/>
    <w:rsid w:val="001A760C"/>
    <w:rsid w:val="001A77AD"/>
    <w:rsid w:val="001A7882"/>
    <w:rsid w:val="001A7A35"/>
    <w:rsid w:val="001A7BAE"/>
    <w:rsid w:val="001A7D4C"/>
    <w:rsid w:val="001A7D93"/>
    <w:rsid w:val="001A7F36"/>
    <w:rsid w:val="001B00B9"/>
    <w:rsid w:val="001B00FE"/>
    <w:rsid w:val="001B02F6"/>
    <w:rsid w:val="001B0495"/>
    <w:rsid w:val="001B05E8"/>
    <w:rsid w:val="001B068C"/>
    <w:rsid w:val="001B06D0"/>
    <w:rsid w:val="001B0849"/>
    <w:rsid w:val="001B1158"/>
    <w:rsid w:val="001B12EE"/>
    <w:rsid w:val="001B1300"/>
    <w:rsid w:val="001B1348"/>
    <w:rsid w:val="001B188F"/>
    <w:rsid w:val="001B192B"/>
    <w:rsid w:val="001B1BFC"/>
    <w:rsid w:val="001B1D14"/>
    <w:rsid w:val="001B200C"/>
    <w:rsid w:val="001B20DB"/>
    <w:rsid w:val="001B23C9"/>
    <w:rsid w:val="001B2553"/>
    <w:rsid w:val="001B25BD"/>
    <w:rsid w:val="001B26D7"/>
    <w:rsid w:val="001B27BC"/>
    <w:rsid w:val="001B2A20"/>
    <w:rsid w:val="001B2FAF"/>
    <w:rsid w:val="001B322D"/>
    <w:rsid w:val="001B3277"/>
    <w:rsid w:val="001B328F"/>
    <w:rsid w:val="001B33C2"/>
    <w:rsid w:val="001B348D"/>
    <w:rsid w:val="001B3517"/>
    <w:rsid w:val="001B375B"/>
    <w:rsid w:val="001B37ED"/>
    <w:rsid w:val="001B3A3B"/>
    <w:rsid w:val="001B3A99"/>
    <w:rsid w:val="001B3E87"/>
    <w:rsid w:val="001B3EAA"/>
    <w:rsid w:val="001B3FC5"/>
    <w:rsid w:val="001B3FD2"/>
    <w:rsid w:val="001B4085"/>
    <w:rsid w:val="001B431B"/>
    <w:rsid w:val="001B44FE"/>
    <w:rsid w:val="001B45F5"/>
    <w:rsid w:val="001B47A1"/>
    <w:rsid w:val="001B49C9"/>
    <w:rsid w:val="001B4B10"/>
    <w:rsid w:val="001B4BF5"/>
    <w:rsid w:val="001B4C1C"/>
    <w:rsid w:val="001B4C1F"/>
    <w:rsid w:val="001B4DFC"/>
    <w:rsid w:val="001B501A"/>
    <w:rsid w:val="001B54C9"/>
    <w:rsid w:val="001B5786"/>
    <w:rsid w:val="001B5876"/>
    <w:rsid w:val="001B5906"/>
    <w:rsid w:val="001B5945"/>
    <w:rsid w:val="001B5B5D"/>
    <w:rsid w:val="001B5C10"/>
    <w:rsid w:val="001B5C3D"/>
    <w:rsid w:val="001B5E03"/>
    <w:rsid w:val="001B5F45"/>
    <w:rsid w:val="001B6141"/>
    <w:rsid w:val="001B61B3"/>
    <w:rsid w:val="001B63A1"/>
    <w:rsid w:val="001B68C3"/>
    <w:rsid w:val="001B6B25"/>
    <w:rsid w:val="001B6CD2"/>
    <w:rsid w:val="001B74F8"/>
    <w:rsid w:val="001B75B2"/>
    <w:rsid w:val="001B7A17"/>
    <w:rsid w:val="001B7B52"/>
    <w:rsid w:val="001B7CB2"/>
    <w:rsid w:val="001B7E03"/>
    <w:rsid w:val="001B7F70"/>
    <w:rsid w:val="001B7F8D"/>
    <w:rsid w:val="001C00B2"/>
    <w:rsid w:val="001C01FC"/>
    <w:rsid w:val="001C0568"/>
    <w:rsid w:val="001C0717"/>
    <w:rsid w:val="001C0771"/>
    <w:rsid w:val="001C08E2"/>
    <w:rsid w:val="001C09A6"/>
    <w:rsid w:val="001C0A9A"/>
    <w:rsid w:val="001C0D07"/>
    <w:rsid w:val="001C1477"/>
    <w:rsid w:val="001C1487"/>
    <w:rsid w:val="001C1556"/>
    <w:rsid w:val="001C15E2"/>
    <w:rsid w:val="001C166F"/>
    <w:rsid w:val="001C181A"/>
    <w:rsid w:val="001C1917"/>
    <w:rsid w:val="001C1B7C"/>
    <w:rsid w:val="001C1EE4"/>
    <w:rsid w:val="001C2147"/>
    <w:rsid w:val="001C2186"/>
    <w:rsid w:val="001C229B"/>
    <w:rsid w:val="001C273E"/>
    <w:rsid w:val="001C2882"/>
    <w:rsid w:val="001C2978"/>
    <w:rsid w:val="001C29E4"/>
    <w:rsid w:val="001C2A79"/>
    <w:rsid w:val="001C2AC0"/>
    <w:rsid w:val="001C2B60"/>
    <w:rsid w:val="001C2E4B"/>
    <w:rsid w:val="001C2EAF"/>
    <w:rsid w:val="001C31AD"/>
    <w:rsid w:val="001C31F8"/>
    <w:rsid w:val="001C3233"/>
    <w:rsid w:val="001C32DC"/>
    <w:rsid w:val="001C36B2"/>
    <w:rsid w:val="001C39B4"/>
    <w:rsid w:val="001C3BB9"/>
    <w:rsid w:val="001C3F53"/>
    <w:rsid w:val="001C40CF"/>
    <w:rsid w:val="001C4652"/>
    <w:rsid w:val="001C46C2"/>
    <w:rsid w:val="001C46FC"/>
    <w:rsid w:val="001C4700"/>
    <w:rsid w:val="001C4819"/>
    <w:rsid w:val="001C494B"/>
    <w:rsid w:val="001C4962"/>
    <w:rsid w:val="001C4AD8"/>
    <w:rsid w:val="001C4CEB"/>
    <w:rsid w:val="001C4DEC"/>
    <w:rsid w:val="001C4E2F"/>
    <w:rsid w:val="001C50A7"/>
    <w:rsid w:val="001C50C5"/>
    <w:rsid w:val="001C516F"/>
    <w:rsid w:val="001C53AD"/>
    <w:rsid w:val="001C55C6"/>
    <w:rsid w:val="001C56A3"/>
    <w:rsid w:val="001C5981"/>
    <w:rsid w:val="001C5AA5"/>
    <w:rsid w:val="001C5C4B"/>
    <w:rsid w:val="001C5D00"/>
    <w:rsid w:val="001C5DF0"/>
    <w:rsid w:val="001C614F"/>
    <w:rsid w:val="001C61B3"/>
    <w:rsid w:val="001C61EE"/>
    <w:rsid w:val="001C6330"/>
    <w:rsid w:val="001C66FF"/>
    <w:rsid w:val="001C6891"/>
    <w:rsid w:val="001C6A1D"/>
    <w:rsid w:val="001C6B8C"/>
    <w:rsid w:val="001C6B95"/>
    <w:rsid w:val="001C6D13"/>
    <w:rsid w:val="001C6D1F"/>
    <w:rsid w:val="001C6E6D"/>
    <w:rsid w:val="001C6E7D"/>
    <w:rsid w:val="001C725D"/>
    <w:rsid w:val="001C73DD"/>
    <w:rsid w:val="001C7440"/>
    <w:rsid w:val="001C751B"/>
    <w:rsid w:val="001C77D4"/>
    <w:rsid w:val="001C799F"/>
    <w:rsid w:val="001C7A6A"/>
    <w:rsid w:val="001C7BC8"/>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1E38"/>
    <w:rsid w:val="001D1E88"/>
    <w:rsid w:val="001D2047"/>
    <w:rsid w:val="001D20DF"/>
    <w:rsid w:val="001D24A6"/>
    <w:rsid w:val="001D2668"/>
    <w:rsid w:val="001D2ABD"/>
    <w:rsid w:val="001D2B89"/>
    <w:rsid w:val="001D2BD9"/>
    <w:rsid w:val="001D2D60"/>
    <w:rsid w:val="001D2ED0"/>
    <w:rsid w:val="001D3067"/>
    <w:rsid w:val="001D3269"/>
    <w:rsid w:val="001D3452"/>
    <w:rsid w:val="001D35FD"/>
    <w:rsid w:val="001D3AAC"/>
    <w:rsid w:val="001D3C4C"/>
    <w:rsid w:val="001D3DE2"/>
    <w:rsid w:val="001D3FFF"/>
    <w:rsid w:val="001D41B0"/>
    <w:rsid w:val="001D4220"/>
    <w:rsid w:val="001D4950"/>
    <w:rsid w:val="001D4A40"/>
    <w:rsid w:val="001D4ADD"/>
    <w:rsid w:val="001D4BBD"/>
    <w:rsid w:val="001D4E4C"/>
    <w:rsid w:val="001D5216"/>
    <w:rsid w:val="001D521A"/>
    <w:rsid w:val="001D5976"/>
    <w:rsid w:val="001D5ACE"/>
    <w:rsid w:val="001D5B1D"/>
    <w:rsid w:val="001D5C73"/>
    <w:rsid w:val="001D5D94"/>
    <w:rsid w:val="001D5DD1"/>
    <w:rsid w:val="001D5FB0"/>
    <w:rsid w:val="001D6167"/>
    <w:rsid w:val="001D64C4"/>
    <w:rsid w:val="001D669F"/>
    <w:rsid w:val="001D6895"/>
    <w:rsid w:val="001D68A3"/>
    <w:rsid w:val="001D69DD"/>
    <w:rsid w:val="001D6ACD"/>
    <w:rsid w:val="001D6C28"/>
    <w:rsid w:val="001D6D2F"/>
    <w:rsid w:val="001D6EBC"/>
    <w:rsid w:val="001D6EFF"/>
    <w:rsid w:val="001D6F4A"/>
    <w:rsid w:val="001D6F81"/>
    <w:rsid w:val="001D7256"/>
    <w:rsid w:val="001D737E"/>
    <w:rsid w:val="001D74F7"/>
    <w:rsid w:val="001D76EF"/>
    <w:rsid w:val="001D78A5"/>
    <w:rsid w:val="001D7B2C"/>
    <w:rsid w:val="001D7DD2"/>
    <w:rsid w:val="001D7F93"/>
    <w:rsid w:val="001E0122"/>
    <w:rsid w:val="001E02F3"/>
    <w:rsid w:val="001E0525"/>
    <w:rsid w:val="001E065A"/>
    <w:rsid w:val="001E09A3"/>
    <w:rsid w:val="001E0AE3"/>
    <w:rsid w:val="001E0B10"/>
    <w:rsid w:val="001E0E77"/>
    <w:rsid w:val="001E0EC2"/>
    <w:rsid w:val="001E1045"/>
    <w:rsid w:val="001E113B"/>
    <w:rsid w:val="001E1495"/>
    <w:rsid w:val="001E161B"/>
    <w:rsid w:val="001E16AD"/>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045"/>
    <w:rsid w:val="001E3773"/>
    <w:rsid w:val="001E3861"/>
    <w:rsid w:val="001E395D"/>
    <w:rsid w:val="001E3B67"/>
    <w:rsid w:val="001E3C5E"/>
    <w:rsid w:val="001E3DE3"/>
    <w:rsid w:val="001E3DF3"/>
    <w:rsid w:val="001E3F51"/>
    <w:rsid w:val="001E403C"/>
    <w:rsid w:val="001E40A6"/>
    <w:rsid w:val="001E40E5"/>
    <w:rsid w:val="001E40F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0DB"/>
    <w:rsid w:val="001E6117"/>
    <w:rsid w:val="001E632E"/>
    <w:rsid w:val="001E650B"/>
    <w:rsid w:val="001E66AA"/>
    <w:rsid w:val="001E699B"/>
    <w:rsid w:val="001E6A1F"/>
    <w:rsid w:val="001E6B94"/>
    <w:rsid w:val="001E6C53"/>
    <w:rsid w:val="001E6D27"/>
    <w:rsid w:val="001E6DDA"/>
    <w:rsid w:val="001E72B3"/>
    <w:rsid w:val="001E73B4"/>
    <w:rsid w:val="001E74B7"/>
    <w:rsid w:val="001E75C7"/>
    <w:rsid w:val="001E76D8"/>
    <w:rsid w:val="001F0128"/>
    <w:rsid w:val="001F0204"/>
    <w:rsid w:val="001F0249"/>
    <w:rsid w:val="001F024C"/>
    <w:rsid w:val="001F02FF"/>
    <w:rsid w:val="001F03D0"/>
    <w:rsid w:val="001F0417"/>
    <w:rsid w:val="001F042A"/>
    <w:rsid w:val="001F04F4"/>
    <w:rsid w:val="001F0532"/>
    <w:rsid w:val="001F0959"/>
    <w:rsid w:val="001F0D55"/>
    <w:rsid w:val="001F0D72"/>
    <w:rsid w:val="001F0EF8"/>
    <w:rsid w:val="001F1193"/>
    <w:rsid w:val="001F13CA"/>
    <w:rsid w:val="001F15BF"/>
    <w:rsid w:val="001F171F"/>
    <w:rsid w:val="001F178E"/>
    <w:rsid w:val="001F193A"/>
    <w:rsid w:val="001F1AC1"/>
    <w:rsid w:val="001F1C76"/>
    <w:rsid w:val="001F1CCF"/>
    <w:rsid w:val="001F1F7B"/>
    <w:rsid w:val="001F2291"/>
    <w:rsid w:val="001F22E6"/>
    <w:rsid w:val="001F2448"/>
    <w:rsid w:val="001F2681"/>
    <w:rsid w:val="001F26FB"/>
    <w:rsid w:val="001F27DF"/>
    <w:rsid w:val="001F2AC6"/>
    <w:rsid w:val="001F2CE7"/>
    <w:rsid w:val="001F2EC8"/>
    <w:rsid w:val="001F3156"/>
    <w:rsid w:val="001F3333"/>
    <w:rsid w:val="001F33E3"/>
    <w:rsid w:val="001F33F4"/>
    <w:rsid w:val="001F3653"/>
    <w:rsid w:val="001F377B"/>
    <w:rsid w:val="001F39FD"/>
    <w:rsid w:val="001F3CDA"/>
    <w:rsid w:val="001F3D8A"/>
    <w:rsid w:val="001F3F3F"/>
    <w:rsid w:val="001F3F91"/>
    <w:rsid w:val="001F4027"/>
    <w:rsid w:val="001F41B9"/>
    <w:rsid w:val="001F48F0"/>
    <w:rsid w:val="001F49FC"/>
    <w:rsid w:val="001F4B36"/>
    <w:rsid w:val="001F4CA3"/>
    <w:rsid w:val="001F4E3C"/>
    <w:rsid w:val="001F4F1E"/>
    <w:rsid w:val="001F5054"/>
    <w:rsid w:val="001F51B7"/>
    <w:rsid w:val="001F56F1"/>
    <w:rsid w:val="001F5981"/>
    <w:rsid w:val="001F5AC4"/>
    <w:rsid w:val="001F5B43"/>
    <w:rsid w:val="001F5EDC"/>
    <w:rsid w:val="001F616D"/>
    <w:rsid w:val="001F6484"/>
    <w:rsid w:val="001F66AE"/>
    <w:rsid w:val="001F685B"/>
    <w:rsid w:val="001F68D8"/>
    <w:rsid w:val="001F698F"/>
    <w:rsid w:val="001F6DB3"/>
    <w:rsid w:val="001F70F4"/>
    <w:rsid w:val="001F71C2"/>
    <w:rsid w:val="001F7238"/>
    <w:rsid w:val="001F7280"/>
    <w:rsid w:val="001F72B3"/>
    <w:rsid w:val="001F77D9"/>
    <w:rsid w:val="001F77EB"/>
    <w:rsid w:val="001F7D7F"/>
    <w:rsid w:val="001F7E20"/>
    <w:rsid w:val="001F7EC7"/>
    <w:rsid w:val="001F7FB2"/>
    <w:rsid w:val="002001AE"/>
    <w:rsid w:val="00200368"/>
    <w:rsid w:val="00200768"/>
    <w:rsid w:val="002007FC"/>
    <w:rsid w:val="00200915"/>
    <w:rsid w:val="002009DE"/>
    <w:rsid w:val="00200A17"/>
    <w:rsid w:val="00200F3A"/>
    <w:rsid w:val="00201068"/>
    <w:rsid w:val="00201198"/>
    <w:rsid w:val="002011CE"/>
    <w:rsid w:val="002012F1"/>
    <w:rsid w:val="0020146F"/>
    <w:rsid w:val="0020158B"/>
    <w:rsid w:val="002019A9"/>
    <w:rsid w:val="00201BDA"/>
    <w:rsid w:val="00201C52"/>
    <w:rsid w:val="00201C68"/>
    <w:rsid w:val="00201CBA"/>
    <w:rsid w:val="00201EAA"/>
    <w:rsid w:val="00201F99"/>
    <w:rsid w:val="00202144"/>
    <w:rsid w:val="002021C6"/>
    <w:rsid w:val="002021EC"/>
    <w:rsid w:val="00202260"/>
    <w:rsid w:val="002023A7"/>
    <w:rsid w:val="002027D9"/>
    <w:rsid w:val="00202EA0"/>
    <w:rsid w:val="002033DA"/>
    <w:rsid w:val="0020349C"/>
    <w:rsid w:val="002037E0"/>
    <w:rsid w:val="00203967"/>
    <w:rsid w:val="00203BC6"/>
    <w:rsid w:val="00204029"/>
    <w:rsid w:val="002041CB"/>
    <w:rsid w:val="002042EA"/>
    <w:rsid w:val="00204567"/>
    <w:rsid w:val="002048F1"/>
    <w:rsid w:val="00204A5F"/>
    <w:rsid w:val="00204AB8"/>
    <w:rsid w:val="00204BE8"/>
    <w:rsid w:val="00204C5E"/>
    <w:rsid w:val="00204DBD"/>
    <w:rsid w:val="00205038"/>
    <w:rsid w:val="00205393"/>
    <w:rsid w:val="00205844"/>
    <w:rsid w:val="00205A0D"/>
    <w:rsid w:val="0020639C"/>
    <w:rsid w:val="002068BA"/>
    <w:rsid w:val="00206B03"/>
    <w:rsid w:val="00206BA3"/>
    <w:rsid w:val="00206CA7"/>
    <w:rsid w:val="00206D24"/>
    <w:rsid w:val="00206E85"/>
    <w:rsid w:val="00206ECC"/>
    <w:rsid w:val="00206F38"/>
    <w:rsid w:val="002070D2"/>
    <w:rsid w:val="002070DD"/>
    <w:rsid w:val="002074DB"/>
    <w:rsid w:val="0020772C"/>
    <w:rsid w:val="00207A21"/>
    <w:rsid w:val="00207AB0"/>
    <w:rsid w:val="00210396"/>
    <w:rsid w:val="0021058F"/>
    <w:rsid w:val="00210799"/>
    <w:rsid w:val="00210955"/>
    <w:rsid w:val="0021095A"/>
    <w:rsid w:val="00210B0B"/>
    <w:rsid w:val="00210DB0"/>
    <w:rsid w:val="00211285"/>
    <w:rsid w:val="00211667"/>
    <w:rsid w:val="00211887"/>
    <w:rsid w:val="00211BA3"/>
    <w:rsid w:val="00211D19"/>
    <w:rsid w:val="00211E5E"/>
    <w:rsid w:val="00211E87"/>
    <w:rsid w:val="00211F52"/>
    <w:rsid w:val="00212259"/>
    <w:rsid w:val="002122D0"/>
    <w:rsid w:val="00212407"/>
    <w:rsid w:val="002124AD"/>
    <w:rsid w:val="0021291C"/>
    <w:rsid w:val="0021293A"/>
    <w:rsid w:val="00212B76"/>
    <w:rsid w:val="00212E8C"/>
    <w:rsid w:val="00212EFC"/>
    <w:rsid w:val="0021302A"/>
    <w:rsid w:val="00213067"/>
    <w:rsid w:val="002131BC"/>
    <w:rsid w:val="00213219"/>
    <w:rsid w:val="0021321E"/>
    <w:rsid w:val="0021359F"/>
    <w:rsid w:val="00213774"/>
    <w:rsid w:val="00213876"/>
    <w:rsid w:val="00213A28"/>
    <w:rsid w:val="00213A71"/>
    <w:rsid w:val="00213AB0"/>
    <w:rsid w:val="00213B10"/>
    <w:rsid w:val="00213BC1"/>
    <w:rsid w:val="00213EDC"/>
    <w:rsid w:val="00213F25"/>
    <w:rsid w:val="00214222"/>
    <w:rsid w:val="00214240"/>
    <w:rsid w:val="0021455B"/>
    <w:rsid w:val="00214771"/>
    <w:rsid w:val="002148BA"/>
    <w:rsid w:val="0021496B"/>
    <w:rsid w:val="00214A1E"/>
    <w:rsid w:val="00214D48"/>
    <w:rsid w:val="00214E79"/>
    <w:rsid w:val="00214EED"/>
    <w:rsid w:val="002150B1"/>
    <w:rsid w:val="00215126"/>
    <w:rsid w:val="002152FE"/>
    <w:rsid w:val="002156F0"/>
    <w:rsid w:val="002159E4"/>
    <w:rsid w:val="00215B66"/>
    <w:rsid w:val="00215E61"/>
    <w:rsid w:val="00215EAE"/>
    <w:rsid w:val="00216279"/>
    <w:rsid w:val="002163DA"/>
    <w:rsid w:val="00216A22"/>
    <w:rsid w:val="00216BCB"/>
    <w:rsid w:val="00216CBD"/>
    <w:rsid w:val="00216CCD"/>
    <w:rsid w:val="00216CD1"/>
    <w:rsid w:val="00217101"/>
    <w:rsid w:val="00217263"/>
    <w:rsid w:val="002172EA"/>
    <w:rsid w:val="002176B7"/>
    <w:rsid w:val="00217A9A"/>
    <w:rsid w:val="00217BC1"/>
    <w:rsid w:val="00217E90"/>
    <w:rsid w:val="00217FA2"/>
    <w:rsid w:val="002201E2"/>
    <w:rsid w:val="002206C6"/>
    <w:rsid w:val="002206D1"/>
    <w:rsid w:val="0022071B"/>
    <w:rsid w:val="00220758"/>
    <w:rsid w:val="00220912"/>
    <w:rsid w:val="00220986"/>
    <w:rsid w:val="00220CEA"/>
    <w:rsid w:val="00220D2D"/>
    <w:rsid w:val="00220DCE"/>
    <w:rsid w:val="00220DD8"/>
    <w:rsid w:val="00220EFB"/>
    <w:rsid w:val="00220F78"/>
    <w:rsid w:val="0022100E"/>
    <w:rsid w:val="00221087"/>
    <w:rsid w:val="00221304"/>
    <w:rsid w:val="002213A3"/>
    <w:rsid w:val="00221505"/>
    <w:rsid w:val="002216EA"/>
    <w:rsid w:val="0022195A"/>
    <w:rsid w:val="0022198C"/>
    <w:rsid w:val="00222267"/>
    <w:rsid w:val="002222F0"/>
    <w:rsid w:val="0022240A"/>
    <w:rsid w:val="00222719"/>
    <w:rsid w:val="00222B91"/>
    <w:rsid w:val="00222E53"/>
    <w:rsid w:val="0022399B"/>
    <w:rsid w:val="002239BC"/>
    <w:rsid w:val="00223A37"/>
    <w:rsid w:val="00223D2C"/>
    <w:rsid w:val="00223F01"/>
    <w:rsid w:val="002240B1"/>
    <w:rsid w:val="0022413B"/>
    <w:rsid w:val="002241E0"/>
    <w:rsid w:val="002243A4"/>
    <w:rsid w:val="00224544"/>
    <w:rsid w:val="002245E4"/>
    <w:rsid w:val="00224814"/>
    <w:rsid w:val="00224A63"/>
    <w:rsid w:val="00224D37"/>
    <w:rsid w:val="00224F37"/>
    <w:rsid w:val="0022500E"/>
    <w:rsid w:val="002250C8"/>
    <w:rsid w:val="002251AC"/>
    <w:rsid w:val="002252BA"/>
    <w:rsid w:val="0022537C"/>
    <w:rsid w:val="002254BA"/>
    <w:rsid w:val="00225EE2"/>
    <w:rsid w:val="00225F05"/>
    <w:rsid w:val="00225FE0"/>
    <w:rsid w:val="00226090"/>
    <w:rsid w:val="0022620B"/>
    <w:rsid w:val="002268D8"/>
    <w:rsid w:val="00226BDC"/>
    <w:rsid w:val="00226D48"/>
    <w:rsid w:val="00226DA1"/>
    <w:rsid w:val="00226E82"/>
    <w:rsid w:val="002271E6"/>
    <w:rsid w:val="002273CD"/>
    <w:rsid w:val="0022769B"/>
    <w:rsid w:val="00227F37"/>
    <w:rsid w:val="00227F5A"/>
    <w:rsid w:val="00227FFA"/>
    <w:rsid w:val="002300A4"/>
    <w:rsid w:val="002300B7"/>
    <w:rsid w:val="0023041F"/>
    <w:rsid w:val="00230427"/>
    <w:rsid w:val="00230654"/>
    <w:rsid w:val="002307C3"/>
    <w:rsid w:val="00230996"/>
    <w:rsid w:val="00230BBE"/>
    <w:rsid w:val="0023130C"/>
    <w:rsid w:val="002314E9"/>
    <w:rsid w:val="002314F4"/>
    <w:rsid w:val="00231510"/>
    <w:rsid w:val="002315F3"/>
    <w:rsid w:val="0023183C"/>
    <w:rsid w:val="002318C6"/>
    <w:rsid w:val="002318D5"/>
    <w:rsid w:val="00231909"/>
    <w:rsid w:val="00231B81"/>
    <w:rsid w:val="00231EAA"/>
    <w:rsid w:val="00232134"/>
    <w:rsid w:val="00232155"/>
    <w:rsid w:val="00232200"/>
    <w:rsid w:val="002322CE"/>
    <w:rsid w:val="002327D7"/>
    <w:rsid w:val="002329FD"/>
    <w:rsid w:val="00232AEB"/>
    <w:rsid w:val="00232AFB"/>
    <w:rsid w:val="00232DA8"/>
    <w:rsid w:val="00232E56"/>
    <w:rsid w:val="00232F33"/>
    <w:rsid w:val="00232FE4"/>
    <w:rsid w:val="002332A0"/>
    <w:rsid w:val="00233554"/>
    <w:rsid w:val="00233685"/>
    <w:rsid w:val="002337BC"/>
    <w:rsid w:val="00233944"/>
    <w:rsid w:val="00233B46"/>
    <w:rsid w:val="00233BCC"/>
    <w:rsid w:val="00234737"/>
    <w:rsid w:val="00234951"/>
    <w:rsid w:val="00234ADA"/>
    <w:rsid w:val="00234D5D"/>
    <w:rsid w:val="00234E0F"/>
    <w:rsid w:val="00234F66"/>
    <w:rsid w:val="002350A2"/>
    <w:rsid w:val="0023519D"/>
    <w:rsid w:val="002351E3"/>
    <w:rsid w:val="00235232"/>
    <w:rsid w:val="00235291"/>
    <w:rsid w:val="00235298"/>
    <w:rsid w:val="002352B0"/>
    <w:rsid w:val="00235360"/>
    <w:rsid w:val="002353FD"/>
    <w:rsid w:val="002355F8"/>
    <w:rsid w:val="00235666"/>
    <w:rsid w:val="002356B8"/>
    <w:rsid w:val="00235B3D"/>
    <w:rsid w:val="00235BE5"/>
    <w:rsid w:val="00235D89"/>
    <w:rsid w:val="00235E6A"/>
    <w:rsid w:val="002360D4"/>
    <w:rsid w:val="0023624F"/>
    <w:rsid w:val="0023656A"/>
    <w:rsid w:val="002365A7"/>
    <w:rsid w:val="0023663B"/>
    <w:rsid w:val="002367FC"/>
    <w:rsid w:val="00236800"/>
    <w:rsid w:val="00236C6E"/>
    <w:rsid w:val="00236FC5"/>
    <w:rsid w:val="00237162"/>
    <w:rsid w:val="002371A0"/>
    <w:rsid w:val="00237288"/>
    <w:rsid w:val="002373DA"/>
    <w:rsid w:val="00237638"/>
    <w:rsid w:val="00237687"/>
    <w:rsid w:val="002378C3"/>
    <w:rsid w:val="002378E0"/>
    <w:rsid w:val="00237B2B"/>
    <w:rsid w:val="00237E04"/>
    <w:rsid w:val="00237E4B"/>
    <w:rsid w:val="00237EAA"/>
    <w:rsid w:val="002401E1"/>
    <w:rsid w:val="002401F3"/>
    <w:rsid w:val="0024031C"/>
    <w:rsid w:val="00240495"/>
    <w:rsid w:val="002405CD"/>
    <w:rsid w:val="002406DC"/>
    <w:rsid w:val="0024081E"/>
    <w:rsid w:val="002409E9"/>
    <w:rsid w:val="00240C8B"/>
    <w:rsid w:val="00240CF1"/>
    <w:rsid w:val="00240D8A"/>
    <w:rsid w:val="00240D9B"/>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785"/>
    <w:rsid w:val="0024284D"/>
    <w:rsid w:val="00242B32"/>
    <w:rsid w:val="00242BCE"/>
    <w:rsid w:val="00242CDD"/>
    <w:rsid w:val="00242E7A"/>
    <w:rsid w:val="00242F16"/>
    <w:rsid w:val="002431BC"/>
    <w:rsid w:val="002433BA"/>
    <w:rsid w:val="002433BD"/>
    <w:rsid w:val="00243403"/>
    <w:rsid w:val="002434EF"/>
    <w:rsid w:val="0024378D"/>
    <w:rsid w:val="002437F4"/>
    <w:rsid w:val="002439D3"/>
    <w:rsid w:val="002439ED"/>
    <w:rsid w:val="00243B17"/>
    <w:rsid w:val="00243BF7"/>
    <w:rsid w:val="00243E01"/>
    <w:rsid w:val="002442F5"/>
    <w:rsid w:val="00244513"/>
    <w:rsid w:val="00244715"/>
    <w:rsid w:val="002448F0"/>
    <w:rsid w:val="002449A5"/>
    <w:rsid w:val="00244D06"/>
    <w:rsid w:val="00244F5E"/>
    <w:rsid w:val="002450AB"/>
    <w:rsid w:val="002450D5"/>
    <w:rsid w:val="002451F0"/>
    <w:rsid w:val="0024526B"/>
    <w:rsid w:val="00245455"/>
    <w:rsid w:val="00245777"/>
    <w:rsid w:val="002457B4"/>
    <w:rsid w:val="00245A39"/>
    <w:rsid w:val="00245A3E"/>
    <w:rsid w:val="00245D65"/>
    <w:rsid w:val="00246A54"/>
    <w:rsid w:val="00246A82"/>
    <w:rsid w:val="00246CE8"/>
    <w:rsid w:val="00247200"/>
    <w:rsid w:val="002476DF"/>
    <w:rsid w:val="002477A5"/>
    <w:rsid w:val="00247B6C"/>
    <w:rsid w:val="00247BE9"/>
    <w:rsid w:val="00247C16"/>
    <w:rsid w:val="00247DB2"/>
    <w:rsid w:val="00250328"/>
    <w:rsid w:val="0025039D"/>
    <w:rsid w:val="0025066F"/>
    <w:rsid w:val="00250746"/>
    <w:rsid w:val="002507DA"/>
    <w:rsid w:val="00250A30"/>
    <w:rsid w:val="00250A6F"/>
    <w:rsid w:val="00250A89"/>
    <w:rsid w:val="00250D78"/>
    <w:rsid w:val="00250F47"/>
    <w:rsid w:val="00250F7A"/>
    <w:rsid w:val="00250FFA"/>
    <w:rsid w:val="0025120C"/>
    <w:rsid w:val="002513E5"/>
    <w:rsid w:val="00251674"/>
    <w:rsid w:val="002517BE"/>
    <w:rsid w:val="002518B9"/>
    <w:rsid w:val="002519BB"/>
    <w:rsid w:val="00251C63"/>
    <w:rsid w:val="00251E86"/>
    <w:rsid w:val="00251F57"/>
    <w:rsid w:val="00251F84"/>
    <w:rsid w:val="00251F9F"/>
    <w:rsid w:val="002525EA"/>
    <w:rsid w:val="002526B7"/>
    <w:rsid w:val="00252704"/>
    <w:rsid w:val="00252A72"/>
    <w:rsid w:val="00252E37"/>
    <w:rsid w:val="00252F42"/>
    <w:rsid w:val="00253111"/>
    <w:rsid w:val="00253186"/>
    <w:rsid w:val="00253737"/>
    <w:rsid w:val="002539A3"/>
    <w:rsid w:val="00253A7E"/>
    <w:rsid w:val="00253A9A"/>
    <w:rsid w:val="00253B29"/>
    <w:rsid w:val="00253B44"/>
    <w:rsid w:val="00253E40"/>
    <w:rsid w:val="002542D8"/>
    <w:rsid w:val="002542DE"/>
    <w:rsid w:val="00254327"/>
    <w:rsid w:val="00254404"/>
    <w:rsid w:val="00254776"/>
    <w:rsid w:val="0025486C"/>
    <w:rsid w:val="002549B5"/>
    <w:rsid w:val="00254A17"/>
    <w:rsid w:val="00254B43"/>
    <w:rsid w:val="00254B69"/>
    <w:rsid w:val="00254B71"/>
    <w:rsid w:val="00254BCB"/>
    <w:rsid w:val="00254C06"/>
    <w:rsid w:val="0025549C"/>
    <w:rsid w:val="002554A1"/>
    <w:rsid w:val="00255740"/>
    <w:rsid w:val="0025586A"/>
    <w:rsid w:val="00255BE1"/>
    <w:rsid w:val="00255D35"/>
    <w:rsid w:val="00255EBE"/>
    <w:rsid w:val="00256033"/>
    <w:rsid w:val="0025605C"/>
    <w:rsid w:val="002562BB"/>
    <w:rsid w:val="002562D6"/>
    <w:rsid w:val="00256514"/>
    <w:rsid w:val="00256688"/>
    <w:rsid w:val="00256A01"/>
    <w:rsid w:val="00256C83"/>
    <w:rsid w:val="00256D31"/>
    <w:rsid w:val="00257024"/>
    <w:rsid w:val="002570E2"/>
    <w:rsid w:val="002575AF"/>
    <w:rsid w:val="00257644"/>
    <w:rsid w:val="002576E7"/>
    <w:rsid w:val="002579B8"/>
    <w:rsid w:val="00257A45"/>
    <w:rsid w:val="00257A82"/>
    <w:rsid w:val="00257AA6"/>
    <w:rsid w:val="00257B76"/>
    <w:rsid w:val="00257B86"/>
    <w:rsid w:val="00257B97"/>
    <w:rsid w:val="00257C95"/>
    <w:rsid w:val="00257D5A"/>
    <w:rsid w:val="00257EA1"/>
    <w:rsid w:val="002600A2"/>
    <w:rsid w:val="00260249"/>
    <w:rsid w:val="00260453"/>
    <w:rsid w:val="00260649"/>
    <w:rsid w:val="002607F1"/>
    <w:rsid w:val="00260870"/>
    <w:rsid w:val="00260935"/>
    <w:rsid w:val="002609E0"/>
    <w:rsid w:val="00260C4F"/>
    <w:rsid w:val="00260D8F"/>
    <w:rsid w:val="00260DCC"/>
    <w:rsid w:val="00260E8C"/>
    <w:rsid w:val="00260F61"/>
    <w:rsid w:val="00260F8B"/>
    <w:rsid w:val="002612EE"/>
    <w:rsid w:val="00261308"/>
    <w:rsid w:val="0026170B"/>
    <w:rsid w:val="0026194A"/>
    <w:rsid w:val="00261A67"/>
    <w:rsid w:val="00261CFE"/>
    <w:rsid w:val="00261D8B"/>
    <w:rsid w:val="00261E34"/>
    <w:rsid w:val="00261FEE"/>
    <w:rsid w:val="0026209A"/>
    <w:rsid w:val="00262115"/>
    <w:rsid w:val="002621EB"/>
    <w:rsid w:val="0026223B"/>
    <w:rsid w:val="0026262D"/>
    <w:rsid w:val="00262643"/>
    <w:rsid w:val="00262658"/>
    <w:rsid w:val="0026269E"/>
    <w:rsid w:val="00262714"/>
    <w:rsid w:val="00262A7E"/>
    <w:rsid w:val="00262C5D"/>
    <w:rsid w:val="00262C9C"/>
    <w:rsid w:val="00262CF7"/>
    <w:rsid w:val="00262D4A"/>
    <w:rsid w:val="00262EDE"/>
    <w:rsid w:val="00263070"/>
    <w:rsid w:val="002630BF"/>
    <w:rsid w:val="0026323E"/>
    <w:rsid w:val="0026343F"/>
    <w:rsid w:val="002639D2"/>
    <w:rsid w:val="00263CBF"/>
    <w:rsid w:val="00263DC0"/>
    <w:rsid w:val="00264592"/>
    <w:rsid w:val="0026468A"/>
    <w:rsid w:val="002646BE"/>
    <w:rsid w:val="002647AA"/>
    <w:rsid w:val="00264DB8"/>
    <w:rsid w:val="00264F7D"/>
    <w:rsid w:val="00265173"/>
    <w:rsid w:val="002653A9"/>
    <w:rsid w:val="002653B3"/>
    <w:rsid w:val="00265507"/>
    <w:rsid w:val="00265578"/>
    <w:rsid w:val="00265717"/>
    <w:rsid w:val="00265834"/>
    <w:rsid w:val="00265B32"/>
    <w:rsid w:val="00265CDF"/>
    <w:rsid w:val="0026609E"/>
    <w:rsid w:val="002661DB"/>
    <w:rsid w:val="0026650C"/>
    <w:rsid w:val="002665C0"/>
    <w:rsid w:val="002665F6"/>
    <w:rsid w:val="00267190"/>
    <w:rsid w:val="002671CB"/>
    <w:rsid w:val="002676A2"/>
    <w:rsid w:val="0026798D"/>
    <w:rsid w:val="00267B1F"/>
    <w:rsid w:val="00267CA4"/>
    <w:rsid w:val="00267D93"/>
    <w:rsid w:val="00267DAD"/>
    <w:rsid w:val="00267E0D"/>
    <w:rsid w:val="00267EF1"/>
    <w:rsid w:val="00267F7A"/>
    <w:rsid w:val="0027000B"/>
    <w:rsid w:val="0027015C"/>
    <w:rsid w:val="0027017C"/>
    <w:rsid w:val="00270196"/>
    <w:rsid w:val="002709B1"/>
    <w:rsid w:val="002711B9"/>
    <w:rsid w:val="0027123E"/>
    <w:rsid w:val="00271455"/>
    <w:rsid w:val="0027145E"/>
    <w:rsid w:val="0027153E"/>
    <w:rsid w:val="00271542"/>
    <w:rsid w:val="00271591"/>
    <w:rsid w:val="002715D0"/>
    <w:rsid w:val="00271808"/>
    <w:rsid w:val="0027197C"/>
    <w:rsid w:val="00271DB2"/>
    <w:rsid w:val="00271E19"/>
    <w:rsid w:val="0027201B"/>
    <w:rsid w:val="002723D8"/>
    <w:rsid w:val="0027259B"/>
    <w:rsid w:val="002726D5"/>
    <w:rsid w:val="002726E3"/>
    <w:rsid w:val="002727CE"/>
    <w:rsid w:val="002728EF"/>
    <w:rsid w:val="00272CA4"/>
    <w:rsid w:val="00272CAE"/>
    <w:rsid w:val="00272D2F"/>
    <w:rsid w:val="00273125"/>
    <w:rsid w:val="002731AF"/>
    <w:rsid w:val="00273722"/>
    <w:rsid w:val="00273A6C"/>
    <w:rsid w:val="00273F19"/>
    <w:rsid w:val="00273F62"/>
    <w:rsid w:val="00274062"/>
    <w:rsid w:val="002741E1"/>
    <w:rsid w:val="0027460C"/>
    <w:rsid w:val="002746F1"/>
    <w:rsid w:val="00274C9C"/>
    <w:rsid w:val="00274D52"/>
    <w:rsid w:val="00274E6D"/>
    <w:rsid w:val="00275089"/>
    <w:rsid w:val="0027510C"/>
    <w:rsid w:val="00275129"/>
    <w:rsid w:val="00275359"/>
    <w:rsid w:val="00275369"/>
    <w:rsid w:val="0027563B"/>
    <w:rsid w:val="0027584F"/>
    <w:rsid w:val="002759B2"/>
    <w:rsid w:val="00275E57"/>
    <w:rsid w:val="00276051"/>
    <w:rsid w:val="002760B0"/>
    <w:rsid w:val="002760CB"/>
    <w:rsid w:val="002760F8"/>
    <w:rsid w:val="002763E7"/>
    <w:rsid w:val="0027663D"/>
    <w:rsid w:val="002766CD"/>
    <w:rsid w:val="002767F7"/>
    <w:rsid w:val="00276C9D"/>
    <w:rsid w:val="00276CA2"/>
    <w:rsid w:val="00276D4C"/>
    <w:rsid w:val="00276DEC"/>
    <w:rsid w:val="00276F71"/>
    <w:rsid w:val="00277152"/>
    <w:rsid w:val="0027715A"/>
    <w:rsid w:val="00277225"/>
    <w:rsid w:val="0027738F"/>
    <w:rsid w:val="002773C6"/>
    <w:rsid w:val="0027753F"/>
    <w:rsid w:val="002775E8"/>
    <w:rsid w:val="00277890"/>
    <w:rsid w:val="00277A0B"/>
    <w:rsid w:val="00277B59"/>
    <w:rsid w:val="00277C1E"/>
    <w:rsid w:val="00277C3C"/>
    <w:rsid w:val="00277D7C"/>
    <w:rsid w:val="00277E6B"/>
    <w:rsid w:val="00277E84"/>
    <w:rsid w:val="00280211"/>
    <w:rsid w:val="0028026D"/>
    <w:rsid w:val="00280560"/>
    <w:rsid w:val="0028056C"/>
    <w:rsid w:val="00280682"/>
    <w:rsid w:val="002808CA"/>
    <w:rsid w:val="0028096B"/>
    <w:rsid w:val="00281140"/>
    <w:rsid w:val="00281330"/>
    <w:rsid w:val="00281810"/>
    <w:rsid w:val="00281833"/>
    <w:rsid w:val="00281A7A"/>
    <w:rsid w:val="00281D1A"/>
    <w:rsid w:val="00281FA6"/>
    <w:rsid w:val="002820A9"/>
    <w:rsid w:val="002820E0"/>
    <w:rsid w:val="00282190"/>
    <w:rsid w:val="00282297"/>
    <w:rsid w:val="0028271F"/>
    <w:rsid w:val="0028285A"/>
    <w:rsid w:val="00282944"/>
    <w:rsid w:val="00282A93"/>
    <w:rsid w:val="00282BA9"/>
    <w:rsid w:val="00282C91"/>
    <w:rsid w:val="00282D3F"/>
    <w:rsid w:val="00282D98"/>
    <w:rsid w:val="00282F40"/>
    <w:rsid w:val="002833E6"/>
    <w:rsid w:val="002834CC"/>
    <w:rsid w:val="002839BB"/>
    <w:rsid w:val="00283CC1"/>
    <w:rsid w:val="00283DF9"/>
    <w:rsid w:val="00283EDC"/>
    <w:rsid w:val="00284099"/>
    <w:rsid w:val="002840AD"/>
    <w:rsid w:val="00284181"/>
    <w:rsid w:val="002841E6"/>
    <w:rsid w:val="00284325"/>
    <w:rsid w:val="002843C7"/>
    <w:rsid w:val="002845AD"/>
    <w:rsid w:val="00284BAC"/>
    <w:rsid w:val="00284BCC"/>
    <w:rsid w:val="00284F03"/>
    <w:rsid w:val="00285074"/>
    <w:rsid w:val="00285139"/>
    <w:rsid w:val="002853CD"/>
    <w:rsid w:val="00285525"/>
    <w:rsid w:val="0028574C"/>
    <w:rsid w:val="00285776"/>
    <w:rsid w:val="00285CF0"/>
    <w:rsid w:val="00285DD7"/>
    <w:rsid w:val="0028615B"/>
    <w:rsid w:val="002861FD"/>
    <w:rsid w:val="00286245"/>
    <w:rsid w:val="0028655B"/>
    <w:rsid w:val="002865FC"/>
    <w:rsid w:val="0028680B"/>
    <w:rsid w:val="00286869"/>
    <w:rsid w:val="00286984"/>
    <w:rsid w:val="00286D4F"/>
    <w:rsid w:val="00286EA5"/>
    <w:rsid w:val="00286FDA"/>
    <w:rsid w:val="002874CB"/>
    <w:rsid w:val="00287531"/>
    <w:rsid w:val="002876C5"/>
    <w:rsid w:val="002877E6"/>
    <w:rsid w:val="00287936"/>
    <w:rsid w:val="00287EDB"/>
    <w:rsid w:val="00287F69"/>
    <w:rsid w:val="0029010A"/>
    <w:rsid w:val="0029066D"/>
    <w:rsid w:val="002906BB"/>
    <w:rsid w:val="00290712"/>
    <w:rsid w:val="0029074F"/>
    <w:rsid w:val="0029077D"/>
    <w:rsid w:val="002909A8"/>
    <w:rsid w:val="00290E46"/>
    <w:rsid w:val="00290EC1"/>
    <w:rsid w:val="00290F6B"/>
    <w:rsid w:val="00291006"/>
    <w:rsid w:val="00291093"/>
    <w:rsid w:val="00291369"/>
    <w:rsid w:val="00291623"/>
    <w:rsid w:val="00291709"/>
    <w:rsid w:val="00291770"/>
    <w:rsid w:val="00291855"/>
    <w:rsid w:val="00291969"/>
    <w:rsid w:val="00291B3A"/>
    <w:rsid w:val="00291B56"/>
    <w:rsid w:val="00291CD6"/>
    <w:rsid w:val="00292555"/>
    <w:rsid w:val="002928E7"/>
    <w:rsid w:val="00292993"/>
    <w:rsid w:val="00292A89"/>
    <w:rsid w:val="00292B5A"/>
    <w:rsid w:val="00292DC3"/>
    <w:rsid w:val="00292EEA"/>
    <w:rsid w:val="00292F3E"/>
    <w:rsid w:val="0029325E"/>
    <w:rsid w:val="0029365E"/>
    <w:rsid w:val="0029393F"/>
    <w:rsid w:val="00293A10"/>
    <w:rsid w:val="00293D59"/>
    <w:rsid w:val="00293F3B"/>
    <w:rsid w:val="002940E0"/>
    <w:rsid w:val="00294132"/>
    <w:rsid w:val="002943A4"/>
    <w:rsid w:val="002943FD"/>
    <w:rsid w:val="00294412"/>
    <w:rsid w:val="002946D8"/>
    <w:rsid w:val="00294743"/>
    <w:rsid w:val="002947A1"/>
    <w:rsid w:val="00294847"/>
    <w:rsid w:val="00294B35"/>
    <w:rsid w:val="00294BF9"/>
    <w:rsid w:val="00294CD5"/>
    <w:rsid w:val="00295066"/>
    <w:rsid w:val="002952F7"/>
    <w:rsid w:val="002955FB"/>
    <w:rsid w:val="00295607"/>
    <w:rsid w:val="00295675"/>
    <w:rsid w:val="00295887"/>
    <w:rsid w:val="0029596F"/>
    <w:rsid w:val="002959B9"/>
    <w:rsid w:val="00295A62"/>
    <w:rsid w:val="00295E1C"/>
    <w:rsid w:val="00295F45"/>
    <w:rsid w:val="0029605D"/>
    <w:rsid w:val="00296165"/>
    <w:rsid w:val="0029654B"/>
    <w:rsid w:val="0029666D"/>
    <w:rsid w:val="002967C9"/>
    <w:rsid w:val="00296907"/>
    <w:rsid w:val="00296CB6"/>
    <w:rsid w:val="00296F48"/>
    <w:rsid w:val="0029700A"/>
    <w:rsid w:val="0029731D"/>
    <w:rsid w:val="002976B6"/>
    <w:rsid w:val="00297902"/>
    <w:rsid w:val="00297A81"/>
    <w:rsid w:val="00297B5E"/>
    <w:rsid w:val="00297EA8"/>
    <w:rsid w:val="00297F55"/>
    <w:rsid w:val="002A0485"/>
    <w:rsid w:val="002A04C4"/>
    <w:rsid w:val="002A0551"/>
    <w:rsid w:val="002A068C"/>
    <w:rsid w:val="002A0704"/>
    <w:rsid w:val="002A074A"/>
    <w:rsid w:val="002A0949"/>
    <w:rsid w:val="002A09CE"/>
    <w:rsid w:val="002A107B"/>
    <w:rsid w:val="002A10DD"/>
    <w:rsid w:val="002A1259"/>
    <w:rsid w:val="002A13A9"/>
    <w:rsid w:val="002A159C"/>
    <w:rsid w:val="002A17ED"/>
    <w:rsid w:val="002A1864"/>
    <w:rsid w:val="002A1927"/>
    <w:rsid w:val="002A1A16"/>
    <w:rsid w:val="002A1C7F"/>
    <w:rsid w:val="002A1DA2"/>
    <w:rsid w:val="002A202E"/>
    <w:rsid w:val="002A20D8"/>
    <w:rsid w:val="002A2255"/>
    <w:rsid w:val="002A2E94"/>
    <w:rsid w:val="002A2FF0"/>
    <w:rsid w:val="002A323C"/>
    <w:rsid w:val="002A3681"/>
    <w:rsid w:val="002A379A"/>
    <w:rsid w:val="002A3803"/>
    <w:rsid w:val="002A385D"/>
    <w:rsid w:val="002A39BF"/>
    <w:rsid w:val="002A3D5D"/>
    <w:rsid w:val="002A3DB9"/>
    <w:rsid w:val="002A4164"/>
    <w:rsid w:val="002A42EB"/>
    <w:rsid w:val="002A4329"/>
    <w:rsid w:val="002A4677"/>
    <w:rsid w:val="002A46FF"/>
    <w:rsid w:val="002A47BE"/>
    <w:rsid w:val="002A4911"/>
    <w:rsid w:val="002A4CEA"/>
    <w:rsid w:val="002A4DF0"/>
    <w:rsid w:val="002A4E54"/>
    <w:rsid w:val="002A4FDB"/>
    <w:rsid w:val="002A50D2"/>
    <w:rsid w:val="002A53B1"/>
    <w:rsid w:val="002A5595"/>
    <w:rsid w:val="002A55F6"/>
    <w:rsid w:val="002A58CA"/>
    <w:rsid w:val="002A5AB8"/>
    <w:rsid w:val="002A5B2E"/>
    <w:rsid w:val="002A5F32"/>
    <w:rsid w:val="002A6357"/>
    <w:rsid w:val="002A63AB"/>
    <w:rsid w:val="002A63AE"/>
    <w:rsid w:val="002A63E4"/>
    <w:rsid w:val="002A6475"/>
    <w:rsid w:val="002A6532"/>
    <w:rsid w:val="002A66A5"/>
    <w:rsid w:val="002A670E"/>
    <w:rsid w:val="002A6816"/>
    <w:rsid w:val="002A6AF2"/>
    <w:rsid w:val="002A6B40"/>
    <w:rsid w:val="002A6C69"/>
    <w:rsid w:val="002A6FEE"/>
    <w:rsid w:val="002A7351"/>
    <w:rsid w:val="002A73DE"/>
    <w:rsid w:val="002A77BF"/>
    <w:rsid w:val="002A7A09"/>
    <w:rsid w:val="002A7C06"/>
    <w:rsid w:val="002A7C2C"/>
    <w:rsid w:val="002A7C7E"/>
    <w:rsid w:val="002A7E3E"/>
    <w:rsid w:val="002A7F56"/>
    <w:rsid w:val="002B001B"/>
    <w:rsid w:val="002B013A"/>
    <w:rsid w:val="002B0491"/>
    <w:rsid w:val="002B07BB"/>
    <w:rsid w:val="002B085B"/>
    <w:rsid w:val="002B08C7"/>
    <w:rsid w:val="002B0A69"/>
    <w:rsid w:val="002B0B27"/>
    <w:rsid w:val="002B0E4A"/>
    <w:rsid w:val="002B119F"/>
    <w:rsid w:val="002B1B17"/>
    <w:rsid w:val="002B1ED0"/>
    <w:rsid w:val="002B20DC"/>
    <w:rsid w:val="002B22B3"/>
    <w:rsid w:val="002B23E7"/>
    <w:rsid w:val="002B25DA"/>
    <w:rsid w:val="002B2AB7"/>
    <w:rsid w:val="002B2C7C"/>
    <w:rsid w:val="002B2FD7"/>
    <w:rsid w:val="002B355B"/>
    <w:rsid w:val="002B35E0"/>
    <w:rsid w:val="002B36AB"/>
    <w:rsid w:val="002B3718"/>
    <w:rsid w:val="002B3E9E"/>
    <w:rsid w:val="002B3F14"/>
    <w:rsid w:val="002B3F44"/>
    <w:rsid w:val="002B3F87"/>
    <w:rsid w:val="002B3F89"/>
    <w:rsid w:val="002B4082"/>
    <w:rsid w:val="002B4672"/>
    <w:rsid w:val="002B4769"/>
    <w:rsid w:val="002B48F8"/>
    <w:rsid w:val="002B4A78"/>
    <w:rsid w:val="002B4CC9"/>
    <w:rsid w:val="002B4DF5"/>
    <w:rsid w:val="002B5054"/>
    <w:rsid w:val="002B52B0"/>
    <w:rsid w:val="002B56CE"/>
    <w:rsid w:val="002B5830"/>
    <w:rsid w:val="002B58D1"/>
    <w:rsid w:val="002B5944"/>
    <w:rsid w:val="002B5C36"/>
    <w:rsid w:val="002B5C4D"/>
    <w:rsid w:val="002B5CA0"/>
    <w:rsid w:val="002B5CFE"/>
    <w:rsid w:val="002B5E90"/>
    <w:rsid w:val="002B617C"/>
    <w:rsid w:val="002B6609"/>
    <w:rsid w:val="002B66B9"/>
    <w:rsid w:val="002B67BC"/>
    <w:rsid w:val="002B6A84"/>
    <w:rsid w:val="002B6D12"/>
    <w:rsid w:val="002B6E8F"/>
    <w:rsid w:val="002B700B"/>
    <w:rsid w:val="002B717F"/>
    <w:rsid w:val="002B722A"/>
    <w:rsid w:val="002B767D"/>
    <w:rsid w:val="002B7705"/>
    <w:rsid w:val="002B7BF7"/>
    <w:rsid w:val="002B7C67"/>
    <w:rsid w:val="002B7DB5"/>
    <w:rsid w:val="002B7E1B"/>
    <w:rsid w:val="002C03B4"/>
    <w:rsid w:val="002C04EB"/>
    <w:rsid w:val="002C062E"/>
    <w:rsid w:val="002C0695"/>
    <w:rsid w:val="002C0864"/>
    <w:rsid w:val="002C08E8"/>
    <w:rsid w:val="002C0BD7"/>
    <w:rsid w:val="002C0D69"/>
    <w:rsid w:val="002C0E71"/>
    <w:rsid w:val="002C1047"/>
    <w:rsid w:val="002C11A7"/>
    <w:rsid w:val="002C1783"/>
    <w:rsid w:val="002C1B77"/>
    <w:rsid w:val="002C1E23"/>
    <w:rsid w:val="002C1F1F"/>
    <w:rsid w:val="002C1F97"/>
    <w:rsid w:val="002C23C2"/>
    <w:rsid w:val="002C242A"/>
    <w:rsid w:val="002C26F7"/>
    <w:rsid w:val="002C32E3"/>
    <w:rsid w:val="002C3323"/>
    <w:rsid w:val="002C356C"/>
    <w:rsid w:val="002C357D"/>
    <w:rsid w:val="002C36F1"/>
    <w:rsid w:val="002C3B86"/>
    <w:rsid w:val="002C3BCF"/>
    <w:rsid w:val="002C3C4C"/>
    <w:rsid w:val="002C3D2B"/>
    <w:rsid w:val="002C3E84"/>
    <w:rsid w:val="002C3F72"/>
    <w:rsid w:val="002C3FFA"/>
    <w:rsid w:val="002C41B2"/>
    <w:rsid w:val="002C4676"/>
    <w:rsid w:val="002C4A2F"/>
    <w:rsid w:val="002C4B22"/>
    <w:rsid w:val="002C4C23"/>
    <w:rsid w:val="002C4E4F"/>
    <w:rsid w:val="002C4F11"/>
    <w:rsid w:val="002C4F19"/>
    <w:rsid w:val="002C4F5D"/>
    <w:rsid w:val="002C514A"/>
    <w:rsid w:val="002C5263"/>
    <w:rsid w:val="002C53CF"/>
    <w:rsid w:val="002C56E0"/>
    <w:rsid w:val="002C58AE"/>
    <w:rsid w:val="002C6112"/>
    <w:rsid w:val="002C6123"/>
    <w:rsid w:val="002C630B"/>
    <w:rsid w:val="002C64DC"/>
    <w:rsid w:val="002C665F"/>
    <w:rsid w:val="002C67CB"/>
    <w:rsid w:val="002C68AE"/>
    <w:rsid w:val="002C6AB6"/>
    <w:rsid w:val="002C6E0D"/>
    <w:rsid w:val="002C6E40"/>
    <w:rsid w:val="002C70CA"/>
    <w:rsid w:val="002C72E8"/>
    <w:rsid w:val="002C736D"/>
    <w:rsid w:val="002C75AE"/>
    <w:rsid w:val="002C7704"/>
    <w:rsid w:val="002C7719"/>
    <w:rsid w:val="002C772F"/>
    <w:rsid w:val="002C7845"/>
    <w:rsid w:val="002C7877"/>
    <w:rsid w:val="002C78EE"/>
    <w:rsid w:val="002C7946"/>
    <w:rsid w:val="002C7D23"/>
    <w:rsid w:val="002D00CD"/>
    <w:rsid w:val="002D02C8"/>
    <w:rsid w:val="002D0439"/>
    <w:rsid w:val="002D0482"/>
    <w:rsid w:val="002D049C"/>
    <w:rsid w:val="002D06BC"/>
    <w:rsid w:val="002D0726"/>
    <w:rsid w:val="002D0746"/>
    <w:rsid w:val="002D08D7"/>
    <w:rsid w:val="002D0901"/>
    <w:rsid w:val="002D0A70"/>
    <w:rsid w:val="002D0AA7"/>
    <w:rsid w:val="002D0CC6"/>
    <w:rsid w:val="002D0D08"/>
    <w:rsid w:val="002D144D"/>
    <w:rsid w:val="002D1A4C"/>
    <w:rsid w:val="002D1BB6"/>
    <w:rsid w:val="002D1C33"/>
    <w:rsid w:val="002D1C57"/>
    <w:rsid w:val="002D21EE"/>
    <w:rsid w:val="002D22E0"/>
    <w:rsid w:val="002D24B3"/>
    <w:rsid w:val="002D2680"/>
    <w:rsid w:val="002D2762"/>
    <w:rsid w:val="002D27C3"/>
    <w:rsid w:val="002D298F"/>
    <w:rsid w:val="002D2AA8"/>
    <w:rsid w:val="002D2AD6"/>
    <w:rsid w:val="002D2B37"/>
    <w:rsid w:val="002D2D18"/>
    <w:rsid w:val="002D2DFE"/>
    <w:rsid w:val="002D37D6"/>
    <w:rsid w:val="002D3868"/>
    <w:rsid w:val="002D3A80"/>
    <w:rsid w:val="002D3B33"/>
    <w:rsid w:val="002D3CBF"/>
    <w:rsid w:val="002D3EB4"/>
    <w:rsid w:val="002D4154"/>
    <w:rsid w:val="002D430F"/>
    <w:rsid w:val="002D4534"/>
    <w:rsid w:val="002D4BE0"/>
    <w:rsid w:val="002D4C51"/>
    <w:rsid w:val="002D50A1"/>
    <w:rsid w:val="002D5A4A"/>
    <w:rsid w:val="002D5BBC"/>
    <w:rsid w:val="002D5C0E"/>
    <w:rsid w:val="002D5C98"/>
    <w:rsid w:val="002D5D01"/>
    <w:rsid w:val="002D6086"/>
    <w:rsid w:val="002D6184"/>
    <w:rsid w:val="002D61DC"/>
    <w:rsid w:val="002D62FE"/>
    <w:rsid w:val="002D64A0"/>
    <w:rsid w:val="002D674D"/>
    <w:rsid w:val="002D6931"/>
    <w:rsid w:val="002D69D9"/>
    <w:rsid w:val="002D6D2B"/>
    <w:rsid w:val="002D6EB9"/>
    <w:rsid w:val="002D6F92"/>
    <w:rsid w:val="002D75EC"/>
    <w:rsid w:val="002D77A1"/>
    <w:rsid w:val="002D77CA"/>
    <w:rsid w:val="002D7958"/>
    <w:rsid w:val="002D7980"/>
    <w:rsid w:val="002D7A17"/>
    <w:rsid w:val="002D7DCA"/>
    <w:rsid w:val="002D7F4B"/>
    <w:rsid w:val="002D7F95"/>
    <w:rsid w:val="002E0820"/>
    <w:rsid w:val="002E0854"/>
    <w:rsid w:val="002E0960"/>
    <w:rsid w:val="002E0962"/>
    <w:rsid w:val="002E0A3A"/>
    <w:rsid w:val="002E0BC7"/>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25A"/>
    <w:rsid w:val="002E22A3"/>
    <w:rsid w:val="002E2565"/>
    <w:rsid w:val="002E25BF"/>
    <w:rsid w:val="002E25EF"/>
    <w:rsid w:val="002E26FA"/>
    <w:rsid w:val="002E2954"/>
    <w:rsid w:val="002E2A91"/>
    <w:rsid w:val="002E2B47"/>
    <w:rsid w:val="002E2BEC"/>
    <w:rsid w:val="002E2E17"/>
    <w:rsid w:val="002E30A2"/>
    <w:rsid w:val="002E30C1"/>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4F78"/>
    <w:rsid w:val="002E501B"/>
    <w:rsid w:val="002E5077"/>
    <w:rsid w:val="002E51D9"/>
    <w:rsid w:val="002E52CA"/>
    <w:rsid w:val="002E5330"/>
    <w:rsid w:val="002E558B"/>
    <w:rsid w:val="002E5601"/>
    <w:rsid w:val="002E58FD"/>
    <w:rsid w:val="002E5A6F"/>
    <w:rsid w:val="002E5C4C"/>
    <w:rsid w:val="002E5E22"/>
    <w:rsid w:val="002E5EE6"/>
    <w:rsid w:val="002E609F"/>
    <w:rsid w:val="002E61B7"/>
    <w:rsid w:val="002E61C7"/>
    <w:rsid w:val="002E6348"/>
    <w:rsid w:val="002E63A6"/>
    <w:rsid w:val="002E651E"/>
    <w:rsid w:val="002E655C"/>
    <w:rsid w:val="002E6627"/>
    <w:rsid w:val="002E69A2"/>
    <w:rsid w:val="002E6D64"/>
    <w:rsid w:val="002E6F23"/>
    <w:rsid w:val="002E71AB"/>
    <w:rsid w:val="002E71F6"/>
    <w:rsid w:val="002E7616"/>
    <w:rsid w:val="002E77C0"/>
    <w:rsid w:val="002E7949"/>
    <w:rsid w:val="002E7A47"/>
    <w:rsid w:val="002E7E5D"/>
    <w:rsid w:val="002E7EAB"/>
    <w:rsid w:val="002E7F45"/>
    <w:rsid w:val="002E7FDF"/>
    <w:rsid w:val="002F0223"/>
    <w:rsid w:val="002F090D"/>
    <w:rsid w:val="002F095C"/>
    <w:rsid w:val="002F0A58"/>
    <w:rsid w:val="002F0B0B"/>
    <w:rsid w:val="002F0D15"/>
    <w:rsid w:val="002F0FC8"/>
    <w:rsid w:val="002F11DB"/>
    <w:rsid w:val="002F11F6"/>
    <w:rsid w:val="002F1236"/>
    <w:rsid w:val="002F1275"/>
    <w:rsid w:val="002F145B"/>
    <w:rsid w:val="002F146B"/>
    <w:rsid w:val="002F1757"/>
    <w:rsid w:val="002F1828"/>
    <w:rsid w:val="002F1E13"/>
    <w:rsid w:val="002F1F60"/>
    <w:rsid w:val="002F2024"/>
    <w:rsid w:val="002F2143"/>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3186"/>
    <w:rsid w:val="002F33A8"/>
    <w:rsid w:val="002F33EC"/>
    <w:rsid w:val="002F3A96"/>
    <w:rsid w:val="002F3BBD"/>
    <w:rsid w:val="002F3C57"/>
    <w:rsid w:val="002F3D30"/>
    <w:rsid w:val="002F3E4A"/>
    <w:rsid w:val="002F4379"/>
    <w:rsid w:val="002F43A0"/>
    <w:rsid w:val="002F48E5"/>
    <w:rsid w:val="002F494C"/>
    <w:rsid w:val="002F4A7E"/>
    <w:rsid w:val="002F4D86"/>
    <w:rsid w:val="002F4E86"/>
    <w:rsid w:val="002F4F11"/>
    <w:rsid w:val="002F512B"/>
    <w:rsid w:val="002F52DA"/>
    <w:rsid w:val="002F53E4"/>
    <w:rsid w:val="002F54FB"/>
    <w:rsid w:val="002F56AE"/>
    <w:rsid w:val="002F5777"/>
    <w:rsid w:val="002F583C"/>
    <w:rsid w:val="002F5B76"/>
    <w:rsid w:val="002F5C35"/>
    <w:rsid w:val="002F5E10"/>
    <w:rsid w:val="002F5E45"/>
    <w:rsid w:val="002F5EB2"/>
    <w:rsid w:val="002F60AE"/>
    <w:rsid w:val="002F6137"/>
    <w:rsid w:val="002F6154"/>
    <w:rsid w:val="002F62A0"/>
    <w:rsid w:val="002F6332"/>
    <w:rsid w:val="002F6577"/>
    <w:rsid w:val="002F6B5E"/>
    <w:rsid w:val="002F6BD2"/>
    <w:rsid w:val="002F6CF7"/>
    <w:rsid w:val="002F6EAB"/>
    <w:rsid w:val="002F70C4"/>
    <w:rsid w:val="002F7228"/>
    <w:rsid w:val="002F7337"/>
    <w:rsid w:val="002F73B1"/>
    <w:rsid w:val="002F75BA"/>
    <w:rsid w:val="002F7688"/>
    <w:rsid w:val="002F76A9"/>
    <w:rsid w:val="002F7815"/>
    <w:rsid w:val="002F7A90"/>
    <w:rsid w:val="003000A8"/>
    <w:rsid w:val="003000DB"/>
    <w:rsid w:val="003003C1"/>
    <w:rsid w:val="00300401"/>
    <w:rsid w:val="003007BE"/>
    <w:rsid w:val="003007F3"/>
    <w:rsid w:val="0030089E"/>
    <w:rsid w:val="00300A24"/>
    <w:rsid w:val="003013BF"/>
    <w:rsid w:val="00301405"/>
    <w:rsid w:val="003015B7"/>
    <w:rsid w:val="0030174E"/>
    <w:rsid w:val="00301C1C"/>
    <w:rsid w:val="00301D12"/>
    <w:rsid w:val="00301E6E"/>
    <w:rsid w:val="00301FEE"/>
    <w:rsid w:val="003021BB"/>
    <w:rsid w:val="00302230"/>
    <w:rsid w:val="00302C04"/>
    <w:rsid w:val="00302C9F"/>
    <w:rsid w:val="00303186"/>
    <w:rsid w:val="003031B5"/>
    <w:rsid w:val="003031D1"/>
    <w:rsid w:val="00303293"/>
    <w:rsid w:val="003034F8"/>
    <w:rsid w:val="00303521"/>
    <w:rsid w:val="0030392D"/>
    <w:rsid w:val="00303EE9"/>
    <w:rsid w:val="00303F37"/>
    <w:rsid w:val="00303F57"/>
    <w:rsid w:val="00303FE0"/>
    <w:rsid w:val="003040C9"/>
    <w:rsid w:val="00304229"/>
    <w:rsid w:val="00304233"/>
    <w:rsid w:val="0030428A"/>
    <w:rsid w:val="00304542"/>
    <w:rsid w:val="00304705"/>
    <w:rsid w:val="00304E2F"/>
    <w:rsid w:val="003050BD"/>
    <w:rsid w:val="003050DF"/>
    <w:rsid w:val="00305298"/>
    <w:rsid w:val="003052AC"/>
    <w:rsid w:val="00305368"/>
    <w:rsid w:val="00305552"/>
    <w:rsid w:val="003058C8"/>
    <w:rsid w:val="00305B96"/>
    <w:rsid w:val="00305C74"/>
    <w:rsid w:val="00305C89"/>
    <w:rsid w:val="00305CE1"/>
    <w:rsid w:val="00306210"/>
    <w:rsid w:val="003065F7"/>
    <w:rsid w:val="00306709"/>
    <w:rsid w:val="00306B70"/>
    <w:rsid w:val="00306CCA"/>
    <w:rsid w:val="00306CE1"/>
    <w:rsid w:val="00306F93"/>
    <w:rsid w:val="003072E2"/>
    <w:rsid w:val="003073F3"/>
    <w:rsid w:val="0030742D"/>
    <w:rsid w:val="003078BF"/>
    <w:rsid w:val="003079E9"/>
    <w:rsid w:val="00307A81"/>
    <w:rsid w:val="00307ACF"/>
    <w:rsid w:val="00307B04"/>
    <w:rsid w:val="00307DF0"/>
    <w:rsid w:val="00307F8D"/>
    <w:rsid w:val="00307FEE"/>
    <w:rsid w:val="00310227"/>
    <w:rsid w:val="003104F9"/>
    <w:rsid w:val="0031073C"/>
    <w:rsid w:val="00310823"/>
    <w:rsid w:val="00310A04"/>
    <w:rsid w:val="00310D8D"/>
    <w:rsid w:val="00310F2C"/>
    <w:rsid w:val="00310F36"/>
    <w:rsid w:val="00310F68"/>
    <w:rsid w:val="00311236"/>
    <w:rsid w:val="003112C5"/>
    <w:rsid w:val="0031131C"/>
    <w:rsid w:val="003114A7"/>
    <w:rsid w:val="003116AE"/>
    <w:rsid w:val="003116EF"/>
    <w:rsid w:val="003117D0"/>
    <w:rsid w:val="003117E5"/>
    <w:rsid w:val="00311C31"/>
    <w:rsid w:val="00311E8A"/>
    <w:rsid w:val="00311EAF"/>
    <w:rsid w:val="003120FC"/>
    <w:rsid w:val="003122D5"/>
    <w:rsid w:val="003123C5"/>
    <w:rsid w:val="00312958"/>
    <w:rsid w:val="003129EF"/>
    <w:rsid w:val="00312EA3"/>
    <w:rsid w:val="00312EC6"/>
    <w:rsid w:val="00312F52"/>
    <w:rsid w:val="00312FDF"/>
    <w:rsid w:val="0031306C"/>
    <w:rsid w:val="003131B6"/>
    <w:rsid w:val="003134BD"/>
    <w:rsid w:val="003136B6"/>
    <w:rsid w:val="003137EE"/>
    <w:rsid w:val="00313A04"/>
    <w:rsid w:val="00313AC2"/>
    <w:rsid w:val="00313B66"/>
    <w:rsid w:val="00313BDB"/>
    <w:rsid w:val="00313DB6"/>
    <w:rsid w:val="003141BD"/>
    <w:rsid w:val="00314361"/>
    <w:rsid w:val="0031499F"/>
    <w:rsid w:val="00314B35"/>
    <w:rsid w:val="00314C19"/>
    <w:rsid w:val="00314DAF"/>
    <w:rsid w:val="00314E55"/>
    <w:rsid w:val="00314FD6"/>
    <w:rsid w:val="003150DD"/>
    <w:rsid w:val="00315296"/>
    <w:rsid w:val="003152D9"/>
    <w:rsid w:val="00315436"/>
    <w:rsid w:val="003154BC"/>
    <w:rsid w:val="003156D0"/>
    <w:rsid w:val="00315872"/>
    <w:rsid w:val="00315A36"/>
    <w:rsid w:val="00316027"/>
    <w:rsid w:val="003161F0"/>
    <w:rsid w:val="00316517"/>
    <w:rsid w:val="00316627"/>
    <w:rsid w:val="00316691"/>
    <w:rsid w:val="00316A2B"/>
    <w:rsid w:val="00316C28"/>
    <w:rsid w:val="00316DDF"/>
    <w:rsid w:val="00316FD9"/>
    <w:rsid w:val="0031705B"/>
    <w:rsid w:val="003170E3"/>
    <w:rsid w:val="0031759F"/>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877"/>
    <w:rsid w:val="00320BCB"/>
    <w:rsid w:val="00320D10"/>
    <w:rsid w:val="00320D77"/>
    <w:rsid w:val="00320E50"/>
    <w:rsid w:val="00320F58"/>
    <w:rsid w:val="00320FE0"/>
    <w:rsid w:val="00321140"/>
    <w:rsid w:val="00321285"/>
    <w:rsid w:val="0032141D"/>
    <w:rsid w:val="00321A6B"/>
    <w:rsid w:val="00321CBC"/>
    <w:rsid w:val="00321CE3"/>
    <w:rsid w:val="00321D02"/>
    <w:rsid w:val="003220DB"/>
    <w:rsid w:val="00322410"/>
    <w:rsid w:val="0032255D"/>
    <w:rsid w:val="00322653"/>
    <w:rsid w:val="003226CC"/>
    <w:rsid w:val="003227FB"/>
    <w:rsid w:val="0032294E"/>
    <w:rsid w:val="00322BAE"/>
    <w:rsid w:val="00322C2F"/>
    <w:rsid w:val="00322CC4"/>
    <w:rsid w:val="00322CE6"/>
    <w:rsid w:val="00322D1B"/>
    <w:rsid w:val="00322D9E"/>
    <w:rsid w:val="00322F51"/>
    <w:rsid w:val="00322F6E"/>
    <w:rsid w:val="00323090"/>
    <w:rsid w:val="00323142"/>
    <w:rsid w:val="00323230"/>
    <w:rsid w:val="00323513"/>
    <w:rsid w:val="003236A1"/>
    <w:rsid w:val="003236F9"/>
    <w:rsid w:val="00323A5F"/>
    <w:rsid w:val="00323D07"/>
    <w:rsid w:val="00323E61"/>
    <w:rsid w:val="0032417D"/>
    <w:rsid w:val="00324677"/>
    <w:rsid w:val="00324B91"/>
    <w:rsid w:val="00324C43"/>
    <w:rsid w:val="00324DD8"/>
    <w:rsid w:val="00324DDF"/>
    <w:rsid w:val="00325270"/>
    <w:rsid w:val="0032554B"/>
    <w:rsid w:val="00325C8C"/>
    <w:rsid w:val="00325DFA"/>
    <w:rsid w:val="00325E08"/>
    <w:rsid w:val="00325EBE"/>
    <w:rsid w:val="00325EE2"/>
    <w:rsid w:val="003262E8"/>
    <w:rsid w:val="00326453"/>
    <w:rsid w:val="003265C8"/>
    <w:rsid w:val="00326C57"/>
    <w:rsid w:val="00326FC7"/>
    <w:rsid w:val="00327099"/>
    <w:rsid w:val="00327165"/>
    <w:rsid w:val="00327192"/>
    <w:rsid w:val="003272CE"/>
    <w:rsid w:val="0032732E"/>
    <w:rsid w:val="003274D2"/>
    <w:rsid w:val="0032753B"/>
    <w:rsid w:val="003277B1"/>
    <w:rsid w:val="00327976"/>
    <w:rsid w:val="00327AF3"/>
    <w:rsid w:val="00330246"/>
    <w:rsid w:val="003303E3"/>
    <w:rsid w:val="00330533"/>
    <w:rsid w:val="003305DF"/>
    <w:rsid w:val="0033077F"/>
    <w:rsid w:val="00330B3A"/>
    <w:rsid w:val="00330D29"/>
    <w:rsid w:val="00330D4D"/>
    <w:rsid w:val="00330F31"/>
    <w:rsid w:val="003315D1"/>
    <w:rsid w:val="00331963"/>
    <w:rsid w:val="00331F2C"/>
    <w:rsid w:val="00331F59"/>
    <w:rsid w:val="003327B4"/>
    <w:rsid w:val="003327FB"/>
    <w:rsid w:val="00332820"/>
    <w:rsid w:val="00332B65"/>
    <w:rsid w:val="00332BEF"/>
    <w:rsid w:val="00333041"/>
    <w:rsid w:val="003330AE"/>
    <w:rsid w:val="00333255"/>
    <w:rsid w:val="003334B0"/>
    <w:rsid w:val="0033371B"/>
    <w:rsid w:val="0033395A"/>
    <w:rsid w:val="0033396F"/>
    <w:rsid w:val="003339E9"/>
    <w:rsid w:val="00333DBB"/>
    <w:rsid w:val="00333E0E"/>
    <w:rsid w:val="0033411D"/>
    <w:rsid w:val="003341EB"/>
    <w:rsid w:val="00334277"/>
    <w:rsid w:val="003342A9"/>
    <w:rsid w:val="00334303"/>
    <w:rsid w:val="0033447D"/>
    <w:rsid w:val="00334564"/>
    <w:rsid w:val="003345D8"/>
    <w:rsid w:val="0033484C"/>
    <w:rsid w:val="00334985"/>
    <w:rsid w:val="00334CBF"/>
    <w:rsid w:val="00334DD0"/>
    <w:rsid w:val="00334DE1"/>
    <w:rsid w:val="00334FC4"/>
    <w:rsid w:val="003350A1"/>
    <w:rsid w:val="0033529A"/>
    <w:rsid w:val="003352D8"/>
    <w:rsid w:val="003353F9"/>
    <w:rsid w:val="00335503"/>
    <w:rsid w:val="00335510"/>
    <w:rsid w:val="00335611"/>
    <w:rsid w:val="00335612"/>
    <w:rsid w:val="003356DB"/>
    <w:rsid w:val="0033582D"/>
    <w:rsid w:val="0033586E"/>
    <w:rsid w:val="00335AEB"/>
    <w:rsid w:val="00335B1E"/>
    <w:rsid w:val="00335BA7"/>
    <w:rsid w:val="00335CB9"/>
    <w:rsid w:val="00335E16"/>
    <w:rsid w:val="00335E80"/>
    <w:rsid w:val="00335F4F"/>
    <w:rsid w:val="00336066"/>
    <w:rsid w:val="00336166"/>
    <w:rsid w:val="00336389"/>
    <w:rsid w:val="0033661C"/>
    <w:rsid w:val="00336C1B"/>
    <w:rsid w:val="00336D8F"/>
    <w:rsid w:val="00336DDF"/>
    <w:rsid w:val="00336DE9"/>
    <w:rsid w:val="003376FC"/>
    <w:rsid w:val="003378C6"/>
    <w:rsid w:val="003379F4"/>
    <w:rsid w:val="00337A70"/>
    <w:rsid w:val="00337C2E"/>
    <w:rsid w:val="00337C62"/>
    <w:rsid w:val="00337CBE"/>
    <w:rsid w:val="00337ED2"/>
    <w:rsid w:val="00337EEE"/>
    <w:rsid w:val="00337F27"/>
    <w:rsid w:val="003400E2"/>
    <w:rsid w:val="00340146"/>
    <w:rsid w:val="00340450"/>
    <w:rsid w:val="003404A2"/>
    <w:rsid w:val="00340817"/>
    <w:rsid w:val="0034096E"/>
    <w:rsid w:val="003409E8"/>
    <w:rsid w:val="0034102D"/>
    <w:rsid w:val="00341154"/>
    <w:rsid w:val="003415AC"/>
    <w:rsid w:val="003417FF"/>
    <w:rsid w:val="00341922"/>
    <w:rsid w:val="003419C1"/>
    <w:rsid w:val="00341B51"/>
    <w:rsid w:val="00341BC4"/>
    <w:rsid w:val="00341CFC"/>
    <w:rsid w:val="00341E80"/>
    <w:rsid w:val="003421AB"/>
    <w:rsid w:val="00342453"/>
    <w:rsid w:val="00342571"/>
    <w:rsid w:val="0034257C"/>
    <w:rsid w:val="00342956"/>
    <w:rsid w:val="00342A7B"/>
    <w:rsid w:val="00342CE1"/>
    <w:rsid w:val="00342F52"/>
    <w:rsid w:val="00343662"/>
    <w:rsid w:val="00343857"/>
    <w:rsid w:val="00343A39"/>
    <w:rsid w:val="00343A4A"/>
    <w:rsid w:val="00343A4E"/>
    <w:rsid w:val="00343B93"/>
    <w:rsid w:val="00344105"/>
    <w:rsid w:val="003443D5"/>
    <w:rsid w:val="00344541"/>
    <w:rsid w:val="00344894"/>
    <w:rsid w:val="003448CE"/>
    <w:rsid w:val="00344B62"/>
    <w:rsid w:val="00344C31"/>
    <w:rsid w:val="00344CC0"/>
    <w:rsid w:val="00344D70"/>
    <w:rsid w:val="00344D98"/>
    <w:rsid w:val="00344F1F"/>
    <w:rsid w:val="00344F36"/>
    <w:rsid w:val="00345080"/>
    <w:rsid w:val="0034509A"/>
    <w:rsid w:val="003450E0"/>
    <w:rsid w:val="003451C1"/>
    <w:rsid w:val="003452AE"/>
    <w:rsid w:val="00345381"/>
    <w:rsid w:val="00345670"/>
    <w:rsid w:val="00345767"/>
    <w:rsid w:val="00345847"/>
    <w:rsid w:val="00345864"/>
    <w:rsid w:val="00345AE2"/>
    <w:rsid w:val="00345B75"/>
    <w:rsid w:val="00345C30"/>
    <w:rsid w:val="00345D61"/>
    <w:rsid w:val="00345FB9"/>
    <w:rsid w:val="0034661D"/>
    <w:rsid w:val="00346D4B"/>
    <w:rsid w:val="00346DB5"/>
    <w:rsid w:val="0034708A"/>
    <w:rsid w:val="003473AC"/>
    <w:rsid w:val="003473ED"/>
    <w:rsid w:val="003474E5"/>
    <w:rsid w:val="00347510"/>
    <w:rsid w:val="00347634"/>
    <w:rsid w:val="0034771D"/>
    <w:rsid w:val="00347776"/>
    <w:rsid w:val="00347C66"/>
    <w:rsid w:val="00347E30"/>
    <w:rsid w:val="00347F00"/>
    <w:rsid w:val="0035022F"/>
    <w:rsid w:val="003505EA"/>
    <w:rsid w:val="003506F3"/>
    <w:rsid w:val="00350888"/>
    <w:rsid w:val="003508F2"/>
    <w:rsid w:val="00350B1C"/>
    <w:rsid w:val="00350C42"/>
    <w:rsid w:val="00350DCB"/>
    <w:rsid w:val="00351148"/>
    <w:rsid w:val="0035126B"/>
    <w:rsid w:val="00351333"/>
    <w:rsid w:val="003514C6"/>
    <w:rsid w:val="0035157B"/>
    <w:rsid w:val="00351B54"/>
    <w:rsid w:val="00351CD9"/>
    <w:rsid w:val="00351D42"/>
    <w:rsid w:val="00351EBA"/>
    <w:rsid w:val="00352082"/>
    <w:rsid w:val="003520CA"/>
    <w:rsid w:val="00352319"/>
    <w:rsid w:val="003523DB"/>
    <w:rsid w:val="00352457"/>
    <w:rsid w:val="00352738"/>
    <w:rsid w:val="0035284F"/>
    <w:rsid w:val="00352913"/>
    <w:rsid w:val="00352948"/>
    <w:rsid w:val="00352B92"/>
    <w:rsid w:val="0035324A"/>
    <w:rsid w:val="00353341"/>
    <w:rsid w:val="00353502"/>
    <w:rsid w:val="003535A9"/>
    <w:rsid w:val="003535B3"/>
    <w:rsid w:val="003538B1"/>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9D"/>
    <w:rsid w:val="00355DAE"/>
    <w:rsid w:val="00355F1B"/>
    <w:rsid w:val="00355F60"/>
    <w:rsid w:val="0035622C"/>
    <w:rsid w:val="00356326"/>
    <w:rsid w:val="0035639F"/>
    <w:rsid w:val="003563B5"/>
    <w:rsid w:val="0035672A"/>
    <w:rsid w:val="003569E3"/>
    <w:rsid w:val="00356A86"/>
    <w:rsid w:val="00356B02"/>
    <w:rsid w:val="00356BB1"/>
    <w:rsid w:val="00356D8B"/>
    <w:rsid w:val="00356F3D"/>
    <w:rsid w:val="0035732E"/>
    <w:rsid w:val="00357342"/>
    <w:rsid w:val="0035734C"/>
    <w:rsid w:val="003574F2"/>
    <w:rsid w:val="0035750F"/>
    <w:rsid w:val="003575BA"/>
    <w:rsid w:val="0035788F"/>
    <w:rsid w:val="003578C1"/>
    <w:rsid w:val="00357BED"/>
    <w:rsid w:val="00357F1F"/>
    <w:rsid w:val="00357F76"/>
    <w:rsid w:val="00360027"/>
    <w:rsid w:val="0036027A"/>
    <w:rsid w:val="003602A4"/>
    <w:rsid w:val="00360560"/>
    <w:rsid w:val="0036069B"/>
    <w:rsid w:val="00360AB4"/>
    <w:rsid w:val="00360B10"/>
    <w:rsid w:val="00360BB0"/>
    <w:rsid w:val="00360C37"/>
    <w:rsid w:val="00360E19"/>
    <w:rsid w:val="00360F82"/>
    <w:rsid w:val="0036110E"/>
    <w:rsid w:val="003616E4"/>
    <w:rsid w:val="00361944"/>
    <w:rsid w:val="003619CF"/>
    <w:rsid w:val="00361A1C"/>
    <w:rsid w:val="00362266"/>
    <w:rsid w:val="0036234A"/>
    <w:rsid w:val="0036242C"/>
    <w:rsid w:val="00362485"/>
    <w:rsid w:val="003624BA"/>
    <w:rsid w:val="003624D0"/>
    <w:rsid w:val="00362855"/>
    <w:rsid w:val="003628FB"/>
    <w:rsid w:val="00362913"/>
    <w:rsid w:val="003629EE"/>
    <w:rsid w:val="00362D09"/>
    <w:rsid w:val="00362E39"/>
    <w:rsid w:val="0036301A"/>
    <w:rsid w:val="0036310E"/>
    <w:rsid w:val="003633DC"/>
    <w:rsid w:val="00363BFD"/>
    <w:rsid w:val="003640D9"/>
    <w:rsid w:val="003641F5"/>
    <w:rsid w:val="003642B8"/>
    <w:rsid w:val="003644A8"/>
    <w:rsid w:val="00364611"/>
    <w:rsid w:val="003647FC"/>
    <w:rsid w:val="0036496C"/>
    <w:rsid w:val="00364AE1"/>
    <w:rsid w:val="00364B02"/>
    <w:rsid w:val="00364B42"/>
    <w:rsid w:val="00364D64"/>
    <w:rsid w:val="003650F2"/>
    <w:rsid w:val="003651C6"/>
    <w:rsid w:val="003651C7"/>
    <w:rsid w:val="00365716"/>
    <w:rsid w:val="00365AE4"/>
    <w:rsid w:val="00365B72"/>
    <w:rsid w:val="0036667C"/>
    <w:rsid w:val="00366B9C"/>
    <w:rsid w:val="00366CBA"/>
    <w:rsid w:val="00366E9D"/>
    <w:rsid w:val="003673C7"/>
    <w:rsid w:val="00367461"/>
    <w:rsid w:val="00367497"/>
    <w:rsid w:val="00367507"/>
    <w:rsid w:val="00367C69"/>
    <w:rsid w:val="00367CBF"/>
    <w:rsid w:val="00367CF0"/>
    <w:rsid w:val="0037008C"/>
    <w:rsid w:val="003700F6"/>
    <w:rsid w:val="003703C7"/>
    <w:rsid w:val="0037057A"/>
    <w:rsid w:val="0037071D"/>
    <w:rsid w:val="0037076D"/>
    <w:rsid w:val="00370979"/>
    <w:rsid w:val="00370AAA"/>
    <w:rsid w:val="00370C60"/>
    <w:rsid w:val="00370D2A"/>
    <w:rsid w:val="00370EFF"/>
    <w:rsid w:val="00371157"/>
    <w:rsid w:val="003711A2"/>
    <w:rsid w:val="0037121E"/>
    <w:rsid w:val="00371419"/>
    <w:rsid w:val="0037145E"/>
    <w:rsid w:val="003714AD"/>
    <w:rsid w:val="003714D6"/>
    <w:rsid w:val="003715C3"/>
    <w:rsid w:val="00371853"/>
    <w:rsid w:val="003718A9"/>
    <w:rsid w:val="00371A41"/>
    <w:rsid w:val="00371AD7"/>
    <w:rsid w:val="00371C4B"/>
    <w:rsid w:val="00371CDB"/>
    <w:rsid w:val="00371E99"/>
    <w:rsid w:val="00371F2A"/>
    <w:rsid w:val="00371F4B"/>
    <w:rsid w:val="00372294"/>
    <w:rsid w:val="00372470"/>
    <w:rsid w:val="00372606"/>
    <w:rsid w:val="00372611"/>
    <w:rsid w:val="003726D6"/>
    <w:rsid w:val="003726EC"/>
    <w:rsid w:val="00372A0E"/>
    <w:rsid w:val="00372D0B"/>
    <w:rsid w:val="00372FBD"/>
    <w:rsid w:val="0037305B"/>
    <w:rsid w:val="003734CB"/>
    <w:rsid w:val="003735DD"/>
    <w:rsid w:val="003736C4"/>
    <w:rsid w:val="0037373E"/>
    <w:rsid w:val="00373748"/>
    <w:rsid w:val="003739AB"/>
    <w:rsid w:val="00373BD9"/>
    <w:rsid w:val="00374046"/>
    <w:rsid w:val="003740B7"/>
    <w:rsid w:val="00374540"/>
    <w:rsid w:val="00374700"/>
    <w:rsid w:val="00374822"/>
    <w:rsid w:val="00374892"/>
    <w:rsid w:val="00374A78"/>
    <w:rsid w:val="00374CB0"/>
    <w:rsid w:val="00374E84"/>
    <w:rsid w:val="003753EB"/>
    <w:rsid w:val="003755D5"/>
    <w:rsid w:val="00375747"/>
    <w:rsid w:val="00375BB2"/>
    <w:rsid w:val="00375D0C"/>
    <w:rsid w:val="00375D6D"/>
    <w:rsid w:val="003762F3"/>
    <w:rsid w:val="00376307"/>
    <w:rsid w:val="00376695"/>
    <w:rsid w:val="00376891"/>
    <w:rsid w:val="00376C4F"/>
    <w:rsid w:val="00376CBA"/>
    <w:rsid w:val="00376CC7"/>
    <w:rsid w:val="00376D11"/>
    <w:rsid w:val="00376E4E"/>
    <w:rsid w:val="00376FC4"/>
    <w:rsid w:val="0037701D"/>
    <w:rsid w:val="00377125"/>
    <w:rsid w:val="0037719D"/>
    <w:rsid w:val="00377465"/>
    <w:rsid w:val="0037763C"/>
    <w:rsid w:val="003776C7"/>
    <w:rsid w:val="00377867"/>
    <w:rsid w:val="003778E5"/>
    <w:rsid w:val="00377935"/>
    <w:rsid w:val="00377994"/>
    <w:rsid w:val="00377AD0"/>
    <w:rsid w:val="00377CA5"/>
    <w:rsid w:val="00377CC0"/>
    <w:rsid w:val="00377E44"/>
    <w:rsid w:val="00377EBD"/>
    <w:rsid w:val="00380204"/>
    <w:rsid w:val="00380226"/>
    <w:rsid w:val="0038086C"/>
    <w:rsid w:val="00380EAE"/>
    <w:rsid w:val="00381085"/>
    <w:rsid w:val="003811A3"/>
    <w:rsid w:val="0038141F"/>
    <w:rsid w:val="003815CE"/>
    <w:rsid w:val="00381734"/>
    <w:rsid w:val="0038186E"/>
    <w:rsid w:val="00381DC4"/>
    <w:rsid w:val="00381F67"/>
    <w:rsid w:val="0038238C"/>
    <w:rsid w:val="0038262C"/>
    <w:rsid w:val="003826C9"/>
    <w:rsid w:val="00382AF0"/>
    <w:rsid w:val="00382B90"/>
    <w:rsid w:val="00382D13"/>
    <w:rsid w:val="00382D2E"/>
    <w:rsid w:val="00383022"/>
    <w:rsid w:val="00383151"/>
    <w:rsid w:val="003833DD"/>
    <w:rsid w:val="003833F0"/>
    <w:rsid w:val="00383421"/>
    <w:rsid w:val="00383721"/>
    <w:rsid w:val="003837AA"/>
    <w:rsid w:val="003839B2"/>
    <w:rsid w:val="003839F1"/>
    <w:rsid w:val="00383A57"/>
    <w:rsid w:val="00383B62"/>
    <w:rsid w:val="00383D82"/>
    <w:rsid w:val="00383DCF"/>
    <w:rsid w:val="00383E96"/>
    <w:rsid w:val="00384433"/>
    <w:rsid w:val="0038465F"/>
    <w:rsid w:val="00384837"/>
    <w:rsid w:val="0038491A"/>
    <w:rsid w:val="003849D3"/>
    <w:rsid w:val="00384A39"/>
    <w:rsid w:val="00384A3F"/>
    <w:rsid w:val="00384AED"/>
    <w:rsid w:val="00384B71"/>
    <w:rsid w:val="00384BFC"/>
    <w:rsid w:val="00384D14"/>
    <w:rsid w:val="00384DB9"/>
    <w:rsid w:val="00385032"/>
    <w:rsid w:val="00385210"/>
    <w:rsid w:val="0038536F"/>
    <w:rsid w:val="003853BE"/>
    <w:rsid w:val="0038542E"/>
    <w:rsid w:val="0038548B"/>
    <w:rsid w:val="00385752"/>
    <w:rsid w:val="00385920"/>
    <w:rsid w:val="00385A72"/>
    <w:rsid w:val="00385B60"/>
    <w:rsid w:val="00385C8D"/>
    <w:rsid w:val="0038606F"/>
    <w:rsid w:val="003860EA"/>
    <w:rsid w:val="0038616D"/>
    <w:rsid w:val="0038628D"/>
    <w:rsid w:val="00386303"/>
    <w:rsid w:val="0038631D"/>
    <w:rsid w:val="00386347"/>
    <w:rsid w:val="003864B2"/>
    <w:rsid w:val="00386762"/>
    <w:rsid w:val="003869B7"/>
    <w:rsid w:val="00386A1C"/>
    <w:rsid w:val="00386C80"/>
    <w:rsid w:val="00386CC0"/>
    <w:rsid w:val="00386DCF"/>
    <w:rsid w:val="00386E3D"/>
    <w:rsid w:val="00386E81"/>
    <w:rsid w:val="003872A1"/>
    <w:rsid w:val="003872C7"/>
    <w:rsid w:val="0038748B"/>
    <w:rsid w:val="003875A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4B6"/>
    <w:rsid w:val="00391600"/>
    <w:rsid w:val="00391999"/>
    <w:rsid w:val="00391CEF"/>
    <w:rsid w:val="00392023"/>
    <w:rsid w:val="0039202E"/>
    <w:rsid w:val="003921FC"/>
    <w:rsid w:val="003922F8"/>
    <w:rsid w:val="0039269C"/>
    <w:rsid w:val="00392918"/>
    <w:rsid w:val="003929B1"/>
    <w:rsid w:val="00392A8B"/>
    <w:rsid w:val="00392C9D"/>
    <w:rsid w:val="00392CCE"/>
    <w:rsid w:val="00392CFC"/>
    <w:rsid w:val="00393012"/>
    <w:rsid w:val="0039310C"/>
    <w:rsid w:val="00393225"/>
    <w:rsid w:val="003933A7"/>
    <w:rsid w:val="00393448"/>
    <w:rsid w:val="003934F3"/>
    <w:rsid w:val="0039391A"/>
    <w:rsid w:val="003939EB"/>
    <w:rsid w:val="00393A60"/>
    <w:rsid w:val="00393DAC"/>
    <w:rsid w:val="00393E14"/>
    <w:rsid w:val="00393E85"/>
    <w:rsid w:val="00393EE6"/>
    <w:rsid w:val="0039422A"/>
    <w:rsid w:val="003947A4"/>
    <w:rsid w:val="00394861"/>
    <w:rsid w:val="0039489F"/>
    <w:rsid w:val="0039498F"/>
    <w:rsid w:val="00394A48"/>
    <w:rsid w:val="00394AAE"/>
    <w:rsid w:val="00394AB0"/>
    <w:rsid w:val="00394D1B"/>
    <w:rsid w:val="00394FC4"/>
    <w:rsid w:val="00395183"/>
    <w:rsid w:val="003953A4"/>
    <w:rsid w:val="00395432"/>
    <w:rsid w:val="00395563"/>
    <w:rsid w:val="0039559F"/>
    <w:rsid w:val="0039583E"/>
    <w:rsid w:val="00395A1F"/>
    <w:rsid w:val="00395E54"/>
    <w:rsid w:val="00395F7F"/>
    <w:rsid w:val="003960F4"/>
    <w:rsid w:val="00396287"/>
    <w:rsid w:val="0039645E"/>
    <w:rsid w:val="0039688F"/>
    <w:rsid w:val="00396905"/>
    <w:rsid w:val="0039694A"/>
    <w:rsid w:val="00396B27"/>
    <w:rsid w:val="00396BB5"/>
    <w:rsid w:val="00396C63"/>
    <w:rsid w:val="0039701D"/>
    <w:rsid w:val="0039708B"/>
    <w:rsid w:val="003970A2"/>
    <w:rsid w:val="003972BC"/>
    <w:rsid w:val="00397339"/>
    <w:rsid w:val="003975D7"/>
    <w:rsid w:val="00397665"/>
    <w:rsid w:val="0039769A"/>
    <w:rsid w:val="003979C4"/>
    <w:rsid w:val="00397AF8"/>
    <w:rsid w:val="00397C6D"/>
    <w:rsid w:val="00397E32"/>
    <w:rsid w:val="003A0152"/>
    <w:rsid w:val="003A0156"/>
    <w:rsid w:val="003A0430"/>
    <w:rsid w:val="003A0525"/>
    <w:rsid w:val="003A0632"/>
    <w:rsid w:val="003A06C6"/>
    <w:rsid w:val="003A06D3"/>
    <w:rsid w:val="003A0C68"/>
    <w:rsid w:val="003A0F46"/>
    <w:rsid w:val="003A121C"/>
    <w:rsid w:val="003A142E"/>
    <w:rsid w:val="003A1493"/>
    <w:rsid w:val="003A1509"/>
    <w:rsid w:val="003A1778"/>
    <w:rsid w:val="003A17E9"/>
    <w:rsid w:val="003A1B52"/>
    <w:rsid w:val="003A1FB0"/>
    <w:rsid w:val="003A226D"/>
    <w:rsid w:val="003A22DB"/>
    <w:rsid w:val="003A23B7"/>
    <w:rsid w:val="003A24BA"/>
    <w:rsid w:val="003A24D5"/>
    <w:rsid w:val="003A2532"/>
    <w:rsid w:val="003A27D8"/>
    <w:rsid w:val="003A2859"/>
    <w:rsid w:val="003A2928"/>
    <w:rsid w:val="003A2AA0"/>
    <w:rsid w:val="003A2BDF"/>
    <w:rsid w:val="003A30E2"/>
    <w:rsid w:val="003A3326"/>
    <w:rsid w:val="003A3409"/>
    <w:rsid w:val="003A393D"/>
    <w:rsid w:val="003A3BC8"/>
    <w:rsid w:val="003A3E56"/>
    <w:rsid w:val="003A4296"/>
    <w:rsid w:val="003A4382"/>
    <w:rsid w:val="003A4634"/>
    <w:rsid w:val="003A4644"/>
    <w:rsid w:val="003A46C9"/>
    <w:rsid w:val="003A46E3"/>
    <w:rsid w:val="003A47E0"/>
    <w:rsid w:val="003A490E"/>
    <w:rsid w:val="003A4A29"/>
    <w:rsid w:val="003A4A78"/>
    <w:rsid w:val="003A4E31"/>
    <w:rsid w:val="003A4EE8"/>
    <w:rsid w:val="003A5473"/>
    <w:rsid w:val="003A58E7"/>
    <w:rsid w:val="003A5DB9"/>
    <w:rsid w:val="003A5EF5"/>
    <w:rsid w:val="003A6416"/>
    <w:rsid w:val="003A64EE"/>
    <w:rsid w:val="003A6526"/>
    <w:rsid w:val="003A6702"/>
    <w:rsid w:val="003A6789"/>
    <w:rsid w:val="003A680D"/>
    <w:rsid w:val="003A69D1"/>
    <w:rsid w:val="003A6AE5"/>
    <w:rsid w:val="003A6D7E"/>
    <w:rsid w:val="003A6E43"/>
    <w:rsid w:val="003A6F35"/>
    <w:rsid w:val="003A704C"/>
    <w:rsid w:val="003A7095"/>
    <w:rsid w:val="003A7484"/>
    <w:rsid w:val="003A754B"/>
    <w:rsid w:val="003A7879"/>
    <w:rsid w:val="003A7A3D"/>
    <w:rsid w:val="003A7A6F"/>
    <w:rsid w:val="003A7BE2"/>
    <w:rsid w:val="003A7E76"/>
    <w:rsid w:val="003A7EEC"/>
    <w:rsid w:val="003B003C"/>
    <w:rsid w:val="003B0179"/>
    <w:rsid w:val="003B01F0"/>
    <w:rsid w:val="003B0235"/>
    <w:rsid w:val="003B03EA"/>
    <w:rsid w:val="003B042F"/>
    <w:rsid w:val="003B0481"/>
    <w:rsid w:val="003B0560"/>
    <w:rsid w:val="003B079D"/>
    <w:rsid w:val="003B090A"/>
    <w:rsid w:val="003B0A55"/>
    <w:rsid w:val="003B0B7E"/>
    <w:rsid w:val="003B0C30"/>
    <w:rsid w:val="003B0C3F"/>
    <w:rsid w:val="003B0C71"/>
    <w:rsid w:val="003B0D6D"/>
    <w:rsid w:val="003B1069"/>
    <w:rsid w:val="003B1213"/>
    <w:rsid w:val="003B1367"/>
    <w:rsid w:val="003B1609"/>
    <w:rsid w:val="003B1623"/>
    <w:rsid w:val="003B1818"/>
    <w:rsid w:val="003B1842"/>
    <w:rsid w:val="003B1D77"/>
    <w:rsid w:val="003B2012"/>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DB3"/>
    <w:rsid w:val="003B3F48"/>
    <w:rsid w:val="003B3F4D"/>
    <w:rsid w:val="003B4052"/>
    <w:rsid w:val="003B4298"/>
    <w:rsid w:val="003B42CC"/>
    <w:rsid w:val="003B451E"/>
    <w:rsid w:val="003B4559"/>
    <w:rsid w:val="003B46FA"/>
    <w:rsid w:val="003B4A06"/>
    <w:rsid w:val="003B4B09"/>
    <w:rsid w:val="003B4D69"/>
    <w:rsid w:val="003B5013"/>
    <w:rsid w:val="003B501D"/>
    <w:rsid w:val="003B504E"/>
    <w:rsid w:val="003B50BD"/>
    <w:rsid w:val="003B515A"/>
    <w:rsid w:val="003B529A"/>
    <w:rsid w:val="003B52B0"/>
    <w:rsid w:val="003B5361"/>
    <w:rsid w:val="003B53B2"/>
    <w:rsid w:val="003B53CF"/>
    <w:rsid w:val="003B53FB"/>
    <w:rsid w:val="003B54D2"/>
    <w:rsid w:val="003B56FB"/>
    <w:rsid w:val="003B5821"/>
    <w:rsid w:val="003B5A54"/>
    <w:rsid w:val="003B5B47"/>
    <w:rsid w:val="003B5C35"/>
    <w:rsid w:val="003B5D00"/>
    <w:rsid w:val="003B5DA9"/>
    <w:rsid w:val="003B5E54"/>
    <w:rsid w:val="003B669F"/>
    <w:rsid w:val="003B68F4"/>
    <w:rsid w:val="003B695F"/>
    <w:rsid w:val="003B6B56"/>
    <w:rsid w:val="003B6B84"/>
    <w:rsid w:val="003B6C72"/>
    <w:rsid w:val="003B703E"/>
    <w:rsid w:val="003B7123"/>
    <w:rsid w:val="003B7189"/>
    <w:rsid w:val="003B7B25"/>
    <w:rsid w:val="003B7CC4"/>
    <w:rsid w:val="003B7FBB"/>
    <w:rsid w:val="003C0111"/>
    <w:rsid w:val="003C0353"/>
    <w:rsid w:val="003C0582"/>
    <w:rsid w:val="003C06FB"/>
    <w:rsid w:val="003C074E"/>
    <w:rsid w:val="003C0751"/>
    <w:rsid w:val="003C08B7"/>
    <w:rsid w:val="003C0B3D"/>
    <w:rsid w:val="003C0BA7"/>
    <w:rsid w:val="003C0C77"/>
    <w:rsid w:val="003C179E"/>
    <w:rsid w:val="003C1C7E"/>
    <w:rsid w:val="003C1E11"/>
    <w:rsid w:val="003C215B"/>
    <w:rsid w:val="003C2223"/>
    <w:rsid w:val="003C2231"/>
    <w:rsid w:val="003C2261"/>
    <w:rsid w:val="003C27FA"/>
    <w:rsid w:val="003C2ACF"/>
    <w:rsid w:val="003C2C77"/>
    <w:rsid w:val="003C2D73"/>
    <w:rsid w:val="003C2FE8"/>
    <w:rsid w:val="003C31A5"/>
    <w:rsid w:val="003C321E"/>
    <w:rsid w:val="003C331D"/>
    <w:rsid w:val="003C3485"/>
    <w:rsid w:val="003C3557"/>
    <w:rsid w:val="003C35B6"/>
    <w:rsid w:val="003C3A95"/>
    <w:rsid w:val="003C3DAE"/>
    <w:rsid w:val="003C4078"/>
    <w:rsid w:val="003C4366"/>
    <w:rsid w:val="003C4744"/>
    <w:rsid w:val="003C4AC4"/>
    <w:rsid w:val="003C4E54"/>
    <w:rsid w:val="003C559E"/>
    <w:rsid w:val="003C56B7"/>
    <w:rsid w:val="003C578D"/>
    <w:rsid w:val="003C5C30"/>
    <w:rsid w:val="003C5CC6"/>
    <w:rsid w:val="003C609B"/>
    <w:rsid w:val="003C66C8"/>
    <w:rsid w:val="003C67FF"/>
    <w:rsid w:val="003C6A40"/>
    <w:rsid w:val="003C6FF4"/>
    <w:rsid w:val="003C7236"/>
    <w:rsid w:val="003C7437"/>
    <w:rsid w:val="003C75F2"/>
    <w:rsid w:val="003C7671"/>
    <w:rsid w:val="003C770F"/>
    <w:rsid w:val="003C7893"/>
    <w:rsid w:val="003C795A"/>
    <w:rsid w:val="003C7A78"/>
    <w:rsid w:val="003C7B7B"/>
    <w:rsid w:val="003C7CAD"/>
    <w:rsid w:val="003D0033"/>
    <w:rsid w:val="003D03C0"/>
    <w:rsid w:val="003D0412"/>
    <w:rsid w:val="003D05A6"/>
    <w:rsid w:val="003D060C"/>
    <w:rsid w:val="003D0789"/>
    <w:rsid w:val="003D0AF9"/>
    <w:rsid w:val="003D0C28"/>
    <w:rsid w:val="003D0D56"/>
    <w:rsid w:val="003D0E70"/>
    <w:rsid w:val="003D0EB0"/>
    <w:rsid w:val="003D0EFA"/>
    <w:rsid w:val="003D1148"/>
    <w:rsid w:val="003D115F"/>
    <w:rsid w:val="003D11E6"/>
    <w:rsid w:val="003D158D"/>
    <w:rsid w:val="003D163C"/>
    <w:rsid w:val="003D1666"/>
    <w:rsid w:val="003D1677"/>
    <w:rsid w:val="003D178B"/>
    <w:rsid w:val="003D1C18"/>
    <w:rsid w:val="003D1C8E"/>
    <w:rsid w:val="003D1DBF"/>
    <w:rsid w:val="003D1DC4"/>
    <w:rsid w:val="003D2058"/>
    <w:rsid w:val="003D2639"/>
    <w:rsid w:val="003D2785"/>
    <w:rsid w:val="003D2ABE"/>
    <w:rsid w:val="003D2D63"/>
    <w:rsid w:val="003D2DAF"/>
    <w:rsid w:val="003D2DF6"/>
    <w:rsid w:val="003D2EE0"/>
    <w:rsid w:val="003D30F3"/>
    <w:rsid w:val="003D316C"/>
    <w:rsid w:val="003D3784"/>
    <w:rsid w:val="003D3839"/>
    <w:rsid w:val="003D38B3"/>
    <w:rsid w:val="003D3908"/>
    <w:rsid w:val="003D3929"/>
    <w:rsid w:val="003D3B47"/>
    <w:rsid w:val="003D3CE9"/>
    <w:rsid w:val="003D3F5B"/>
    <w:rsid w:val="003D3F91"/>
    <w:rsid w:val="003D4006"/>
    <w:rsid w:val="003D40A7"/>
    <w:rsid w:val="003D419F"/>
    <w:rsid w:val="003D422D"/>
    <w:rsid w:val="003D425D"/>
    <w:rsid w:val="003D42EC"/>
    <w:rsid w:val="003D448B"/>
    <w:rsid w:val="003D4637"/>
    <w:rsid w:val="003D4697"/>
    <w:rsid w:val="003D4A16"/>
    <w:rsid w:val="003D52B6"/>
    <w:rsid w:val="003D52C9"/>
    <w:rsid w:val="003D5535"/>
    <w:rsid w:val="003D564D"/>
    <w:rsid w:val="003D58E5"/>
    <w:rsid w:val="003D5987"/>
    <w:rsid w:val="003D5AE6"/>
    <w:rsid w:val="003D5BC1"/>
    <w:rsid w:val="003D5CEA"/>
    <w:rsid w:val="003D5E44"/>
    <w:rsid w:val="003D5E70"/>
    <w:rsid w:val="003D5E7D"/>
    <w:rsid w:val="003D607D"/>
    <w:rsid w:val="003D62A2"/>
    <w:rsid w:val="003D6308"/>
    <w:rsid w:val="003D64E2"/>
    <w:rsid w:val="003D651C"/>
    <w:rsid w:val="003D6564"/>
    <w:rsid w:val="003D677F"/>
    <w:rsid w:val="003D6809"/>
    <w:rsid w:val="003D6A21"/>
    <w:rsid w:val="003D6C07"/>
    <w:rsid w:val="003D733A"/>
    <w:rsid w:val="003D7A37"/>
    <w:rsid w:val="003D7D7D"/>
    <w:rsid w:val="003D7E83"/>
    <w:rsid w:val="003E0038"/>
    <w:rsid w:val="003E011D"/>
    <w:rsid w:val="003E02E1"/>
    <w:rsid w:val="003E0356"/>
    <w:rsid w:val="003E0809"/>
    <w:rsid w:val="003E095E"/>
    <w:rsid w:val="003E0A2E"/>
    <w:rsid w:val="003E0AED"/>
    <w:rsid w:val="003E0DF7"/>
    <w:rsid w:val="003E0EFE"/>
    <w:rsid w:val="003E1064"/>
    <w:rsid w:val="003E10BA"/>
    <w:rsid w:val="003E1349"/>
    <w:rsid w:val="003E1396"/>
    <w:rsid w:val="003E167C"/>
    <w:rsid w:val="003E1783"/>
    <w:rsid w:val="003E1824"/>
    <w:rsid w:val="003E1948"/>
    <w:rsid w:val="003E1C77"/>
    <w:rsid w:val="003E2040"/>
    <w:rsid w:val="003E208A"/>
    <w:rsid w:val="003E22D0"/>
    <w:rsid w:val="003E24CC"/>
    <w:rsid w:val="003E269B"/>
    <w:rsid w:val="003E2AE6"/>
    <w:rsid w:val="003E2C43"/>
    <w:rsid w:val="003E2E1A"/>
    <w:rsid w:val="003E2F23"/>
    <w:rsid w:val="003E3011"/>
    <w:rsid w:val="003E3071"/>
    <w:rsid w:val="003E3522"/>
    <w:rsid w:val="003E38B4"/>
    <w:rsid w:val="003E3ABC"/>
    <w:rsid w:val="003E3BA3"/>
    <w:rsid w:val="003E3E2A"/>
    <w:rsid w:val="003E40A0"/>
    <w:rsid w:val="003E41D9"/>
    <w:rsid w:val="003E427D"/>
    <w:rsid w:val="003E4616"/>
    <w:rsid w:val="003E48D3"/>
    <w:rsid w:val="003E4ADD"/>
    <w:rsid w:val="003E4CC8"/>
    <w:rsid w:val="003E51F3"/>
    <w:rsid w:val="003E52A7"/>
    <w:rsid w:val="003E537F"/>
    <w:rsid w:val="003E547D"/>
    <w:rsid w:val="003E5517"/>
    <w:rsid w:val="003E55A0"/>
    <w:rsid w:val="003E56C5"/>
    <w:rsid w:val="003E591D"/>
    <w:rsid w:val="003E595A"/>
    <w:rsid w:val="003E59E6"/>
    <w:rsid w:val="003E5A69"/>
    <w:rsid w:val="003E5CD3"/>
    <w:rsid w:val="003E5D1E"/>
    <w:rsid w:val="003E5F1D"/>
    <w:rsid w:val="003E601A"/>
    <w:rsid w:val="003E61D3"/>
    <w:rsid w:val="003E630B"/>
    <w:rsid w:val="003E675B"/>
    <w:rsid w:val="003E6BD6"/>
    <w:rsid w:val="003E6EB2"/>
    <w:rsid w:val="003E70BD"/>
    <w:rsid w:val="003E723C"/>
    <w:rsid w:val="003E72AB"/>
    <w:rsid w:val="003E7523"/>
    <w:rsid w:val="003E75B6"/>
    <w:rsid w:val="003E78B2"/>
    <w:rsid w:val="003E7B6A"/>
    <w:rsid w:val="003E7C82"/>
    <w:rsid w:val="003E7FB3"/>
    <w:rsid w:val="003F0166"/>
    <w:rsid w:val="003F01FF"/>
    <w:rsid w:val="003F0396"/>
    <w:rsid w:val="003F0696"/>
    <w:rsid w:val="003F0E99"/>
    <w:rsid w:val="003F0E9A"/>
    <w:rsid w:val="003F0EF9"/>
    <w:rsid w:val="003F0F2E"/>
    <w:rsid w:val="003F0F36"/>
    <w:rsid w:val="003F0F83"/>
    <w:rsid w:val="003F100F"/>
    <w:rsid w:val="003F1060"/>
    <w:rsid w:val="003F10AD"/>
    <w:rsid w:val="003F112C"/>
    <w:rsid w:val="003F116D"/>
    <w:rsid w:val="003F136E"/>
    <w:rsid w:val="003F139B"/>
    <w:rsid w:val="003F14A6"/>
    <w:rsid w:val="003F19B2"/>
    <w:rsid w:val="003F1A8E"/>
    <w:rsid w:val="003F1B76"/>
    <w:rsid w:val="003F1E62"/>
    <w:rsid w:val="003F1FC2"/>
    <w:rsid w:val="003F2220"/>
    <w:rsid w:val="003F275D"/>
    <w:rsid w:val="003F2976"/>
    <w:rsid w:val="003F2C96"/>
    <w:rsid w:val="003F2EDD"/>
    <w:rsid w:val="003F30F3"/>
    <w:rsid w:val="003F318D"/>
    <w:rsid w:val="003F3517"/>
    <w:rsid w:val="003F35C4"/>
    <w:rsid w:val="003F361D"/>
    <w:rsid w:val="003F3732"/>
    <w:rsid w:val="003F3E8B"/>
    <w:rsid w:val="003F4119"/>
    <w:rsid w:val="003F4302"/>
    <w:rsid w:val="003F4C8A"/>
    <w:rsid w:val="003F50D0"/>
    <w:rsid w:val="003F522C"/>
    <w:rsid w:val="003F5259"/>
    <w:rsid w:val="003F5266"/>
    <w:rsid w:val="003F5442"/>
    <w:rsid w:val="003F5697"/>
    <w:rsid w:val="003F56C1"/>
    <w:rsid w:val="003F58EB"/>
    <w:rsid w:val="003F5C5A"/>
    <w:rsid w:val="003F5D44"/>
    <w:rsid w:val="003F5F84"/>
    <w:rsid w:val="003F636B"/>
    <w:rsid w:val="003F64AE"/>
    <w:rsid w:val="003F6515"/>
    <w:rsid w:val="003F655C"/>
    <w:rsid w:val="003F6645"/>
    <w:rsid w:val="003F66DE"/>
    <w:rsid w:val="003F6C5D"/>
    <w:rsid w:val="003F75CA"/>
    <w:rsid w:val="003F75FF"/>
    <w:rsid w:val="003F7840"/>
    <w:rsid w:val="003F7991"/>
    <w:rsid w:val="003F7A5F"/>
    <w:rsid w:val="003F7ACD"/>
    <w:rsid w:val="003F7B2D"/>
    <w:rsid w:val="003F7C38"/>
    <w:rsid w:val="003F7C9C"/>
    <w:rsid w:val="0040038B"/>
    <w:rsid w:val="00400439"/>
    <w:rsid w:val="004005E4"/>
    <w:rsid w:val="00400714"/>
    <w:rsid w:val="00400A5A"/>
    <w:rsid w:val="00400B67"/>
    <w:rsid w:val="00400D29"/>
    <w:rsid w:val="00400E8A"/>
    <w:rsid w:val="00400FA2"/>
    <w:rsid w:val="00401078"/>
    <w:rsid w:val="004010E5"/>
    <w:rsid w:val="00401135"/>
    <w:rsid w:val="00401278"/>
    <w:rsid w:val="004012B3"/>
    <w:rsid w:val="004012F1"/>
    <w:rsid w:val="0040149B"/>
    <w:rsid w:val="004014A8"/>
    <w:rsid w:val="004014AC"/>
    <w:rsid w:val="00401A60"/>
    <w:rsid w:val="00401B6D"/>
    <w:rsid w:val="00401C3D"/>
    <w:rsid w:val="00401F64"/>
    <w:rsid w:val="00401F97"/>
    <w:rsid w:val="00401FBE"/>
    <w:rsid w:val="0040211B"/>
    <w:rsid w:val="004021D2"/>
    <w:rsid w:val="00402245"/>
    <w:rsid w:val="00402623"/>
    <w:rsid w:val="0040275C"/>
    <w:rsid w:val="004028AF"/>
    <w:rsid w:val="00402AD8"/>
    <w:rsid w:val="00402B9E"/>
    <w:rsid w:val="00402FBD"/>
    <w:rsid w:val="0040318A"/>
    <w:rsid w:val="0040328B"/>
    <w:rsid w:val="004033EB"/>
    <w:rsid w:val="0040373E"/>
    <w:rsid w:val="00403796"/>
    <w:rsid w:val="0040399A"/>
    <w:rsid w:val="00403B25"/>
    <w:rsid w:val="00403B42"/>
    <w:rsid w:val="00403C2E"/>
    <w:rsid w:val="00403CBE"/>
    <w:rsid w:val="00403E94"/>
    <w:rsid w:val="00403FDA"/>
    <w:rsid w:val="004041E0"/>
    <w:rsid w:val="004042C3"/>
    <w:rsid w:val="00404459"/>
    <w:rsid w:val="0040445E"/>
    <w:rsid w:val="0040468A"/>
    <w:rsid w:val="004048B2"/>
    <w:rsid w:val="00404975"/>
    <w:rsid w:val="00404B91"/>
    <w:rsid w:val="00404BBE"/>
    <w:rsid w:val="00404D12"/>
    <w:rsid w:val="00404DFB"/>
    <w:rsid w:val="00405087"/>
    <w:rsid w:val="004055EB"/>
    <w:rsid w:val="00405832"/>
    <w:rsid w:val="00405887"/>
    <w:rsid w:val="00405CFD"/>
    <w:rsid w:val="00405D5F"/>
    <w:rsid w:val="00405DA4"/>
    <w:rsid w:val="00405E1E"/>
    <w:rsid w:val="00405E8A"/>
    <w:rsid w:val="004061BF"/>
    <w:rsid w:val="00406201"/>
    <w:rsid w:val="00406465"/>
    <w:rsid w:val="00406477"/>
    <w:rsid w:val="0040656D"/>
    <w:rsid w:val="004066FB"/>
    <w:rsid w:val="00406E3F"/>
    <w:rsid w:val="00406EAF"/>
    <w:rsid w:val="00406F34"/>
    <w:rsid w:val="00406F5F"/>
    <w:rsid w:val="004071E4"/>
    <w:rsid w:val="0040725D"/>
    <w:rsid w:val="00407414"/>
    <w:rsid w:val="004075F4"/>
    <w:rsid w:val="004077A4"/>
    <w:rsid w:val="004077FE"/>
    <w:rsid w:val="004079ED"/>
    <w:rsid w:val="00407CFA"/>
    <w:rsid w:val="00407FF4"/>
    <w:rsid w:val="00410232"/>
    <w:rsid w:val="0041027E"/>
    <w:rsid w:val="004102E6"/>
    <w:rsid w:val="0041053C"/>
    <w:rsid w:val="004107CC"/>
    <w:rsid w:val="004108C4"/>
    <w:rsid w:val="004109FC"/>
    <w:rsid w:val="004109FE"/>
    <w:rsid w:val="00410E9E"/>
    <w:rsid w:val="00410EAE"/>
    <w:rsid w:val="00411309"/>
    <w:rsid w:val="004114D9"/>
    <w:rsid w:val="004117FD"/>
    <w:rsid w:val="00411A02"/>
    <w:rsid w:val="00411BC1"/>
    <w:rsid w:val="00411DC6"/>
    <w:rsid w:val="00411DFD"/>
    <w:rsid w:val="00411F3A"/>
    <w:rsid w:val="004120F1"/>
    <w:rsid w:val="00412190"/>
    <w:rsid w:val="00412281"/>
    <w:rsid w:val="004126D7"/>
    <w:rsid w:val="00412AC3"/>
    <w:rsid w:val="00412AEF"/>
    <w:rsid w:val="00412C3E"/>
    <w:rsid w:val="00412ED4"/>
    <w:rsid w:val="00412FAC"/>
    <w:rsid w:val="004131C8"/>
    <w:rsid w:val="004132CE"/>
    <w:rsid w:val="00413655"/>
    <w:rsid w:val="00413C01"/>
    <w:rsid w:val="004140F9"/>
    <w:rsid w:val="004143D9"/>
    <w:rsid w:val="0041473C"/>
    <w:rsid w:val="0041482F"/>
    <w:rsid w:val="00414902"/>
    <w:rsid w:val="00414925"/>
    <w:rsid w:val="004149C8"/>
    <w:rsid w:val="00414B12"/>
    <w:rsid w:val="00414D96"/>
    <w:rsid w:val="00414DC8"/>
    <w:rsid w:val="00414EF7"/>
    <w:rsid w:val="00415002"/>
    <w:rsid w:val="0041523F"/>
    <w:rsid w:val="004152C5"/>
    <w:rsid w:val="004156AA"/>
    <w:rsid w:val="00415746"/>
    <w:rsid w:val="00415A08"/>
    <w:rsid w:val="00415AB6"/>
    <w:rsid w:val="00415BC3"/>
    <w:rsid w:val="00416217"/>
    <w:rsid w:val="00416226"/>
    <w:rsid w:val="004165A7"/>
    <w:rsid w:val="00416790"/>
    <w:rsid w:val="004168D8"/>
    <w:rsid w:val="00416A10"/>
    <w:rsid w:val="00416B5B"/>
    <w:rsid w:val="004172C1"/>
    <w:rsid w:val="004174ED"/>
    <w:rsid w:val="0041778C"/>
    <w:rsid w:val="004178B8"/>
    <w:rsid w:val="004178BD"/>
    <w:rsid w:val="0041793B"/>
    <w:rsid w:val="00417A0D"/>
    <w:rsid w:val="00417B72"/>
    <w:rsid w:val="00417C51"/>
    <w:rsid w:val="00420233"/>
    <w:rsid w:val="004203D6"/>
    <w:rsid w:val="0042048A"/>
    <w:rsid w:val="0042069F"/>
    <w:rsid w:val="00420940"/>
    <w:rsid w:val="00420C98"/>
    <w:rsid w:val="00420D74"/>
    <w:rsid w:val="0042114B"/>
    <w:rsid w:val="0042148D"/>
    <w:rsid w:val="004215DE"/>
    <w:rsid w:val="00421690"/>
    <w:rsid w:val="00421829"/>
    <w:rsid w:val="004218D0"/>
    <w:rsid w:val="00421BD6"/>
    <w:rsid w:val="00421CC3"/>
    <w:rsid w:val="00421D76"/>
    <w:rsid w:val="00421ECC"/>
    <w:rsid w:val="00421F13"/>
    <w:rsid w:val="00421F60"/>
    <w:rsid w:val="004221F6"/>
    <w:rsid w:val="004224E6"/>
    <w:rsid w:val="00422780"/>
    <w:rsid w:val="0042284D"/>
    <w:rsid w:val="00422AC2"/>
    <w:rsid w:val="00422B60"/>
    <w:rsid w:val="00422B6A"/>
    <w:rsid w:val="00422BDD"/>
    <w:rsid w:val="00422C5A"/>
    <w:rsid w:val="00423066"/>
    <w:rsid w:val="004230E7"/>
    <w:rsid w:val="00423303"/>
    <w:rsid w:val="004233CC"/>
    <w:rsid w:val="00423723"/>
    <w:rsid w:val="004237E9"/>
    <w:rsid w:val="004238E5"/>
    <w:rsid w:val="0042391C"/>
    <w:rsid w:val="00423997"/>
    <w:rsid w:val="0042399D"/>
    <w:rsid w:val="00423A58"/>
    <w:rsid w:val="00423CAB"/>
    <w:rsid w:val="004240C2"/>
    <w:rsid w:val="00424139"/>
    <w:rsid w:val="004241AD"/>
    <w:rsid w:val="004242AD"/>
    <w:rsid w:val="00424B93"/>
    <w:rsid w:val="00424CDB"/>
    <w:rsid w:val="00424F21"/>
    <w:rsid w:val="00425152"/>
    <w:rsid w:val="00425267"/>
    <w:rsid w:val="00425453"/>
    <w:rsid w:val="0042553B"/>
    <w:rsid w:val="0042563D"/>
    <w:rsid w:val="00425C46"/>
    <w:rsid w:val="00425E5B"/>
    <w:rsid w:val="00425ED6"/>
    <w:rsid w:val="00425F41"/>
    <w:rsid w:val="004263C2"/>
    <w:rsid w:val="0042669F"/>
    <w:rsid w:val="004267B1"/>
    <w:rsid w:val="00426C5A"/>
    <w:rsid w:val="00426ECC"/>
    <w:rsid w:val="00426F37"/>
    <w:rsid w:val="004273F6"/>
    <w:rsid w:val="004274F3"/>
    <w:rsid w:val="00427611"/>
    <w:rsid w:val="004277C9"/>
    <w:rsid w:val="004278AB"/>
    <w:rsid w:val="004278C0"/>
    <w:rsid w:val="00427C65"/>
    <w:rsid w:val="00427DD9"/>
    <w:rsid w:val="00430276"/>
    <w:rsid w:val="00430474"/>
    <w:rsid w:val="00430503"/>
    <w:rsid w:val="00430567"/>
    <w:rsid w:val="004305F2"/>
    <w:rsid w:val="00430973"/>
    <w:rsid w:val="00430A2F"/>
    <w:rsid w:val="00430A3A"/>
    <w:rsid w:val="00430B05"/>
    <w:rsid w:val="00430B7C"/>
    <w:rsid w:val="00430C1F"/>
    <w:rsid w:val="00430E8D"/>
    <w:rsid w:val="00430FCD"/>
    <w:rsid w:val="0043135D"/>
    <w:rsid w:val="00431426"/>
    <w:rsid w:val="00431464"/>
    <w:rsid w:val="00431730"/>
    <w:rsid w:val="00431786"/>
    <w:rsid w:val="0043182A"/>
    <w:rsid w:val="00431934"/>
    <w:rsid w:val="00431A74"/>
    <w:rsid w:val="00431C3B"/>
    <w:rsid w:val="00431E87"/>
    <w:rsid w:val="00431FDF"/>
    <w:rsid w:val="00432267"/>
    <w:rsid w:val="004322E5"/>
    <w:rsid w:val="004323A1"/>
    <w:rsid w:val="004326D6"/>
    <w:rsid w:val="0043282B"/>
    <w:rsid w:val="004328B4"/>
    <w:rsid w:val="004329EE"/>
    <w:rsid w:val="00432C6B"/>
    <w:rsid w:val="00432D76"/>
    <w:rsid w:val="00432DA0"/>
    <w:rsid w:val="00432E34"/>
    <w:rsid w:val="00433072"/>
    <w:rsid w:val="0043336B"/>
    <w:rsid w:val="00433379"/>
    <w:rsid w:val="004335C8"/>
    <w:rsid w:val="00433722"/>
    <w:rsid w:val="00433858"/>
    <w:rsid w:val="004338F1"/>
    <w:rsid w:val="00433C79"/>
    <w:rsid w:val="00433D41"/>
    <w:rsid w:val="00433D65"/>
    <w:rsid w:val="00433E97"/>
    <w:rsid w:val="00434578"/>
    <w:rsid w:val="004345E4"/>
    <w:rsid w:val="00434906"/>
    <w:rsid w:val="00434B12"/>
    <w:rsid w:val="00434D59"/>
    <w:rsid w:val="00434DD5"/>
    <w:rsid w:val="00434EE4"/>
    <w:rsid w:val="00434F98"/>
    <w:rsid w:val="00434FCD"/>
    <w:rsid w:val="00435144"/>
    <w:rsid w:val="00435264"/>
    <w:rsid w:val="0043532C"/>
    <w:rsid w:val="004353C5"/>
    <w:rsid w:val="00435461"/>
    <w:rsid w:val="00435478"/>
    <w:rsid w:val="00435563"/>
    <w:rsid w:val="0043564E"/>
    <w:rsid w:val="00435857"/>
    <w:rsid w:val="00435A00"/>
    <w:rsid w:val="00435C4D"/>
    <w:rsid w:val="00435EAD"/>
    <w:rsid w:val="004360EA"/>
    <w:rsid w:val="004363B6"/>
    <w:rsid w:val="00436524"/>
    <w:rsid w:val="00436932"/>
    <w:rsid w:val="004369F7"/>
    <w:rsid w:val="00436B5B"/>
    <w:rsid w:val="00436F3A"/>
    <w:rsid w:val="0043710D"/>
    <w:rsid w:val="004372AA"/>
    <w:rsid w:val="00437495"/>
    <w:rsid w:val="004375A4"/>
    <w:rsid w:val="004377EE"/>
    <w:rsid w:val="00437BA8"/>
    <w:rsid w:val="00437BE6"/>
    <w:rsid w:val="00437D02"/>
    <w:rsid w:val="00437DAE"/>
    <w:rsid w:val="00437FB2"/>
    <w:rsid w:val="00440046"/>
    <w:rsid w:val="0044021B"/>
    <w:rsid w:val="004403B7"/>
    <w:rsid w:val="00440415"/>
    <w:rsid w:val="00440452"/>
    <w:rsid w:val="00440809"/>
    <w:rsid w:val="004409A3"/>
    <w:rsid w:val="004409DA"/>
    <w:rsid w:val="00440A90"/>
    <w:rsid w:val="00440BE3"/>
    <w:rsid w:val="00440CC9"/>
    <w:rsid w:val="00440CE3"/>
    <w:rsid w:val="00440D9E"/>
    <w:rsid w:val="00440E56"/>
    <w:rsid w:val="00440F15"/>
    <w:rsid w:val="00441276"/>
    <w:rsid w:val="0044128F"/>
    <w:rsid w:val="004414A9"/>
    <w:rsid w:val="004414FB"/>
    <w:rsid w:val="004416B2"/>
    <w:rsid w:val="00441704"/>
    <w:rsid w:val="00441959"/>
    <w:rsid w:val="00441AAB"/>
    <w:rsid w:val="00441AC2"/>
    <w:rsid w:val="00441B66"/>
    <w:rsid w:val="00441CFE"/>
    <w:rsid w:val="00441EE8"/>
    <w:rsid w:val="004421AD"/>
    <w:rsid w:val="00442351"/>
    <w:rsid w:val="00442535"/>
    <w:rsid w:val="0044264F"/>
    <w:rsid w:val="0044292B"/>
    <w:rsid w:val="00442E39"/>
    <w:rsid w:val="0044309E"/>
    <w:rsid w:val="004431C9"/>
    <w:rsid w:val="0044347C"/>
    <w:rsid w:val="00443583"/>
    <w:rsid w:val="004438E2"/>
    <w:rsid w:val="00443910"/>
    <w:rsid w:val="00443A34"/>
    <w:rsid w:val="00444369"/>
    <w:rsid w:val="00444449"/>
    <w:rsid w:val="00444484"/>
    <w:rsid w:val="004446D2"/>
    <w:rsid w:val="0044472C"/>
    <w:rsid w:val="00444907"/>
    <w:rsid w:val="00444D42"/>
    <w:rsid w:val="00444F36"/>
    <w:rsid w:val="004450ED"/>
    <w:rsid w:val="0044592C"/>
    <w:rsid w:val="00445976"/>
    <w:rsid w:val="00445990"/>
    <w:rsid w:val="00445A3B"/>
    <w:rsid w:val="00445CA8"/>
    <w:rsid w:val="00445E9D"/>
    <w:rsid w:val="00446122"/>
    <w:rsid w:val="00446183"/>
    <w:rsid w:val="0044657B"/>
    <w:rsid w:val="004469BA"/>
    <w:rsid w:val="00446A96"/>
    <w:rsid w:val="00446AF6"/>
    <w:rsid w:val="00446C26"/>
    <w:rsid w:val="00446D4A"/>
    <w:rsid w:val="00446FB4"/>
    <w:rsid w:val="004470C6"/>
    <w:rsid w:val="004472E1"/>
    <w:rsid w:val="004474B7"/>
    <w:rsid w:val="004477FB"/>
    <w:rsid w:val="00447847"/>
    <w:rsid w:val="00447AD6"/>
    <w:rsid w:val="00447B49"/>
    <w:rsid w:val="00447ECC"/>
    <w:rsid w:val="004500B4"/>
    <w:rsid w:val="004507C3"/>
    <w:rsid w:val="004508EE"/>
    <w:rsid w:val="004509F2"/>
    <w:rsid w:val="00450BCC"/>
    <w:rsid w:val="00450EA6"/>
    <w:rsid w:val="00450EB4"/>
    <w:rsid w:val="00451100"/>
    <w:rsid w:val="004511F0"/>
    <w:rsid w:val="0045134F"/>
    <w:rsid w:val="0045155D"/>
    <w:rsid w:val="004517BD"/>
    <w:rsid w:val="00451CEA"/>
    <w:rsid w:val="00451F29"/>
    <w:rsid w:val="00451F4F"/>
    <w:rsid w:val="004521E9"/>
    <w:rsid w:val="00452323"/>
    <w:rsid w:val="00452471"/>
    <w:rsid w:val="00452766"/>
    <w:rsid w:val="004529ED"/>
    <w:rsid w:val="00452A66"/>
    <w:rsid w:val="00452AC3"/>
    <w:rsid w:val="00452EC5"/>
    <w:rsid w:val="004531BE"/>
    <w:rsid w:val="0045330B"/>
    <w:rsid w:val="0045342F"/>
    <w:rsid w:val="004535E3"/>
    <w:rsid w:val="004535FE"/>
    <w:rsid w:val="00453870"/>
    <w:rsid w:val="00453A1E"/>
    <w:rsid w:val="00453AC8"/>
    <w:rsid w:val="00453C89"/>
    <w:rsid w:val="00453CA6"/>
    <w:rsid w:val="00453CC8"/>
    <w:rsid w:val="00453E21"/>
    <w:rsid w:val="00453FAD"/>
    <w:rsid w:val="004542F5"/>
    <w:rsid w:val="0045444B"/>
    <w:rsid w:val="0045472B"/>
    <w:rsid w:val="0045473E"/>
    <w:rsid w:val="00454768"/>
    <w:rsid w:val="004547CF"/>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B07"/>
    <w:rsid w:val="00455B9E"/>
    <w:rsid w:val="00455C59"/>
    <w:rsid w:val="00455CB0"/>
    <w:rsid w:val="004560F4"/>
    <w:rsid w:val="00456146"/>
    <w:rsid w:val="00456191"/>
    <w:rsid w:val="00456360"/>
    <w:rsid w:val="0045690C"/>
    <w:rsid w:val="00456BB3"/>
    <w:rsid w:val="00456F80"/>
    <w:rsid w:val="00457628"/>
    <w:rsid w:val="0045774E"/>
    <w:rsid w:val="00457773"/>
    <w:rsid w:val="004578AA"/>
    <w:rsid w:val="004578DE"/>
    <w:rsid w:val="00457B75"/>
    <w:rsid w:val="00457CE0"/>
    <w:rsid w:val="00457D10"/>
    <w:rsid w:val="00457D1A"/>
    <w:rsid w:val="00457FFB"/>
    <w:rsid w:val="0046044D"/>
    <w:rsid w:val="00460499"/>
    <w:rsid w:val="004605DF"/>
    <w:rsid w:val="004607F1"/>
    <w:rsid w:val="00460904"/>
    <w:rsid w:val="00460B33"/>
    <w:rsid w:val="00460FC8"/>
    <w:rsid w:val="00461068"/>
    <w:rsid w:val="004610E1"/>
    <w:rsid w:val="004616A5"/>
    <w:rsid w:val="0046199E"/>
    <w:rsid w:val="00461BAC"/>
    <w:rsid w:val="00461E6C"/>
    <w:rsid w:val="004621DD"/>
    <w:rsid w:val="00462402"/>
    <w:rsid w:val="00462412"/>
    <w:rsid w:val="0046248B"/>
    <w:rsid w:val="004624DE"/>
    <w:rsid w:val="00462784"/>
    <w:rsid w:val="00462790"/>
    <w:rsid w:val="004627C1"/>
    <w:rsid w:val="00462B7D"/>
    <w:rsid w:val="00462BBF"/>
    <w:rsid w:val="00462D12"/>
    <w:rsid w:val="00462D20"/>
    <w:rsid w:val="00462E9B"/>
    <w:rsid w:val="0046300D"/>
    <w:rsid w:val="004632D7"/>
    <w:rsid w:val="00463304"/>
    <w:rsid w:val="004633AE"/>
    <w:rsid w:val="00463461"/>
    <w:rsid w:val="004635C2"/>
    <w:rsid w:val="0046374A"/>
    <w:rsid w:val="00463AFF"/>
    <w:rsid w:val="00463B82"/>
    <w:rsid w:val="00463BC6"/>
    <w:rsid w:val="00463E6F"/>
    <w:rsid w:val="00463FEE"/>
    <w:rsid w:val="00464093"/>
    <w:rsid w:val="004641A1"/>
    <w:rsid w:val="004642F8"/>
    <w:rsid w:val="004643F9"/>
    <w:rsid w:val="00464630"/>
    <w:rsid w:val="004647B6"/>
    <w:rsid w:val="004647E8"/>
    <w:rsid w:val="004648EF"/>
    <w:rsid w:val="00464BBF"/>
    <w:rsid w:val="00464C5C"/>
    <w:rsid w:val="00464D08"/>
    <w:rsid w:val="00464EEE"/>
    <w:rsid w:val="00464FE1"/>
    <w:rsid w:val="004651FC"/>
    <w:rsid w:val="0046571B"/>
    <w:rsid w:val="004658F0"/>
    <w:rsid w:val="00465912"/>
    <w:rsid w:val="00465A94"/>
    <w:rsid w:val="00465BF4"/>
    <w:rsid w:val="00465DB6"/>
    <w:rsid w:val="00465FD0"/>
    <w:rsid w:val="004662FE"/>
    <w:rsid w:val="004664D1"/>
    <w:rsid w:val="0046663A"/>
    <w:rsid w:val="00466DDD"/>
    <w:rsid w:val="00466E05"/>
    <w:rsid w:val="004670C4"/>
    <w:rsid w:val="00467272"/>
    <w:rsid w:val="004672A4"/>
    <w:rsid w:val="0046734C"/>
    <w:rsid w:val="00467565"/>
    <w:rsid w:val="00467583"/>
    <w:rsid w:val="0046770A"/>
    <w:rsid w:val="00467BE0"/>
    <w:rsid w:val="00467C6A"/>
    <w:rsid w:val="00467C7D"/>
    <w:rsid w:val="00467DD7"/>
    <w:rsid w:val="004700B3"/>
    <w:rsid w:val="004701FD"/>
    <w:rsid w:val="004703FF"/>
    <w:rsid w:val="00470469"/>
    <w:rsid w:val="00470855"/>
    <w:rsid w:val="00470CC2"/>
    <w:rsid w:val="00470CD6"/>
    <w:rsid w:val="00470CE6"/>
    <w:rsid w:val="0047104A"/>
    <w:rsid w:val="00471356"/>
    <w:rsid w:val="004714F8"/>
    <w:rsid w:val="00471504"/>
    <w:rsid w:val="00471531"/>
    <w:rsid w:val="00471913"/>
    <w:rsid w:val="0047194E"/>
    <w:rsid w:val="00471B24"/>
    <w:rsid w:val="00471FB0"/>
    <w:rsid w:val="004722ED"/>
    <w:rsid w:val="0047237C"/>
    <w:rsid w:val="004724B3"/>
    <w:rsid w:val="00472833"/>
    <w:rsid w:val="00472A59"/>
    <w:rsid w:val="00472B14"/>
    <w:rsid w:val="00472E05"/>
    <w:rsid w:val="00472E0B"/>
    <w:rsid w:val="00473171"/>
    <w:rsid w:val="004733C5"/>
    <w:rsid w:val="004735C7"/>
    <w:rsid w:val="00473B3F"/>
    <w:rsid w:val="00473BF1"/>
    <w:rsid w:val="00473CBF"/>
    <w:rsid w:val="00473CD5"/>
    <w:rsid w:val="00473D70"/>
    <w:rsid w:val="00473F0C"/>
    <w:rsid w:val="00473FD6"/>
    <w:rsid w:val="00474231"/>
    <w:rsid w:val="004742E3"/>
    <w:rsid w:val="004745D9"/>
    <w:rsid w:val="00474796"/>
    <w:rsid w:val="004747AF"/>
    <w:rsid w:val="00474D1C"/>
    <w:rsid w:val="004750DD"/>
    <w:rsid w:val="0047524D"/>
    <w:rsid w:val="0047533A"/>
    <w:rsid w:val="004753AF"/>
    <w:rsid w:val="004753E5"/>
    <w:rsid w:val="00475472"/>
    <w:rsid w:val="00475586"/>
    <w:rsid w:val="0047570B"/>
    <w:rsid w:val="004757FB"/>
    <w:rsid w:val="00475CC4"/>
    <w:rsid w:val="004765CD"/>
    <w:rsid w:val="00476836"/>
    <w:rsid w:val="00476972"/>
    <w:rsid w:val="0047700D"/>
    <w:rsid w:val="0047701D"/>
    <w:rsid w:val="0047717F"/>
    <w:rsid w:val="004773FA"/>
    <w:rsid w:val="00477675"/>
    <w:rsid w:val="0047773D"/>
    <w:rsid w:val="00477807"/>
    <w:rsid w:val="0047794C"/>
    <w:rsid w:val="00477952"/>
    <w:rsid w:val="00477A96"/>
    <w:rsid w:val="00477F6B"/>
    <w:rsid w:val="004801C2"/>
    <w:rsid w:val="004805C3"/>
    <w:rsid w:val="00480998"/>
    <w:rsid w:val="00480B07"/>
    <w:rsid w:val="004811D2"/>
    <w:rsid w:val="004812A4"/>
    <w:rsid w:val="00481847"/>
    <w:rsid w:val="00481989"/>
    <w:rsid w:val="00481A42"/>
    <w:rsid w:val="0048242A"/>
    <w:rsid w:val="00482439"/>
    <w:rsid w:val="004825DA"/>
    <w:rsid w:val="00482960"/>
    <w:rsid w:val="00482B26"/>
    <w:rsid w:val="0048309C"/>
    <w:rsid w:val="0048319F"/>
    <w:rsid w:val="00483216"/>
    <w:rsid w:val="004832ED"/>
    <w:rsid w:val="00483653"/>
    <w:rsid w:val="004838B4"/>
    <w:rsid w:val="00483A47"/>
    <w:rsid w:val="00483C6D"/>
    <w:rsid w:val="00483E2E"/>
    <w:rsid w:val="00483F58"/>
    <w:rsid w:val="00483F67"/>
    <w:rsid w:val="00483FEC"/>
    <w:rsid w:val="0048420D"/>
    <w:rsid w:val="0048427C"/>
    <w:rsid w:val="004843FB"/>
    <w:rsid w:val="004845F6"/>
    <w:rsid w:val="00484754"/>
    <w:rsid w:val="004847F5"/>
    <w:rsid w:val="004848A6"/>
    <w:rsid w:val="0048496A"/>
    <w:rsid w:val="00484AE1"/>
    <w:rsid w:val="00484C1A"/>
    <w:rsid w:val="00484DDE"/>
    <w:rsid w:val="00485258"/>
    <w:rsid w:val="00485270"/>
    <w:rsid w:val="004853C1"/>
    <w:rsid w:val="00485638"/>
    <w:rsid w:val="0048571F"/>
    <w:rsid w:val="00485BD3"/>
    <w:rsid w:val="004860D7"/>
    <w:rsid w:val="004860E5"/>
    <w:rsid w:val="0048691B"/>
    <w:rsid w:val="004869F4"/>
    <w:rsid w:val="00486C55"/>
    <w:rsid w:val="00486DED"/>
    <w:rsid w:val="00486F4E"/>
    <w:rsid w:val="00486F84"/>
    <w:rsid w:val="0048739B"/>
    <w:rsid w:val="004874BF"/>
    <w:rsid w:val="00487942"/>
    <w:rsid w:val="004879D0"/>
    <w:rsid w:val="00487BB0"/>
    <w:rsid w:val="00487D92"/>
    <w:rsid w:val="00487F79"/>
    <w:rsid w:val="0049008A"/>
    <w:rsid w:val="0049010A"/>
    <w:rsid w:val="0049010C"/>
    <w:rsid w:val="0049028C"/>
    <w:rsid w:val="0049030F"/>
    <w:rsid w:val="00490315"/>
    <w:rsid w:val="004907AF"/>
    <w:rsid w:val="00490817"/>
    <w:rsid w:val="00490E17"/>
    <w:rsid w:val="00490EB3"/>
    <w:rsid w:val="004910E5"/>
    <w:rsid w:val="004918B1"/>
    <w:rsid w:val="00491BB9"/>
    <w:rsid w:val="00491C99"/>
    <w:rsid w:val="00491E4C"/>
    <w:rsid w:val="00491E7A"/>
    <w:rsid w:val="00491FEF"/>
    <w:rsid w:val="00492269"/>
    <w:rsid w:val="004922D2"/>
    <w:rsid w:val="0049258A"/>
    <w:rsid w:val="004925AA"/>
    <w:rsid w:val="00492647"/>
    <w:rsid w:val="00492AD4"/>
    <w:rsid w:val="00492BDB"/>
    <w:rsid w:val="00492C0D"/>
    <w:rsid w:val="0049319D"/>
    <w:rsid w:val="00493294"/>
    <w:rsid w:val="0049356C"/>
    <w:rsid w:val="00493845"/>
    <w:rsid w:val="00493965"/>
    <w:rsid w:val="004939D2"/>
    <w:rsid w:val="00493A20"/>
    <w:rsid w:val="00493C99"/>
    <w:rsid w:val="00493E53"/>
    <w:rsid w:val="004940C6"/>
    <w:rsid w:val="00494954"/>
    <w:rsid w:val="00494E72"/>
    <w:rsid w:val="00494EA4"/>
    <w:rsid w:val="00495009"/>
    <w:rsid w:val="0049513B"/>
    <w:rsid w:val="0049537C"/>
    <w:rsid w:val="0049543B"/>
    <w:rsid w:val="004958E6"/>
    <w:rsid w:val="00495955"/>
    <w:rsid w:val="00495A46"/>
    <w:rsid w:val="00495BB2"/>
    <w:rsid w:val="00495C79"/>
    <w:rsid w:val="00495DC2"/>
    <w:rsid w:val="0049602A"/>
    <w:rsid w:val="0049618A"/>
    <w:rsid w:val="004962DA"/>
    <w:rsid w:val="0049637C"/>
    <w:rsid w:val="00496628"/>
    <w:rsid w:val="0049677F"/>
    <w:rsid w:val="0049678E"/>
    <w:rsid w:val="004967B3"/>
    <w:rsid w:val="004967D1"/>
    <w:rsid w:val="00496E3C"/>
    <w:rsid w:val="0049752B"/>
    <w:rsid w:val="0049763E"/>
    <w:rsid w:val="00497812"/>
    <w:rsid w:val="00497856"/>
    <w:rsid w:val="00497859"/>
    <w:rsid w:val="004978A6"/>
    <w:rsid w:val="004978DD"/>
    <w:rsid w:val="00497A61"/>
    <w:rsid w:val="00497B0A"/>
    <w:rsid w:val="00497FAF"/>
    <w:rsid w:val="004A042B"/>
    <w:rsid w:val="004A0430"/>
    <w:rsid w:val="004A0479"/>
    <w:rsid w:val="004A0497"/>
    <w:rsid w:val="004A0548"/>
    <w:rsid w:val="004A0865"/>
    <w:rsid w:val="004A099B"/>
    <w:rsid w:val="004A0AE2"/>
    <w:rsid w:val="004A0BC8"/>
    <w:rsid w:val="004A0D6A"/>
    <w:rsid w:val="004A0E77"/>
    <w:rsid w:val="004A0E89"/>
    <w:rsid w:val="004A0F5C"/>
    <w:rsid w:val="004A0F8A"/>
    <w:rsid w:val="004A1417"/>
    <w:rsid w:val="004A14ED"/>
    <w:rsid w:val="004A159A"/>
    <w:rsid w:val="004A166A"/>
    <w:rsid w:val="004A1A94"/>
    <w:rsid w:val="004A1B21"/>
    <w:rsid w:val="004A1B3D"/>
    <w:rsid w:val="004A1C02"/>
    <w:rsid w:val="004A1D41"/>
    <w:rsid w:val="004A1F07"/>
    <w:rsid w:val="004A1F2F"/>
    <w:rsid w:val="004A2070"/>
    <w:rsid w:val="004A25F5"/>
    <w:rsid w:val="004A262D"/>
    <w:rsid w:val="004A2639"/>
    <w:rsid w:val="004A2796"/>
    <w:rsid w:val="004A2E09"/>
    <w:rsid w:val="004A3134"/>
    <w:rsid w:val="004A32FF"/>
    <w:rsid w:val="004A3667"/>
    <w:rsid w:val="004A36AA"/>
    <w:rsid w:val="004A36AE"/>
    <w:rsid w:val="004A38DE"/>
    <w:rsid w:val="004A3A29"/>
    <w:rsid w:val="004A3A87"/>
    <w:rsid w:val="004A3ACB"/>
    <w:rsid w:val="004A3E63"/>
    <w:rsid w:val="004A4048"/>
    <w:rsid w:val="004A4059"/>
    <w:rsid w:val="004A41BD"/>
    <w:rsid w:val="004A4369"/>
    <w:rsid w:val="004A43D5"/>
    <w:rsid w:val="004A479F"/>
    <w:rsid w:val="004A47F5"/>
    <w:rsid w:val="004A4B26"/>
    <w:rsid w:val="004A4B79"/>
    <w:rsid w:val="004A4ECE"/>
    <w:rsid w:val="004A4F2B"/>
    <w:rsid w:val="004A5032"/>
    <w:rsid w:val="004A50BF"/>
    <w:rsid w:val="004A51EB"/>
    <w:rsid w:val="004A5242"/>
    <w:rsid w:val="004A54B6"/>
    <w:rsid w:val="004A5792"/>
    <w:rsid w:val="004A590F"/>
    <w:rsid w:val="004A591F"/>
    <w:rsid w:val="004A5C70"/>
    <w:rsid w:val="004A5E12"/>
    <w:rsid w:val="004A6142"/>
    <w:rsid w:val="004A64CA"/>
    <w:rsid w:val="004A651E"/>
    <w:rsid w:val="004A6A22"/>
    <w:rsid w:val="004A6EFD"/>
    <w:rsid w:val="004A6F8B"/>
    <w:rsid w:val="004A6FD2"/>
    <w:rsid w:val="004A700B"/>
    <w:rsid w:val="004A724B"/>
    <w:rsid w:val="004A74D1"/>
    <w:rsid w:val="004A74F4"/>
    <w:rsid w:val="004A7517"/>
    <w:rsid w:val="004A7FAF"/>
    <w:rsid w:val="004B021A"/>
    <w:rsid w:val="004B024D"/>
    <w:rsid w:val="004B0282"/>
    <w:rsid w:val="004B0746"/>
    <w:rsid w:val="004B08C1"/>
    <w:rsid w:val="004B08F9"/>
    <w:rsid w:val="004B0903"/>
    <w:rsid w:val="004B0C12"/>
    <w:rsid w:val="004B0DF0"/>
    <w:rsid w:val="004B0DF2"/>
    <w:rsid w:val="004B0E04"/>
    <w:rsid w:val="004B0EE2"/>
    <w:rsid w:val="004B0F69"/>
    <w:rsid w:val="004B0FA5"/>
    <w:rsid w:val="004B1490"/>
    <w:rsid w:val="004B1626"/>
    <w:rsid w:val="004B168C"/>
    <w:rsid w:val="004B199F"/>
    <w:rsid w:val="004B19E6"/>
    <w:rsid w:val="004B1A9F"/>
    <w:rsid w:val="004B1B0E"/>
    <w:rsid w:val="004B1B24"/>
    <w:rsid w:val="004B218E"/>
    <w:rsid w:val="004B221F"/>
    <w:rsid w:val="004B24D4"/>
    <w:rsid w:val="004B2520"/>
    <w:rsid w:val="004B268E"/>
    <w:rsid w:val="004B2803"/>
    <w:rsid w:val="004B318F"/>
    <w:rsid w:val="004B3313"/>
    <w:rsid w:val="004B3388"/>
    <w:rsid w:val="004B34B8"/>
    <w:rsid w:val="004B35AF"/>
    <w:rsid w:val="004B35C7"/>
    <w:rsid w:val="004B398E"/>
    <w:rsid w:val="004B39B9"/>
    <w:rsid w:val="004B3F3D"/>
    <w:rsid w:val="004B4061"/>
    <w:rsid w:val="004B40F9"/>
    <w:rsid w:val="004B4227"/>
    <w:rsid w:val="004B434D"/>
    <w:rsid w:val="004B4445"/>
    <w:rsid w:val="004B458E"/>
    <w:rsid w:val="004B45B5"/>
    <w:rsid w:val="004B49F1"/>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B1"/>
    <w:rsid w:val="004B60D2"/>
    <w:rsid w:val="004B62FE"/>
    <w:rsid w:val="004B6311"/>
    <w:rsid w:val="004B6335"/>
    <w:rsid w:val="004B6518"/>
    <w:rsid w:val="004B6A64"/>
    <w:rsid w:val="004B6BB9"/>
    <w:rsid w:val="004B6C50"/>
    <w:rsid w:val="004B6C7F"/>
    <w:rsid w:val="004B6F05"/>
    <w:rsid w:val="004B6F15"/>
    <w:rsid w:val="004B7459"/>
    <w:rsid w:val="004B789C"/>
    <w:rsid w:val="004B7EB1"/>
    <w:rsid w:val="004B7EB6"/>
    <w:rsid w:val="004C0069"/>
    <w:rsid w:val="004C01A6"/>
    <w:rsid w:val="004C03BA"/>
    <w:rsid w:val="004C03F7"/>
    <w:rsid w:val="004C083E"/>
    <w:rsid w:val="004C0DE3"/>
    <w:rsid w:val="004C0EC6"/>
    <w:rsid w:val="004C1049"/>
    <w:rsid w:val="004C1414"/>
    <w:rsid w:val="004C18FC"/>
    <w:rsid w:val="004C1B41"/>
    <w:rsid w:val="004C1F2F"/>
    <w:rsid w:val="004C209B"/>
    <w:rsid w:val="004C2131"/>
    <w:rsid w:val="004C21EE"/>
    <w:rsid w:val="004C2215"/>
    <w:rsid w:val="004C2251"/>
    <w:rsid w:val="004C2771"/>
    <w:rsid w:val="004C2983"/>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195"/>
    <w:rsid w:val="004C52F8"/>
    <w:rsid w:val="004C5799"/>
    <w:rsid w:val="004C5911"/>
    <w:rsid w:val="004C5923"/>
    <w:rsid w:val="004C5A78"/>
    <w:rsid w:val="004C5B78"/>
    <w:rsid w:val="004C60C3"/>
    <w:rsid w:val="004C631A"/>
    <w:rsid w:val="004C64CF"/>
    <w:rsid w:val="004C6A1F"/>
    <w:rsid w:val="004C71AA"/>
    <w:rsid w:val="004C729D"/>
    <w:rsid w:val="004C729E"/>
    <w:rsid w:val="004C732F"/>
    <w:rsid w:val="004C73A4"/>
    <w:rsid w:val="004C7540"/>
    <w:rsid w:val="004C76EA"/>
    <w:rsid w:val="004C779E"/>
    <w:rsid w:val="004C77B0"/>
    <w:rsid w:val="004C793E"/>
    <w:rsid w:val="004C7A71"/>
    <w:rsid w:val="004C7B0B"/>
    <w:rsid w:val="004C7C06"/>
    <w:rsid w:val="004C7C37"/>
    <w:rsid w:val="004C7D5A"/>
    <w:rsid w:val="004C7FA2"/>
    <w:rsid w:val="004D0495"/>
    <w:rsid w:val="004D0799"/>
    <w:rsid w:val="004D0A8E"/>
    <w:rsid w:val="004D0BBA"/>
    <w:rsid w:val="004D0CA1"/>
    <w:rsid w:val="004D0D2D"/>
    <w:rsid w:val="004D0E70"/>
    <w:rsid w:val="004D123F"/>
    <w:rsid w:val="004D1394"/>
    <w:rsid w:val="004D1787"/>
    <w:rsid w:val="004D179B"/>
    <w:rsid w:val="004D1A76"/>
    <w:rsid w:val="004D1CE1"/>
    <w:rsid w:val="004D1EF9"/>
    <w:rsid w:val="004D2253"/>
    <w:rsid w:val="004D2356"/>
    <w:rsid w:val="004D236C"/>
    <w:rsid w:val="004D2514"/>
    <w:rsid w:val="004D278F"/>
    <w:rsid w:val="004D297D"/>
    <w:rsid w:val="004D2983"/>
    <w:rsid w:val="004D2D27"/>
    <w:rsid w:val="004D2D9C"/>
    <w:rsid w:val="004D2FE7"/>
    <w:rsid w:val="004D32FB"/>
    <w:rsid w:val="004D335C"/>
    <w:rsid w:val="004D3476"/>
    <w:rsid w:val="004D3719"/>
    <w:rsid w:val="004D385F"/>
    <w:rsid w:val="004D3B39"/>
    <w:rsid w:val="004D3C70"/>
    <w:rsid w:val="004D413C"/>
    <w:rsid w:val="004D4157"/>
    <w:rsid w:val="004D415A"/>
    <w:rsid w:val="004D41E5"/>
    <w:rsid w:val="004D42DA"/>
    <w:rsid w:val="004D4522"/>
    <w:rsid w:val="004D4B8E"/>
    <w:rsid w:val="004D4BC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137"/>
    <w:rsid w:val="004D62F3"/>
    <w:rsid w:val="004D6783"/>
    <w:rsid w:val="004D6906"/>
    <w:rsid w:val="004D717A"/>
    <w:rsid w:val="004D73E9"/>
    <w:rsid w:val="004D75BD"/>
    <w:rsid w:val="004D76C3"/>
    <w:rsid w:val="004D76E2"/>
    <w:rsid w:val="004D77BA"/>
    <w:rsid w:val="004D795F"/>
    <w:rsid w:val="004D7CC8"/>
    <w:rsid w:val="004D7DDE"/>
    <w:rsid w:val="004D7DF8"/>
    <w:rsid w:val="004E00E9"/>
    <w:rsid w:val="004E0499"/>
    <w:rsid w:val="004E07C3"/>
    <w:rsid w:val="004E0892"/>
    <w:rsid w:val="004E0A9D"/>
    <w:rsid w:val="004E0ABE"/>
    <w:rsid w:val="004E0AFC"/>
    <w:rsid w:val="004E0B3A"/>
    <w:rsid w:val="004E0D58"/>
    <w:rsid w:val="004E106B"/>
    <w:rsid w:val="004E1411"/>
    <w:rsid w:val="004E1438"/>
    <w:rsid w:val="004E1741"/>
    <w:rsid w:val="004E1879"/>
    <w:rsid w:val="004E192D"/>
    <w:rsid w:val="004E1B1E"/>
    <w:rsid w:val="004E1C8F"/>
    <w:rsid w:val="004E1CBA"/>
    <w:rsid w:val="004E1D15"/>
    <w:rsid w:val="004E21EB"/>
    <w:rsid w:val="004E2256"/>
    <w:rsid w:val="004E26B6"/>
    <w:rsid w:val="004E2745"/>
    <w:rsid w:val="004E27D3"/>
    <w:rsid w:val="004E2914"/>
    <w:rsid w:val="004E2B23"/>
    <w:rsid w:val="004E2BC8"/>
    <w:rsid w:val="004E30D8"/>
    <w:rsid w:val="004E3143"/>
    <w:rsid w:val="004E35FE"/>
    <w:rsid w:val="004E39C3"/>
    <w:rsid w:val="004E3C8C"/>
    <w:rsid w:val="004E3DEC"/>
    <w:rsid w:val="004E413A"/>
    <w:rsid w:val="004E41DE"/>
    <w:rsid w:val="004E4492"/>
    <w:rsid w:val="004E467F"/>
    <w:rsid w:val="004E46FD"/>
    <w:rsid w:val="004E4753"/>
    <w:rsid w:val="004E4A35"/>
    <w:rsid w:val="004E4ACF"/>
    <w:rsid w:val="004E4C5C"/>
    <w:rsid w:val="004E4D92"/>
    <w:rsid w:val="004E4D9E"/>
    <w:rsid w:val="004E4E53"/>
    <w:rsid w:val="004E5003"/>
    <w:rsid w:val="004E516C"/>
    <w:rsid w:val="004E5203"/>
    <w:rsid w:val="004E5698"/>
    <w:rsid w:val="004E5708"/>
    <w:rsid w:val="004E575C"/>
    <w:rsid w:val="004E5B16"/>
    <w:rsid w:val="004E5F11"/>
    <w:rsid w:val="004E60E9"/>
    <w:rsid w:val="004E6237"/>
    <w:rsid w:val="004E62B2"/>
    <w:rsid w:val="004E639B"/>
    <w:rsid w:val="004E6596"/>
    <w:rsid w:val="004E666B"/>
    <w:rsid w:val="004E68AE"/>
    <w:rsid w:val="004E6C88"/>
    <w:rsid w:val="004E6D61"/>
    <w:rsid w:val="004E70FE"/>
    <w:rsid w:val="004E721C"/>
    <w:rsid w:val="004E7273"/>
    <w:rsid w:val="004E7391"/>
    <w:rsid w:val="004E757D"/>
    <w:rsid w:val="004E76BB"/>
    <w:rsid w:val="004E773F"/>
    <w:rsid w:val="004E7804"/>
    <w:rsid w:val="004E7823"/>
    <w:rsid w:val="004E7A83"/>
    <w:rsid w:val="004E7D0E"/>
    <w:rsid w:val="004E7DF7"/>
    <w:rsid w:val="004E7FFC"/>
    <w:rsid w:val="004F006B"/>
    <w:rsid w:val="004F0199"/>
    <w:rsid w:val="004F0275"/>
    <w:rsid w:val="004F07E8"/>
    <w:rsid w:val="004F0A02"/>
    <w:rsid w:val="004F0DDD"/>
    <w:rsid w:val="004F0E12"/>
    <w:rsid w:val="004F108B"/>
    <w:rsid w:val="004F11A1"/>
    <w:rsid w:val="004F11A2"/>
    <w:rsid w:val="004F11FD"/>
    <w:rsid w:val="004F12B4"/>
    <w:rsid w:val="004F166E"/>
    <w:rsid w:val="004F1809"/>
    <w:rsid w:val="004F1ACE"/>
    <w:rsid w:val="004F1D25"/>
    <w:rsid w:val="004F1E0B"/>
    <w:rsid w:val="004F1F03"/>
    <w:rsid w:val="004F1FF8"/>
    <w:rsid w:val="004F20A1"/>
    <w:rsid w:val="004F22F7"/>
    <w:rsid w:val="004F277A"/>
    <w:rsid w:val="004F28D7"/>
    <w:rsid w:val="004F28F2"/>
    <w:rsid w:val="004F2AEE"/>
    <w:rsid w:val="004F2B45"/>
    <w:rsid w:val="004F32CF"/>
    <w:rsid w:val="004F335A"/>
    <w:rsid w:val="004F34BB"/>
    <w:rsid w:val="004F360E"/>
    <w:rsid w:val="004F3634"/>
    <w:rsid w:val="004F3899"/>
    <w:rsid w:val="004F38A6"/>
    <w:rsid w:val="004F39D4"/>
    <w:rsid w:val="004F3CCC"/>
    <w:rsid w:val="004F3DCF"/>
    <w:rsid w:val="004F3F13"/>
    <w:rsid w:val="004F3F75"/>
    <w:rsid w:val="004F400D"/>
    <w:rsid w:val="004F42F4"/>
    <w:rsid w:val="004F4CEB"/>
    <w:rsid w:val="004F4E13"/>
    <w:rsid w:val="004F54FB"/>
    <w:rsid w:val="004F567D"/>
    <w:rsid w:val="004F5706"/>
    <w:rsid w:val="004F5750"/>
    <w:rsid w:val="004F591A"/>
    <w:rsid w:val="004F5932"/>
    <w:rsid w:val="004F5ECE"/>
    <w:rsid w:val="004F5FAA"/>
    <w:rsid w:val="004F6083"/>
    <w:rsid w:val="004F6113"/>
    <w:rsid w:val="004F61AB"/>
    <w:rsid w:val="004F655D"/>
    <w:rsid w:val="004F66E4"/>
    <w:rsid w:val="004F6A4B"/>
    <w:rsid w:val="004F6B95"/>
    <w:rsid w:val="004F711F"/>
    <w:rsid w:val="004F7176"/>
    <w:rsid w:val="004F72BC"/>
    <w:rsid w:val="004F74AD"/>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ED"/>
    <w:rsid w:val="00501683"/>
    <w:rsid w:val="00501830"/>
    <w:rsid w:val="00501907"/>
    <w:rsid w:val="00501975"/>
    <w:rsid w:val="00501E0E"/>
    <w:rsid w:val="00501FA4"/>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BB2"/>
    <w:rsid w:val="00503BE3"/>
    <w:rsid w:val="00503C63"/>
    <w:rsid w:val="00503F3D"/>
    <w:rsid w:val="0050400C"/>
    <w:rsid w:val="00504201"/>
    <w:rsid w:val="0050425B"/>
    <w:rsid w:val="005044CD"/>
    <w:rsid w:val="0050473C"/>
    <w:rsid w:val="005048E3"/>
    <w:rsid w:val="005048F8"/>
    <w:rsid w:val="00504ADC"/>
    <w:rsid w:val="00504C19"/>
    <w:rsid w:val="00504CB8"/>
    <w:rsid w:val="00504FF3"/>
    <w:rsid w:val="00505222"/>
    <w:rsid w:val="00505A2C"/>
    <w:rsid w:val="00505ACA"/>
    <w:rsid w:val="00505AF2"/>
    <w:rsid w:val="00505B36"/>
    <w:rsid w:val="00505DC1"/>
    <w:rsid w:val="00505F19"/>
    <w:rsid w:val="00505F50"/>
    <w:rsid w:val="005061C5"/>
    <w:rsid w:val="0050622B"/>
    <w:rsid w:val="0050630A"/>
    <w:rsid w:val="005064C9"/>
    <w:rsid w:val="005064FF"/>
    <w:rsid w:val="00506785"/>
    <w:rsid w:val="00506795"/>
    <w:rsid w:val="00506835"/>
    <w:rsid w:val="00506935"/>
    <w:rsid w:val="0050696B"/>
    <w:rsid w:val="005069F8"/>
    <w:rsid w:val="00506A70"/>
    <w:rsid w:val="00506A8B"/>
    <w:rsid w:val="00506AB0"/>
    <w:rsid w:val="00506B58"/>
    <w:rsid w:val="00506B95"/>
    <w:rsid w:val="00506DC4"/>
    <w:rsid w:val="00506E36"/>
    <w:rsid w:val="0050712B"/>
    <w:rsid w:val="0050723D"/>
    <w:rsid w:val="00507366"/>
    <w:rsid w:val="00507442"/>
    <w:rsid w:val="00507578"/>
    <w:rsid w:val="005075F1"/>
    <w:rsid w:val="00507745"/>
    <w:rsid w:val="00507766"/>
    <w:rsid w:val="0050781E"/>
    <w:rsid w:val="00507A8B"/>
    <w:rsid w:val="00507AA6"/>
    <w:rsid w:val="00507AAD"/>
    <w:rsid w:val="00507BA1"/>
    <w:rsid w:val="005101D6"/>
    <w:rsid w:val="00510317"/>
    <w:rsid w:val="0051044F"/>
    <w:rsid w:val="00510480"/>
    <w:rsid w:val="0051053F"/>
    <w:rsid w:val="00510648"/>
    <w:rsid w:val="005106B9"/>
    <w:rsid w:val="00510C85"/>
    <w:rsid w:val="00510D93"/>
    <w:rsid w:val="00511016"/>
    <w:rsid w:val="00511690"/>
    <w:rsid w:val="005116A3"/>
    <w:rsid w:val="00511766"/>
    <w:rsid w:val="005117CA"/>
    <w:rsid w:val="00511986"/>
    <w:rsid w:val="00511A7F"/>
    <w:rsid w:val="0051212C"/>
    <w:rsid w:val="0051219D"/>
    <w:rsid w:val="005121A0"/>
    <w:rsid w:val="0051228E"/>
    <w:rsid w:val="00512328"/>
    <w:rsid w:val="00512503"/>
    <w:rsid w:val="0051268E"/>
    <w:rsid w:val="00512889"/>
    <w:rsid w:val="00512B61"/>
    <w:rsid w:val="0051311D"/>
    <w:rsid w:val="00513375"/>
    <w:rsid w:val="00513461"/>
    <w:rsid w:val="0051375C"/>
    <w:rsid w:val="005137B7"/>
    <w:rsid w:val="005138F5"/>
    <w:rsid w:val="005139BA"/>
    <w:rsid w:val="00513A26"/>
    <w:rsid w:val="00513C15"/>
    <w:rsid w:val="00513D4F"/>
    <w:rsid w:val="00513EAF"/>
    <w:rsid w:val="005140C6"/>
    <w:rsid w:val="0051410B"/>
    <w:rsid w:val="005142EA"/>
    <w:rsid w:val="0051438B"/>
    <w:rsid w:val="0051442E"/>
    <w:rsid w:val="005144C0"/>
    <w:rsid w:val="00514528"/>
    <w:rsid w:val="00514685"/>
    <w:rsid w:val="005149DD"/>
    <w:rsid w:val="00514A76"/>
    <w:rsid w:val="00514AD0"/>
    <w:rsid w:val="00514B05"/>
    <w:rsid w:val="00514CD0"/>
    <w:rsid w:val="00514DC0"/>
    <w:rsid w:val="005151B6"/>
    <w:rsid w:val="005152B8"/>
    <w:rsid w:val="0051549E"/>
    <w:rsid w:val="00515544"/>
    <w:rsid w:val="0051562B"/>
    <w:rsid w:val="00515672"/>
    <w:rsid w:val="00515B5E"/>
    <w:rsid w:val="00515DF5"/>
    <w:rsid w:val="00516164"/>
    <w:rsid w:val="005163A1"/>
    <w:rsid w:val="005165C0"/>
    <w:rsid w:val="00516613"/>
    <w:rsid w:val="0051666D"/>
    <w:rsid w:val="0051674A"/>
    <w:rsid w:val="00516915"/>
    <w:rsid w:val="005169FC"/>
    <w:rsid w:val="00516B99"/>
    <w:rsid w:val="00516B9A"/>
    <w:rsid w:val="00516BB7"/>
    <w:rsid w:val="00516BC5"/>
    <w:rsid w:val="00516FCD"/>
    <w:rsid w:val="00517013"/>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45F"/>
    <w:rsid w:val="005205DE"/>
    <w:rsid w:val="005207F5"/>
    <w:rsid w:val="0052084B"/>
    <w:rsid w:val="005208B4"/>
    <w:rsid w:val="005209B8"/>
    <w:rsid w:val="00520ABF"/>
    <w:rsid w:val="00520C14"/>
    <w:rsid w:val="00520ECB"/>
    <w:rsid w:val="00520F16"/>
    <w:rsid w:val="00521057"/>
    <w:rsid w:val="0052125C"/>
    <w:rsid w:val="005214E8"/>
    <w:rsid w:val="005215C7"/>
    <w:rsid w:val="005216AC"/>
    <w:rsid w:val="00521B8D"/>
    <w:rsid w:val="00521D97"/>
    <w:rsid w:val="00521E25"/>
    <w:rsid w:val="00521E29"/>
    <w:rsid w:val="00521FE4"/>
    <w:rsid w:val="00522162"/>
    <w:rsid w:val="00522214"/>
    <w:rsid w:val="00522253"/>
    <w:rsid w:val="005222D2"/>
    <w:rsid w:val="005222EE"/>
    <w:rsid w:val="00522430"/>
    <w:rsid w:val="005225F7"/>
    <w:rsid w:val="00522A6F"/>
    <w:rsid w:val="00522C55"/>
    <w:rsid w:val="00522D7F"/>
    <w:rsid w:val="00523214"/>
    <w:rsid w:val="005233D1"/>
    <w:rsid w:val="00523473"/>
    <w:rsid w:val="005234EC"/>
    <w:rsid w:val="00523567"/>
    <w:rsid w:val="00523890"/>
    <w:rsid w:val="005238A1"/>
    <w:rsid w:val="00523939"/>
    <w:rsid w:val="005239FD"/>
    <w:rsid w:val="00523B34"/>
    <w:rsid w:val="00523BAA"/>
    <w:rsid w:val="00523DBF"/>
    <w:rsid w:val="00523FBD"/>
    <w:rsid w:val="00524261"/>
    <w:rsid w:val="005242A1"/>
    <w:rsid w:val="005245BB"/>
    <w:rsid w:val="005247B7"/>
    <w:rsid w:val="0052487E"/>
    <w:rsid w:val="00524BDE"/>
    <w:rsid w:val="00524E45"/>
    <w:rsid w:val="00525051"/>
    <w:rsid w:val="00525447"/>
    <w:rsid w:val="00525B28"/>
    <w:rsid w:val="00525D28"/>
    <w:rsid w:val="00525D33"/>
    <w:rsid w:val="00525D8D"/>
    <w:rsid w:val="00526108"/>
    <w:rsid w:val="00526406"/>
    <w:rsid w:val="005264B6"/>
    <w:rsid w:val="005269BA"/>
    <w:rsid w:val="00526A96"/>
    <w:rsid w:val="00526CE6"/>
    <w:rsid w:val="00526DBB"/>
    <w:rsid w:val="00526DFB"/>
    <w:rsid w:val="0052705F"/>
    <w:rsid w:val="005270AE"/>
    <w:rsid w:val="005270C8"/>
    <w:rsid w:val="00527250"/>
    <w:rsid w:val="005272DF"/>
    <w:rsid w:val="005273EF"/>
    <w:rsid w:val="00527589"/>
    <w:rsid w:val="005275EC"/>
    <w:rsid w:val="0052762E"/>
    <w:rsid w:val="0052779E"/>
    <w:rsid w:val="00527842"/>
    <w:rsid w:val="00527AAB"/>
    <w:rsid w:val="00527AAF"/>
    <w:rsid w:val="00527C4D"/>
    <w:rsid w:val="00527C68"/>
    <w:rsid w:val="00527EC5"/>
    <w:rsid w:val="00527F34"/>
    <w:rsid w:val="005304B1"/>
    <w:rsid w:val="005306DF"/>
    <w:rsid w:val="005307AD"/>
    <w:rsid w:val="0053088F"/>
    <w:rsid w:val="00530961"/>
    <w:rsid w:val="005309E5"/>
    <w:rsid w:val="00530D93"/>
    <w:rsid w:val="00530E4A"/>
    <w:rsid w:val="00531180"/>
    <w:rsid w:val="00531259"/>
    <w:rsid w:val="0053144D"/>
    <w:rsid w:val="005315C7"/>
    <w:rsid w:val="0053172D"/>
    <w:rsid w:val="005317A6"/>
    <w:rsid w:val="0053199B"/>
    <w:rsid w:val="00531D5B"/>
    <w:rsid w:val="00531F87"/>
    <w:rsid w:val="00531FDB"/>
    <w:rsid w:val="00531FF4"/>
    <w:rsid w:val="005323AB"/>
    <w:rsid w:val="0053256C"/>
    <w:rsid w:val="005325BF"/>
    <w:rsid w:val="005325DB"/>
    <w:rsid w:val="0053265B"/>
    <w:rsid w:val="00532860"/>
    <w:rsid w:val="00532A66"/>
    <w:rsid w:val="00532F4A"/>
    <w:rsid w:val="0053311E"/>
    <w:rsid w:val="005336FC"/>
    <w:rsid w:val="00533B75"/>
    <w:rsid w:val="00533C00"/>
    <w:rsid w:val="005343B5"/>
    <w:rsid w:val="005344B4"/>
    <w:rsid w:val="00534531"/>
    <w:rsid w:val="00534793"/>
    <w:rsid w:val="00534797"/>
    <w:rsid w:val="00534A78"/>
    <w:rsid w:val="00534C10"/>
    <w:rsid w:val="00534CC7"/>
    <w:rsid w:val="00534E83"/>
    <w:rsid w:val="00534ED5"/>
    <w:rsid w:val="00534EF5"/>
    <w:rsid w:val="00535177"/>
    <w:rsid w:val="005352E7"/>
    <w:rsid w:val="00535453"/>
    <w:rsid w:val="005358A1"/>
    <w:rsid w:val="005358DA"/>
    <w:rsid w:val="005358F0"/>
    <w:rsid w:val="00535945"/>
    <w:rsid w:val="00535A2E"/>
    <w:rsid w:val="00535EC1"/>
    <w:rsid w:val="00536423"/>
    <w:rsid w:val="005364A5"/>
    <w:rsid w:val="0053657A"/>
    <w:rsid w:val="00536637"/>
    <w:rsid w:val="00536937"/>
    <w:rsid w:val="00536C6C"/>
    <w:rsid w:val="00536D91"/>
    <w:rsid w:val="005370AB"/>
    <w:rsid w:val="0053734D"/>
    <w:rsid w:val="005374F8"/>
    <w:rsid w:val="00537571"/>
    <w:rsid w:val="005375E2"/>
    <w:rsid w:val="0053776F"/>
    <w:rsid w:val="00537AD6"/>
    <w:rsid w:val="00537B1E"/>
    <w:rsid w:val="00537B70"/>
    <w:rsid w:val="00537C67"/>
    <w:rsid w:val="00537CEA"/>
    <w:rsid w:val="00537D10"/>
    <w:rsid w:val="00537D78"/>
    <w:rsid w:val="00537E5E"/>
    <w:rsid w:val="00537F66"/>
    <w:rsid w:val="00537F90"/>
    <w:rsid w:val="00540045"/>
    <w:rsid w:val="005400C7"/>
    <w:rsid w:val="005405BF"/>
    <w:rsid w:val="00540722"/>
    <w:rsid w:val="00540897"/>
    <w:rsid w:val="005409EA"/>
    <w:rsid w:val="005409F3"/>
    <w:rsid w:val="00540CD4"/>
    <w:rsid w:val="00540D1A"/>
    <w:rsid w:val="0054118C"/>
    <w:rsid w:val="005415B8"/>
    <w:rsid w:val="005416E7"/>
    <w:rsid w:val="0054180B"/>
    <w:rsid w:val="00541832"/>
    <w:rsid w:val="00541B19"/>
    <w:rsid w:val="00541B90"/>
    <w:rsid w:val="00541EAC"/>
    <w:rsid w:val="00541F85"/>
    <w:rsid w:val="00541F86"/>
    <w:rsid w:val="00541FE4"/>
    <w:rsid w:val="00542401"/>
    <w:rsid w:val="00542476"/>
    <w:rsid w:val="00542B18"/>
    <w:rsid w:val="00542BF4"/>
    <w:rsid w:val="00542BF9"/>
    <w:rsid w:val="00542DA8"/>
    <w:rsid w:val="005435F5"/>
    <w:rsid w:val="0054375A"/>
    <w:rsid w:val="00543779"/>
    <w:rsid w:val="00543841"/>
    <w:rsid w:val="00543CD3"/>
    <w:rsid w:val="00543F85"/>
    <w:rsid w:val="00543FFC"/>
    <w:rsid w:val="00544133"/>
    <w:rsid w:val="005441A4"/>
    <w:rsid w:val="005442D4"/>
    <w:rsid w:val="005443E7"/>
    <w:rsid w:val="00544701"/>
    <w:rsid w:val="00544913"/>
    <w:rsid w:val="00544953"/>
    <w:rsid w:val="00544CBB"/>
    <w:rsid w:val="00544D3C"/>
    <w:rsid w:val="00544EFF"/>
    <w:rsid w:val="005450D5"/>
    <w:rsid w:val="00545122"/>
    <w:rsid w:val="00545397"/>
    <w:rsid w:val="005454E9"/>
    <w:rsid w:val="005455A5"/>
    <w:rsid w:val="00545653"/>
    <w:rsid w:val="0054574F"/>
    <w:rsid w:val="005457EA"/>
    <w:rsid w:val="005458C9"/>
    <w:rsid w:val="00545A07"/>
    <w:rsid w:val="00545B6B"/>
    <w:rsid w:val="00545BC3"/>
    <w:rsid w:val="00545BDE"/>
    <w:rsid w:val="00545C91"/>
    <w:rsid w:val="00545EF5"/>
    <w:rsid w:val="00545EFD"/>
    <w:rsid w:val="00546036"/>
    <w:rsid w:val="00546081"/>
    <w:rsid w:val="00546387"/>
    <w:rsid w:val="005464F2"/>
    <w:rsid w:val="005465F1"/>
    <w:rsid w:val="005467AB"/>
    <w:rsid w:val="00546817"/>
    <w:rsid w:val="0054690C"/>
    <w:rsid w:val="00546A68"/>
    <w:rsid w:val="00546AC1"/>
    <w:rsid w:val="00546B75"/>
    <w:rsid w:val="00546D1F"/>
    <w:rsid w:val="00546D32"/>
    <w:rsid w:val="00546D56"/>
    <w:rsid w:val="00546DD4"/>
    <w:rsid w:val="0054732F"/>
    <w:rsid w:val="005476AA"/>
    <w:rsid w:val="005476FA"/>
    <w:rsid w:val="00547932"/>
    <w:rsid w:val="005479B5"/>
    <w:rsid w:val="00547E32"/>
    <w:rsid w:val="0055034E"/>
    <w:rsid w:val="005503ED"/>
    <w:rsid w:val="0055040E"/>
    <w:rsid w:val="0055041E"/>
    <w:rsid w:val="00550833"/>
    <w:rsid w:val="005508E3"/>
    <w:rsid w:val="00550AE3"/>
    <w:rsid w:val="00550EA5"/>
    <w:rsid w:val="0055100A"/>
    <w:rsid w:val="00551086"/>
    <w:rsid w:val="00551213"/>
    <w:rsid w:val="005517CA"/>
    <w:rsid w:val="005518C3"/>
    <w:rsid w:val="00551917"/>
    <w:rsid w:val="00551988"/>
    <w:rsid w:val="00551BAC"/>
    <w:rsid w:val="00551E32"/>
    <w:rsid w:val="00551E82"/>
    <w:rsid w:val="00552088"/>
    <w:rsid w:val="005520A7"/>
    <w:rsid w:val="005520C7"/>
    <w:rsid w:val="0055225B"/>
    <w:rsid w:val="00552504"/>
    <w:rsid w:val="005525AB"/>
    <w:rsid w:val="005525EA"/>
    <w:rsid w:val="00552808"/>
    <w:rsid w:val="0055295A"/>
    <w:rsid w:val="00552A52"/>
    <w:rsid w:val="00552D20"/>
    <w:rsid w:val="005531E3"/>
    <w:rsid w:val="005533D5"/>
    <w:rsid w:val="005538E5"/>
    <w:rsid w:val="00553935"/>
    <w:rsid w:val="00553B2C"/>
    <w:rsid w:val="00553CFB"/>
    <w:rsid w:val="00553DC9"/>
    <w:rsid w:val="00553EED"/>
    <w:rsid w:val="00554023"/>
    <w:rsid w:val="0055415B"/>
    <w:rsid w:val="005542DC"/>
    <w:rsid w:val="00554616"/>
    <w:rsid w:val="0055463D"/>
    <w:rsid w:val="005547DB"/>
    <w:rsid w:val="00554DBA"/>
    <w:rsid w:val="00555000"/>
    <w:rsid w:val="005550B4"/>
    <w:rsid w:val="0055514F"/>
    <w:rsid w:val="00555172"/>
    <w:rsid w:val="005555A5"/>
    <w:rsid w:val="00555841"/>
    <w:rsid w:val="0055596C"/>
    <w:rsid w:val="00555A44"/>
    <w:rsid w:val="00555A7A"/>
    <w:rsid w:val="00555AFC"/>
    <w:rsid w:val="00555CBE"/>
    <w:rsid w:val="00555D6A"/>
    <w:rsid w:val="00555DE7"/>
    <w:rsid w:val="00555F95"/>
    <w:rsid w:val="005561AD"/>
    <w:rsid w:val="005562CA"/>
    <w:rsid w:val="0055649E"/>
    <w:rsid w:val="005564CE"/>
    <w:rsid w:val="00556634"/>
    <w:rsid w:val="00556647"/>
    <w:rsid w:val="00556688"/>
    <w:rsid w:val="00556825"/>
    <w:rsid w:val="00556907"/>
    <w:rsid w:val="00556DBF"/>
    <w:rsid w:val="0055741D"/>
    <w:rsid w:val="005579D8"/>
    <w:rsid w:val="00557A05"/>
    <w:rsid w:val="00557A27"/>
    <w:rsid w:val="00557FE1"/>
    <w:rsid w:val="00560284"/>
    <w:rsid w:val="00560429"/>
    <w:rsid w:val="005607F5"/>
    <w:rsid w:val="005608EC"/>
    <w:rsid w:val="00560AEA"/>
    <w:rsid w:val="00560B21"/>
    <w:rsid w:val="00560B50"/>
    <w:rsid w:val="00560F42"/>
    <w:rsid w:val="00560F7C"/>
    <w:rsid w:val="00561032"/>
    <w:rsid w:val="0056139E"/>
    <w:rsid w:val="005615B8"/>
    <w:rsid w:val="005616BA"/>
    <w:rsid w:val="00561933"/>
    <w:rsid w:val="00561B53"/>
    <w:rsid w:val="00561D9F"/>
    <w:rsid w:val="0056246F"/>
    <w:rsid w:val="0056260B"/>
    <w:rsid w:val="0056266C"/>
    <w:rsid w:val="005628EA"/>
    <w:rsid w:val="00562A6E"/>
    <w:rsid w:val="00563110"/>
    <w:rsid w:val="0056329D"/>
    <w:rsid w:val="0056349E"/>
    <w:rsid w:val="005635AF"/>
    <w:rsid w:val="00563706"/>
    <w:rsid w:val="00563939"/>
    <w:rsid w:val="00563D3D"/>
    <w:rsid w:val="00563DA6"/>
    <w:rsid w:val="00563ECE"/>
    <w:rsid w:val="00563FD9"/>
    <w:rsid w:val="0056413D"/>
    <w:rsid w:val="00564209"/>
    <w:rsid w:val="005643B0"/>
    <w:rsid w:val="00564659"/>
    <w:rsid w:val="00564877"/>
    <w:rsid w:val="0056495B"/>
    <w:rsid w:val="00564A16"/>
    <w:rsid w:val="00564EC6"/>
    <w:rsid w:val="00564FBF"/>
    <w:rsid w:val="005650D9"/>
    <w:rsid w:val="005650E7"/>
    <w:rsid w:val="00565299"/>
    <w:rsid w:val="005653D3"/>
    <w:rsid w:val="005658E2"/>
    <w:rsid w:val="00565CFC"/>
    <w:rsid w:val="00565E87"/>
    <w:rsid w:val="00565EC4"/>
    <w:rsid w:val="005660C7"/>
    <w:rsid w:val="005665C1"/>
    <w:rsid w:val="00566707"/>
    <w:rsid w:val="00566C01"/>
    <w:rsid w:val="00566DFC"/>
    <w:rsid w:val="00566E4F"/>
    <w:rsid w:val="005670DE"/>
    <w:rsid w:val="0056744B"/>
    <w:rsid w:val="00567475"/>
    <w:rsid w:val="0056758C"/>
    <w:rsid w:val="00567781"/>
    <w:rsid w:val="005678EA"/>
    <w:rsid w:val="00567948"/>
    <w:rsid w:val="00567D88"/>
    <w:rsid w:val="00567E4F"/>
    <w:rsid w:val="00567EA2"/>
    <w:rsid w:val="0057007C"/>
    <w:rsid w:val="005700BB"/>
    <w:rsid w:val="005701D5"/>
    <w:rsid w:val="0057027A"/>
    <w:rsid w:val="00570584"/>
    <w:rsid w:val="00570714"/>
    <w:rsid w:val="00570990"/>
    <w:rsid w:val="005709DD"/>
    <w:rsid w:val="00570BBD"/>
    <w:rsid w:val="00570D3B"/>
    <w:rsid w:val="00570EBC"/>
    <w:rsid w:val="00571057"/>
    <w:rsid w:val="00571152"/>
    <w:rsid w:val="00571229"/>
    <w:rsid w:val="005715B3"/>
    <w:rsid w:val="0057163E"/>
    <w:rsid w:val="005716C6"/>
    <w:rsid w:val="005717F7"/>
    <w:rsid w:val="00571810"/>
    <w:rsid w:val="00571E1C"/>
    <w:rsid w:val="00571F0A"/>
    <w:rsid w:val="00571F10"/>
    <w:rsid w:val="00571FBA"/>
    <w:rsid w:val="00572352"/>
    <w:rsid w:val="00572389"/>
    <w:rsid w:val="00572470"/>
    <w:rsid w:val="005726E5"/>
    <w:rsid w:val="005728E3"/>
    <w:rsid w:val="00572939"/>
    <w:rsid w:val="0057294D"/>
    <w:rsid w:val="00572D9B"/>
    <w:rsid w:val="00572DB2"/>
    <w:rsid w:val="00572DB6"/>
    <w:rsid w:val="00572E12"/>
    <w:rsid w:val="0057305A"/>
    <w:rsid w:val="0057313F"/>
    <w:rsid w:val="00573309"/>
    <w:rsid w:val="00573318"/>
    <w:rsid w:val="00573477"/>
    <w:rsid w:val="005734A0"/>
    <w:rsid w:val="00573755"/>
    <w:rsid w:val="00573826"/>
    <w:rsid w:val="00573A5A"/>
    <w:rsid w:val="00573AAF"/>
    <w:rsid w:val="00573AC4"/>
    <w:rsid w:val="00573AFF"/>
    <w:rsid w:val="00573B74"/>
    <w:rsid w:val="00573CE7"/>
    <w:rsid w:val="00573DFE"/>
    <w:rsid w:val="005740E2"/>
    <w:rsid w:val="005746BA"/>
    <w:rsid w:val="005746F8"/>
    <w:rsid w:val="005749CC"/>
    <w:rsid w:val="00574EF1"/>
    <w:rsid w:val="005751D1"/>
    <w:rsid w:val="00575201"/>
    <w:rsid w:val="0057532B"/>
    <w:rsid w:val="00575339"/>
    <w:rsid w:val="005753A3"/>
    <w:rsid w:val="005754C3"/>
    <w:rsid w:val="005755DB"/>
    <w:rsid w:val="0057576F"/>
    <w:rsid w:val="00575D16"/>
    <w:rsid w:val="00575D5E"/>
    <w:rsid w:val="00575D7A"/>
    <w:rsid w:val="005760EE"/>
    <w:rsid w:val="00576105"/>
    <w:rsid w:val="00576206"/>
    <w:rsid w:val="0057624B"/>
    <w:rsid w:val="00576473"/>
    <w:rsid w:val="005764AA"/>
    <w:rsid w:val="00576708"/>
    <w:rsid w:val="00576806"/>
    <w:rsid w:val="005768F2"/>
    <w:rsid w:val="00576E0A"/>
    <w:rsid w:val="005770B5"/>
    <w:rsid w:val="005772F1"/>
    <w:rsid w:val="00577452"/>
    <w:rsid w:val="00577856"/>
    <w:rsid w:val="00577960"/>
    <w:rsid w:val="00577981"/>
    <w:rsid w:val="00577AF8"/>
    <w:rsid w:val="00577BC6"/>
    <w:rsid w:val="00577CF3"/>
    <w:rsid w:val="00580147"/>
    <w:rsid w:val="00580249"/>
    <w:rsid w:val="005803DA"/>
    <w:rsid w:val="0058078B"/>
    <w:rsid w:val="00580806"/>
    <w:rsid w:val="00580C40"/>
    <w:rsid w:val="00580DA6"/>
    <w:rsid w:val="00580E01"/>
    <w:rsid w:val="005811BA"/>
    <w:rsid w:val="0058155F"/>
    <w:rsid w:val="005815CA"/>
    <w:rsid w:val="00581615"/>
    <w:rsid w:val="005818C8"/>
    <w:rsid w:val="00581A4B"/>
    <w:rsid w:val="00581AD8"/>
    <w:rsid w:val="00581F39"/>
    <w:rsid w:val="00581F75"/>
    <w:rsid w:val="00582038"/>
    <w:rsid w:val="00582342"/>
    <w:rsid w:val="00582531"/>
    <w:rsid w:val="005825A7"/>
    <w:rsid w:val="005825D8"/>
    <w:rsid w:val="005825F5"/>
    <w:rsid w:val="00582F5E"/>
    <w:rsid w:val="005831C7"/>
    <w:rsid w:val="005832A5"/>
    <w:rsid w:val="005834E3"/>
    <w:rsid w:val="005835E3"/>
    <w:rsid w:val="0058362C"/>
    <w:rsid w:val="00583804"/>
    <w:rsid w:val="005838D1"/>
    <w:rsid w:val="00583951"/>
    <w:rsid w:val="00583B03"/>
    <w:rsid w:val="00583CCD"/>
    <w:rsid w:val="00583DDB"/>
    <w:rsid w:val="00583F42"/>
    <w:rsid w:val="0058418B"/>
    <w:rsid w:val="005841F3"/>
    <w:rsid w:val="0058424A"/>
    <w:rsid w:val="005842D1"/>
    <w:rsid w:val="00584671"/>
    <w:rsid w:val="005848C9"/>
    <w:rsid w:val="00584B5A"/>
    <w:rsid w:val="00584E04"/>
    <w:rsid w:val="00584ED4"/>
    <w:rsid w:val="0058500B"/>
    <w:rsid w:val="00585202"/>
    <w:rsid w:val="0058552E"/>
    <w:rsid w:val="0058562C"/>
    <w:rsid w:val="005856F7"/>
    <w:rsid w:val="00585987"/>
    <w:rsid w:val="00585ACE"/>
    <w:rsid w:val="00585E40"/>
    <w:rsid w:val="00585E76"/>
    <w:rsid w:val="00585FB7"/>
    <w:rsid w:val="0058609D"/>
    <w:rsid w:val="005861CB"/>
    <w:rsid w:val="0058627F"/>
    <w:rsid w:val="0058653F"/>
    <w:rsid w:val="00586587"/>
    <w:rsid w:val="00586651"/>
    <w:rsid w:val="00586727"/>
    <w:rsid w:val="00586851"/>
    <w:rsid w:val="0058695C"/>
    <w:rsid w:val="0058698C"/>
    <w:rsid w:val="0058698E"/>
    <w:rsid w:val="00586A0B"/>
    <w:rsid w:val="00586D9A"/>
    <w:rsid w:val="00586E08"/>
    <w:rsid w:val="00586FBC"/>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A06"/>
    <w:rsid w:val="00590A54"/>
    <w:rsid w:val="00590BE8"/>
    <w:rsid w:val="00590DB8"/>
    <w:rsid w:val="00590E83"/>
    <w:rsid w:val="00590F08"/>
    <w:rsid w:val="00590F13"/>
    <w:rsid w:val="00590F43"/>
    <w:rsid w:val="00590F9D"/>
    <w:rsid w:val="005912C4"/>
    <w:rsid w:val="00591421"/>
    <w:rsid w:val="00591533"/>
    <w:rsid w:val="0059154A"/>
    <w:rsid w:val="005915A6"/>
    <w:rsid w:val="005918D6"/>
    <w:rsid w:val="0059191B"/>
    <w:rsid w:val="00591EEB"/>
    <w:rsid w:val="005921E9"/>
    <w:rsid w:val="00592695"/>
    <w:rsid w:val="005926E2"/>
    <w:rsid w:val="00592933"/>
    <w:rsid w:val="00592A45"/>
    <w:rsid w:val="00592A48"/>
    <w:rsid w:val="00592CE0"/>
    <w:rsid w:val="00592CE9"/>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629"/>
    <w:rsid w:val="0059468D"/>
    <w:rsid w:val="005948E3"/>
    <w:rsid w:val="00594AA3"/>
    <w:rsid w:val="00594B18"/>
    <w:rsid w:val="00594B78"/>
    <w:rsid w:val="00594B9F"/>
    <w:rsid w:val="00594E3D"/>
    <w:rsid w:val="00594E58"/>
    <w:rsid w:val="00594F52"/>
    <w:rsid w:val="00595279"/>
    <w:rsid w:val="00595574"/>
    <w:rsid w:val="005958D0"/>
    <w:rsid w:val="00595925"/>
    <w:rsid w:val="00595954"/>
    <w:rsid w:val="00595BFA"/>
    <w:rsid w:val="00595BFF"/>
    <w:rsid w:val="00595DBF"/>
    <w:rsid w:val="00595DEE"/>
    <w:rsid w:val="00595F87"/>
    <w:rsid w:val="0059609D"/>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6"/>
    <w:rsid w:val="005A03AF"/>
    <w:rsid w:val="005A0841"/>
    <w:rsid w:val="005A0BD2"/>
    <w:rsid w:val="005A0D83"/>
    <w:rsid w:val="005A0FA8"/>
    <w:rsid w:val="005A0FC4"/>
    <w:rsid w:val="005A10E1"/>
    <w:rsid w:val="005A1118"/>
    <w:rsid w:val="005A120B"/>
    <w:rsid w:val="005A1357"/>
    <w:rsid w:val="005A159C"/>
    <w:rsid w:val="005A15C3"/>
    <w:rsid w:val="005A16AE"/>
    <w:rsid w:val="005A17F8"/>
    <w:rsid w:val="005A18B5"/>
    <w:rsid w:val="005A1A3A"/>
    <w:rsid w:val="005A1C51"/>
    <w:rsid w:val="005A1DED"/>
    <w:rsid w:val="005A1F3F"/>
    <w:rsid w:val="005A206C"/>
    <w:rsid w:val="005A219F"/>
    <w:rsid w:val="005A23B2"/>
    <w:rsid w:val="005A23D1"/>
    <w:rsid w:val="005A2698"/>
    <w:rsid w:val="005A27B5"/>
    <w:rsid w:val="005A2855"/>
    <w:rsid w:val="005A28F9"/>
    <w:rsid w:val="005A2B94"/>
    <w:rsid w:val="005A2BF2"/>
    <w:rsid w:val="005A2CA8"/>
    <w:rsid w:val="005A2F90"/>
    <w:rsid w:val="005A3154"/>
    <w:rsid w:val="005A3244"/>
    <w:rsid w:val="005A32FD"/>
    <w:rsid w:val="005A33C6"/>
    <w:rsid w:val="005A3494"/>
    <w:rsid w:val="005A34F4"/>
    <w:rsid w:val="005A34F6"/>
    <w:rsid w:val="005A35D3"/>
    <w:rsid w:val="005A389D"/>
    <w:rsid w:val="005A398A"/>
    <w:rsid w:val="005A3BF7"/>
    <w:rsid w:val="005A3DDE"/>
    <w:rsid w:val="005A41CD"/>
    <w:rsid w:val="005A4351"/>
    <w:rsid w:val="005A4447"/>
    <w:rsid w:val="005A4628"/>
    <w:rsid w:val="005A4968"/>
    <w:rsid w:val="005A4A38"/>
    <w:rsid w:val="005A4F0B"/>
    <w:rsid w:val="005A4FCD"/>
    <w:rsid w:val="005A4FD4"/>
    <w:rsid w:val="005A5023"/>
    <w:rsid w:val="005A50D3"/>
    <w:rsid w:val="005A5393"/>
    <w:rsid w:val="005A53FA"/>
    <w:rsid w:val="005A574A"/>
    <w:rsid w:val="005A5868"/>
    <w:rsid w:val="005A5956"/>
    <w:rsid w:val="005A6343"/>
    <w:rsid w:val="005A64BB"/>
    <w:rsid w:val="005A64CE"/>
    <w:rsid w:val="005A650C"/>
    <w:rsid w:val="005A6968"/>
    <w:rsid w:val="005A6E68"/>
    <w:rsid w:val="005A6EBD"/>
    <w:rsid w:val="005A6F1A"/>
    <w:rsid w:val="005A7010"/>
    <w:rsid w:val="005A721F"/>
    <w:rsid w:val="005A7563"/>
    <w:rsid w:val="005A7759"/>
    <w:rsid w:val="005A7A47"/>
    <w:rsid w:val="005A7B5C"/>
    <w:rsid w:val="005B001E"/>
    <w:rsid w:val="005B00E6"/>
    <w:rsid w:val="005B02AC"/>
    <w:rsid w:val="005B02BE"/>
    <w:rsid w:val="005B070D"/>
    <w:rsid w:val="005B087A"/>
    <w:rsid w:val="005B0AA4"/>
    <w:rsid w:val="005B0E37"/>
    <w:rsid w:val="005B0E68"/>
    <w:rsid w:val="005B0EE5"/>
    <w:rsid w:val="005B0FC7"/>
    <w:rsid w:val="005B111E"/>
    <w:rsid w:val="005B12FD"/>
    <w:rsid w:val="005B13DE"/>
    <w:rsid w:val="005B156C"/>
    <w:rsid w:val="005B15A0"/>
    <w:rsid w:val="005B1963"/>
    <w:rsid w:val="005B1BB8"/>
    <w:rsid w:val="005B1BCE"/>
    <w:rsid w:val="005B1EAF"/>
    <w:rsid w:val="005B1F7B"/>
    <w:rsid w:val="005B21D4"/>
    <w:rsid w:val="005B235A"/>
    <w:rsid w:val="005B27C8"/>
    <w:rsid w:val="005B2D9F"/>
    <w:rsid w:val="005B316B"/>
    <w:rsid w:val="005B3390"/>
    <w:rsid w:val="005B3397"/>
    <w:rsid w:val="005B3408"/>
    <w:rsid w:val="005B3468"/>
    <w:rsid w:val="005B3478"/>
    <w:rsid w:val="005B385D"/>
    <w:rsid w:val="005B3A72"/>
    <w:rsid w:val="005B3A8E"/>
    <w:rsid w:val="005B3D42"/>
    <w:rsid w:val="005B3E01"/>
    <w:rsid w:val="005B40A5"/>
    <w:rsid w:val="005B4274"/>
    <w:rsid w:val="005B4337"/>
    <w:rsid w:val="005B44D0"/>
    <w:rsid w:val="005B4657"/>
    <w:rsid w:val="005B4843"/>
    <w:rsid w:val="005B4C6C"/>
    <w:rsid w:val="005B4FEC"/>
    <w:rsid w:val="005B5069"/>
    <w:rsid w:val="005B5600"/>
    <w:rsid w:val="005B56C6"/>
    <w:rsid w:val="005B5880"/>
    <w:rsid w:val="005B5951"/>
    <w:rsid w:val="005B5B54"/>
    <w:rsid w:val="005B5D42"/>
    <w:rsid w:val="005B5DAA"/>
    <w:rsid w:val="005B5E36"/>
    <w:rsid w:val="005B5E6A"/>
    <w:rsid w:val="005B620A"/>
    <w:rsid w:val="005B6216"/>
    <w:rsid w:val="005B6469"/>
    <w:rsid w:val="005B64BA"/>
    <w:rsid w:val="005B64CE"/>
    <w:rsid w:val="005B64F0"/>
    <w:rsid w:val="005B6525"/>
    <w:rsid w:val="005B67A7"/>
    <w:rsid w:val="005B6A5D"/>
    <w:rsid w:val="005B6B95"/>
    <w:rsid w:val="005B6BD4"/>
    <w:rsid w:val="005B7114"/>
    <w:rsid w:val="005B72EC"/>
    <w:rsid w:val="005B7304"/>
    <w:rsid w:val="005B74E0"/>
    <w:rsid w:val="005B763C"/>
    <w:rsid w:val="005B77C0"/>
    <w:rsid w:val="005B7AA8"/>
    <w:rsid w:val="005B7C2C"/>
    <w:rsid w:val="005B7CA2"/>
    <w:rsid w:val="005B7D65"/>
    <w:rsid w:val="005B7EA2"/>
    <w:rsid w:val="005B7EF3"/>
    <w:rsid w:val="005C0038"/>
    <w:rsid w:val="005C0144"/>
    <w:rsid w:val="005C01ED"/>
    <w:rsid w:val="005C0248"/>
    <w:rsid w:val="005C0302"/>
    <w:rsid w:val="005C033F"/>
    <w:rsid w:val="005C041A"/>
    <w:rsid w:val="005C04B3"/>
    <w:rsid w:val="005C04F8"/>
    <w:rsid w:val="005C05A0"/>
    <w:rsid w:val="005C06A1"/>
    <w:rsid w:val="005C0702"/>
    <w:rsid w:val="005C0762"/>
    <w:rsid w:val="005C0859"/>
    <w:rsid w:val="005C0975"/>
    <w:rsid w:val="005C0ACD"/>
    <w:rsid w:val="005C0D19"/>
    <w:rsid w:val="005C0D54"/>
    <w:rsid w:val="005C0DFF"/>
    <w:rsid w:val="005C0FC5"/>
    <w:rsid w:val="005C10CF"/>
    <w:rsid w:val="005C13A2"/>
    <w:rsid w:val="005C144C"/>
    <w:rsid w:val="005C1741"/>
    <w:rsid w:val="005C1D35"/>
    <w:rsid w:val="005C1D61"/>
    <w:rsid w:val="005C1D8D"/>
    <w:rsid w:val="005C1EC5"/>
    <w:rsid w:val="005C1FD7"/>
    <w:rsid w:val="005C2071"/>
    <w:rsid w:val="005C20E8"/>
    <w:rsid w:val="005C212B"/>
    <w:rsid w:val="005C2299"/>
    <w:rsid w:val="005C23E4"/>
    <w:rsid w:val="005C24CE"/>
    <w:rsid w:val="005C2518"/>
    <w:rsid w:val="005C26BD"/>
    <w:rsid w:val="005C2724"/>
    <w:rsid w:val="005C2C5E"/>
    <w:rsid w:val="005C2C8F"/>
    <w:rsid w:val="005C2E83"/>
    <w:rsid w:val="005C3009"/>
    <w:rsid w:val="005C337D"/>
    <w:rsid w:val="005C3390"/>
    <w:rsid w:val="005C3B8C"/>
    <w:rsid w:val="005C3BA1"/>
    <w:rsid w:val="005C3D54"/>
    <w:rsid w:val="005C3E48"/>
    <w:rsid w:val="005C4189"/>
    <w:rsid w:val="005C41B1"/>
    <w:rsid w:val="005C4615"/>
    <w:rsid w:val="005C481F"/>
    <w:rsid w:val="005C4948"/>
    <w:rsid w:val="005C4A3C"/>
    <w:rsid w:val="005C4C13"/>
    <w:rsid w:val="005C4C8A"/>
    <w:rsid w:val="005C525D"/>
    <w:rsid w:val="005C5343"/>
    <w:rsid w:val="005C536A"/>
    <w:rsid w:val="005C5494"/>
    <w:rsid w:val="005C552D"/>
    <w:rsid w:val="005C58BD"/>
    <w:rsid w:val="005C5BA6"/>
    <w:rsid w:val="005C5D4B"/>
    <w:rsid w:val="005C5E93"/>
    <w:rsid w:val="005C626A"/>
    <w:rsid w:val="005C6328"/>
    <w:rsid w:val="005C6469"/>
    <w:rsid w:val="005C6509"/>
    <w:rsid w:val="005C696D"/>
    <w:rsid w:val="005C6B0B"/>
    <w:rsid w:val="005C6F39"/>
    <w:rsid w:val="005C6FA2"/>
    <w:rsid w:val="005C7484"/>
    <w:rsid w:val="005C758D"/>
    <w:rsid w:val="005C76F8"/>
    <w:rsid w:val="005C7719"/>
    <w:rsid w:val="005C77C1"/>
    <w:rsid w:val="005C7873"/>
    <w:rsid w:val="005C7A0B"/>
    <w:rsid w:val="005C7C39"/>
    <w:rsid w:val="005C7D9C"/>
    <w:rsid w:val="005C7E80"/>
    <w:rsid w:val="005D01C0"/>
    <w:rsid w:val="005D02EA"/>
    <w:rsid w:val="005D04AC"/>
    <w:rsid w:val="005D0807"/>
    <w:rsid w:val="005D0974"/>
    <w:rsid w:val="005D0B1E"/>
    <w:rsid w:val="005D0B4C"/>
    <w:rsid w:val="005D0C3F"/>
    <w:rsid w:val="005D0C73"/>
    <w:rsid w:val="005D0C85"/>
    <w:rsid w:val="005D0C9A"/>
    <w:rsid w:val="005D0CDE"/>
    <w:rsid w:val="005D0D81"/>
    <w:rsid w:val="005D0F9E"/>
    <w:rsid w:val="005D10AA"/>
    <w:rsid w:val="005D1221"/>
    <w:rsid w:val="005D1780"/>
    <w:rsid w:val="005D17ED"/>
    <w:rsid w:val="005D197E"/>
    <w:rsid w:val="005D1A52"/>
    <w:rsid w:val="005D1C9B"/>
    <w:rsid w:val="005D1D2E"/>
    <w:rsid w:val="005D1D8F"/>
    <w:rsid w:val="005D1DD3"/>
    <w:rsid w:val="005D1E30"/>
    <w:rsid w:val="005D219F"/>
    <w:rsid w:val="005D224A"/>
    <w:rsid w:val="005D2542"/>
    <w:rsid w:val="005D2715"/>
    <w:rsid w:val="005D28FB"/>
    <w:rsid w:val="005D2C93"/>
    <w:rsid w:val="005D2F60"/>
    <w:rsid w:val="005D2F7A"/>
    <w:rsid w:val="005D3000"/>
    <w:rsid w:val="005D3109"/>
    <w:rsid w:val="005D32B4"/>
    <w:rsid w:val="005D3491"/>
    <w:rsid w:val="005D3554"/>
    <w:rsid w:val="005D367C"/>
    <w:rsid w:val="005D3779"/>
    <w:rsid w:val="005D3A70"/>
    <w:rsid w:val="005D3A9C"/>
    <w:rsid w:val="005D3CE3"/>
    <w:rsid w:val="005D43DD"/>
    <w:rsid w:val="005D4512"/>
    <w:rsid w:val="005D46DE"/>
    <w:rsid w:val="005D4A5D"/>
    <w:rsid w:val="005D4DB6"/>
    <w:rsid w:val="005D4E7E"/>
    <w:rsid w:val="005D4EF2"/>
    <w:rsid w:val="005D4FC0"/>
    <w:rsid w:val="005D5083"/>
    <w:rsid w:val="005D535B"/>
    <w:rsid w:val="005D53A1"/>
    <w:rsid w:val="005D5631"/>
    <w:rsid w:val="005D588E"/>
    <w:rsid w:val="005D5A25"/>
    <w:rsid w:val="005D5A9E"/>
    <w:rsid w:val="005D5B29"/>
    <w:rsid w:val="005D5C9B"/>
    <w:rsid w:val="005D5EC2"/>
    <w:rsid w:val="005D5EFC"/>
    <w:rsid w:val="005D62E7"/>
    <w:rsid w:val="005D652F"/>
    <w:rsid w:val="005D65FF"/>
    <w:rsid w:val="005D681F"/>
    <w:rsid w:val="005D682C"/>
    <w:rsid w:val="005D69D9"/>
    <w:rsid w:val="005D69E6"/>
    <w:rsid w:val="005D6A2B"/>
    <w:rsid w:val="005D6B04"/>
    <w:rsid w:val="005D6B9F"/>
    <w:rsid w:val="005D6BF5"/>
    <w:rsid w:val="005D6F02"/>
    <w:rsid w:val="005D70EB"/>
    <w:rsid w:val="005D76E6"/>
    <w:rsid w:val="005D78C4"/>
    <w:rsid w:val="005D7991"/>
    <w:rsid w:val="005D7ACD"/>
    <w:rsid w:val="005D7B20"/>
    <w:rsid w:val="005D7BD1"/>
    <w:rsid w:val="005D7C07"/>
    <w:rsid w:val="005D7EFF"/>
    <w:rsid w:val="005D7F61"/>
    <w:rsid w:val="005E0449"/>
    <w:rsid w:val="005E0666"/>
    <w:rsid w:val="005E0732"/>
    <w:rsid w:val="005E08B4"/>
    <w:rsid w:val="005E0923"/>
    <w:rsid w:val="005E0CAC"/>
    <w:rsid w:val="005E0D8F"/>
    <w:rsid w:val="005E10EA"/>
    <w:rsid w:val="005E10FC"/>
    <w:rsid w:val="005E11D4"/>
    <w:rsid w:val="005E15A1"/>
    <w:rsid w:val="005E15F3"/>
    <w:rsid w:val="005E16B0"/>
    <w:rsid w:val="005E16C1"/>
    <w:rsid w:val="005E1AAF"/>
    <w:rsid w:val="005E1CC1"/>
    <w:rsid w:val="005E20CE"/>
    <w:rsid w:val="005E20EE"/>
    <w:rsid w:val="005E285C"/>
    <w:rsid w:val="005E28BB"/>
    <w:rsid w:val="005E29CB"/>
    <w:rsid w:val="005E29EE"/>
    <w:rsid w:val="005E35E1"/>
    <w:rsid w:val="005E3601"/>
    <w:rsid w:val="005E362E"/>
    <w:rsid w:val="005E36B7"/>
    <w:rsid w:val="005E3A0F"/>
    <w:rsid w:val="005E3A86"/>
    <w:rsid w:val="005E3AF8"/>
    <w:rsid w:val="005E3C80"/>
    <w:rsid w:val="005E3E95"/>
    <w:rsid w:val="005E3EC7"/>
    <w:rsid w:val="005E3F71"/>
    <w:rsid w:val="005E463B"/>
    <w:rsid w:val="005E46C2"/>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F2A"/>
    <w:rsid w:val="005E6148"/>
    <w:rsid w:val="005E63DA"/>
    <w:rsid w:val="005E645C"/>
    <w:rsid w:val="005E650F"/>
    <w:rsid w:val="005E6526"/>
    <w:rsid w:val="005E65C6"/>
    <w:rsid w:val="005E66E4"/>
    <w:rsid w:val="005E6989"/>
    <w:rsid w:val="005E69D8"/>
    <w:rsid w:val="005E6B26"/>
    <w:rsid w:val="005E6E47"/>
    <w:rsid w:val="005E701E"/>
    <w:rsid w:val="005E728D"/>
    <w:rsid w:val="005E72F7"/>
    <w:rsid w:val="005E7302"/>
    <w:rsid w:val="005E7371"/>
    <w:rsid w:val="005E7693"/>
    <w:rsid w:val="005E7878"/>
    <w:rsid w:val="005E78C6"/>
    <w:rsid w:val="005E7C6D"/>
    <w:rsid w:val="005E7D4A"/>
    <w:rsid w:val="005E7DA7"/>
    <w:rsid w:val="005E7E5E"/>
    <w:rsid w:val="005F065F"/>
    <w:rsid w:val="005F06DA"/>
    <w:rsid w:val="005F0887"/>
    <w:rsid w:val="005F0B0C"/>
    <w:rsid w:val="005F0E9F"/>
    <w:rsid w:val="005F0F11"/>
    <w:rsid w:val="005F0F69"/>
    <w:rsid w:val="005F11A7"/>
    <w:rsid w:val="005F1666"/>
    <w:rsid w:val="005F1C4D"/>
    <w:rsid w:val="005F1C81"/>
    <w:rsid w:val="005F1DBD"/>
    <w:rsid w:val="005F1EAA"/>
    <w:rsid w:val="005F1FE9"/>
    <w:rsid w:val="005F20F6"/>
    <w:rsid w:val="005F233F"/>
    <w:rsid w:val="005F23B9"/>
    <w:rsid w:val="005F27B3"/>
    <w:rsid w:val="005F2B7B"/>
    <w:rsid w:val="005F2C42"/>
    <w:rsid w:val="005F2C70"/>
    <w:rsid w:val="005F2CBB"/>
    <w:rsid w:val="005F2E25"/>
    <w:rsid w:val="005F3409"/>
    <w:rsid w:val="005F346E"/>
    <w:rsid w:val="005F35CB"/>
    <w:rsid w:val="005F35EE"/>
    <w:rsid w:val="005F3606"/>
    <w:rsid w:val="005F3729"/>
    <w:rsid w:val="005F3894"/>
    <w:rsid w:val="005F4004"/>
    <w:rsid w:val="005F4035"/>
    <w:rsid w:val="005F45F0"/>
    <w:rsid w:val="005F4628"/>
    <w:rsid w:val="005F46A0"/>
    <w:rsid w:val="005F4815"/>
    <w:rsid w:val="005F4941"/>
    <w:rsid w:val="005F4C69"/>
    <w:rsid w:val="005F4DD8"/>
    <w:rsid w:val="005F4E31"/>
    <w:rsid w:val="005F4FCA"/>
    <w:rsid w:val="005F51A0"/>
    <w:rsid w:val="005F53D5"/>
    <w:rsid w:val="005F54C2"/>
    <w:rsid w:val="005F56F7"/>
    <w:rsid w:val="005F5AAD"/>
    <w:rsid w:val="005F5B21"/>
    <w:rsid w:val="005F5C04"/>
    <w:rsid w:val="005F6073"/>
    <w:rsid w:val="005F664A"/>
    <w:rsid w:val="005F66C7"/>
    <w:rsid w:val="005F6817"/>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89D"/>
    <w:rsid w:val="005F7AEE"/>
    <w:rsid w:val="005F7E9D"/>
    <w:rsid w:val="00600154"/>
    <w:rsid w:val="0060025B"/>
    <w:rsid w:val="00600341"/>
    <w:rsid w:val="00600403"/>
    <w:rsid w:val="00600425"/>
    <w:rsid w:val="006004B1"/>
    <w:rsid w:val="006005BC"/>
    <w:rsid w:val="006007A2"/>
    <w:rsid w:val="006009BD"/>
    <w:rsid w:val="00600A27"/>
    <w:rsid w:val="00600A7B"/>
    <w:rsid w:val="00600D16"/>
    <w:rsid w:val="00600D9B"/>
    <w:rsid w:val="00600F39"/>
    <w:rsid w:val="006013C3"/>
    <w:rsid w:val="00601434"/>
    <w:rsid w:val="00601485"/>
    <w:rsid w:val="00601545"/>
    <w:rsid w:val="00601771"/>
    <w:rsid w:val="006017C4"/>
    <w:rsid w:val="00601915"/>
    <w:rsid w:val="00601965"/>
    <w:rsid w:val="006019F7"/>
    <w:rsid w:val="00601AB9"/>
    <w:rsid w:val="00601DBB"/>
    <w:rsid w:val="006022D9"/>
    <w:rsid w:val="0060256B"/>
    <w:rsid w:val="006025EF"/>
    <w:rsid w:val="00602DEC"/>
    <w:rsid w:val="00602E6B"/>
    <w:rsid w:val="0060309C"/>
    <w:rsid w:val="0060311A"/>
    <w:rsid w:val="00603318"/>
    <w:rsid w:val="00603413"/>
    <w:rsid w:val="00603470"/>
    <w:rsid w:val="0060363C"/>
    <w:rsid w:val="00603785"/>
    <w:rsid w:val="0060378B"/>
    <w:rsid w:val="00603B09"/>
    <w:rsid w:val="00603F41"/>
    <w:rsid w:val="0060407F"/>
    <w:rsid w:val="0060409F"/>
    <w:rsid w:val="006041C1"/>
    <w:rsid w:val="006042BA"/>
    <w:rsid w:val="00604336"/>
    <w:rsid w:val="00604498"/>
    <w:rsid w:val="00604628"/>
    <w:rsid w:val="00604770"/>
    <w:rsid w:val="006047E2"/>
    <w:rsid w:val="006048E6"/>
    <w:rsid w:val="006048F3"/>
    <w:rsid w:val="006048F6"/>
    <w:rsid w:val="00604AD8"/>
    <w:rsid w:val="00604CA8"/>
    <w:rsid w:val="00604E51"/>
    <w:rsid w:val="00604E79"/>
    <w:rsid w:val="00604ED1"/>
    <w:rsid w:val="00604F66"/>
    <w:rsid w:val="00605171"/>
    <w:rsid w:val="00605234"/>
    <w:rsid w:val="0060572B"/>
    <w:rsid w:val="006057FC"/>
    <w:rsid w:val="00605A4A"/>
    <w:rsid w:val="00605DAC"/>
    <w:rsid w:val="00605F9A"/>
    <w:rsid w:val="00606059"/>
    <w:rsid w:val="006060CD"/>
    <w:rsid w:val="006061B7"/>
    <w:rsid w:val="00606238"/>
    <w:rsid w:val="00606246"/>
    <w:rsid w:val="0060664B"/>
    <w:rsid w:val="00606823"/>
    <w:rsid w:val="006068C8"/>
    <w:rsid w:val="00606983"/>
    <w:rsid w:val="00606A4A"/>
    <w:rsid w:val="00606AE0"/>
    <w:rsid w:val="00606BB9"/>
    <w:rsid w:val="0060700D"/>
    <w:rsid w:val="00607249"/>
    <w:rsid w:val="006074F9"/>
    <w:rsid w:val="00607961"/>
    <w:rsid w:val="00607FDD"/>
    <w:rsid w:val="006101B4"/>
    <w:rsid w:val="00610314"/>
    <w:rsid w:val="00610387"/>
    <w:rsid w:val="006103A7"/>
    <w:rsid w:val="0061051A"/>
    <w:rsid w:val="00610647"/>
    <w:rsid w:val="00610694"/>
    <w:rsid w:val="00610831"/>
    <w:rsid w:val="006108B7"/>
    <w:rsid w:val="0061091C"/>
    <w:rsid w:val="00610E11"/>
    <w:rsid w:val="00610FF4"/>
    <w:rsid w:val="00611125"/>
    <w:rsid w:val="00611410"/>
    <w:rsid w:val="006114BA"/>
    <w:rsid w:val="0061176D"/>
    <w:rsid w:val="00611A3D"/>
    <w:rsid w:val="00611A7A"/>
    <w:rsid w:val="00611B0A"/>
    <w:rsid w:val="00611BC6"/>
    <w:rsid w:val="00611BFE"/>
    <w:rsid w:val="00611E2E"/>
    <w:rsid w:val="006120F3"/>
    <w:rsid w:val="00612317"/>
    <w:rsid w:val="0061248F"/>
    <w:rsid w:val="006124B3"/>
    <w:rsid w:val="006125B8"/>
    <w:rsid w:val="006126A9"/>
    <w:rsid w:val="00612721"/>
    <w:rsid w:val="00612811"/>
    <w:rsid w:val="00612970"/>
    <w:rsid w:val="00612B60"/>
    <w:rsid w:val="00612C26"/>
    <w:rsid w:val="00612CE6"/>
    <w:rsid w:val="00612D1D"/>
    <w:rsid w:val="00612E19"/>
    <w:rsid w:val="006130ED"/>
    <w:rsid w:val="00613272"/>
    <w:rsid w:val="0061387A"/>
    <w:rsid w:val="00613898"/>
    <w:rsid w:val="0061395F"/>
    <w:rsid w:val="00613C69"/>
    <w:rsid w:val="00613EEB"/>
    <w:rsid w:val="006142BE"/>
    <w:rsid w:val="00614428"/>
    <w:rsid w:val="006145B5"/>
    <w:rsid w:val="006145B7"/>
    <w:rsid w:val="00614AAB"/>
    <w:rsid w:val="00614BA7"/>
    <w:rsid w:val="00614CBE"/>
    <w:rsid w:val="00615164"/>
    <w:rsid w:val="00615284"/>
    <w:rsid w:val="00615698"/>
    <w:rsid w:val="006157FA"/>
    <w:rsid w:val="006158C1"/>
    <w:rsid w:val="00615B60"/>
    <w:rsid w:val="00615BCF"/>
    <w:rsid w:val="00615BE6"/>
    <w:rsid w:val="00615DA4"/>
    <w:rsid w:val="00615DCB"/>
    <w:rsid w:val="00615F21"/>
    <w:rsid w:val="006161D2"/>
    <w:rsid w:val="00616456"/>
    <w:rsid w:val="0061664B"/>
    <w:rsid w:val="00616865"/>
    <w:rsid w:val="006169E8"/>
    <w:rsid w:val="00616B7F"/>
    <w:rsid w:val="00616BB6"/>
    <w:rsid w:val="00616BC8"/>
    <w:rsid w:val="00616D48"/>
    <w:rsid w:val="00616D64"/>
    <w:rsid w:val="00616F06"/>
    <w:rsid w:val="006171AC"/>
    <w:rsid w:val="00617200"/>
    <w:rsid w:val="00617417"/>
    <w:rsid w:val="00617428"/>
    <w:rsid w:val="00617590"/>
    <w:rsid w:val="00617610"/>
    <w:rsid w:val="006177BB"/>
    <w:rsid w:val="00617E3F"/>
    <w:rsid w:val="0062045C"/>
    <w:rsid w:val="00620526"/>
    <w:rsid w:val="0062054C"/>
    <w:rsid w:val="006205FC"/>
    <w:rsid w:val="006207C0"/>
    <w:rsid w:val="006207D7"/>
    <w:rsid w:val="00620837"/>
    <w:rsid w:val="00620B4E"/>
    <w:rsid w:val="00620B7C"/>
    <w:rsid w:val="00620EBA"/>
    <w:rsid w:val="00620F0C"/>
    <w:rsid w:val="006211FC"/>
    <w:rsid w:val="006212A8"/>
    <w:rsid w:val="006214F4"/>
    <w:rsid w:val="0062151A"/>
    <w:rsid w:val="00621653"/>
    <w:rsid w:val="00621B60"/>
    <w:rsid w:val="00621B9A"/>
    <w:rsid w:val="00621CA9"/>
    <w:rsid w:val="00621CE4"/>
    <w:rsid w:val="00621E46"/>
    <w:rsid w:val="0062200F"/>
    <w:rsid w:val="006222B3"/>
    <w:rsid w:val="006223AB"/>
    <w:rsid w:val="00622466"/>
    <w:rsid w:val="00622619"/>
    <w:rsid w:val="00622823"/>
    <w:rsid w:val="006228DB"/>
    <w:rsid w:val="006229E2"/>
    <w:rsid w:val="00622D5D"/>
    <w:rsid w:val="0062312C"/>
    <w:rsid w:val="006231C6"/>
    <w:rsid w:val="00623318"/>
    <w:rsid w:val="00623336"/>
    <w:rsid w:val="00623887"/>
    <w:rsid w:val="00623C0C"/>
    <w:rsid w:val="0062445B"/>
    <w:rsid w:val="00624508"/>
    <w:rsid w:val="00624600"/>
    <w:rsid w:val="00624A0D"/>
    <w:rsid w:val="00624A88"/>
    <w:rsid w:val="00624C32"/>
    <w:rsid w:val="00624EA2"/>
    <w:rsid w:val="00624EFE"/>
    <w:rsid w:val="0062508F"/>
    <w:rsid w:val="006251B5"/>
    <w:rsid w:val="00625295"/>
    <w:rsid w:val="0062552F"/>
    <w:rsid w:val="006255B4"/>
    <w:rsid w:val="006255BD"/>
    <w:rsid w:val="0062562B"/>
    <w:rsid w:val="00625B78"/>
    <w:rsid w:val="00625D12"/>
    <w:rsid w:val="006267DD"/>
    <w:rsid w:val="00626898"/>
    <w:rsid w:val="00626A37"/>
    <w:rsid w:val="00626BD2"/>
    <w:rsid w:val="00626C59"/>
    <w:rsid w:val="00626F15"/>
    <w:rsid w:val="00626F64"/>
    <w:rsid w:val="006270BB"/>
    <w:rsid w:val="00627243"/>
    <w:rsid w:val="0062737C"/>
    <w:rsid w:val="006273B7"/>
    <w:rsid w:val="006273BA"/>
    <w:rsid w:val="0062773D"/>
    <w:rsid w:val="006278BA"/>
    <w:rsid w:val="006279D7"/>
    <w:rsid w:val="006279E6"/>
    <w:rsid w:val="00627A06"/>
    <w:rsid w:val="00627A8A"/>
    <w:rsid w:val="00627AF4"/>
    <w:rsid w:val="00627BB0"/>
    <w:rsid w:val="00627C09"/>
    <w:rsid w:val="00627C21"/>
    <w:rsid w:val="00627C54"/>
    <w:rsid w:val="00627C80"/>
    <w:rsid w:val="00627D63"/>
    <w:rsid w:val="00627DF0"/>
    <w:rsid w:val="00627E47"/>
    <w:rsid w:val="00627ED7"/>
    <w:rsid w:val="00627F29"/>
    <w:rsid w:val="00627F5C"/>
    <w:rsid w:val="00630218"/>
    <w:rsid w:val="00630243"/>
    <w:rsid w:val="00630255"/>
    <w:rsid w:val="00630416"/>
    <w:rsid w:val="00630556"/>
    <w:rsid w:val="00630621"/>
    <w:rsid w:val="006308A3"/>
    <w:rsid w:val="006308AB"/>
    <w:rsid w:val="00630A02"/>
    <w:rsid w:val="00630B3E"/>
    <w:rsid w:val="00630BCA"/>
    <w:rsid w:val="006312A5"/>
    <w:rsid w:val="0063165E"/>
    <w:rsid w:val="006316AD"/>
    <w:rsid w:val="0063179A"/>
    <w:rsid w:val="0063190E"/>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41"/>
    <w:rsid w:val="00632870"/>
    <w:rsid w:val="00632B94"/>
    <w:rsid w:val="00632D87"/>
    <w:rsid w:val="00632E14"/>
    <w:rsid w:val="00633086"/>
    <w:rsid w:val="0063328C"/>
    <w:rsid w:val="0063330A"/>
    <w:rsid w:val="006333C2"/>
    <w:rsid w:val="006338DA"/>
    <w:rsid w:val="006339E9"/>
    <w:rsid w:val="00633A72"/>
    <w:rsid w:val="00633ABB"/>
    <w:rsid w:val="00633CC7"/>
    <w:rsid w:val="00633CE3"/>
    <w:rsid w:val="00633F0F"/>
    <w:rsid w:val="00634556"/>
    <w:rsid w:val="00634856"/>
    <w:rsid w:val="0063488F"/>
    <w:rsid w:val="006348CD"/>
    <w:rsid w:val="00634916"/>
    <w:rsid w:val="00634926"/>
    <w:rsid w:val="00634993"/>
    <w:rsid w:val="00634B52"/>
    <w:rsid w:val="00634DF0"/>
    <w:rsid w:val="00634E07"/>
    <w:rsid w:val="00634F28"/>
    <w:rsid w:val="006350D9"/>
    <w:rsid w:val="0063518A"/>
    <w:rsid w:val="0063533D"/>
    <w:rsid w:val="0063595E"/>
    <w:rsid w:val="006359E7"/>
    <w:rsid w:val="00635ADD"/>
    <w:rsid w:val="00635AFF"/>
    <w:rsid w:val="00635B92"/>
    <w:rsid w:val="00635BB2"/>
    <w:rsid w:val="00635DF2"/>
    <w:rsid w:val="00635F24"/>
    <w:rsid w:val="006366BF"/>
    <w:rsid w:val="00636970"/>
    <w:rsid w:val="00636974"/>
    <w:rsid w:val="00636998"/>
    <w:rsid w:val="006369CD"/>
    <w:rsid w:val="00636A22"/>
    <w:rsid w:val="00636E27"/>
    <w:rsid w:val="00636F19"/>
    <w:rsid w:val="00637092"/>
    <w:rsid w:val="006373CD"/>
    <w:rsid w:val="00637691"/>
    <w:rsid w:val="006378B8"/>
    <w:rsid w:val="00637998"/>
    <w:rsid w:val="006379B7"/>
    <w:rsid w:val="00637D07"/>
    <w:rsid w:val="00637D13"/>
    <w:rsid w:val="00637DAE"/>
    <w:rsid w:val="00637DC9"/>
    <w:rsid w:val="00640140"/>
    <w:rsid w:val="006405F3"/>
    <w:rsid w:val="0064066A"/>
    <w:rsid w:val="006407E1"/>
    <w:rsid w:val="0064097A"/>
    <w:rsid w:val="00640A9B"/>
    <w:rsid w:val="00640D04"/>
    <w:rsid w:val="00640D1E"/>
    <w:rsid w:val="00640D30"/>
    <w:rsid w:val="006410F3"/>
    <w:rsid w:val="00641153"/>
    <w:rsid w:val="0064135C"/>
    <w:rsid w:val="00641390"/>
    <w:rsid w:val="006414AE"/>
    <w:rsid w:val="006414F3"/>
    <w:rsid w:val="006414FE"/>
    <w:rsid w:val="006415D6"/>
    <w:rsid w:val="00641604"/>
    <w:rsid w:val="0064161C"/>
    <w:rsid w:val="006419B6"/>
    <w:rsid w:val="00641BD0"/>
    <w:rsid w:val="00641BE5"/>
    <w:rsid w:val="00641D09"/>
    <w:rsid w:val="00641E8F"/>
    <w:rsid w:val="00642025"/>
    <w:rsid w:val="006420DD"/>
    <w:rsid w:val="0064223C"/>
    <w:rsid w:val="00642291"/>
    <w:rsid w:val="0064250B"/>
    <w:rsid w:val="0064286B"/>
    <w:rsid w:val="00642EC6"/>
    <w:rsid w:val="00643192"/>
    <w:rsid w:val="006437FD"/>
    <w:rsid w:val="0064384B"/>
    <w:rsid w:val="00643B77"/>
    <w:rsid w:val="00643EDB"/>
    <w:rsid w:val="006440B5"/>
    <w:rsid w:val="006441E6"/>
    <w:rsid w:val="0064424D"/>
    <w:rsid w:val="00644273"/>
    <w:rsid w:val="00644AA6"/>
    <w:rsid w:val="00644AF6"/>
    <w:rsid w:val="00644B37"/>
    <w:rsid w:val="00644BD0"/>
    <w:rsid w:val="00644BF3"/>
    <w:rsid w:val="00644F1A"/>
    <w:rsid w:val="00645482"/>
    <w:rsid w:val="006454D8"/>
    <w:rsid w:val="00645601"/>
    <w:rsid w:val="006456C6"/>
    <w:rsid w:val="0064583E"/>
    <w:rsid w:val="00645A79"/>
    <w:rsid w:val="006460E3"/>
    <w:rsid w:val="00646333"/>
    <w:rsid w:val="0064638B"/>
    <w:rsid w:val="00646478"/>
    <w:rsid w:val="0064658D"/>
    <w:rsid w:val="006466CA"/>
    <w:rsid w:val="0064697C"/>
    <w:rsid w:val="00646AB1"/>
    <w:rsid w:val="00646B24"/>
    <w:rsid w:val="00646DA6"/>
    <w:rsid w:val="00646E5C"/>
    <w:rsid w:val="00646F51"/>
    <w:rsid w:val="00647039"/>
    <w:rsid w:val="006470DA"/>
    <w:rsid w:val="006470E2"/>
    <w:rsid w:val="006471A4"/>
    <w:rsid w:val="006472FE"/>
    <w:rsid w:val="006473ED"/>
    <w:rsid w:val="006476CB"/>
    <w:rsid w:val="00647858"/>
    <w:rsid w:val="006478E7"/>
    <w:rsid w:val="00647975"/>
    <w:rsid w:val="006479A4"/>
    <w:rsid w:val="00647CD2"/>
    <w:rsid w:val="00647FEE"/>
    <w:rsid w:val="00650016"/>
    <w:rsid w:val="0065009F"/>
    <w:rsid w:val="00650110"/>
    <w:rsid w:val="006501D3"/>
    <w:rsid w:val="006505FC"/>
    <w:rsid w:val="0065081C"/>
    <w:rsid w:val="0065092E"/>
    <w:rsid w:val="00650940"/>
    <w:rsid w:val="00650CC8"/>
    <w:rsid w:val="00650D85"/>
    <w:rsid w:val="00650D93"/>
    <w:rsid w:val="00650E33"/>
    <w:rsid w:val="00651165"/>
    <w:rsid w:val="00651354"/>
    <w:rsid w:val="00651442"/>
    <w:rsid w:val="00651910"/>
    <w:rsid w:val="00651A14"/>
    <w:rsid w:val="00651AC7"/>
    <w:rsid w:val="00651E29"/>
    <w:rsid w:val="00652041"/>
    <w:rsid w:val="00652061"/>
    <w:rsid w:val="0065215F"/>
    <w:rsid w:val="00652218"/>
    <w:rsid w:val="006524C0"/>
    <w:rsid w:val="0065279E"/>
    <w:rsid w:val="00652868"/>
    <w:rsid w:val="00652B63"/>
    <w:rsid w:val="00652B94"/>
    <w:rsid w:val="00652D4F"/>
    <w:rsid w:val="006534B1"/>
    <w:rsid w:val="00653547"/>
    <w:rsid w:val="00653678"/>
    <w:rsid w:val="00653699"/>
    <w:rsid w:val="00653959"/>
    <w:rsid w:val="00654001"/>
    <w:rsid w:val="00654021"/>
    <w:rsid w:val="00654256"/>
    <w:rsid w:val="006543B0"/>
    <w:rsid w:val="0065470F"/>
    <w:rsid w:val="00654717"/>
    <w:rsid w:val="0065485A"/>
    <w:rsid w:val="00654A4B"/>
    <w:rsid w:val="00654E80"/>
    <w:rsid w:val="006551F9"/>
    <w:rsid w:val="006555D9"/>
    <w:rsid w:val="0065581E"/>
    <w:rsid w:val="006559FE"/>
    <w:rsid w:val="00655BC5"/>
    <w:rsid w:val="00655F0E"/>
    <w:rsid w:val="00655FE5"/>
    <w:rsid w:val="00656125"/>
    <w:rsid w:val="006561C9"/>
    <w:rsid w:val="00656223"/>
    <w:rsid w:val="00656361"/>
    <w:rsid w:val="00656477"/>
    <w:rsid w:val="0065653E"/>
    <w:rsid w:val="00656710"/>
    <w:rsid w:val="00656ADE"/>
    <w:rsid w:val="00656E93"/>
    <w:rsid w:val="00656F4A"/>
    <w:rsid w:val="0065704E"/>
    <w:rsid w:val="0065718E"/>
    <w:rsid w:val="0065736C"/>
    <w:rsid w:val="006573F0"/>
    <w:rsid w:val="006575D7"/>
    <w:rsid w:val="00657681"/>
    <w:rsid w:val="0065786D"/>
    <w:rsid w:val="0065788F"/>
    <w:rsid w:val="00657A0C"/>
    <w:rsid w:val="00657AE1"/>
    <w:rsid w:val="00657D94"/>
    <w:rsid w:val="00657EAA"/>
    <w:rsid w:val="006602AD"/>
    <w:rsid w:val="0066031E"/>
    <w:rsid w:val="00660503"/>
    <w:rsid w:val="00660523"/>
    <w:rsid w:val="006606C0"/>
    <w:rsid w:val="006608D0"/>
    <w:rsid w:val="00660927"/>
    <w:rsid w:val="00660A67"/>
    <w:rsid w:val="00660DB6"/>
    <w:rsid w:val="006612A8"/>
    <w:rsid w:val="006612D0"/>
    <w:rsid w:val="006613FB"/>
    <w:rsid w:val="006615B8"/>
    <w:rsid w:val="0066162A"/>
    <w:rsid w:val="0066185D"/>
    <w:rsid w:val="00661E64"/>
    <w:rsid w:val="00662251"/>
    <w:rsid w:val="0066235B"/>
    <w:rsid w:val="006624AF"/>
    <w:rsid w:val="0066288E"/>
    <w:rsid w:val="00662C6C"/>
    <w:rsid w:val="00662F7E"/>
    <w:rsid w:val="00663039"/>
    <w:rsid w:val="006635DF"/>
    <w:rsid w:val="0066360E"/>
    <w:rsid w:val="00663668"/>
    <w:rsid w:val="0066402C"/>
    <w:rsid w:val="0066413F"/>
    <w:rsid w:val="006641D4"/>
    <w:rsid w:val="00664359"/>
    <w:rsid w:val="00664437"/>
    <w:rsid w:val="00664507"/>
    <w:rsid w:val="00664872"/>
    <w:rsid w:val="00664DAA"/>
    <w:rsid w:val="00664FCD"/>
    <w:rsid w:val="0066523D"/>
    <w:rsid w:val="00665704"/>
    <w:rsid w:val="006659AD"/>
    <w:rsid w:val="006659DF"/>
    <w:rsid w:val="00665A61"/>
    <w:rsid w:val="00665B6F"/>
    <w:rsid w:val="00665D56"/>
    <w:rsid w:val="00665E1C"/>
    <w:rsid w:val="00665E96"/>
    <w:rsid w:val="00665EF1"/>
    <w:rsid w:val="00666086"/>
    <w:rsid w:val="00666118"/>
    <w:rsid w:val="006661BF"/>
    <w:rsid w:val="0066629E"/>
    <w:rsid w:val="00666333"/>
    <w:rsid w:val="0066664A"/>
    <w:rsid w:val="006666F1"/>
    <w:rsid w:val="00666782"/>
    <w:rsid w:val="006667BF"/>
    <w:rsid w:val="00666844"/>
    <w:rsid w:val="00666A61"/>
    <w:rsid w:val="00666B94"/>
    <w:rsid w:val="00666C07"/>
    <w:rsid w:val="00667535"/>
    <w:rsid w:val="00667767"/>
    <w:rsid w:val="006678D0"/>
    <w:rsid w:val="00667BBC"/>
    <w:rsid w:val="00667CAD"/>
    <w:rsid w:val="00667DDB"/>
    <w:rsid w:val="00667FFE"/>
    <w:rsid w:val="00670083"/>
    <w:rsid w:val="006706A7"/>
    <w:rsid w:val="00670712"/>
    <w:rsid w:val="0067085A"/>
    <w:rsid w:val="00670CEA"/>
    <w:rsid w:val="00670E13"/>
    <w:rsid w:val="00670F85"/>
    <w:rsid w:val="0067106C"/>
    <w:rsid w:val="006711B0"/>
    <w:rsid w:val="00671608"/>
    <w:rsid w:val="00671832"/>
    <w:rsid w:val="00671C46"/>
    <w:rsid w:val="00671CDA"/>
    <w:rsid w:val="00671E51"/>
    <w:rsid w:val="00672135"/>
    <w:rsid w:val="00672248"/>
    <w:rsid w:val="006724B9"/>
    <w:rsid w:val="006725BA"/>
    <w:rsid w:val="00672801"/>
    <w:rsid w:val="006729CF"/>
    <w:rsid w:val="00672BF3"/>
    <w:rsid w:val="00672D3D"/>
    <w:rsid w:val="00672DC0"/>
    <w:rsid w:val="00672E81"/>
    <w:rsid w:val="0067308D"/>
    <w:rsid w:val="0067310E"/>
    <w:rsid w:val="00673185"/>
    <w:rsid w:val="006733C1"/>
    <w:rsid w:val="00673468"/>
    <w:rsid w:val="0067352A"/>
    <w:rsid w:val="00673782"/>
    <w:rsid w:val="006738AB"/>
    <w:rsid w:val="00673909"/>
    <w:rsid w:val="0067393F"/>
    <w:rsid w:val="00673BBA"/>
    <w:rsid w:val="00673C5C"/>
    <w:rsid w:val="00673E68"/>
    <w:rsid w:val="00674343"/>
    <w:rsid w:val="0067437C"/>
    <w:rsid w:val="00674477"/>
    <w:rsid w:val="006745F1"/>
    <w:rsid w:val="00674752"/>
    <w:rsid w:val="006748E5"/>
    <w:rsid w:val="00674AD7"/>
    <w:rsid w:val="00675122"/>
    <w:rsid w:val="0067525E"/>
    <w:rsid w:val="006753C9"/>
    <w:rsid w:val="00675449"/>
    <w:rsid w:val="0067598E"/>
    <w:rsid w:val="00675A60"/>
    <w:rsid w:val="00675BB6"/>
    <w:rsid w:val="00675BF7"/>
    <w:rsid w:val="00675E6A"/>
    <w:rsid w:val="00676019"/>
    <w:rsid w:val="006760A3"/>
    <w:rsid w:val="006761D3"/>
    <w:rsid w:val="006763EE"/>
    <w:rsid w:val="00676563"/>
    <w:rsid w:val="006765CF"/>
    <w:rsid w:val="006765E8"/>
    <w:rsid w:val="006766A6"/>
    <w:rsid w:val="006767E9"/>
    <w:rsid w:val="006767F2"/>
    <w:rsid w:val="00676919"/>
    <w:rsid w:val="00676995"/>
    <w:rsid w:val="00676A58"/>
    <w:rsid w:val="00676B13"/>
    <w:rsid w:val="00676C2B"/>
    <w:rsid w:val="00676CCE"/>
    <w:rsid w:val="00676F3A"/>
    <w:rsid w:val="00676F54"/>
    <w:rsid w:val="00676FFB"/>
    <w:rsid w:val="006772FF"/>
    <w:rsid w:val="00677590"/>
    <w:rsid w:val="00677622"/>
    <w:rsid w:val="006776C3"/>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2CB"/>
    <w:rsid w:val="0068143F"/>
    <w:rsid w:val="0068145D"/>
    <w:rsid w:val="0068156F"/>
    <w:rsid w:val="0068172D"/>
    <w:rsid w:val="0068176C"/>
    <w:rsid w:val="00681818"/>
    <w:rsid w:val="00681871"/>
    <w:rsid w:val="006819A7"/>
    <w:rsid w:val="006819E7"/>
    <w:rsid w:val="00681AF5"/>
    <w:rsid w:val="00681B1E"/>
    <w:rsid w:val="00681B40"/>
    <w:rsid w:val="00681B6D"/>
    <w:rsid w:val="00681E63"/>
    <w:rsid w:val="00681FCA"/>
    <w:rsid w:val="006821EA"/>
    <w:rsid w:val="00682330"/>
    <w:rsid w:val="006824EF"/>
    <w:rsid w:val="0068266F"/>
    <w:rsid w:val="006826BA"/>
    <w:rsid w:val="006826E8"/>
    <w:rsid w:val="00682711"/>
    <w:rsid w:val="0068271B"/>
    <w:rsid w:val="0068279F"/>
    <w:rsid w:val="0068290D"/>
    <w:rsid w:val="00682916"/>
    <w:rsid w:val="00682A2D"/>
    <w:rsid w:val="00682BE7"/>
    <w:rsid w:val="006831DA"/>
    <w:rsid w:val="006832D9"/>
    <w:rsid w:val="0068390F"/>
    <w:rsid w:val="0068397C"/>
    <w:rsid w:val="006839EA"/>
    <w:rsid w:val="00683A80"/>
    <w:rsid w:val="00683BF0"/>
    <w:rsid w:val="00683DE2"/>
    <w:rsid w:val="00683FDA"/>
    <w:rsid w:val="00684149"/>
    <w:rsid w:val="006842A3"/>
    <w:rsid w:val="006844DC"/>
    <w:rsid w:val="00684548"/>
    <w:rsid w:val="00684871"/>
    <w:rsid w:val="00684C50"/>
    <w:rsid w:val="00685428"/>
    <w:rsid w:val="0068561B"/>
    <w:rsid w:val="00685C5E"/>
    <w:rsid w:val="00685CAC"/>
    <w:rsid w:val="006862FF"/>
    <w:rsid w:val="00686674"/>
    <w:rsid w:val="006866BF"/>
    <w:rsid w:val="00686BCE"/>
    <w:rsid w:val="00687294"/>
    <w:rsid w:val="00687304"/>
    <w:rsid w:val="0068732A"/>
    <w:rsid w:val="006873F8"/>
    <w:rsid w:val="006877C3"/>
    <w:rsid w:val="006877E6"/>
    <w:rsid w:val="006878EB"/>
    <w:rsid w:val="0068793B"/>
    <w:rsid w:val="00687C07"/>
    <w:rsid w:val="00687C1F"/>
    <w:rsid w:val="00687D95"/>
    <w:rsid w:val="00687E24"/>
    <w:rsid w:val="00687E85"/>
    <w:rsid w:val="00687FDA"/>
    <w:rsid w:val="0069003A"/>
    <w:rsid w:val="00690132"/>
    <w:rsid w:val="006901B1"/>
    <w:rsid w:val="006902EF"/>
    <w:rsid w:val="006902FE"/>
    <w:rsid w:val="006903E7"/>
    <w:rsid w:val="00690474"/>
    <w:rsid w:val="006904F1"/>
    <w:rsid w:val="006905BC"/>
    <w:rsid w:val="0069067B"/>
    <w:rsid w:val="0069071D"/>
    <w:rsid w:val="00690896"/>
    <w:rsid w:val="006909A1"/>
    <w:rsid w:val="00690C48"/>
    <w:rsid w:val="00690C75"/>
    <w:rsid w:val="006913BA"/>
    <w:rsid w:val="00691536"/>
    <w:rsid w:val="00691E23"/>
    <w:rsid w:val="00691EBF"/>
    <w:rsid w:val="0069204F"/>
    <w:rsid w:val="0069206C"/>
    <w:rsid w:val="006920CE"/>
    <w:rsid w:val="006922C4"/>
    <w:rsid w:val="006923CB"/>
    <w:rsid w:val="006924F8"/>
    <w:rsid w:val="00692568"/>
    <w:rsid w:val="00692614"/>
    <w:rsid w:val="006927FC"/>
    <w:rsid w:val="00692A8B"/>
    <w:rsid w:val="00692C04"/>
    <w:rsid w:val="00693113"/>
    <w:rsid w:val="00693248"/>
    <w:rsid w:val="00693285"/>
    <w:rsid w:val="00693472"/>
    <w:rsid w:val="006937F4"/>
    <w:rsid w:val="00693911"/>
    <w:rsid w:val="0069391B"/>
    <w:rsid w:val="006940FF"/>
    <w:rsid w:val="00694118"/>
    <w:rsid w:val="00694338"/>
    <w:rsid w:val="00694589"/>
    <w:rsid w:val="00694612"/>
    <w:rsid w:val="00694647"/>
    <w:rsid w:val="00694826"/>
    <w:rsid w:val="006949C1"/>
    <w:rsid w:val="00694A87"/>
    <w:rsid w:val="00694D4F"/>
    <w:rsid w:val="00694F18"/>
    <w:rsid w:val="00694F30"/>
    <w:rsid w:val="00694F85"/>
    <w:rsid w:val="00694FDA"/>
    <w:rsid w:val="0069513A"/>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BCD"/>
    <w:rsid w:val="00696EDA"/>
    <w:rsid w:val="00697120"/>
    <w:rsid w:val="00697576"/>
    <w:rsid w:val="0069761F"/>
    <w:rsid w:val="006976AA"/>
    <w:rsid w:val="00697F11"/>
    <w:rsid w:val="006A0150"/>
    <w:rsid w:val="006A01F5"/>
    <w:rsid w:val="006A07A2"/>
    <w:rsid w:val="006A0803"/>
    <w:rsid w:val="006A0A12"/>
    <w:rsid w:val="006A0BBD"/>
    <w:rsid w:val="006A10A7"/>
    <w:rsid w:val="006A10F7"/>
    <w:rsid w:val="006A124C"/>
    <w:rsid w:val="006A147F"/>
    <w:rsid w:val="006A1807"/>
    <w:rsid w:val="006A18A0"/>
    <w:rsid w:val="006A1946"/>
    <w:rsid w:val="006A1CB7"/>
    <w:rsid w:val="006A1CE5"/>
    <w:rsid w:val="006A211A"/>
    <w:rsid w:val="006A2227"/>
    <w:rsid w:val="006A2356"/>
    <w:rsid w:val="006A262D"/>
    <w:rsid w:val="006A28F2"/>
    <w:rsid w:val="006A2A33"/>
    <w:rsid w:val="006A2A34"/>
    <w:rsid w:val="006A3005"/>
    <w:rsid w:val="006A315D"/>
    <w:rsid w:val="006A3185"/>
    <w:rsid w:val="006A32A6"/>
    <w:rsid w:val="006A33FB"/>
    <w:rsid w:val="006A3770"/>
    <w:rsid w:val="006A3ACB"/>
    <w:rsid w:val="006A3B42"/>
    <w:rsid w:val="006A3C7F"/>
    <w:rsid w:val="006A3FFE"/>
    <w:rsid w:val="006A409D"/>
    <w:rsid w:val="006A4205"/>
    <w:rsid w:val="006A4250"/>
    <w:rsid w:val="006A4367"/>
    <w:rsid w:val="006A43D9"/>
    <w:rsid w:val="006A4475"/>
    <w:rsid w:val="006A458E"/>
    <w:rsid w:val="006A484F"/>
    <w:rsid w:val="006A4967"/>
    <w:rsid w:val="006A4CA7"/>
    <w:rsid w:val="006A4D6E"/>
    <w:rsid w:val="006A4F33"/>
    <w:rsid w:val="006A5718"/>
    <w:rsid w:val="006A5B35"/>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A3B"/>
    <w:rsid w:val="006A7A44"/>
    <w:rsid w:val="006A7A9F"/>
    <w:rsid w:val="006A7AA4"/>
    <w:rsid w:val="006A7C87"/>
    <w:rsid w:val="006A7D80"/>
    <w:rsid w:val="006A7E80"/>
    <w:rsid w:val="006B0056"/>
    <w:rsid w:val="006B01E9"/>
    <w:rsid w:val="006B03AF"/>
    <w:rsid w:val="006B0422"/>
    <w:rsid w:val="006B0476"/>
    <w:rsid w:val="006B08D5"/>
    <w:rsid w:val="006B0915"/>
    <w:rsid w:val="006B0F62"/>
    <w:rsid w:val="006B1176"/>
    <w:rsid w:val="006B12ED"/>
    <w:rsid w:val="006B13EF"/>
    <w:rsid w:val="006B1A08"/>
    <w:rsid w:val="006B1D1D"/>
    <w:rsid w:val="006B1D39"/>
    <w:rsid w:val="006B1F71"/>
    <w:rsid w:val="006B243C"/>
    <w:rsid w:val="006B27E3"/>
    <w:rsid w:val="006B29B7"/>
    <w:rsid w:val="006B29C1"/>
    <w:rsid w:val="006B2A26"/>
    <w:rsid w:val="006B2E27"/>
    <w:rsid w:val="006B2F8E"/>
    <w:rsid w:val="006B3188"/>
    <w:rsid w:val="006B3386"/>
    <w:rsid w:val="006B3491"/>
    <w:rsid w:val="006B3871"/>
    <w:rsid w:val="006B39A2"/>
    <w:rsid w:val="006B3CA5"/>
    <w:rsid w:val="006B3E9A"/>
    <w:rsid w:val="006B3FA6"/>
    <w:rsid w:val="006B4129"/>
    <w:rsid w:val="006B43FE"/>
    <w:rsid w:val="006B461A"/>
    <w:rsid w:val="006B4810"/>
    <w:rsid w:val="006B4858"/>
    <w:rsid w:val="006B48A4"/>
    <w:rsid w:val="006B4992"/>
    <w:rsid w:val="006B4A79"/>
    <w:rsid w:val="006B4BB3"/>
    <w:rsid w:val="006B4C54"/>
    <w:rsid w:val="006B4DB5"/>
    <w:rsid w:val="006B4DB8"/>
    <w:rsid w:val="006B4DE5"/>
    <w:rsid w:val="006B4F3F"/>
    <w:rsid w:val="006B55AA"/>
    <w:rsid w:val="006B5B33"/>
    <w:rsid w:val="006B5C76"/>
    <w:rsid w:val="006B6215"/>
    <w:rsid w:val="006B6507"/>
    <w:rsid w:val="006B65BC"/>
    <w:rsid w:val="006B6644"/>
    <w:rsid w:val="006B679E"/>
    <w:rsid w:val="006B6A7A"/>
    <w:rsid w:val="006B6B03"/>
    <w:rsid w:val="006B6C46"/>
    <w:rsid w:val="006B6CC4"/>
    <w:rsid w:val="006B6EFD"/>
    <w:rsid w:val="006B6FCD"/>
    <w:rsid w:val="006B7022"/>
    <w:rsid w:val="006B704E"/>
    <w:rsid w:val="006B70F6"/>
    <w:rsid w:val="006B7248"/>
    <w:rsid w:val="006B74ED"/>
    <w:rsid w:val="006B7AD1"/>
    <w:rsid w:val="006B7B8C"/>
    <w:rsid w:val="006C0237"/>
    <w:rsid w:val="006C02F0"/>
    <w:rsid w:val="006C033D"/>
    <w:rsid w:val="006C04CD"/>
    <w:rsid w:val="006C0649"/>
    <w:rsid w:val="006C07DD"/>
    <w:rsid w:val="006C094E"/>
    <w:rsid w:val="006C0986"/>
    <w:rsid w:val="006C09F6"/>
    <w:rsid w:val="006C0C24"/>
    <w:rsid w:val="006C0C6D"/>
    <w:rsid w:val="006C0CF6"/>
    <w:rsid w:val="006C0FD9"/>
    <w:rsid w:val="006C0FE8"/>
    <w:rsid w:val="006C10CF"/>
    <w:rsid w:val="006C1119"/>
    <w:rsid w:val="006C11C0"/>
    <w:rsid w:val="006C134B"/>
    <w:rsid w:val="006C13C9"/>
    <w:rsid w:val="006C1CB1"/>
    <w:rsid w:val="006C1DFC"/>
    <w:rsid w:val="006C1E46"/>
    <w:rsid w:val="006C1FE3"/>
    <w:rsid w:val="006C2197"/>
    <w:rsid w:val="006C230F"/>
    <w:rsid w:val="006C244F"/>
    <w:rsid w:val="006C292B"/>
    <w:rsid w:val="006C2C4E"/>
    <w:rsid w:val="006C2FBA"/>
    <w:rsid w:val="006C30C0"/>
    <w:rsid w:val="006C313A"/>
    <w:rsid w:val="006C3332"/>
    <w:rsid w:val="006C358F"/>
    <w:rsid w:val="006C3716"/>
    <w:rsid w:val="006C3A25"/>
    <w:rsid w:val="006C3C9B"/>
    <w:rsid w:val="006C427C"/>
    <w:rsid w:val="006C46AE"/>
    <w:rsid w:val="006C4897"/>
    <w:rsid w:val="006C493D"/>
    <w:rsid w:val="006C4999"/>
    <w:rsid w:val="006C4AF2"/>
    <w:rsid w:val="006C4E00"/>
    <w:rsid w:val="006C4EB5"/>
    <w:rsid w:val="006C513C"/>
    <w:rsid w:val="006C51CA"/>
    <w:rsid w:val="006C53BE"/>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9BB"/>
    <w:rsid w:val="006C6B36"/>
    <w:rsid w:val="006C6B6A"/>
    <w:rsid w:val="006C6BFA"/>
    <w:rsid w:val="006C6DD0"/>
    <w:rsid w:val="006C6F51"/>
    <w:rsid w:val="006C7631"/>
    <w:rsid w:val="006C7881"/>
    <w:rsid w:val="006C78D2"/>
    <w:rsid w:val="006C7A4E"/>
    <w:rsid w:val="006C7B6E"/>
    <w:rsid w:val="006C7BDF"/>
    <w:rsid w:val="006C7CBB"/>
    <w:rsid w:val="006C7D7E"/>
    <w:rsid w:val="006C7DF8"/>
    <w:rsid w:val="006C7F94"/>
    <w:rsid w:val="006D06B3"/>
    <w:rsid w:val="006D0818"/>
    <w:rsid w:val="006D0C24"/>
    <w:rsid w:val="006D0CB7"/>
    <w:rsid w:val="006D0F28"/>
    <w:rsid w:val="006D10B9"/>
    <w:rsid w:val="006D12B9"/>
    <w:rsid w:val="006D134B"/>
    <w:rsid w:val="006D1495"/>
    <w:rsid w:val="006D153F"/>
    <w:rsid w:val="006D1878"/>
    <w:rsid w:val="006D232E"/>
    <w:rsid w:val="006D24ED"/>
    <w:rsid w:val="006D27D6"/>
    <w:rsid w:val="006D284B"/>
    <w:rsid w:val="006D2893"/>
    <w:rsid w:val="006D2A5E"/>
    <w:rsid w:val="006D30D9"/>
    <w:rsid w:val="006D3130"/>
    <w:rsid w:val="006D31D7"/>
    <w:rsid w:val="006D32BE"/>
    <w:rsid w:val="006D32BF"/>
    <w:rsid w:val="006D33A7"/>
    <w:rsid w:val="006D34F1"/>
    <w:rsid w:val="006D3763"/>
    <w:rsid w:val="006D3984"/>
    <w:rsid w:val="006D3CC8"/>
    <w:rsid w:val="006D3EFD"/>
    <w:rsid w:val="006D4521"/>
    <w:rsid w:val="006D46D6"/>
    <w:rsid w:val="006D46FB"/>
    <w:rsid w:val="006D47B1"/>
    <w:rsid w:val="006D47E9"/>
    <w:rsid w:val="006D5092"/>
    <w:rsid w:val="006D51CE"/>
    <w:rsid w:val="006D52B9"/>
    <w:rsid w:val="006D5303"/>
    <w:rsid w:val="006D5387"/>
    <w:rsid w:val="006D55A3"/>
    <w:rsid w:val="006D595D"/>
    <w:rsid w:val="006D5F01"/>
    <w:rsid w:val="006D61C8"/>
    <w:rsid w:val="006D620A"/>
    <w:rsid w:val="006D6213"/>
    <w:rsid w:val="006D624D"/>
    <w:rsid w:val="006D6285"/>
    <w:rsid w:val="006D6317"/>
    <w:rsid w:val="006D662D"/>
    <w:rsid w:val="006D66B0"/>
    <w:rsid w:val="006D6769"/>
    <w:rsid w:val="006D68B4"/>
    <w:rsid w:val="006D68C2"/>
    <w:rsid w:val="006D6BF9"/>
    <w:rsid w:val="006D6CB5"/>
    <w:rsid w:val="006D6DC2"/>
    <w:rsid w:val="006D6FF7"/>
    <w:rsid w:val="006D75FC"/>
    <w:rsid w:val="006D7683"/>
    <w:rsid w:val="006D77A2"/>
    <w:rsid w:val="006D7809"/>
    <w:rsid w:val="006D7871"/>
    <w:rsid w:val="006D796B"/>
    <w:rsid w:val="006D79C3"/>
    <w:rsid w:val="006D7A5A"/>
    <w:rsid w:val="006D7EDF"/>
    <w:rsid w:val="006E00BF"/>
    <w:rsid w:val="006E03D7"/>
    <w:rsid w:val="006E04E8"/>
    <w:rsid w:val="006E0568"/>
    <w:rsid w:val="006E05DF"/>
    <w:rsid w:val="006E06C9"/>
    <w:rsid w:val="006E0927"/>
    <w:rsid w:val="006E0B44"/>
    <w:rsid w:val="006E0BC2"/>
    <w:rsid w:val="006E0D1B"/>
    <w:rsid w:val="006E1013"/>
    <w:rsid w:val="006E1074"/>
    <w:rsid w:val="006E12BF"/>
    <w:rsid w:val="006E1AA0"/>
    <w:rsid w:val="006E1B6C"/>
    <w:rsid w:val="006E1FC9"/>
    <w:rsid w:val="006E2129"/>
    <w:rsid w:val="006E21D0"/>
    <w:rsid w:val="006E23C2"/>
    <w:rsid w:val="006E243F"/>
    <w:rsid w:val="006E26B5"/>
    <w:rsid w:val="006E2703"/>
    <w:rsid w:val="006E282B"/>
    <w:rsid w:val="006E2A08"/>
    <w:rsid w:val="006E2B56"/>
    <w:rsid w:val="006E2C42"/>
    <w:rsid w:val="006E2E26"/>
    <w:rsid w:val="006E3740"/>
    <w:rsid w:val="006E3B15"/>
    <w:rsid w:val="006E3BC0"/>
    <w:rsid w:val="006E3FC8"/>
    <w:rsid w:val="006E41DF"/>
    <w:rsid w:val="006E4430"/>
    <w:rsid w:val="006E46E7"/>
    <w:rsid w:val="006E498B"/>
    <w:rsid w:val="006E4AE3"/>
    <w:rsid w:val="006E4BDA"/>
    <w:rsid w:val="006E4D40"/>
    <w:rsid w:val="006E4FA2"/>
    <w:rsid w:val="006E512D"/>
    <w:rsid w:val="006E546E"/>
    <w:rsid w:val="006E57B4"/>
    <w:rsid w:val="006E57EC"/>
    <w:rsid w:val="006E5C27"/>
    <w:rsid w:val="006E5C49"/>
    <w:rsid w:val="006E5C72"/>
    <w:rsid w:val="006E5D28"/>
    <w:rsid w:val="006E5E12"/>
    <w:rsid w:val="006E5F16"/>
    <w:rsid w:val="006E5F88"/>
    <w:rsid w:val="006E62C8"/>
    <w:rsid w:val="006E635A"/>
    <w:rsid w:val="006E6377"/>
    <w:rsid w:val="006E63AB"/>
    <w:rsid w:val="006E650F"/>
    <w:rsid w:val="006E65F9"/>
    <w:rsid w:val="006E665B"/>
    <w:rsid w:val="006E66B6"/>
    <w:rsid w:val="006E6758"/>
    <w:rsid w:val="006E69DA"/>
    <w:rsid w:val="006E69F9"/>
    <w:rsid w:val="006E6A02"/>
    <w:rsid w:val="006E6A5A"/>
    <w:rsid w:val="006E6B40"/>
    <w:rsid w:val="006E6BC5"/>
    <w:rsid w:val="006E6FE6"/>
    <w:rsid w:val="006E706E"/>
    <w:rsid w:val="006E719B"/>
    <w:rsid w:val="006E72B4"/>
    <w:rsid w:val="006E7558"/>
    <w:rsid w:val="006E75E6"/>
    <w:rsid w:val="006E7649"/>
    <w:rsid w:val="006E7652"/>
    <w:rsid w:val="006E7669"/>
    <w:rsid w:val="006E767C"/>
    <w:rsid w:val="006E7781"/>
    <w:rsid w:val="006E79B0"/>
    <w:rsid w:val="006E7F67"/>
    <w:rsid w:val="006E7F83"/>
    <w:rsid w:val="006F0046"/>
    <w:rsid w:val="006F019F"/>
    <w:rsid w:val="006F046A"/>
    <w:rsid w:val="006F04CB"/>
    <w:rsid w:val="006F0722"/>
    <w:rsid w:val="006F07AA"/>
    <w:rsid w:val="006F09A5"/>
    <w:rsid w:val="006F0E6A"/>
    <w:rsid w:val="006F0F03"/>
    <w:rsid w:val="006F12B5"/>
    <w:rsid w:val="006F16E2"/>
    <w:rsid w:val="006F198C"/>
    <w:rsid w:val="006F19F6"/>
    <w:rsid w:val="006F1BAA"/>
    <w:rsid w:val="006F209F"/>
    <w:rsid w:val="006F21B4"/>
    <w:rsid w:val="006F21E9"/>
    <w:rsid w:val="006F2419"/>
    <w:rsid w:val="006F26E6"/>
    <w:rsid w:val="006F2A2E"/>
    <w:rsid w:val="006F2A72"/>
    <w:rsid w:val="006F2CC5"/>
    <w:rsid w:val="006F2DB1"/>
    <w:rsid w:val="006F2E00"/>
    <w:rsid w:val="006F2FBB"/>
    <w:rsid w:val="006F3072"/>
    <w:rsid w:val="006F30B4"/>
    <w:rsid w:val="006F312C"/>
    <w:rsid w:val="006F3149"/>
    <w:rsid w:val="006F31A5"/>
    <w:rsid w:val="006F3501"/>
    <w:rsid w:val="006F3605"/>
    <w:rsid w:val="006F3644"/>
    <w:rsid w:val="006F3824"/>
    <w:rsid w:val="006F3885"/>
    <w:rsid w:val="006F38EB"/>
    <w:rsid w:val="006F3C56"/>
    <w:rsid w:val="006F3F6C"/>
    <w:rsid w:val="006F3FCE"/>
    <w:rsid w:val="006F43A1"/>
    <w:rsid w:val="006F462C"/>
    <w:rsid w:val="006F48AD"/>
    <w:rsid w:val="006F48BA"/>
    <w:rsid w:val="006F4A39"/>
    <w:rsid w:val="006F4BD4"/>
    <w:rsid w:val="006F4C44"/>
    <w:rsid w:val="006F4CF9"/>
    <w:rsid w:val="006F4EE2"/>
    <w:rsid w:val="006F501B"/>
    <w:rsid w:val="006F5145"/>
    <w:rsid w:val="006F514D"/>
    <w:rsid w:val="006F528F"/>
    <w:rsid w:val="006F530F"/>
    <w:rsid w:val="006F542B"/>
    <w:rsid w:val="006F574C"/>
    <w:rsid w:val="006F5BEE"/>
    <w:rsid w:val="006F5D9C"/>
    <w:rsid w:val="006F5DE5"/>
    <w:rsid w:val="006F5F0D"/>
    <w:rsid w:val="006F5FFC"/>
    <w:rsid w:val="006F6243"/>
    <w:rsid w:val="006F6A16"/>
    <w:rsid w:val="006F6B20"/>
    <w:rsid w:val="006F6C45"/>
    <w:rsid w:val="006F6D19"/>
    <w:rsid w:val="006F6DA1"/>
    <w:rsid w:val="006F70BD"/>
    <w:rsid w:val="006F754F"/>
    <w:rsid w:val="006F7560"/>
    <w:rsid w:val="006F769F"/>
    <w:rsid w:val="006F76A5"/>
    <w:rsid w:val="006F76C5"/>
    <w:rsid w:val="006F76DE"/>
    <w:rsid w:val="006F78F8"/>
    <w:rsid w:val="006F7CA4"/>
    <w:rsid w:val="006F7F0E"/>
    <w:rsid w:val="00700025"/>
    <w:rsid w:val="007001F8"/>
    <w:rsid w:val="0070020F"/>
    <w:rsid w:val="007003C6"/>
    <w:rsid w:val="0070072C"/>
    <w:rsid w:val="00700895"/>
    <w:rsid w:val="00700A1F"/>
    <w:rsid w:val="00700B79"/>
    <w:rsid w:val="00700D36"/>
    <w:rsid w:val="00700D39"/>
    <w:rsid w:val="0070118D"/>
    <w:rsid w:val="007013F1"/>
    <w:rsid w:val="0070149A"/>
    <w:rsid w:val="00701802"/>
    <w:rsid w:val="00701AEA"/>
    <w:rsid w:val="00701CCA"/>
    <w:rsid w:val="00701F14"/>
    <w:rsid w:val="00701FFD"/>
    <w:rsid w:val="0070210C"/>
    <w:rsid w:val="00702399"/>
    <w:rsid w:val="007024FB"/>
    <w:rsid w:val="007025D1"/>
    <w:rsid w:val="00702B76"/>
    <w:rsid w:val="00702B88"/>
    <w:rsid w:val="00702D09"/>
    <w:rsid w:val="00702D2A"/>
    <w:rsid w:val="00702F03"/>
    <w:rsid w:val="00702F48"/>
    <w:rsid w:val="00702F57"/>
    <w:rsid w:val="00703057"/>
    <w:rsid w:val="007032CC"/>
    <w:rsid w:val="007034B8"/>
    <w:rsid w:val="007034D8"/>
    <w:rsid w:val="00703831"/>
    <w:rsid w:val="007038C5"/>
    <w:rsid w:val="00703A9E"/>
    <w:rsid w:val="00703B10"/>
    <w:rsid w:val="00703B90"/>
    <w:rsid w:val="00703CF2"/>
    <w:rsid w:val="00703E5B"/>
    <w:rsid w:val="00704199"/>
    <w:rsid w:val="007043BB"/>
    <w:rsid w:val="007044AE"/>
    <w:rsid w:val="00704FAB"/>
    <w:rsid w:val="0070523E"/>
    <w:rsid w:val="007056A5"/>
    <w:rsid w:val="0070577F"/>
    <w:rsid w:val="007058F7"/>
    <w:rsid w:val="0070593B"/>
    <w:rsid w:val="007059F9"/>
    <w:rsid w:val="00706557"/>
    <w:rsid w:val="0070656C"/>
    <w:rsid w:val="00706C1C"/>
    <w:rsid w:val="00706E99"/>
    <w:rsid w:val="0070706F"/>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6A9"/>
    <w:rsid w:val="00711798"/>
    <w:rsid w:val="0071180C"/>
    <w:rsid w:val="0071190B"/>
    <w:rsid w:val="00711B29"/>
    <w:rsid w:val="00711F31"/>
    <w:rsid w:val="00711F86"/>
    <w:rsid w:val="00711FF3"/>
    <w:rsid w:val="007124BF"/>
    <w:rsid w:val="00712CF8"/>
    <w:rsid w:val="00712D72"/>
    <w:rsid w:val="00712D90"/>
    <w:rsid w:val="00712E17"/>
    <w:rsid w:val="0071308F"/>
    <w:rsid w:val="007131FE"/>
    <w:rsid w:val="00713502"/>
    <w:rsid w:val="00713631"/>
    <w:rsid w:val="00713773"/>
    <w:rsid w:val="0071378D"/>
    <w:rsid w:val="007138F9"/>
    <w:rsid w:val="007139A8"/>
    <w:rsid w:val="007139EB"/>
    <w:rsid w:val="007139FD"/>
    <w:rsid w:val="00713A61"/>
    <w:rsid w:val="00713B80"/>
    <w:rsid w:val="00713D7B"/>
    <w:rsid w:val="00713DE9"/>
    <w:rsid w:val="007140E5"/>
    <w:rsid w:val="00714295"/>
    <w:rsid w:val="007144E7"/>
    <w:rsid w:val="00714884"/>
    <w:rsid w:val="00714A7C"/>
    <w:rsid w:val="00714B05"/>
    <w:rsid w:val="00714B88"/>
    <w:rsid w:val="00714BD8"/>
    <w:rsid w:val="00715103"/>
    <w:rsid w:val="00715238"/>
    <w:rsid w:val="00715340"/>
    <w:rsid w:val="0071576A"/>
    <w:rsid w:val="0071586A"/>
    <w:rsid w:val="00715955"/>
    <w:rsid w:val="00715A20"/>
    <w:rsid w:val="00715B38"/>
    <w:rsid w:val="00715C52"/>
    <w:rsid w:val="00715D56"/>
    <w:rsid w:val="00715E20"/>
    <w:rsid w:val="00715F17"/>
    <w:rsid w:val="00715FE9"/>
    <w:rsid w:val="00716061"/>
    <w:rsid w:val="00716400"/>
    <w:rsid w:val="00716885"/>
    <w:rsid w:val="00716928"/>
    <w:rsid w:val="00716BC6"/>
    <w:rsid w:val="00716BE3"/>
    <w:rsid w:val="00717094"/>
    <w:rsid w:val="007170CF"/>
    <w:rsid w:val="00717285"/>
    <w:rsid w:val="007172DA"/>
    <w:rsid w:val="00717440"/>
    <w:rsid w:val="00717442"/>
    <w:rsid w:val="007175E4"/>
    <w:rsid w:val="0071778B"/>
    <w:rsid w:val="0071791A"/>
    <w:rsid w:val="00717934"/>
    <w:rsid w:val="00717955"/>
    <w:rsid w:val="00717AED"/>
    <w:rsid w:val="00717B93"/>
    <w:rsid w:val="00717BE7"/>
    <w:rsid w:val="00717BF4"/>
    <w:rsid w:val="00717D13"/>
    <w:rsid w:val="00717E10"/>
    <w:rsid w:val="007201F7"/>
    <w:rsid w:val="0072033E"/>
    <w:rsid w:val="007204D0"/>
    <w:rsid w:val="00720543"/>
    <w:rsid w:val="00720849"/>
    <w:rsid w:val="007208BC"/>
    <w:rsid w:val="0072099A"/>
    <w:rsid w:val="00720A89"/>
    <w:rsid w:val="00720AE3"/>
    <w:rsid w:val="00720CC5"/>
    <w:rsid w:val="00720DA6"/>
    <w:rsid w:val="00720E7E"/>
    <w:rsid w:val="00720E95"/>
    <w:rsid w:val="00721257"/>
    <w:rsid w:val="007214CF"/>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4CE"/>
    <w:rsid w:val="007234DA"/>
    <w:rsid w:val="007234E3"/>
    <w:rsid w:val="0072366A"/>
    <w:rsid w:val="007236A8"/>
    <w:rsid w:val="00723AEA"/>
    <w:rsid w:val="00723B7D"/>
    <w:rsid w:val="00723DD4"/>
    <w:rsid w:val="00723E70"/>
    <w:rsid w:val="00723F8D"/>
    <w:rsid w:val="007240A1"/>
    <w:rsid w:val="00724289"/>
    <w:rsid w:val="00724363"/>
    <w:rsid w:val="00724399"/>
    <w:rsid w:val="007245C0"/>
    <w:rsid w:val="00724608"/>
    <w:rsid w:val="0072463E"/>
    <w:rsid w:val="00724676"/>
    <w:rsid w:val="00724955"/>
    <w:rsid w:val="00724B7C"/>
    <w:rsid w:val="00724BF2"/>
    <w:rsid w:val="00724BF7"/>
    <w:rsid w:val="00724BFC"/>
    <w:rsid w:val="00724C53"/>
    <w:rsid w:val="00724CEF"/>
    <w:rsid w:val="00724D6C"/>
    <w:rsid w:val="00724EAF"/>
    <w:rsid w:val="00724F16"/>
    <w:rsid w:val="0072525D"/>
    <w:rsid w:val="00725262"/>
    <w:rsid w:val="0072539B"/>
    <w:rsid w:val="00725529"/>
    <w:rsid w:val="00725AFF"/>
    <w:rsid w:val="00725B03"/>
    <w:rsid w:val="00725D38"/>
    <w:rsid w:val="007260CF"/>
    <w:rsid w:val="0072611D"/>
    <w:rsid w:val="007261B0"/>
    <w:rsid w:val="007264E7"/>
    <w:rsid w:val="0072680A"/>
    <w:rsid w:val="00726838"/>
    <w:rsid w:val="0072685A"/>
    <w:rsid w:val="007269B4"/>
    <w:rsid w:val="00726AE7"/>
    <w:rsid w:val="00726D2A"/>
    <w:rsid w:val="00726D94"/>
    <w:rsid w:val="00726EA5"/>
    <w:rsid w:val="00727052"/>
    <w:rsid w:val="00727387"/>
    <w:rsid w:val="0072738D"/>
    <w:rsid w:val="007275DF"/>
    <w:rsid w:val="00727723"/>
    <w:rsid w:val="00727980"/>
    <w:rsid w:val="007279DA"/>
    <w:rsid w:val="007279FA"/>
    <w:rsid w:val="00727AD9"/>
    <w:rsid w:val="00727C44"/>
    <w:rsid w:val="007301D4"/>
    <w:rsid w:val="007303D6"/>
    <w:rsid w:val="0073062A"/>
    <w:rsid w:val="007307EB"/>
    <w:rsid w:val="007308AA"/>
    <w:rsid w:val="00730B22"/>
    <w:rsid w:val="00730B2C"/>
    <w:rsid w:val="00730CBE"/>
    <w:rsid w:val="00730EFF"/>
    <w:rsid w:val="00730F10"/>
    <w:rsid w:val="007310A1"/>
    <w:rsid w:val="00731356"/>
    <w:rsid w:val="007319CB"/>
    <w:rsid w:val="00731A89"/>
    <w:rsid w:val="00731AB3"/>
    <w:rsid w:val="00731BE7"/>
    <w:rsid w:val="00731C0D"/>
    <w:rsid w:val="00731C68"/>
    <w:rsid w:val="00731E38"/>
    <w:rsid w:val="00732141"/>
    <w:rsid w:val="0073256A"/>
    <w:rsid w:val="00732842"/>
    <w:rsid w:val="007329C3"/>
    <w:rsid w:val="00732A45"/>
    <w:rsid w:val="00732A88"/>
    <w:rsid w:val="00732B1B"/>
    <w:rsid w:val="00732BA2"/>
    <w:rsid w:val="00732E7B"/>
    <w:rsid w:val="00732F9A"/>
    <w:rsid w:val="00733054"/>
    <w:rsid w:val="007334C1"/>
    <w:rsid w:val="0073363B"/>
    <w:rsid w:val="0073384C"/>
    <w:rsid w:val="00733F6D"/>
    <w:rsid w:val="00734107"/>
    <w:rsid w:val="0073456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19D"/>
    <w:rsid w:val="007364AA"/>
    <w:rsid w:val="00736988"/>
    <w:rsid w:val="00736C91"/>
    <w:rsid w:val="007372BE"/>
    <w:rsid w:val="00737B3D"/>
    <w:rsid w:val="00737C0D"/>
    <w:rsid w:val="00737E71"/>
    <w:rsid w:val="00737EAA"/>
    <w:rsid w:val="00737F38"/>
    <w:rsid w:val="00737FBD"/>
    <w:rsid w:val="0074023A"/>
    <w:rsid w:val="0074052B"/>
    <w:rsid w:val="00740A72"/>
    <w:rsid w:val="00740A82"/>
    <w:rsid w:val="00740A8A"/>
    <w:rsid w:val="007410A6"/>
    <w:rsid w:val="007410CB"/>
    <w:rsid w:val="00741174"/>
    <w:rsid w:val="00741270"/>
    <w:rsid w:val="007414BE"/>
    <w:rsid w:val="007414D7"/>
    <w:rsid w:val="00741E40"/>
    <w:rsid w:val="007420CA"/>
    <w:rsid w:val="00742160"/>
    <w:rsid w:val="0074286D"/>
    <w:rsid w:val="007428C6"/>
    <w:rsid w:val="00742BAC"/>
    <w:rsid w:val="00742BDF"/>
    <w:rsid w:val="00742DDF"/>
    <w:rsid w:val="00742F19"/>
    <w:rsid w:val="0074308C"/>
    <w:rsid w:val="007430B8"/>
    <w:rsid w:val="00743338"/>
    <w:rsid w:val="0074335F"/>
    <w:rsid w:val="00743575"/>
    <w:rsid w:val="007435B7"/>
    <w:rsid w:val="0074361B"/>
    <w:rsid w:val="00743981"/>
    <w:rsid w:val="00743A30"/>
    <w:rsid w:val="00743B33"/>
    <w:rsid w:val="00743C1D"/>
    <w:rsid w:val="00744129"/>
    <w:rsid w:val="0074419E"/>
    <w:rsid w:val="007443E7"/>
    <w:rsid w:val="0074440F"/>
    <w:rsid w:val="00744460"/>
    <w:rsid w:val="007444D3"/>
    <w:rsid w:val="0074482F"/>
    <w:rsid w:val="00744F87"/>
    <w:rsid w:val="007450A8"/>
    <w:rsid w:val="0074512F"/>
    <w:rsid w:val="00745143"/>
    <w:rsid w:val="0074517A"/>
    <w:rsid w:val="007451C0"/>
    <w:rsid w:val="007451E5"/>
    <w:rsid w:val="00745263"/>
    <w:rsid w:val="007456BF"/>
    <w:rsid w:val="00745741"/>
    <w:rsid w:val="00745C1A"/>
    <w:rsid w:val="00745D7B"/>
    <w:rsid w:val="00745EB7"/>
    <w:rsid w:val="00746859"/>
    <w:rsid w:val="00746B37"/>
    <w:rsid w:val="00746CD2"/>
    <w:rsid w:val="00746D3C"/>
    <w:rsid w:val="00746D5B"/>
    <w:rsid w:val="00746F28"/>
    <w:rsid w:val="00746F2A"/>
    <w:rsid w:val="0074721A"/>
    <w:rsid w:val="00747369"/>
    <w:rsid w:val="0074747E"/>
    <w:rsid w:val="00747747"/>
    <w:rsid w:val="00747C73"/>
    <w:rsid w:val="00747CDC"/>
    <w:rsid w:val="00747CF5"/>
    <w:rsid w:val="00750038"/>
    <w:rsid w:val="0075084E"/>
    <w:rsid w:val="00750DA4"/>
    <w:rsid w:val="00750E63"/>
    <w:rsid w:val="00750E7C"/>
    <w:rsid w:val="00750EC9"/>
    <w:rsid w:val="00750F2B"/>
    <w:rsid w:val="007510CB"/>
    <w:rsid w:val="00751441"/>
    <w:rsid w:val="00751552"/>
    <w:rsid w:val="007515D7"/>
    <w:rsid w:val="00751670"/>
    <w:rsid w:val="00751AEB"/>
    <w:rsid w:val="00751ED0"/>
    <w:rsid w:val="00751EE0"/>
    <w:rsid w:val="00751F19"/>
    <w:rsid w:val="00751FEE"/>
    <w:rsid w:val="007520E3"/>
    <w:rsid w:val="007523E3"/>
    <w:rsid w:val="0075257B"/>
    <w:rsid w:val="00752778"/>
    <w:rsid w:val="0075281F"/>
    <w:rsid w:val="007529A9"/>
    <w:rsid w:val="00752C94"/>
    <w:rsid w:val="00752ED1"/>
    <w:rsid w:val="00753190"/>
    <w:rsid w:val="007532A3"/>
    <w:rsid w:val="00753556"/>
    <w:rsid w:val="00753786"/>
    <w:rsid w:val="007538C6"/>
    <w:rsid w:val="00753A34"/>
    <w:rsid w:val="00753ACC"/>
    <w:rsid w:val="00753C51"/>
    <w:rsid w:val="00753CCD"/>
    <w:rsid w:val="00754122"/>
    <w:rsid w:val="00754302"/>
    <w:rsid w:val="007543A4"/>
    <w:rsid w:val="007543C9"/>
    <w:rsid w:val="00754633"/>
    <w:rsid w:val="007547A8"/>
    <w:rsid w:val="00754851"/>
    <w:rsid w:val="0075486C"/>
    <w:rsid w:val="0075494F"/>
    <w:rsid w:val="007549FF"/>
    <w:rsid w:val="00754B11"/>
    <w:rsid w:val="00754D09"/>
    <w:rsid w:val="00754FE1"/>
    <w:rsid w:val="0075594B"/>
    <w:rsid w:val="00755AFD"/>
    <w:rsid w:val="00755B29"/>
    <w:rsid w:val="00755BC9"/>
    <w:rsid w:val="00755BE9"/>
    <w:rsid w:val="00755D8B"/>
    <w:rsid w:val="00755E63"/>
    <w:rsid w:val="00755EBC"/>
    <w:rsid w:val="00755ED6"/>
    <w:rsid w:val="007560D0"/>
    <w:rsid w:val="0075631F"/>
    <w:rsid w:val="00756476"/>
    <w:rsid w:val="007565C4"/>
    <w:rsid w:val="007567BA"/>
    <w:rsid w:val="00756AF4"/>
    <w:rsid w:val="00756B97"/>
    <w:rsid w:val="00756BCA"/>
    <w:rsid w:val="00756CC7"/>
    <w:rsid w:val="007576B5"/>
    <w:rsid w:val="0075799A"/>
    <w:rsid w:val="00757A22"/>
    <w:rsid w:val="00757B95"/>
    <w:rsid w:val="00757C2F"/>
    <w:rsid w:val="00757D32"/>
    <w:rsid w:val="00757E4B"/>
    <w:rsid w:val="0076031C"/>
    <w:rsid w:val="00760857"/>
    <w:rsid w:val="007608EC"/>
    <w:rsid w:val="00760D0B"/>
    <w:rsid w:val="00760DD1"/>
    <w:rsid w:val="00761090"/>
    <w:rsid w:val="007616D3"/>
    <w:rsid w:val="0076184D"/>
    <w:rsid w:val="00761D29"/>
    <w:rsid w:val="00761EB2"/>
    <w:rsid w:val="007622D4"/>
    <w:rsid w:val="00762368"/>
    <w:rsid w:val="007623F5"/>
    <w:rsid w:val="007625AA"/>
    <w:rsid w:val="007625F0"/>
    <w:rsid w:val="00762604"/>
    <w:rsid w:val="00762668"/>
    <w:rsid w:val="007628D2"/>
    <w:rsid w:val="00762E82"/>
    <w:rsid w:val="00763077"/>
    <w:rsid w:val="00763680"/>
    <w:rsid w:val="007636C4"/>
    <w:rsid w:val="00763820"/>
    <w:rsid w:val="0076385B"/>
    <w:rsid w:val="007639ED"/>
    <w:rsid w:val="00763CD9"/>
    <w:rsid w:val="00763FEB"/>
    <w:rsid w:val="00764217"/>
    <w:rsid w:val="0076421F"/>
    <w:rsid w:val="007643CC"/>
    <w:rsid w:val="00764547"/>
    <w:rsid w:val="00764551"/>
    <w:rsid w:val="007646BA"/>
    <w:rsid w:val="007646C4"/>
    <w:rsid w:val="0076496D"/>
    <w:rsid w:val="007649ED"/>
    <w:rsid w:val="00764BD4"/>
    <w:rsid w:val="00764CEC"/>
    <w:rsid w:val="0076517C"/>
    <w:rsid w:val="00765215"/>
    <w:rsid w:val="00765268"/>
    <w:rsid w:val="00765576"/>
    <w:rsid w:val="007655AC"/>
    <w:rsid w:val="00765742"/>
    <w:rsid w:val="00765C99"/>
    <w:rsid w:val="00765CD1"/>
    <w:rsid w:val="00765D5F"/>
    <w:rsid w:val="00765DDC"/>
    <w:rsid w:val="00765F2B"/>
    <w:rsid w:val="00765F83"/>
    <w:rsid w:val="00766125"/>
    <w:rsid w:val="0076629D"/>
    <w:rsid w:val="0076649B"/>
    <w:rsid w:val="007664C2"/>
    <w:rsid w:val="00766545"/>
    <w:rsid w:val="00766743"/>
    <w:rsid w:val="007667F7"/>
    <w:rsid w:val="00766894"/>
    <w:rsid w:val="00766B1D"/>
    <w:rsid w:val="00766DD7"/>
    <w:rsid w:val="00766EBE"/>
    <w:rsid w:val="007672CA"/>
    <w:rsid w:val="00767417"/>
    <w:rsid w:val="00767665"/>
    <w:rsid w:val="007678A9"/>
    <w:rsid w:val="00767EB2"/>
    <w:rsid w:val="007700B4"/>
    <w:rsid w:val="007700F4"/>
    <w:rsid w:val="007702E6"/>
    <w:rsid w:val="007702F1"/>
    <w:rsid w:val="007709AE"/>
    <w:rsid w:val="00770F5A"/>
    <w:rsid w:val="00771178"/>
    <w:rsid w:val="007711AB"/>
    <w:rsid w:val="00771405"/>
    <w:rsid w:val="007715C9"/>
    <w:rsid w:val="007715CB"/>
    <w:rsid w:val="00771605"/>
    <w:rsid w:val="00771720"/>
    <w:rsid w:val="0077192F"/>
    <w:rsid w:val="00771D6C"/>
    <w:rsid w:val="007720BD"/>
    <w:rsid w:val="0077224D"/>
    <w:rsid w:val="007723B5"/>
    <w:rsid w:val="007723D8"/>
    <w:rsid w:val="00772A6C"/>
    <w:rsid w:val="00772B79"/>
    <w:rsid w:val="00772CB1"/>
    <w:rsid w:val="0077301E"/>
    <w:rsid w:val="00773199"/>
    <w:rsid w:val="007732EA"/>
    <w:rsid w:val="007738DF"/>
    <w:rsid w:val="0077393B"/>
    <w:rsid w:val="00773990"/>
    <w:rsid w:val="00773A51"/>
    <w:rsid w:val="00773D13"/>
    <w:rsid w:val="00773DA9"/>
    <w:rsid w:val="00774264"/>
    <w:rsid w:val="00774297"/>
    <w:rsid w:val="0077436B"/>
    <w:rsid w:val="00774689"/>
    <w:rsid w:val="00774893"/>
    <w:rsid w:val="0077495D"/>
    <w:rsid w:val="007749DF"/>
    <w:rsid w:val="00774B11"/>
    <w:rsid w:val="00774CDB"/>
    <w:rsid w:val="00774CF4"/>
    <w:rsid w:val="0077520D"/>
    <w:rsid w:val="00775525"/>
    <w:rsid w:val="0077552B"/>
    <w:rsid w:val="00775627"/>
    <w:rsid w:val="007756ED"/>
    <w:rsid w:val="007758E5"/>
    <w:rsid w:val="00775D11"/>
    <w:rsid w:val="00775E3A"/>
    <w:rsid w:val="00775F41"/>
    <w:rsid w:val="00776123"/>
    <w:rsid w:val="00776601"/>
    <w:rsid w:val="00776945"/>
    <w:rsid w:val="00776A59"/>
    <w:rsid w:val="00776DA4"/>
    <w:rsid w:val="00776DE0"/>
    <w:rsid w:val="00776E69"/>
    <w:rsid w:val="00776EE7"/>
    <w:rsid w:val="00776EEA"/>
    <w:rsid w:val="0077705C"/>
    <w:rsid w:val="00777117"/>
    <w:rsid w:val="00777169"/>
    <w:rsid w:val="007771AF"/>
    <w:rsid w:val="00777231"/>
    <w:rsid w:val="0077732C"/>
    <w:rsid w:val="007778B8"/>
    <w:rsid w:val="00777D05"/>
    <w:rsid w:val="0078009F"/>
    <w:rsid w:val="007802C7"/>
    <w:rsid w:val="007802EA"/>
    <w:rsid w:val="00780310"/>
    <w:rsid w:val="0078034F"/>
    <w:rsid w:val="0078074E"/>
    <w:rsid w:val="007807F0"/>
    <w:rsid w:val="00780A2E"/>
    <w:rsid w:val="00780C5A"/>
    <w:rsid w:val="00780C86"/>
    <w:rsid w:val="00780D2C"/>
    <w:rsid w:val="00781065"/>
    <w:rsid w:val="007810F5"/>
    <w:rsid w:val="00781123"/>
    <w:rsid w:val="00781140"/>
    <w:rsid w:val="007812BD"/>
    <w:rsid w:val="0078138F"/>
    <w:rsid w:val="00781514"/>
    <w:rsid w:val="007815D9"/>
    <w:rsid w:val="0078165A"/>
    <w:rsid w:val="00781771"/>
    <w:rsid w:val="007818CD"/>
    <w:rsid w:val="007819DB"/>
    <w:rsid w:val="00781A5B"/>
    <w:rsid w:val="00781B29"/>
    <w:rsid w:val="00781C26"/>
    <w:rsid w:val="00781CE0"/>
    <w:rsid w:val="00781E73"/>
    <w:rsid w:val="00781F1A"/>
    <w:rsid w:val="00781F7F"/>
    <w:rsid w:val="007821D0"/>
    <w:rsid w:val="00782396"/>
    <w:rsid w:val="00782553"/>
    <w:rsid w:val="0078268D"/>
    <w:rsid w:val="007826D0"/>
    <w:rsid w:val="00782742"/>
    <w:rsid w:val="00782F0E"/>
    <w:rsid w:val="00782F81"/>
    <w:rsid w:val="007831F1"/>
    <w:rsid w:val="007834C0"/>
    <w:rsid w:val="00783680"/>
    <w:rsid w:val="007837BB"/>
    <w:rsid w:val="0078381C"/>
    <w:rsid w:val="0078389A"/>
    <w:rsid w:val="00783AA1"/>
    <w:rsid w:val="00783B45"/>
    <w:rsid w:val="00783C26"/>
    <w:rsid w:val="00783C79"/>
    <w:rsid w:val="007842A0"/>
    <w:rsid w:val="00784342"/>
    <w:rsid w:val="0078438A"/>
    <w:rsid w:val="00784590"/>
    <w:rsid w:val="007846A7"/>
    <w:rsid w:val="007846B1"/>
    <w:rsid w:val="007846CD"/>
    <w:rsid w:val="007849F3"/>
    <w:rsid w:val="00784A70"/>
    <w:rsid w:val="00784ABE"/>
    <w:rsid w:val="00784F94"/>
    <w:rsid w:val="0078556D"/>
    <w:rsid w:val="007855F4"/>
    <w:rsid w:val="0078581F"/>
    <w:rsid w:val="007858D9"/>
    <w:rsid w:val="00786049"/>
    <w:rsid w:val="007860DD"/>
    <w:rsid w:val="007860DF"/>
    <w:rsid w:val="007866FD"/>
    <w:rsid w:val="0078676E"/>
    <w:rsid w:val="00786B05"/>
    <w:rsid w:val="00786E0C"/>
    <w:rsid w:val="00786F55"/>
    <w:rsid w:val="0078701C"/>
    <w:rsid w:val="00787469"/>
    <w:rsid w:val="00787470"/>
    <w:rsid w:val="007876CE"/>
    <w:rsid w:val="0078778B"/>
    <w:rsid w:val="00787803"/>
    <w:rsid w:val="0078798F"/>
    <w:rsid w:val="00787D54"/>
    <w:rsid w:val="00787EE8"/>
    <w:rsid w:val="00787FEA"/>
    <w:rsid w:val="007900A4"/>
    <w:rsid w:val="007906BE"/>
    <w:rsid w:val="007907D6"/>
    <w:rsid w:val="0079086E"/>
    <w:rsid w:val="007908A6"/>
    <w:rsid w:val="00790946"/>
    <w:rsid w:val="0079095A"/>
    <w:rsid w:val="00790B75"/>
    <w:rsid w:val="00790D15"/>
    <w:rsid w:val="00790F95"/>
    <w:rsid w:val="00790FEC"/>
    <w:rsid w:val="0079101C"/>
    <w:rsid w:val="007912D6"/>
    <w:rsid w:val="00791771"/>
    <w:rsid w:val="007917F2"/>
    <w:rsid w:val="0079190C"/>
    <w:rsid w:val="00791CA1"/>
    <w:rsid w:val="0079230C"/>
    <w:rsid w:val="00792A78"/>
    <w:rsid w:val="00792D9F"/>
    <w:rsid w:val="00792DCC"/>
    <w:rsid w:val="00792F10"/>
    <w:rsid w:val="00793050"/>
    <w:rsid w:val="00793299"/>
    <w:rsid w:val="0079339C"/>
    <w:rsid w:val="007933B7"/>
    <w:rsid w:val="007933FB"/>
    <w:rsid w:val="00793575"/>
    <w:rsid w:val="00793B99"/>
    <w:rsid w:val="00793E6F"/>
    <w:rsid w:val="0079438E"/>
    <w:rsid w:val="0079442B"/>
    <w:rsid w:val="00794545"/>
    <w:rsid w:val="0079468C"/>
    <w:rsid w:val="00794BD0"/>
    <w:rsid w:val="00794C8E"/>
    <w:rsid w:val="00794C98"/>
    <w:rsid w:val="00794CB2"/>
    <w:rsid w:val="00794DF9"/>
    <w:rsid w:val="00794E78"/>
    <w:rsid w:val="007950EE"/>
    <w:rsid w:val="00795341"/>
    <w:rsid w:val="007953A4"/>
    <w:rsid w:val="007953BE"/>
    <w:rsid w:val="007957DC"/>
    <w:rsid w:val="00795B90"/>
    <w:rsid w:val="00795BA9"/>
    <w:rsid w:val="00795DA3"/>
    <w:rsid w:val="00795EAB"/>
    <w:rsid w:val="00795EB1"/>
    <w:rsid w:val="00795F39"/>
    <w:rsid w:val="0079618F"/>
    <w:rsid w:val="007961F6"/>
    <w:rsid w:val="0079650C"/>
    <w:rsid w:val="007965FE"/>
    <w:rsid w:val="007968C2"/>
    <w:rsid w:val="00796A21"/>
    <w:rsid w:val="00796A22"/>
    <w:rsid w:val="00796B5B"/>
    <w:rsid w:val="00796C7D"/>
    <w:rsid w:val="00797022"/>
    <w:rsid w:val="007970E7"/>
    <w:rsid w:val="00797114"/>
    <w:rsid w:val="007974C2"/>
    <w:rsid w:val="007974C7"/>
    <w:rsid w:val="007976C4"/>
    <w:rsid w:val="007977EC"/>
    <w:rsid w:val="00797817"/>
    <w:rsid w:val="007979B5"/>
    <w:rsid w:val="00797A40"/>
    <w:rsid w:val="007A0523"/>
    <w:rsid w:val="007A05E9"/>
    <w:rsid w:val="007A07AB"/>
    <w:rsid w:val="007A07AF"/>
    <w:rsid w:val="007A0C94"/>
    <w:rsid w:val="007A0C9C"/>
    <w:rsid w:val="007A0CD8"/>
    <w:rsid w:val="007A0D9A"/>
    <w:rsid w:val="007A0DA8"/>
    <w:rsid w:val="007A0F4D"/>
    <w:rsid w:val="007A0F95"/>
    <w:rsid w:val="007A13BF"/>
    <w:rsid w:val="007A150A"/>
    <w:rsid w:val="007A1954"/>
    <w:rsid w:val="007A195A"/>
    <w:rsid w:val="007A1A2E"/>
    <w:rsid w:val="007A1AE7"/>
    <w:rsid w:val="007A1ECF"/>
    <w:rsid w:val="007A1EDA"/>
    <w:rsid w:val="007A1FDA"/>
    <w:rsid w:val="007A218C"/>
    <w:rsid w:val="007A22A7"/>
    <w:rsid w:val="007A2306"/>
    <w:rsid w:val="007A2324"/>
    <w:rsid w:val="007A2424"/>
    <w:rsid w:val="007A242E"/>
    <w:rsid w:val="007A249D"/>
    <w:rsid w:val="007A256E"/>
    <w:rsid w:val="007A258E"/>
    <w:rsid w:val="007A2779"/>
    <w:rsid w:val="007A28A3"/>
    <w:rsid w:val="007A296C"/>
    <w:rsid w:val="007A2986"/>
    <w:rsid w:val="007A2A06"/>
    <w:rsid w:val="007A2A57"/>
    <w:rsid w:val="007A2C32"/>
    <w:rsid w:val="007A2D6D"/>
    <w:rsid w:val="007A2E90"/>
    <w:rsid w:val="007A3379"/>
    <w:rsid w:val="007A386F"/>
    <w:rsid w:val="007A3A30"/>
    <w:rsid w:val="007A3C5D"/>
    <w:rsid w:val="007A3ED4"/>
    <w:rsid w:val="007A3EF2"/>
    <w:rsid w:val="007A3F40"/>
    <w:rsid w:val="007A410B"/>
    <w:rsid w:val="007A412B"/>
    <w:rsid w:val="007A44BC"/>
    <w:rsid w:val="007A456E"/>
    <w:rsid w:val="007A4747"/>
    <w:rsid w:val="007A47E6"/>
    <w:rsid w:val="007A48B0"/>
    <w:rsid w:val="007A5001"/>
    <w:rsid w:val="007A5637"/>
    <w:rsid w:val="007A5755"/>
    <w:rsid w:val="007A57FF"/>
    <w:rsid w:val="007A5F6D"/>
    <w:rsid w:val="007A6084"/>
    <w:rsid w:val="007A613C"/>
    <w:rsid w:val="007A6345"/>
    <w:rsid w:val="007A646E"/>
    <w:rsid w:val="007A6525"/>
    <w:rsid w:val="007A6539"/>
    <w:rsid w:val="007A65B0"/>
    <w:rsid w:val="007A66B2"/>
    <w:rsid w:val="007A66D1"/>
    <w:rsid w:val="007A6884"/>
    <w:rsid w:val="007A6C23"/>
    <w:rsid w:val="007A6F0C"/>
    <w:rsid w:val="007A70EE"/>
    <w:rsid w:val="007A7300"/>
    <w:rsid w:val="007A73C1"/>
    <w:rsid w:val="007A73F1"/>
    <w:rsid w:val="007A753E"/>
    <w:rsid w:val="007A7F3D"/>
    <w:rsid w:val="007B01F0"/>
    <w:rsid w:val="007B031A"/>
    <w:rsid w:val="007B0448"/>
    <w:rsid w:val="007B06C5"/>
    <w:rsid w:val="007B0741"/>
    <w:rsid w:val="007B0A71"/>
    <w:rsid w:val="007B0C9D"/>
    <w:rsid w:val="007B0D66"/>
    <w:rsid w:val="007B0DDF"/>
    <w:rsid w:val="007B10BC"/>
    <w:rsid w:val="007B11B8"/>
    <w:rsid w:val="007B1216"/>
    <w:rsid w:val="007B128F"/>
    <w:rsid w:val="007B1413"/>
    <w:rsid w:val="007B14A6"/>
    <w:rsid w:val="007B14D9"/>
    <w:rsid w:val="007B1855"/>
    <w:rsid w:val="007B1A1C"/>
    <w:rsid w:val="007B1A9F"/>
    <w:rsid w:val="007B1D3D"/>
    <w:rsid w:val="007B1D6E"/>
    <w:rsid w:val="007B1FC5"/>
    <w:rsid w:val="007B2361"/>
    <w:rsid w:val="007B2478"/>
    <w:rsid w:val="007B2808"/>
    <w:rsid w:val="007B2862"/>
    <w:rsid w:val="007B286A"/>
    <w:rsid w:val="007B2892"/>
    <w:rsid w:val="007B294F"/>
    <w:rsid w:val="007B29FB"/>
    <w:rsid w:val="007B2C91"/>
    <w:rsid w:val="007B2DDE"/>
    <w:rsid w:val="007B2E59"/>
    <w:rsid w:val="007B30FA"/>
    <w:rsid w:val="007B34AE"/>
    <w:rsid w:val="007B34B1"/>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D5E"/>
    <w:rsid w:val="007B4F2E"/>
    <w:rsid w:val="007B4F56"/>
    <w:rsid w:val="007B574F"/>
    <w:rsid w:val="007B5C08"/>
    <w:rsid w:val="007B5D36"/>
    <w:rsid w:val="007B6198"/>
    <w:rsid w:val="007B626B"/>
    <w:rsid w:val="007B62EC"/>
    <w:rsid w:val="007B635D"/>
    <w:rsid w:val="007B646E"/>
    <w:rsid w:val="007B648F"/>
    <w:rsid w:val="007B64A9"/>
    <w:rsid w:val="007B64D4"/>
    <w:rsid w:val="007B6697"/>
    <w:rsid w:val="007B66C8"/>
    <w:rsid w:val="007B675E"/>
    <w:rsid w:val="007B6842"/>
    <w:rsid w:val="007B6AF6"/>
    <w:rsid w:val="007B6B90"/>
    <w:rsid w:val="007B6EDB"/>
    <w:rsid w:val="007B71FA"/>
    <w:rsid w:val="007B71FD"/>
    <w:rsid w:val="007B7445"/>
    <w:rsid w:val="007B7609"/>
    <w:rsid w:val="007B7699"/>
    <w:rsid w:val="007B79B6"/>
    <w:rsid w:val="007B7B04"/>
    <w:rsid w:val="007B7B43"/>
    <w:rsid w:val="007B7BF4"/>
    <w:rsid w:val="007C01BC"/>
    <w:rsid w:val="007C06DF"/>
    <w:rsid w:val="007C0B04"/>
    <w:rsid w:val="007C0B24"/>
    <w:rsid w:val="007C0BAC"/>
    <w:rsid w:val="007C0F74"/>
    <w:rsid w:val="007C0FCB"/>
    <w:rsid w:val="007C106C"/>
    <w:rsid w:val="007C120A"/>
    <w:rsid w:val="007C1269"/>
    <w:rsid w:val="007C132B"/>
    <w:rsid w:val="007C15C5"/>
    <w:rsid w:val="007C19DC"/>
    <w:rsid w:val="007C1ADE"/>
    <w:rsid w:val="007C1B58"/>
    <w:rsid w:val="007C1C17"/>
    <w:rsid w:val="007C1EBB"/>
    <w:rsid w:val="007C1F0F"/>
    <w:rsid w:val="007C254E"/>
    <w:rsid w:val="007C2615"/>
    <w:rsid w:val="007C28E0"/>
    <w:rsid w:val="007C2904"/>
    <w:rsid w:val="007C2A0F"/>
    <w:rsid w:val="007C2A46"/>
    <w:rsid w:val="007C2E99"/>
    <w:rsid w:val="007C2F93"/>
    <w:rsid w:val="007C2FB0"/>
    <w:rsid w:val="007C3277"/>
    <w:rsid w:val="007C34CD"/>
    <w:rsid w:val="007C35A9"/>
    <w:rsid w:val="007C36CD"/>
    <w:rsid w:val="007C3762"/>
    <w:rsid w:val="007C38CC"/>
    <w:rsid w:val="007C391D"/>
    <w:rsid w:val="007C39DE"/>
    <w:rsid w:val="007C3A46"/>
    <w:rsid w:val="007C3A62"/>
    <w:rsid w:val="007C3CF9"/>
    <w:rsid w:val="007C400D"/>
    <w:rsid w:val="007C4284"/>
    <w:rsid w:val="007C4414"/>
    <w:rsid w:val="007C465C"/>
    <w:rsid w:val="007C46A1"/>
    <w:rsid w:val="007C4726"/>
    <w:rsid w:val="007C47B2"/>
    <w:rsid w:val="007C47FF"/>
    <w:rsid w:val="007C48C5"/>
    <w:rsid w:val="007C4B2D"/>
    <w:rsid w:val="007C5089"/>
    <w:rsid w:val="007C5583"/>
    <w:rsid w:val="007C5CE8"/>
    <w:rsid w:val="007C5CEE"/>
    <w:rsid w:val="007C63DD"/>
    <w:rsid w:val="007C65B1"/>
    <w:rsid w:val="007C67B4"/>
    <w:rsid w:val="007C69F3"/>
    <w:rsid w:val="007C6A23"/>
    <w:rsid w:val="007C6D87"/>
    <w:rsid w:val="007C6DB9"/>
    <w:rsid w:val="007C6DFE"/>
    <w:rsid w:val="007C6F57"/>
    <w:rsid w:val="007C71D2"/>
    <w:rsid w:val="007C755A"/>
    <w:rsid w:val="007C7560"/>
    <w:rsid w:val="007C757C"/>
    <w:rsid w:val="007C75FD"/>
    <w:rsid w:val="007C763E"/>
    <w:rsid w:val="007C77A0"/>
    <w:rsid w:val="007C7980"/>
    <w:rsid w:val="007C79A0"/>
    <w:rsid w:val="007C7B0E"/>
    <w:rsid w:val="007C7C5A"/>
    <w:rsid w:val="007C7CC5"/>
    <w:rsid w:val="007C7F4B"/>
    <w:rsid w:val="007D0345"/>
    <w:rsid w:val="007D045D"/>
    <w:rsid w:val="007D0A52"/>
    <w:rsid w:val="007D0B0C"/>
    <w:rsid w:val="007D0B48"/>
    <w:rsid w:val="007D0D4C"/>
    <w:rsid w:val="007D0F16"/>
    <w:rsid w:val="007D0F8F"/>
    <w:rsid w:val="007D1146"/>
    <w:rsid w:val="007D15FF"/>
    <w:rsid w:val="007D1B79"/>
    <w:rsid w:val="007D1B97"/>
    <w:rsid w:val="007D1F7C"/>
    <w:rsid w:val="007D206B"/>
    <w:rsid w:val="007D2185"/>
    <w:rsid w:val="007D2238"/>
    <w:rsid w:val="007D2265"/>
    <w:rsid w:val="007D2330"/>
    <w:rsid w:val="007D2708"/>
    <w:rsid w:val="007D2729"/>
    <w:rsid w:val="007D2A3B"/>
    <w:rsid w:val="007D2A94"/>
    <w:rsid w:val="007D2B5A"/>
    <w:rsid w:val="007D2C32"/>
    <w:rsid w:val="007D2DCD"/>
    <w:rsid w:val="007D2DDE"/>
    <w:rsid w:val="007D33B4"/>
    <w:rsid w:val="007D34D5"/>
    <w:rsid w:val="007D356C"/>
    <w:rsid w:val="007D35C2"/>
    <w:rsid w:val="007D35C4"/>
    <w:rsid w:val="007D37D8"/>
    <w:rsid w:val="007D3852"/>
    <w:rsid w:val="007D391E"/>
    <w:rsid w:val="007D3989"/>
    <w:rsid w:val="007D3A64"/>
    <w:rsid w:val="007D40FD"/>
    <w:rsid w:val="007D4113"/>
    <w:rsid w:val="007D431F"/>
    <w:rsid w:val="007D45CC"/>
    <w:rsid w:val="007D467C"/>
    <w:rsid w:val="007D47D9"/>
    <w:rsid w:val="007D48B8"/>
    <w:rsid w:val="007D49D0"/>
    <w:rsid w:val="007D4CFD"/>
    <w:rsid w:val="007D4E4D"/>
    <w:rsid w:val="007D532F"/>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DF6"/>
    <w:rsid w:val="007D6E2A"/>
    <w:rsid w:val="007D6ED0"/>
    <w:rsid w:val="007D6F15"/>
    <w:rsid w:val="007D6F50"/>
    <w:rsid w:val="007D7023"/>
    <w:rsid w:val="007D7036"/>
    <w:rsid w:val="007D71DC"/>
    <w:rsid w:val="007D73A1"/>
    <w:rsid w:val="007D765A"/>
    <w:rsid w:val="007D782D"/>
    <w:rsid w:val="007D7839"/>
    <w:rsid w:val="007D7AE8"/>
    <w:rsid w:val="007D7B73"/>
    <w:rsid w:val="007D7CF3"/>
    <w:rsid w:val="007D7D6D"/>
    <w:rsid w:val="007D7E32"/>
    <w:rsid w:val="007D7F82"/>
    <w:rsid w:val="007D7FC6"/>
    <w:rsid w:val="007D7FDF"/>
    <w:rsid w:val="007E0020"/>
    <w:rsid w:val="007E01C5"/>
    <w:rsid w:val="007E05DD"/>
    <w:rsid w:val="007E06F5"/>
    <w:rsid w:val="007E071C"/>
    <w:rsid w:val="007E0808"/>
    <w:rsid w:val="007E0AA3"/>
    <w:rsid w:val="007E0AF4"/>
    <w:rsid w:val="007E0B32"/>
    <w:rsid w:val="007E0C06"/>
    <w:rsid w:val="007E0C13"/>
    <w:rsid w:val="007E0C44"/>
    <w:rsid w:val="007E0D88"/>
    <w:rsid w:val="007E11AA"/>
    <w:rsid w:val="007E144D"/>
    <w:rsid w:val="007E17D5"/>
    <w:rsid w:val="007E1A26"/>
    <w:rsid w:val="007E1D5A"/>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3DC0"/>
    <w:rsid w:val="007E4611"/>
    <w:rsid w:val="007E468E"/>
    <w:rsid w:val="007E47CD"/>
    <w:rsid w:val="007E4E91"/>
    <w:rsid w:val="007E4FA0"/>
    <w:rsid w:val="007E546D"/>
    <w:rsid w:val="007E55CC"/>
    <w:rsid w:val="007E56F6"/>
    <w:rsid w:val="007E570B"/>
    <w:rsid w:val="007E5778"/>
    <w:rsid w:val="007E5788"/>
    <w:rsid w:val="007E5956"/>
    <w:rsid w:val="007E5B8F"/>
    <w:rsid w:val="007E5CD6"/>
    <w:rsid w:val="007E5D2D"/>
    <w:rsid w:val="007E5D98"/>
    <w:rsid w:val="007E5EA8"/>
    <w:rsid w:val="007E5EB3"/>
    <w:rsid w:val="007E5F36"/>
    <w:rsid w:val="007E60C7"/>
    <w:rsid w:val="007E61D0"/>
    <w:rsid w:val="007E658D"/>
    <w:rsid w:val="007E65F3"/>
    <w:rsid w:val="007E675A"/>
    <w:rsid w:val="007E69DA"/>
    <w:rsid w:val="007E6A87"/>
    <w:rsid w:val="007E6C61"/>
    <w:rsid w:val="007E6C73"/>
    <w:rsid w:val="007E6C96"/>
    <w:rsid w:val="007E6D1A"/>
    <w:rsid w:val="007E6EF5"/>
    <w:rsid w:val="007E6F0C"/>
    <w:rsid w:val="007E7041"/>
    <w:rsid w:val="007E7095"/>
    <w:rsid w:val="007E70B8"/>
    <w:rsid w:val="007E74C5"/>
    <w:rsid w:val="007E7599"/>
    <w:rsid w:val="007E78E4"/>
    <w:rsid w:val="007E78E6"/>
    <w:rsid w:val="007E7C7F"/>
    <w:rsid w:val="007E7DA1"/>
    <w:rsid w:val="007E7F8D"/>
    <w:rsid w:val="007F0110"/>
    <w:rsid w:val="007F01DF"/>
    <w:rsid w:val="007F023F"/>
    <w:rsid w:val="007F0336"/>
    <w:rsid w:val="007F0344"/>
    <w:rsid w:val="007F0479"/>
    <w:rsid w:val="007F06D6"/>
    <w:rsid w:val="007F078B"/>
    <w:rsid w:val="007F085D"/>
    <w:rsid w:val="007F085E"/>
    <w:rsid w:val="007F0A85"/>
    <w:rsid w:val="007F0B33"/>
    <w:rsid w:val="007F0D12"/>
    <w:rsid w:val="007F0E90"/>
    <w:rsid w:val="007F10CD"/>
    <w:rsid w:val="007F1182"/>
    <w:rsid w:val="007F1419"/>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24B"/>
    <w:rsid w:val="007F3407"/>
    <w:rsid w:val="007F35F7"/>
    <w:rsid w:val="007F393D"/>
    <w:rsid w:val="007F3C4C"/>
    <w:rsid w:val="007F3D15"/>
    <w:rsid w:val="007F3E30"/>
    <w:rsid w:val="007F3FF3"/>
    <w:rsid w:val="007F3FF5"/>
    <w:rsid w:val="007F431A"/>
    <w:rsid w:val="007F462D"/>
    <w:rsid w:val="007F4657"/>
    <w:rsid w:val="007F46C5"/>
    <w:rsid w:val="007F4724"/>
    <w:rsid w:val="007F47C6"/>
    <w:rsid w:val="007F4852"/>
    <w:rsid w:val="007F49D5"/>
    <w:rsid w:val="007F4C6F"/>
    <w:rsid w:val="007F4D0D"/>
    <w:rsid w:val="007F4DA3"/>
    <w:rsid w:val="007F4F43"/>
    <w:rsid w:val="007F5121"/>
    <w:rsid w:val="007F527B"/>
    <w:rsid w:val="007F53CE"/>
    <w:rsid w:val="007F572C"/>
    <w:rsid w:val="007F59C9"/>
    <w:rsid w:val="007F5ADF"/>
    <w:rsid w:val="007F5B75"/>
    <w:rsid w:val="007F5C69"/>
    <w:rsid w:val="007F5D78"/>
    <w:rsid w:val="007F623F"/>
    <w:rsid w:val="007F6260"/>
    <w:rsid w:val="007F6269"/>
    <w:rsid w:val="007F627D"/>
    <w:rsid w:val="007F6666"/>
    <w:rsid w:val="007F6839"/>
    <w:rsid w:val="007F6DCF"/>
    <w:rsid w:val="007F6DF6"/>
    <w:rsid w:val="007F6E71"/>
    <w:rsid w:val="007F6E88"/>
    <w:rsid w:val="007F6F1A"/>
    <w:rsid w:val="007F6F83"/>
    <w:rsid w:val="007F6FDA"/>
    <w:rsid w:val="007F712A"/>
    <w:rsid w:val="007F7211"/>
    <w:rsid w:val="007F7259"/>
    <w:rsid w:val="007F7519"/>
    <w:rsid w:val="007F76A8"/>
    <w:rsid w:val="007F7709"/>
    <w:rsid w:val="007F7752"/>
    <w:rsid w:val="007F792F"/>
    <w:rsid w:val="007F79EA"/>
    <w:rsid w:val="007F7A23"/>
    <w:rsid w:val="007F7AC3"/>
    <w:rsid w:val="007F7AF8"/>
    <w:rsid w:val="007F7FC6"/>
    <w:rsid w:val="0080001C"/>
    <w:rsid w:val="008002D2"/>
    <w:rsid w:val="008007DF"/>
    <w:rsid w:val="0080086E"/>
    <w:rsid w:val="00800A17"/>
    <w:rsid w:val="00800BC1"/>
    <w:rsid w:val="00800E61"/>
    <w:rsid w:val="00800F3E"/>
    <w:rsid w:val="0080130F"/>
    <w:rsid w:val="00801392"/>
    <w:rsid w:val="0080149E"/>
    <w:rsid w:val="008017ED"/>
    <w:rsid w:val="00801B2C"/>
    <w:rsid w:val="00801B89"/>
    <w:rsid w:val="00801C92"/>
    <w:rsid w:val="00801CD7"/>
    <w:rsid w:val="00801DB6"/>
    <w:rsid w:val="00801EA6"/>
    <w:rsid w:val="008021AC"/>
    <w:rsid w:val="0080250A"/>
    <w:rsid w:val="008026B9"/>
    <w:rsid w:val="00802B45"/>
    <w:rsid w:val="00802B96"/>
    <w:rsid w:val="00802E44"/>
    <w:rsid w:val="00802E8E"/>
    <w:rsid w:val="00802F77"/>
    <w:rsid w:val="008031E1"/>
    <w:rsid w:val="008032B9"/>
    <w:rsid w:val="008035DD"/>
    <w:rsid w:val="00803687"/>
    <w:rsid w:val="00803DBB"/>
    <w:rsid w:val="00803F1A"/>
    <w:rsid w:val="00804223"/>
    <w:rsid w:val="008043A2"/>
    <w:rsid w:val="008045C8"/>
    <w:rsid w:val="00804727"/>
    <w:rsid w:val="008048D4"/>
    <w:rsid w:val="00804B2F"/>
    <w:rsid w:val="00804B4A"/>
    <w:rsid w:val="00804BE1"/>
    <w:rsid w:val="00804D79"/>
    <w:rsid w:val="00804DD9"/>
    <w:rsid w:val="00804E52"/>
    <w:rsid w:val="008050F3"/>
    <w:rsid w:val="0080519D"/>
    <w:rsid w:val="00805216"/>
    <w:rsid w:val="00805272"/>
    <w:rsid w:val="008052BC"/>
    <w:rsid w:val="00805437"/>
    <w:rsid w:val="008054D5"/>
    <w:rsid w:val="00805668"/>
    <w:rsid w:val="00805F9F"/>
    <w:rsid w:val="008061A3"/>
    <w:rsid w:val="0080650A"/>
    <w:rsid w:val="00806732"/>
    <w:rsid w:val="00806784"/>
    <w:rsid w:val="00806973"/>
    <w:rsid w:val="00806C7F"/>
    <w:rsid w:val="00806CE2"/>
    <w:rsid w:val="00806EA4"/>
    <w:rsid w:val="008073BE"/>
    <w:rsid w:val="00807461"/>
    <w:rsid w:val="00807522"/>
    <w:rsid w:val="008075E9"/>
    <w:rsid w:val="008077FD"/>
    <w:rsid w:val="00807874"/>
    <w:rsid w:val="008079A9"/>
    <w:rsid w:val="00807B34"/>
    <w:rsid w:val="00807CC7"/>
    <w:rsid w:val="00807EAC"/>
    <w:rsid w:val="0081021F"/>
    <w:rsid w:val="00810228"/>
    <w:rsid w:val="00810327"/>
    <w:rsid w:val="00810564"/>
    <w:rsid w:val="00810681"/>
    <w:rsid w:val="008107CE"/>
    <w:rsid w:val="00810964"/>
    <w:rsid w:val="00810BE2"/>
    <w:rsid w:val="00810BE4"/>
    <w:rsid w:val="00810E31"/>
    <w:rsid w:val="00810EC4"/>
    <w:rsid w:val="00810F0B"/>
    <w:rsid w:val="0081157D"/>
    <w:rsid w:val="00811916"/>
    <w:rsid w:val="00811CC6"/>
    <w:rsid w:val="00811CD5"/>
    <w:rsid w:val="00811E4E"/>
    <w:rsid w:val="00811E82"/>
    <w:rsid w:val="00811E86"/>
    <w:rsid w:val="00811E96"/>
    <w:rsid w:val="00811ED8"/>
    <w:rsid w:val="008121B5"/>
    <w:rsid w:val="00812594"/>
    <w:rsid w:val="0081266D"/>
    <w:rsid w:val="0081289B"/>
    <w:rsid w:val="00812B23"/>
    <w:rsid w:val="0081317C"/>
    <w:rsid w:val="008131DA"/>
    <w:rsid w:val="008132AC"/>
    <w:rsid w:val="008132F4"/>
    <w:rsid w:val="00813510"/>
    <w:rsid w:val="0081370C"/>
    <w:rsid w:val="00813738"/>
    <w:rsid w:val="008138FF"/>
    <w:rsid w:val="00813961"/>
    <w:rsid w:val="00813A90"/>
    <w:rsid w:val="00813C95"/>
    <w:rsid w:val="00813CA3"/>
    <w:rsid w:val="00813D2F"/>
    <w:rsid w:val="00813DCD"/>
    <w:rsid w:val="008141A8"/>
    <w:rsid w:val="008141E8"/>
    <w:rsid w:val="00814617"/>
    <w:rsid w:val="008147AD"/>
    <w:rsid w:val="00814BEF"/>
    <w:rsid w:val="00814EC1"/>
    <w:rsid w:val="00814F30"/>
    <w:rsid w:val="0081514B"/>
    <w:rsid w:val="00815375"/>
    <w:rsid w:val="00815506"/>
    <w:rsid w:val="0081556A"/>
    <w:rsid w:val="00815684"/>
    <w:rsid w:val="008158CA"/>
    <w:rsid w:val="0081591D"/>
    <w:rsid w:val="00815ACF"/>
    <w:rsid w:val="0081685F"/>
    <w:rsid w:val="00816F1D"/>
    <w:rsid w:val="0081732A"/>
    <w:rsid w:val="008174F0"/>
    <w:rsid w:val="00817697"/>
    <w:rsid w:val="008176D9"/>
    <w:rsid w:val="0081777C"/>
    <w:rsid w:val="0081787F"/>
    <w:rsid w:val="00817897"/>
    <w:rsid w:val="008178FC"/>
    <w:rsid w:val="00817A4D"/>
    <w:rsid w:val="00817AC3"/>
    <w:rsid w:val="00817B5D"/>
    <w:rsid w:val="00817D33"/>
    <w:rsid w:val="00817F22"/>
    <w:rsid w:val="00817F44"/>
    <w:rsid w:val="00820267"/>
    <w:rsid w:val="008202D2"/>
    <w:rsid w:val="008203F3"/>
    <w:rsid w:val="00820437"/>
    <w:rsid w:val="0082056D"/>
    <w:rsid w:val="008206A0"/>
    <w:rsid w:val="00820954"/>
    <w:rsid w:val="008209D6"/>
    <w:rsid w:val="00820A5C"/>
    <w:rsid w:val="00820E9E"/>
    <w:rsid w:val="00820FBE"/>
    <w:rsid w:val="008213E0"/>
    <w:rsid w:val="008214DD"/>
    <w:rsid w:val="008217C5"/>
    <w:rsid w:val="00821AF1"/>
    <w:rsid w:val="00821E30"/>
    <w:rsid w:val="00822079"/>
    <w:rsid w:val="0082224D"/>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2B"/>
    <w:rsid w:val="00823894"/>
    <w:rsid w:val="008238DA"/>
    <w:rsid w:val="0082399D"/>
    <w:rsid w:val="00823ABE"/>
    <w:rsid w:val="00823B37"/>
    <w:rsid w:val="00823BDD"/>
    <w:rsid w:val="00823D84"/>
    <w:rsid w:val="00823DDC"/>
    <w:rsid w:val="00823E12"/>
    <w:rsid w:val="00824160"/>
    <w:rsid w:val="00824425"/>
    <w:rsid w:val="008249B8"/>
    <w:rsid w:val="00824B5B"/>
    <w:rsid w:val="00824E37"/>
    <w:rsid w:val="00824F32"/>
    <w:rsid w:val="00824F6B"/>
    <w:rsid w:val="00825002"/>
    <w:rsid w:val="00825042"/>
    <w:rsid w:val="00825074"/>
    <w:rsid w:val="0082509F"/>
    <w:rsid w:val="008251EB"/>
    <w:rsid w:val="00825491"/>
    <w:rsid w:val="00825604"/>
    <w:rsid w:val="008257AE"/>
    <w:rsid w:val="0082588D"/>
    <w:rsid w:val="008259AF"/>
    <w:rsid w:val="00825A53"/>
    <w:rsid w:val="0082647B"/>
    <w:rsid w:val="008264D8"/>
    <w:rsid w:val="008264D9"/>
    <w:rsid w:val="0082683A"/>
    <w:rsid w:val="008269D1"/>
    <w:rsid w:val="00826A40"/>
    <w:rsid w:val="00826C9E"/>
    <w:rsid w:val="00826CAB"/>
    <w:rsid w:val="00827268"/>
    <w:rsid w:val="008272A3"/>
    <w:rsid w:val="0082734E"/>
    <w:rsid w:val="008276B7"/>
    <w:rsid w:val="00827B06"/>
    <w:rsid w:val="00827CC5"/>
    <w:rsid w:val="00827CD1"/>
    <w:rsid w:val="00827E3D"/>
    <w:rsid w:val="00827FC5"/>
    <w:rsid w:val="0083022E"/>
    <w:rsid w:val="00830345"/>
    <w:rsid w:val="00830489"/>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15D"/>
    <w:rsid w:val="00832196"/>
    <w:rsid w:val="0083228E"/>
    <w:rsid w:val="008322F6"/>
    <w:rsid w:val="0083230D"/>
    <w:rsid w:val="00832866"/>
    <w:rsid w:val="00832B97"/>
    <w:rsid w:val="00832BA1"/>
    <w:rsid w:val="00832D73"/>
    <w:rsid w:val="00832EB2"/>
    <w:rsid w:val="00832EE9"/>
    <w:rsid w:val="0083303F"/>
    <w:rsid w:val="008330ED"/>
    <w:rsid w:val="00833165"/>
    <w:rsid w:val="0083318E"/>
    <w:rsid w:val="00833209"/>
    <w:rsid w:val="00833366"/>
    <w:rsid w:val="00833401"/>
    <w:rsid w:val="00833570"/>
    <w:rsid w:val="008335F1"/>
    <w:rsid w:val="00833807"/>
    <w:rsid w:val="008338F2"/>
    <w:rsid w:val="00833A5A"/>
    <w:rsid w:val="0083420D"/>
    <w:rsid w:val="0083489E"/>
    <w:rsid w:val="00834C14"/>
    <w:rsid w:val="00834CC1"/>
    <w:rsid w:val="00835270"/>
    <w:rsid w:val="0083545D"/>
    <w:rsid w:val="0083546F"/>
    <w:rsid w:val="00835802"/>
    <w:rsid w:val="00835BE9"/>
    <w:rsid w:val="00835BEA"/>
    <w:rsid w:val="00835C16"/>
    <w:rsid w:val="0083600D"/>
    <w:rsid w:val="008360EA"/>
    <w:rsid w:val="0083620D"/>
    <w:rsid w:val="00836251"/>
    <w:rsid w:val="008363BC"/>
    <w:rsid w:val="0083645E"/>
    <w:rsid w:val="008365E6"/>
    <w:rsid w:val="008366A8"/>
    <w:rsid w:val="00836746"/>
    <w:rsid w:val="008367D2"/>
    <w:rsid w:val="00836CB2"/>
    <w:rsid w:val="00836EED"/>
    <w:rsid w:val="0083711A"/>
    <w:rsid w:val="0083722A"/>
    <w:rsid w:val="008372B8"/>
    <w:rsid w:val="00837705"/>
    <w:rsid w:val="00837988"/>
    <w:rsid w:val="00837A4F"/>
    <w:rsid w:val="00837B5F"/>
    <w:rsid w:val="00837BEF"/>
    <w:rsid w:val="00837DEE"/>
    <w:rsid w:val="00840263"/>
    <w:rsid w:val="0084031D"/>
    <w:rsid w:val="0084077C"/>
    <w:rsid w:val="00840D21"/>
    <w:rsid w:val="00840D62"/>
    <w:rsid w:val="00840D64"/>
    <w:rsid w:val="00840EEC"/>
    <w:rsid w:val="008413B9"/>
    <w:rsid w:val="0084161F"/>
    <w:rsid w:val="00841BB9"/>
    <w:rsid w:val="00841C7D"/>
    <w:rsid w:val="00841D39"/>
    <w:rsid w:val="008420E6"/>
    <w:rsid w:val="008421A5"/>
    <w:rsid w:val="008424E7"/>
    <w:rsid w:val="008426E9"/>
    <w:rsid w:val="00842997"/>
    <w:rsid w:val="00842A2B"/>
    <w:rsid w:val="00842A5B"/>
    <w:rsid w:val="00842AB3"/>
    <w:rsid w:val="00842E4B"/>
    <w:rsid w:val="00842F62"/>
    <w:rsid w:val="0084310F"/>
    <w:rsid w:val="0084313B"/>
    <w:rsid w:val="0084319D"/>
    <w:rsid w:val="008431E9"/>
    <w:rsid w:val="0084320F"/>
    <w:rsid w:val="0084348C"/>
    <w:rsid w:val="00843728"/>
    <w:rsid w:val="00843731"/>
    <w:rsid w:val="0084376E"/>
    <w:rsid w:val="00843872"/>
    <w:rsid w:val="00843B14"/>
    <w:rsid w:val="00843F1F"/>
    <w:rsid w:val="00843F49"/>
    <w:rsid w:val="00843F60"/>
    <w:rsid w:val="00843FC4"/>
    <w:rsid w:val="00843FD9"/>
    <w:rsid w:val="0084407D"/>
    <w:rsid w:val="008448E6"/>
    <w:rsid w:val="00844A6E"/>
    <w:rsid w:val="00844CDA"/>
    <w:rsid w:val="00844CDE"/>
    <w:rsid w:val="00844EE1"/>
    <w:rsid w:val="00844F02"/>
    <w:rsid w:val="00845242"/>
    <w:rsid w:val="008452DE"/>
    <w:rsid w:val="00845357"/>
    <w:rsid w:val="0084537B"/>
    <w:rsid w:val="008454E5"/>
    <w:rsid w:val="008457F0"/>
    <w:rsid w:val="0084589F"/>
    <w:rsid w:val="00845AE8"/>
    <w:rsid w:val="00845BCB"/>
    <w:rsid w:val="00845E25"/>
    <w:rsid w:val="00845FB6"/>
    <w:rsid w:val="008460E7"/>
    <w:rsid w:val="008461C5"/>
    <w:rsid w:val="00846419"/>
    <w:rsid w:val="00846A70"/>
    <w:rsid w:val="00846ADC"/>
    <w:rsid w:val="00846F2E"/>
    <w:rsid w:val="00847543"/>
    <w:rsid w:val="00847986"/>
    <w:rsid w:val="008479A3"/>
    <w:rsid w:val="00847A9A"/>
    <w:rsid w:val="00847C2A"/>
    <w:rsid w:val="00847C78"/>
    <w:rsid w:val="00847D52"/>
    <w:rsid w:val="00847D57"/>
    <w:rsid w:val="00847E3D"/>
    <w:rsid w:val="00847F80"/>
    <w:rsid w:val="00847FBE"/>
    <w:rsid w:val="0085007C"/>
    <w:rsid w:val="008503C0"/>
    <w:rsid w:val="008504AE"/>
    <w:rsid w:val="008507F5"/>
    <w:rsid w:val="00850BFD"/>
    <w:rsid w:val="00850D6F"/>
    <w:rsid w:val="00851032"/>
    <w:rsid w:val="00851172"/>
    <w:rsid w:val="008518D5"/>
    <w:rsid w:val="00851901"/>
    <w:rsid w:val="00851B46"/>
    <w:rsid w:val="00851D29"/>
    <w:rsid w:val="00851EB4"/>
    <w:rsid w:val="00851EC5"/>
    <w:rsid w:val="00851ED3"/>
    <w:rsid w:val="00851FD5"/>
    <w:rsid w:val="0085206F"/>
    <w:rsid w:val="008522F8"/>
    <w:rsid w:val="0085239E"/>
    <w:rsid w:val="008525B8"/>
    <w:rsid w:val="0085270B"/>
    <w:rsid w:val="00852A62"/>
    <w:rsid w:val="00852A6F"/>
    <w:rsid w:val="00852AE3"/>
    <w:rsid w:val="00852CF4"/>
    <w:rsid w:val="00852E7A"/>
    <w:rsid w:val="00852EEC"/>
    <w:rsid w:val="00852F0B"/>
    <w:rsid w:val="008530A2"/>
    <w:rsid w:val="00853117"/>
    <w:rsid w:val="0085338E"/>
    <w:rsid w:val="008533E4"/>
    <w:rsid w:val="00853A2D"/>
    <w:rsid w:val="00853A82"/>
    <w:rsid w:val="00853B5D"/>
    <w:rsid w:val="00853BA1"/>
    <w:rsid w:val="00853CB7"/>
    <w:rsid w:val="00853D2C"/>
    <w:rsid w:val="00853DF7"/>
    <w:rsid w:val="00853ED9"/>
    <w:rsid w:val="0085402C"/>
    <w:rsid w:val="008542B9"/>
    <w:rsid w:val="00854394"/>
    <w:rsid w:val="00854747"/>
    <w:rsid w:val="008549A7"/>
    <w:rsid w:val="00854C36"/>
    <w:rsid w:val="00854CED"/>
    <w:rsid w:val="00854E15"/>
    <w:rsid w:val="00854F10"/>
    <w:rsid w:val="0085503D"/>
    <w:rsid w:val="0085513F"/>
    <w:rsid w:val="0085525E"/>
    <w:rsid w:val="008552A8"/>
    <w:rsid w:val="00855302"/>
    <w:rsid w:val="00855692"/>
    <w:rsid w:val="0085569F"/>
    <w:rsid w:val="00855B34"/>
    <w:rsid w:val="00855B69"/>
    <w:rsid w:val="00855E90"/>
    <w:rsid w:val="00856036"/>
    <w:rsid w:val="0085622B"/>
    <w:rsid w:val="00856231"/>
    <w:rsid w:val="008562D4"/>
    <w:rsid w:val="008563B5"/>
    <w:rsid w:val="008567B7"/>
    <w:rsid w:val="00856B63"/>
    <w:rsid w:val="00856CD8"/>
    <w:rsid w:val="00856D67"/>
    <w:rsid w:val="00856EE0"/>
    <w:rsid w:val="00857115"/>
    <w:rsid w:val="00857680"/>
    <w:rsid w:val="008577A7"/>
    <w:rsid w:val="008577CC"/>
    <w:rsid w:val="00857AA8"/>
    <w:rsid w:val="00857C67"/>
    <w:rsid w:val="00860076"/>
    <w:rsid w:val="00860204"/>
    <w:rsid w:val="008602B2"/>
    <w:rsid w:val="008603BF"/>
    <w:rsid w:val="0086082C"/>
    <w:rsid w:val="00860888"/>
    <w:rsid w:val="00860990"/>
    <w:rsid w:val="008609E9"/>
    <w:rsid w:val="00860BB5"/>
    <w:rsid w:val="00860C7B"/>
    <w:rsid w:val="008613DE"/>
    <w:rsid w:val="008614FE"/>
    <w:rsid w:val="0086180C"/>
    <w:rsid w:val="00861910"/>
    <w:rsid w:val="00861926"/>
    <w:rsid w:val="0086197B"/>
    <w:rsid w:val="00861B7C"/>
    <w:rsid w:val="00861BBD"/>
    <w:rsid w:val="00861CF8"/>
    <w:rsid w:val="00861E5E"/>
    <w:rsid w:val="00861E70"/>
    <w:rsid w:val="00861FC3"/>
    <w:rsid w:val="00861FF1"/>
    <w:rsid w:val="00862078"/>
    <w:rsid w:val="00862525"/>
    <w:rsid w:val="0086258C"/>
    <w:rsid w:val="008626D3"/>
    <w:rsid w:val="00862813"/>
    <w:rsid w:val="008629DF"/>
    <w:rsid w:val="00862AB8"/>
    <w:rsid w:val="00862B1D"/>
    <w:rsid w:val="00862D4E"/>
    <w:rsid w:val="008636F1"/>
    <w:rsid w:val="00863BB4"/>
    <w:rsid w:val="00863D5A"/>
    <w:rsid w:val="00863DF0"/>
    <w:rsid w:val="00863F08"/>
    <w:rsid w:val="0086439E"/>
    <w:rsid w:val="00864814"/>
    <w:rsid w:val="00864EBD"/>
    <w:rsid w:val="00864F00"/>
    <w:rsid w:val="00864F4B"/>
    <w:rsid w:val="00865401"/>
    <w:rsid w:val="008654F6"/>
    <w:rsid w:val="00865640"/>
    <w:rsid w:val="00865779"/>
    <w:rsid w:val="0086578B"/>
    <w:rsid w:val="00865A9B"/>
    <w:rsid w:val="00865AFF"/>
    <w:rsid w:val="00865E4E"/>
    <w:rsid w:val="00865F65"/>
    <w:rsid w:val="00865FFF"/>
    <w:rsid w:val="00866271"/>
    <w:rsid w:val="008664F2"/>
    <w:rsid w:val="0086679A"/>
    <w:rsid w:val="008668CC"/>
    <w:rsid w:val="0086696A"/>
    <w:rsid w:val="008669D4"/>
    <w:rsid w:val="00867033"/>
    <w:rsid w:val="0086768A"/>
    <w:rsid w:val="008677BE"/>
    <w:rsid w:val="008677E3"/>
    <w:rsid w:val="00867EFD"/>
    <w:rsid w:val="00867FCF"/>
    <w:rsid w:val="00867FEE"/>
    <w:rsid w:val="00870012"/>
    <w:rsid w:val="00870131"/>
    <w:rsid w:val="00870306"/>
    <w:rsid w:val="00870420"/>
    <w:rsid w:val="008705F5"/>
    <w:rsid w:val="0087086C"/>
    <w:rsid w:val="00870983"/>
    <w:rsid w:val="00870C7F"/>
    <w:rsid w:val="00871299"/>
    <w:rsid w:val="008712DE"/>
    <w:rsid w:val="0087164D"/>
    <w:rsid w:val="008717F1"/>
    <w:rsid w:val="00871899"/>
    <w:rsid w:val="00871B14"/>
    <w:rsid w:val="00871B6C"/>
    <w:rsid w:val="00871C1C"/>
    <w:rsid w:val="00872255"/>
    <w:rsid w:val="00872277"/>
    <w:rsid w:val="00872478"/>
    <w:rsid w:val="00872514"/>
    <w:rsid w:val="008728C0"/>
    <w:rsid w:val="00872933"/>
    <w:rsid w:val="00872943"/>
    <w:rsid w:val="00872A29"/>
    <w:rsid w:val="00872CF0"/>
    <w:rsid w:val="0087305E"/>
    <w:rsid w:val="008732AC"/>
    <w:rsid w:val="0087336B"/>
    <w:rsid w:val="008738A2"/>
    <w:rsid w:val="00873B24"/>
    <w:rsid w:val="0087402A"/>
    <w:rsid w:val="00874054"/>
    <w:rsid w:val="008740FC"/>
    <w:rsid w:val="008741A1"/>
    <w:rsid w:val="008743C6"/>
    <w:rsid w:val="00874BE4"/>
    <w:rsid w:val="00874C41"/>
    <w:rsid w:val="008751BC"/>
    <w:rsid w:val="008752ED"/>
    <w:rsid w:val="0087545D"/>
    <w:rsid w:val="00875571"/>
    <w:rsid w:val="00875597"/>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3A"/>
    <w:rsid w:val="0088054F"/>
    <w:rsid w:val="00880597"/>
    <w:rsid w:val="008807F3"/>
    <w:rsid w:val="00880959"/>
    <w:rsid w:val="008809F3"/>
    <w:rsid w:val="008809FC"/>
    <w:rsid w:val="00880A14"/>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3E7"/>
    <w:rsid w:val="008825B5"/>
    <w:rsid w:val="008827CA"/>
    <w:rsid w:val="008827DD"/>
    <w:rsid w:val="00882851"/>
    <w:rsid w:val="00882F56"/>
    <w:rsid w:val="0088308A"/>
    <w:rsid w:val="008834A4"/>
    <w:rsid w:val="00883A6C"/>
    <w:rsid w:val="00883B45"/>
    <w:rsid w:val="00883DA1"/>
    <w:rsid w:val="00884541"/>
    <w:rsid w:val="008846CC"/>
    <w:rsid w:val="00884969"/>
    <w:rsid w:val="008849BC"/>
    <w:rsid w:val="00884B3D"/>
    <w:rsid w:val="008851FF"/>
    <w:rsid w:val="008856C5"/>
    <w:rsid w:val="00885861"/>
    <w:rsid w:val="0088589F"/>
    <w:rsid w:val="00886110"/>
    <w:rsid w:val="00886372"/>
    <w:rsid w:val="008864A3"/>
    <w:rsid w:val="008865DC"/>
    <w:rsid w:val="00886688"/>
    <w:rsid w:val="0088678C"/>
    <w:rsid w:val="00886B85"/>
    <w:rsid w:val="00886E2B"/>
    <w:rsid w:val="0088709A"/>
    <w:rsid w:val="008870DB"/>
    <w:rsid w:val="00887111"/>
    <w:rsid w:val="00887CE1"/>
    <w:rsid w:val="00887F3D"/>
    <w:rsid w:val="008901D4"/>
    <w:rsid w:val="00890216"/>
    <w:rsid w:val="0089024E"/>
    <w:rsid w:val="00890270"/>
    <w:rsid w:val="0089028C"/>
    <w:rsid w:val="00890374"/>
    <w:rsid w:val="008904AA"/>
    <w:rsid w:val="00890723"/>
    <w:rsid w:val="00890E2D"/>
    <w:rsid w:val="00891264"/>
    <w:rsid w:val="00891341"/>
    <w:rsid w:val="00891358"/>
    <w:rsid w:val="008913E0"/>
    <w:rsid w:val="008917E2"/>
    <w:rsid w:val="00891863"/>
    <w:rsid w:val="00891CDB"/>
    <w:rsid w:val="00891D59"/>
    <w:rsid w:val="00891E5F"/>
    <w:rsid w:val="00891F48"/>
    <w:rsid w:val="00892217"/>
    <w:rsid w:val="00892484"/>
    <w:rsid w:val="00892980"/>
    <w:rsid w:val="00892C09"/>
    <w:rsid w:val="00892ED8"/>
    <w:rsid w:val="0089307E"/>
    <w:rsid w:val="00893422"/>
    <w:rsid w:val="008936CB"/>
    <w:rsid w:val="0089381C"/>
    <w:rsid w:val="008938F5"/>
    <w:rsid w:val="00893989"/>
    <w:rsid w:val="00893D64"/>
    <w:rsid w:val="00893EFA"/>
    <w:rsid w:val="00893FB7"/>
    <w:rsid w:val="00893FFC"/>
    <w:rsid w:val="00894124"/>
    <w:rsid w:val="00894169"/>
    <w:rsid w:val="00894292"/>
    <w:rsid w:val="008942DA"/>
    <w:rsid w:val="0089466A"/>
    <w:rsid w:val="008949D4"/>
    <w:rsid w:val="008949D5"/>
    <w:rsid w:val="00894BC4"/>
    <w:rsid w:val="00894DE2"/>
    <w:rsid w:val="0089507B"/>
    <w:rsid w:val="008951AE"/>
    <w:rsid w:val="008953CB"/>
    <w:rsid w:val="00895684"/>
    <w:rsid w:val="008956D3"/>
    <w:rsid w:val="00895843"/>
    <w:rsid w:val="00895A11"/>
    <w:rsid w:val="00895AC5"/>
    <w:rsid w:val="00895AD6"/>
    <w:rsid w:val="00895AE7"/>
    <w:rsid w:val="00895E46"/>
    <w:rsid w:val="00895EAC"/>
    <w:rsid w:val="00895F30"/>
    <w:rsid w:val="008960CC"/>
    <w:rsid w:val="008966B5"/>
    <w:rsid w:val="008968E4"/>
    <w:rsid w:val="00896B20"/>
    <w:rsid w:val="00896C50"/>
    <w:rsid w:val="00896FE4"/>
    <w:rsid w:val="00896FF8"/>
    <w:rsid w:val="008972A8"/>
    <w:rsid w:val="008974FE"/>
    <w:rsid w:val="0089751D"/>
    <w:rsid w:val="00897CBF"/>
    <w:rsid w:val="00897E4B"/>
    <w:rsid w:val="00897EC1"/>
    <w:rsid w:val="008A0054"/>
    <w:rsid w:val="008A0099"/>
    <w:rsid w:val="008A023C"/>
    <w:rsid w:val="008A04B2"/>
    <w:rsid w:val="008A04CD"/>
    <w:rsid w:val="008A04F5"/>
    <w:rsid w:val="008A0615"/>
    <w:rsid w:val="008A0649"/>
    <w:rsid w:val="008A07B2"/>
    <w:rsid w:val="008A08B5"/>
    <w:rsid w:val="008A0ACD"/>
    <w:rsid w:val="008A0C80"/>
    <w:rsid w:val="008A1121"/>
    <w:rsid w:val="008A18A1"/>
    <w:rsid w:val="008A18D5"/>
    <w:rsid w:val="008A1B15"/>
    <w:rsid w:val="008A1BE0"/>
    <w:rsid w:val="008A221B"/>
    <w:rsid w:val="008A25C5"/>
    <w:rsid w:val="008A2778"/>
    <w:rsid w:val="008A29CE"/>
    <w:rsid w:val="008A29DA"/>
    <w:rsid w:val="008A2A43"/>
    <w:rsid w:val="008A2EE7"/>
    <w:rsid w:val="008A3171"/>
    <w:rsid w:val="008A31DD"/>
    <w:rsid w:val="008A31EC"/>
    <w:rsid w:val="008A3246"/>
    <w:rsid w:val="008A3270"/>
    <w:rsid w:val="008A3339"/>
    <w:rsid w:val="008A351B"/>
    <w:rsid w:val="008A373B"/>
    <w:rsid w:val="008A37B3"/>
    <w:rsid w:val="008A37C1"/>
    <w:rsid w:val="008A384F"/>
    <w:rsid w:val="008A38AD"/>
    <w:rsid w:val="008A3B49"/>
    <w:rsid w:val="008A3D3A"/>
    <w:rsid w:val="008A3EBA"/>
    <w:rsid w:val="008A412B"/>
    <w:rsid w:val="008A4375"/>
    <w:rsid w:val="008A459B"/>
    <w:rsid w:val="008A45BE"/>
    <w:rsid w:val="008A493D"/>
    <w:rsid w:val="008A4A5D"/>
    <w:rsid w:val="008A4AB3"/>
    <w:rsid w:val="008A4DBF"/>
    <w:rsid w:val="008A4E17"/>
    <w:rsid w:val="008A4E54"/>
    <w:rsid w:val="008A4F7D"/>
    <w:rsid w:val="008A5124"/>
    <w:rsid w:val="008A51A1"/>
    <w:rsid w:val="008A548C"/>
    <w:rsid w:val="008A5509"/>
    <w:rsid w:val="008A57E1"/>
    <w:rsid w:val="008A5A47"/>
    <w:rsid w:val="008A5ABC"/>
    <w:rsid w:val="008A626B"/>
    <w:rsid w:val="008A62E6"/>
    <w:rsid w:val="008A6461"/>
    <w:rsid w:val="008A6699"/>
    <w:rsid w:val="008A68CF"/>
    <w:rsid w:val="008A6A29"/>
    <w:rsid w:val="008A6AFC"/>
    <w:rsid w:val="008A7259"/>
    <w:rsid w:val="008A72D4"/>
    <w:rsid w:val="008A72E5"/>
    <w:rsid w:val="008A7477"/>
    <w:rsid w:val="008A76FB"/>
    <w:rsid w:val="008A7911"/>
    <w:rsid w:val="008A7CD6"/>
    <w:rsid w:val="008A7DE2"/>
    <w:rsid w:val="008B009D"/>
    <w:rsid w:val="008B01AA"/>
    <w:rsid w:val="008B0385"/>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CA8"/>
    <w:rsid w:val="008B1E10"/>
    <w:rsid w:val="008B22DE"/>
    <w:rsid w:val="008B248A"/>
    <w:rsid w:val="008B2740"/>
    <w:rsid w:val="008B2873"/>
    <w:rsid w:val="008B28BE"/>
    <w:rsid w:val="008B296D"/>
    <w:rsid w:val="008B29C2"/>
    <w:rsid w:val="008B2B6D"/>
    <w:rsid w:val="008B2BF0"/>
    <w:rsid w:val="008B2DAE"/>
    <w:rsid w:val="008B316A"/>
    <w:rsid w:val="008B346E"/>
    <w:rsid w:val="008B392D"/>
    <w:rsid w:val="008B3C20"/>
    <w:rsid w:val="008B3CBB"/>
    <w:rsid w:val="008B3CFC"/>
    <w:rsid w:val="008B3D08"/>
    <w:rsid w:val="008B3E66"/>
    <w:rsid w:val="008B3E75"/>
    <w:rsid w:val="008B423E"/>
    <w:rsid w:val="008B4447"/>
    <w:rsid w:val="008B4509"/>
    <w:rsid w:val="008B4561"/>
    <w:rsid w:val="008B474B"/>
    <w:rsid w:val="008B497D"/>
    <w:rsid w:val="008B4A44"/>
    <w:rsid w:val="008B4AE3"/>
    <w:rsid w:val="008B4C2B"/>
    <w:rsid w:val="008B4F26"/>
    <w:rsid w:val="008B4FD9"/>
    <w:rsid w:val="008B500F"/>
    <w:rsid w:val="008B5055"/>
    <w:rsid w:val="008B5127"/>
    <w:rsid w:val="008B5228"/>
    <w:rsid w:val="008B540F"/>
    <w:rsid w:val="008B55DC"/>
    <w:rsid w:val="008B5673"/>
    <w:rsid w:val="008B56B7"/>
    <w:rsid w:val="008B5751"/>
    <w:rsid w:val="008B5A5F"/>
    <w:rsid w:val="008B5A79"/>
    <w:rsid w:val="008B5CB9"/>
    <w:rsid w:val="008B5F80"/>
    <w:rsid w:val="008B664F"/>
    <w:rsid w:val="008B6782"/>
    <w:rsid w:val="008B68BC"/>
    <w:rsid w:val="008B6B8C"/>
    <w:rsid w:val="008B6C4C"/>
    <w:rsid w:val="008B714F"/>
    <w:rsid w:val="008B724F"/>
    <w:rsid w:val="008B74B8"/>
    <w:rsid w:val="008B751F"/>
    <w:rsid w:val="008B76E8"/>
    <w:rsid w:val="008B7CAA"/>
    <w:rsid w:val="008C00B6"/>
    <w:rsid w:val="008C00C1"/>
    <w:rsid w:val="008C0363"/>
    <w:rsid w:val="008C08E1"/>
    <w:rsid w:val="008C08F7"/>
    <w:rsid w:val="008C092C"/>
    <w:rsid w:val="008C0BD4"/>
    <w:rsid w:val="008C0F0A"/>
    <w:rsid w:val="008C0F92"/>
    <w:rsid w:val="008C0FBF"/>
    <w:rsid w:val="008C12BD"/>
    <w:rsid w:val="008C1380"/>
    <w:rsid w:val="008C150F"/>
    <w:rsid w:val="008C15A2"/>
    <w:rsid w:val="008C160B"/>
    <w:rsid w:val="008C160F"/>
    <w:rsid w:val="008C17A7"/>
    <w:rsid w:val="008C19F0"/>
    <w:rsid w:val="008C1DD5"/>
    <w:rsid w:val="008C1E3B"/>
    <w:rsid w:val="008C1EFE"/>
    <w:rsid w:val="008C1F40"/>
    <w:rsid w:val="008C2872"/>
    <w:rsid w:val="008C2A77"/>
    <w:rsid w:val="008C2BC7"/>
    <w:rsid w:val="008C2BF0"/>
    <w:rsid w:val="008C2DA7"/>
    <w:rsid w:val="008C2FA6"/>
    <w:rsid w:val="008C300E"/>
    <w:rsid w:val="008C331E"/>
    <w:rsid w:val="008C3455"/>
    <w:rsid w:val="008C34AE"/>
    <w:rsid w:val="008C38A1"/>
    <w:rsid w:val="008C3923"/>
    <w:rsid w:val="008C3E53"/>
    <w:rsid w:val="008C40BD"/>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381"/>
    <w:rsid w:val="008C6488"/>
    <w:rsid w:val="008C6527"/>
    <w:rsid w:val="008C6896"/>
    <w:rsid w:val="008C690D"/>
    <w:rsid w:val="008C79DB"/>
    <w:rsid w:val="008C7B34"/>
    <w:rsid w:val="008D01BD"/>
    <w:rsid w:val="008D0284"/>
    <w:rsid w:val="008D02A3"/>
    <w:rsid w:val="008D02F3"/>
    <w:rsid w:val="008D03A5"/>
    <w:rsid w:val="008D03FA"/>
    <w:rsid w:val="008D0739"/>
    <w:rsid w:val="008D07D0"/>
    <w:rsid w:val="008D07DD"/>
    <w:rsid w:val="008D0837"/>
    <w:rsid w:val="008D0886"/>
    <w:rsid w:val="008D0903"/>
    <w:rsid w:val="008D092B"/>
    <w:rsid w:val="008D0A50"/>
    <w:rsid w:val="008D0D96"/>
    <w:rsid w:val="008D0DC1"/>
    <w:rsid w:val="008D0FA6"/>
    <w:rsid w:val="008D10CE"/>
    <w:rsid w:val="008D127B"/>
    <w:rsid w:val="008D1536"/>
    <w:rsid w:val="008D168B"/>
    <w:rsid w:val="008D16FE"/>
    <w:rsid w:val="008D1AFA"/>
    <w:rsid w:val="008D1B11"/>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EA"/>
    <w:rsid w:val="008D3852"/>
    <w:rsid w:val="008D3ACC"/>
    <w:rsid w:val="008D3CC7"/>
    <w:rsid w:val="008D3F61"/>
    <w:rsid w:val="008D4166"/>
    <w:rsid w:val="008D4264"/>
    <w:rsid w:val="008D431A"/>
    <w:rsid w:val="008D44DC"/>
    <w:rsid w:val="008D453A"/>
    <w:rsid w:val="008D4618"/>
    <w:rsid w:val="008D47CE"/>
    <w:rsid w:val="008D48B0"/>
    <w:rsid w:val="008D4930"/>
    <w:rsid w:val="008D4A6B"/>
    <w:rsid w:val="008D4B93"/>
    <w:rsid w:val="008D4C2C"/>
    <w:rsid w:val="008D4D95"/>
    <w:rsid w:val="008D4E8E"/>
    <w:rsid w:val="008D4FDF"/>
    <w:rsid w:val="008D5178"/>
    <w:rsid w:val="008D52BD"/>
    <w:rsid w:val="008D553A"/>
    <w:rsid w:val="008D57B8"/>
    <w:rsid w:val="008D5B17"/>
    <w:rsid w:val="008D5BEB"/>
    <w:rsid w:val="008D5F38"/>
    <w:rsid w:val="008D61FC"/>
    <w:rsid w:val="008D6241"/>
    <w:rsid w:val="008D62BE"/>
    <w:rsid w:val="008D65CF"/>
    <w:rsid w:val="008D663E"/>
    <w:rsid w:val="008D69F4"/>
    <w:rsid w:val="008D6A47"/>
    <w:rsid w:val="008D6B41"/>
    <w:rsid w:val="008D6DA2"/>
    <w:rsid w:val="008D6E0C"/>
    <w:rsid w:val="008D6E71"/>
    <w:rsid w:val="008D70DE"/>
    <w:rsid w:val="008D71CC"/>
    <w:rsid w:val="008D71E9"/>
    <w:rsid w:val="008D7419"/>
    <w:rsid w:val="008D742D"/>
    <w:rsid w:val="008D752E"/>
    <w:rsid w:val="008D7625"/>
    <w:rsid w:val="008D7665"/>
    <w:rsid w:val="008D7763"/>
    <w:rsid w:val="008D77AB"/>
    <w:rsid w:val="008D77D9"/>
    <w:rsid w:val="008D7D4C"/>
    <w:rsid w:val="008D7E94"/>
    <w:rsid w:val="008E003A"/>
    <w:rsid w:val="008E087F"/>
    <w:rsid w:val="008E0A05"/>
    <w:rsid w:val="008E0AAB"/>
    <w:rsid w:val="008E0CC1"/>
    <w:rsid w:val="008E0DC3"/>
    <w:rsid w:val="008E0DD9"/>
    <w:rsid w:val="008E1055"/>
    <w:rsid w:val="008E12AB"/>
    <w:rsid w:val="008E145B"/>
    <w:rsid w:val="008E14BF"/>
    <w:rsid w:val="008E1515"/>
    <w:rsid w:val="008E1590"/>
    <w:rsid w:val="008E15D4"/>
    <w:rsid w:val="008E1936"/>
    <w:rsid w:val="008E1A1A"/>
    <w:rsid w:val="008E1AF3"/>
    <w:rsid w:val="008E1F2E"/>
    <w:rsid w:val="008E20AF"/>
    <w:rsid w:val="008E243D"/>
    <w:rsid w:val="008E24F3"/>
    <w:rsid w:val="008E29F6"/>
    <w:rsid w:val="008E2D86"/>
    <w:rsid w:val="008E2DBE"/>
    <w:rsid w:val="008E30B9"/>
    <w:rsid w:val="008E31CB"/>
    <w:rsid w:val="008E32DF"/>
    <w:rsid w:val="008E34EF"/>
    <w:rsid w:val="008E37BB"/>
    <w:rsid w:val="008E387D"/>
    <w:rsid w:val="008E3969"/>
    <w:rsid w:val="008E39AD"/>
    <w:rsid w:val="008E3B41"/>
    <w:rsid w:val="008E3B9E"/>
    <w:rsid w:val="008E3DCD"/>
    <w:rsid w:val="008E3E8C"/>
    <w:rsid w:val="008E4202"/>
    <w:rsid w:val="008E422D"/>
    <w:rsid w:val="008E4461"/>
    <w:rsid w:val="008E4914"/>
    <w:rsid w:val="008E494F"/>
    <w:rsid w:val="008E4978"/>
    <w:rsid w:val="008E4E3E"/>
    <w:rsid w:val="008E4F93"/>
    <w:rsid w:val="008E50F1"/>
    <w:rsid w:val="008E51C0"/>
    <w:rsid w:val="008E529F"/>
    <w:rsid w:val="008E5392"/>
    <w:rsid w:val="008E56D8"/>
    <w:rsid w:val="008E5B6A"/>
    <w:rsid w:val="008E5C4A"/>
    <w:rsid w:val="008E5E55"/>
    <w:rsid w:val="008E5F5A"/>
    <w:rsid w:val="008E606F"/>
    <w:rsid w:val="008E6383"/>
    <w:rsid w:val="008E6476"/>
    <w:rsid w:val="008E65C8"/>
    <w:rsid w:val="008E68FF"/>
    <w:rsid w:val="008E6955"/>
    <w:rsid w:val="008E6BDE"/>
    <w:rsid w:val="008E6D55"/>
    <w:rsid w:val="008E6EB0"/>
    <w:rsid w:val="008E715F"/>
    <w:rsid w:val="008E71C1"/>
    <w:rsid w:val="008E7223"/>
    <w:rsid w:val="008E73FF"/>
    <w:rsid w:val="008E743A"/>
    <w:rsid w:val="008E744A"/>
    <w:rsid w:val="008E74FE"/>
    <w:rsid w:val="008E7547"/>
    <w:rsid w:val="008E765D"/>
    <w:rsid w:val="008E767A"/>
    <w:rsid w:val="008E78D6"/>
    <w:rsid w:val="008E7A90"/>
    <w:rsid w:val="008E7B40"/>
    <w:rsid w:val="008E7BF0"/>
    <w:rsid w:val="008E7D4B"/>
    <w:rsid w:val="008E7E11"/>
    <w:rsid w:val="008E7EDB"/>
    <w:rsid w:val="008E7F75"/>
    <w:rsid w:val="008F006B"/>
    <w:rsid w:val="008F058D"/>
    <w:rsid w:val="008F0838"/>
    <w:rsid w:val="008F08AE"/>
    <w:rsid w:val="008F0B19"/>
    <w:rsid w:val="008F0B7F"/>
    <w:rsid w:val="008F0C92"/>
    <w:rsid w:val="008F0C9E"/>
    <w:rsid w:val="008F0FEA"/>
    <w:rsid w:val="008F1018"/>
    <w:rsid w:val="008F112E"/>
    <w:rsid w:val="008F1238"/>
    <w:rsid w:val="008F1317"/>
    <w:rsid w:val="008F15C1"/>
    <w:rsid w:val="008F15F9"/>
    <w:rsid w:val="008F19CA"/>
    <w:rsid w:val="008F1A33"/>
    <w:rsid w:val="008F1A3C"/>
    <w:rsid w:val="008F1B1F"/>
    <w:rsid w:val="008F1CE7"/>
    <w:rsid w:val="008F1F32"/>
    <w:rsid w:val="008F1F7C"/>
    <w:rsid w:val="008F2256"/>
    <w:rsid w:val="008F2411"/>
    <w:rsid w:val="008F2721"/>
    <w:rsid w:val="008F2916"/>
    <w:rsid w:val="008F2CB4"/>
    <w:rsid w:val="008F2D8F"/>
    <w:rsid w:val="008F2E69"/>
    <w:rsid w:val="008F2F31"/>
    <w:rsid w:val="008F313A"/>
    <w:rsid w:val="008F3170"/>
    <w:rsid w:val="008F31DD"/>
    <w:rsid w:val="008F3265"/>
    <w:rsid w:val="008F32B6"/>
    <w:rsid w:val="008F3336"/>
    <w:rsid w:val="008F3379"/>
    <w:rsid w:val="008F3B50"/>
    <w:rsid w:val="008F3B6D"/>
    <w:rsid w:val="008F412F"/>
    <w:rsid w:val="008F425B"/>
    <w:rsid w:val="008F426C"/>
    <w:rsid w:val="008F43AB"/>
    <w:rsid w:val="008F448E"/>
    <w:rsid w:val="008F44B9"/>
    <w:rsid w:val="008F4545"/>
    <w:rsid w:val="008F4666"/>
    <w:rsid w:val="008F4861"/>
    <w:rsid w:val="008F4B89"/>
    <w:rsid w:val="008F4F33"/>
    <w:rsid w:val="008F4FF2"/>
    <w:rsid w:val="008F501E"/>
    <w:rsid w:val="008F5176"/>
    <w:rsid w:val="008F5483"/>
    <w:rsid w:val="008F54B1"/>
    <w:rsid w:val="008F5666"/>
    <w:rsid w:val="008F57DD"/>
    <w:rsid w:val="008F5872"/>
    <w:rsid w:val="008F58DB"/>
    <w:rsid w:val="008F5946"/>
    <w:rsid w:val="008F5958"/>
    <w:rsid w:val="008F5EC0"/>
    <w:rsid w:val="008F5FB5"/>
    <w:rsid w:val="008F6035"/>
    <w:rsid w:val="008F64F5"/>
    <w:rsid w:val="008F661C"/>
    <w:rsid w:val="008F663A"/>
    <w:rsid w:val="008F6986"/>
    <w:rsid w:val="008F69DB"/>
    <w:rsid w:val="008F6A7E"/>
    <w:rsid w:val="008F6B88"/>
    <w:rsid w:val="008F6C88"/>
    <w:rsid w:val="008F6DF7"/>
    <w:rsid w:val="008F7035"/>
    <w:rsid w:val="008F7271"/>
    <w:rsid w:val="008F7298"/>
    <w:rsid w:val="008F72E5"/>
    <w:rsid w:val="008F7333"/>
    <w:rsid w:val="008F740C"/>
    <w:rsid w:val="008F7536"/>
    <w:rsid w:val="008F7618"/>
    <w:rsid w:val="008F7816"/>
    <w:rsid w:val="008F7825"/>
    <w:rsid w:val="008F7850"/>
    <w:rsid w:val="008F795C"/>
    <w:rsid w:val="008F7A22"/>
    <w:rsid w:val="008F7BB3"/>
    <w:rsid w:val="008F7D07"/>
    <w:rsid w:val="0090005C"/>
    <w:rsid w:val="009003F1"/>
    <w:rsid w:val="009003F8"/>
    <w:rsid w:val="009004A0"/>
    <w:rsid w:val="009006A0"/>
    <w:rsid w:val="00900703"/>
    <w:rsid w:val="009009DD"/>
    <w:rsid w:val="00900A8F"/>
    <w:rsid w:val="00900AA0"/>
    <w:rsid w:val="00900AA2"/>
    <w:rsid w:val="00900C06"/>
    <w:rsid w:val="00900C5F"/>
    <w:rsid w:val="00900D6C"/>
    <w:rsid w:val="00900F9A"/>
    <w:rsid w:val="00901248"/>
    <w:rsid w:val="009012B6"/>
    <w:rsid w:val="0090146E"/>
    <w:rsid w:val="0090152D"/>
    <w:rsid w:val="00901649"/>
    <w:rsid w:val="00901708"/>
    <w:rsid w:val="009018A2"/>
    <w:rsid w:val="00901AEE"/>
    <w:rsid w:val="00901AEF"/>
    <w:rsid w:val="00901B51"/>
    <w:rsid w:val="00901EE8"/>
    <w:rsid w:val="00902361"/>
    <w:rsid w:val="0090237F"/>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846"/>
    <w:rsid w:val="009039A4"/>
    <w:rsid w:val="00903AFB"/>
    <w:rsid w:val="00903B1B"/>
    <w:rsid w:val="00903BD3"/>
    <w:rsid w:val="00903D93"/>
    <w:rsid w:val="00903EBA"/>
    <w:rsid w:val="00904266"/>
    <w:rsid w:val="0090429F"/>
    <w:rsid w:val="009044C6"/>
    <w:rsid w:val="00904608"/>
    <w:rsid w:val="009046C8"/>
    <w:rsid w:val="009049B9"/>
    <w:rsid w:val="00904D11"/>
    <w:rsid w:val="00904D85"/>
    <w:rsid w:val="00904D87"/>
    <w:rsid w:val="00904E0D"/>
    <w:rsid w:val="00904EC9"/>
    <w:rsid w:val="00904EDF"/>
    <w:rsid w:val="00904EF5"/>
    <w:rsid w:val="0090524A"/>
    <w:rsid w:val="0090539B"/>
    <w:rsid w:val="009053EB"/>
    <w:rsid w:val="009054A2"/>
    <w:rsid w:val="009056FD"/>
    <w:rsid w:val="009058E4"/>
    <w:rsid w:val="00905A75"/>
    <w:rsid w:val="00905CC6"/>
    <w:rsid w:val="00905DC5"/>
    <w:rsid w:val="00905EBF"/>
    <w:rsid w:val="00905F24"/>
    <w:rsid w:val="0090624B"/>
    <w:rsid w:val="009064AB"/>
    <w:rsid w:val="0090662F"/>
    <w:rsid w:val="009066D1"/>
    <w:rsid w:val="009067F1"/>
    <w:rsid w:val="00906CA0"/>
    <w:rsid w:val="00906DC2"/>
    <w:rsid w:val="00906DF1"/>
    <w:rsid w:val="00906E0E"/>
    <w:rsid w:val="00906F39"/>
    <w:rsid w:val="00906F8F"/>
    <w:rsid w:val="009070A6"/>
    <w:rsid w:val="00907744"/>
    <w:rsid w:val="0090783E"/>
    <w:rsid w:val="00907867"/>
    <w:rsid w:val="00907A14"/>
    <w:rsid w:val="00907A50"/>
    <w:rsid w:val="00907A9A"/>
    <w:rsid w:val="00907CA2"/>
    <w:rsid w:val="00907E91"/>
    <w:rsid w:val="00907FB4"/>
    <w:rsid w:val="00910139"/>
    <w:rsid w:val="00910428"/>
    <w:rsid w:val="0091063A"/>
    <w:rsid w:val="0091094A"/>
    <w:rsid w:val="009109B6"/>
    <w:rsid w:val="00910A5E"/>
    <w:rsid w:val="00910C47"/>
    <w:rsid w:val="00910D4A"/>
    <w:rsid w:val="00911038"/>
    <w:rsid w:val="00911078"/>
    <w:rsid w:val="009110AA"/>
    <w:rsid w:val="0091114A"/>
    <w:rsid w:val="009117C6"/>
    <w:rsid w:val="00911810"/>
    <w:rsid w:val="00911861"/>
    <w:rsid w:val="00911BC7"/>
    <w:rsid w:val="00911BD0"/>
    <w:rsid w:val="00911D01"/>
    <w:rsid w:val="00911D13"/>
    <w:rsid w:val="009121FE"/>
    <w:rsid w:val="00912491"/>
    <w:rsid w:val="009124B3"/>
    <w:rsid w:val="0091256E"/>
    <w:rsid w:val="00912886"/>
    <w:rsid w:val="00912A87"/>
    <w:rsid w:val="00912C0E"/>
    <w:rsid w:val="00912C81"/>
    <w:rsid w:val="00912CCF"/>
    <w:rsid w:val="00912F26"/>
    <w:rsid w:val="0091342F"/>
    <w:rsid w:val="00913725"/>
    <w:rsid w:val="00913891"/>
    <w:rsid w:val="009138D1"/>
    <w:rsid w:val="009139B1"/>
    <w:rsid w:val="00913C9F"/>
    <w:rsid w:val="00913DFA"/>
    <w:rsid w:val="00913F61"/>
    <w:rsid w:val="009145E2"/>
    <w:rsid w:val="009148F6"/>
    <w:rsid w:val="00914AC8"/>
    <w:rsid w:val="00914BA6"/>
    <w:rsid w:val="00914DB0"/>
    <w:rsid w:val="00914DF8"/>
    <w:rsid w:val="00914EDB"/>
    <w:rsid w:val="00915123"/>
    <w:rsid w:val="0091539A"/>
    <w:rsid w:val="009155E9"/>
    <w:rsid w:val="0091562F"/>
    <w:rsid w:val="0091571E"/>
    <w:rsid w:val="00915C5E"/>
    <w:rsid w:val="00915EAE"/>
    <w:rsid w:val="00915EF0"/>
    <w:rsid w:val="00915FE5"/>
    <w:rsid w:val="0091608D"/>
    <w:rsid w:val="009161E7"/>
    <w:rsid w:val="009163A4"/>
    <w:rsid w:val="00916DB3"/>
    <w:rsid w:val="00916DB7"/>
    <w:rsid w:val="009170BD"/>
    <w:rsid w:val="009170C4"/>
    <w:rsid w:val="009171FB"/>
    <w:rsid w:val="0091727E"/>
    <w:rsid w:val="009178AE"/>
    <w:rsid w:val="009178E6"/>
    <w:rsid w:val="00917C59"/>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452"/>
    <w:rsid w:val="00921966"/>
    <w:rsid w:val="00921D77"/>
    <w:rsid w:val="00921FC4"/>
    <w:rsid w:val="0092226D"/>
    <w:rsid w:val="00922474"/>
    <w:rsid w:val="0092251B"/>
    <w:rsid w:val="0092267D"/>
    <w:rsid w:val="009227BA"/>
    <w:rsid w:val="009227C9"/>
    <w:rsid w:val="009228F4"/>
    <w:rsid w:val="0092296E"/>
    <w:rsid w:val="00922ACE"/>
    <w:rsid w:val="00922C65"/>
    <w:rsid w:val="00922C69"/>
    <w:rsid w:val="00922ECE"/>
    <w:rsid w:val="00922FE3"/>
    <w:rsid w:val="009233BE"/>
    <w:rsid w:val="00923406"/>
    <w:rsid w:val="0092389D"/>
    <w:rsid w:val="00923A6A"/>
    <w:rsid w:val="00923A71"/>
    <w:rsid w:val="00923E3B"/>
    <w:rsid w:val="00924132"/>
    <w:rsid w:val="0092459C"/>
    <w:rsid w:val="00924615"/>
    <w:rsid w:val="0092467A"/>
    <w:rsid w:val="0092469D"/>
    <w:rsid w:val="009249AE"/>
    <w:rsid w:val="00924A6C"/>
    <w:rsid w:val="00924B5F"/>
    <w:rsid w:val="00924BA4"/>
    <w:rsid w:val="00924BF3"/>
    <w:rsid w:val="00924C6F"/>
    <w:rsid w:val="00924CC7"/>
    <w:rsid w:val="00924D42"/>
    <w:rsid w:val="00924D63"/>
    <w:rsid w:val="00924E3F"/>
    <w:rsid w:val="00924F39"/>
    <w:rsid w:val="00925495"/>
    <w:rsid w:val="00925617"/>
    <w:rsid w:val="00925C02"/>
    <w:rsid w:val="00925FE9"/>
    <w:rsid w:val="009261FD"/>
    <w:rsid w:val="00926267"/>
    <w:rsid w:val="0092675F"/>
    <w:rsid w:val="00926817"/>
    <w:rsid w:val="00926867"/>
    <w:rsid w:val="00926A3A"/>
    <w:rsid w:val="00926B76"/>
    <w:rsid w:val="00926CDB"/>
    <w:rsid w:val="00926CDF"/>
    <w:rsid w:val="00926F83"/>
    <w:rsid w:val="0092710C"/>
    <w:rsid w:val="00927158"/>
    <w:rsid w:val="0092739C"/>
    <w:rsid w:val="00927756"/>
    <w:rsid w:val="0092780F"/>
    <w:rsid w:val="00927823"/>
    <w:rsid w:val="00927B62"/>
    <w:rsid w:val="00927BE5"/>
    <w:rsid w:val="00927C64"/>
    <w:rsid w:val="00927EBD"/>
    <w:rsid w:val="009300F5"/>
    <w:rsid w:val="00930213"/>
    <w:rsid w:val="0093023F"/>
    <w:rsid w:val="00930604"/>
    <w:rsid w:val="00930734"/>
    <w:rsid w:val="00930A9F"/>
    <w:rsid w:val="00930AE3"/>
    <w:rsid w:val="00930E38"/>
    <w:rsid w:val="00930F13"/>
    <w:rsid w:val="00931012"/>
    <w:rsid w:val="00931427"/>
    <w:rsid w:val="00931469"/>
    <w:rsid w:val="00931A85"/>
    <w:rsid w:val="00931BE3"/>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39A4"/>
    <w:rsid w:val="0093421E"/>
    <w:rsid w:val="009342D0"/>
    <w:rsid w:val="009343A7"/>
    <w:rsid w:val="009344D4"/>
    <w:rsid w:val="009348AD"/>
    <w:rsid w:val="00934934"/>
    <w:rsid w:val="009349FF"/>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393"/>
    <w:rsid w:val="00937438"/>
    <w:rsid w:val="00937604"/>
    <w:rsid w:val="0093762D"/>
    <w:rsid w:val="00937791"/>
    <w:rsid w:val="009377B6"/>
    <w:rsid w:val="009378A6"/>
    <w:rsid w:val="00937913"/>
    <w:rsid w:val="00937F28"/>
    <w:rsid w:val="00937FC1"/>
    <w:rsid w:val="00940147"/>
    <w:rsid w:val="009405CF"/>
    <w:rsid w:val="00940616"/>
    <w:rsid w:val="0094065B"/>
    <w:rsid w:val="009406CB"/>
    <w:rsid w:val="00940746"/>
    <w:rsid w:val="009409A1"/>
    <w:rsid w:val="009410A6"/>
    <w:rsid w:val="0094118C"/>
    <w:rsid w:val="0094122E"/>
    <w:rsid w:val="0094123E"/>
    <w:rsid w:val="00941256"/>
    <w:rsid w:val="0094137F"/>
    <w:rsid w:val="009413D7"/>
    <w:rsid w:val="0094141A"/>
    <w:rsid w:val="0094150C"/>
    <w:rsid w:val="009418B9"/>
    <w:rsid w:val="00941902"/>
    <w:rsid w:val="00941C50"/>
    <w:rsid w:val="00941C99"/>
    <w:rsid w:val="00941D37"/>
    <w:rsid w:val="00941E51"/>
    <w:rsid w:val="00941FA5"/>
    <w:rsid w:val="00942279"/>
    <w:rsid w:val="0094235F"/>
    <w:rsid w:val="0094253E"/>
    <w:rsid w:val="00942602"/>
    <w:rsid w:val="00942675"/>
    <w:rsid w:val="009426DE"/>
    <w:rsid w:val="009427D6"/>
    <w:rsid w:val="009427F0"/>
    <w:rsid w:val="00942E0B"/>
    <w:rsid w:val="0094312E"/>
    <w:rsid w:val="00943284"/>
    <w:rsid w:val="00943415"/>
    <w:rsid w:val="00943481"/>
    <w:rsid w:val="0094348E"/>
    <w:rsid w:val="00943794"/>
    <w:rsid w:val="00943DA3"/>
    <w:rsid w:val="00943E47"/>
    <w:rsid w:val="009441D2"/>
    <w:rsid w:val="00944201"/>
    <w:rsid w:val="009443F7"/>
    <w:rsid w:val="0094447A"/>
    <w:rsid w:val="009444AB"/>
    <w:rsid w:val="009444B0"/>
    <w:rsid w:val="0094452E"/>
    <w:rsid w:val="00944541"/>
    <w:rsid w:val="00944853"/>
    <w:rsid w:val="009448B8"/>
    <w:rsid w:val="009449AB"/>
    <w:rsid w:val="00944EAC"/>
    <w:rsid w:val="00945196"/>
    <w:rsid w:val="0094522F"/>
    <w:rsid w:val="00945413"/>
    <w:rsid w:val="0094551F"/>
    <w:rsid w:val="009456B1"/>
    <w:rsid w:val="009458A4"/>
    <w:rsid w:val="0094597F"/>
    <w:rsid w:val="00945DFA"/>
    <w:rsid w:val="00945E3D"/>
    <w:rsid w:val="00945E93"/>
    <w:rsid w:val="00945EBE"/>
    <w:rsid w:val="00946037"/>
    <w:rsid w:val="009460E7"/>
    <w:rsid w:val="00946228"/>
    <w:rsid w:val="00946281"/>
    <w:rsid w:val="009469A4"/>
    <w:rsid w:val="00946A07"/>
    <w:rsid w:val="00946AA7"/>
    <w:rsid w:val="00946AC3"/>
    <w:rsid w:val="00946E7F"/>
    <w:rsid w:val="00946F81"/>
    <w:rsid w:val="009470C9"/>
    <w:rsid w:val="0094713B"/>
    <w:rsid w:val="00947427"/>
    <w:rsid w:val="00947627"/>
    <w:rsid w:val="00947883"/>
    <w:rsid w:val="009478FC"/>
    <w:rsid w:val="009479E4"/>
    <w:rsid w:val="009479FA"/>
    <w:rsid w:val="00947AF9"/>
    <w:rsid w:val="009500B6"/>
    <w:rsid w:val="00950121"/>
    <w:rsid w:val="009501C9"/>
    <w:rsid w:val="00950425"/>
    <w:rsid w:val="0095067F"/>
    <w:rsid w:val="009508AE"/>
    <w:rsid w:val="00950909"/>
    <w:rsid w:val="00950A38"/>
    <w:rsid w:val="00950B38"/>
    <w:rsid w:val="00950EDC"/>
    <w:rsid w:val="00951142"/>
    <w:rsid w:val="00951251"/>
    <w:rsid w:val="009513A7"/>
    <w:rsid w:val="00951542"/>
    <w:rsid w:val="00951742"/>
    <w:rsid w:val="009517D8"/>
    <w:rsid w:val="00951881"/>
    <w:rsid w:val="00951977"/>
    <w:rsid w:val="00951B2D"/>
    <w:rsid w:val="00951F6D"/>
    <w:rsid w:val="00952063"/>
    <w:rsid w:val="0095218C"/>
    <w:rsid w:val="009521CD"/>
    <w:rsid w:val="009524C6"/>
    <w:rsid w:val="00952583"/>
    <w:rsid w:val="009529C2"/>
    <w:rsid w:val="00952C12"/>
    <w:rsid w:val="00952D7A"/>
    <w:rsid w:val="009531CA"/>
    <w:rsid w:val="009531DC"/>
    <w:rsid w:val="00953291"/>
    <w:rsid w:val="009533A8"/>
    <w:rsid w:val="009534D3"/>
    <w:rsid w:val="00953514"/>
    <w:rsid w:val="009536BA"/>
    <w:rsid w:val="009536BD"/>
    <w:rsid w:val="009537CC"/>
    <w:rsid w:val="00953D77"/>
    <w:rsid w:val="00953DC6"/>
    <w:rsid w:val="00953DD7"/>
    <w:rsid w:val="00953DE3"/>
    <w:rsid w:val="00953E43"/>
    <w:rsid w:val="00953EEB"/>
    <w:rsid w:val="00953FE5"/>
    <w:rsid w:val="009540C6"/>
    <w:rsid w:val="00954676"/>
    <w:rsid w:val="0095468C"/>
    <w:rsid w:val="00954AC5"/>
    <w:rsid w:val="00954CEB"/>
    <w:rsid w:val="00954DAC"/>
    <w:rsid w:val="00955172"/>
    <w:rsid w:val="00955485"/>
    <w:rsid w:val="009554B9"/>
    <w:rsid w:val="0095552D"/>
    <w:rsid w:val="00955570"/>
    <w:rsid w:val="00955664"/>
    <w:rsid w:val="009556DA"/>
    <w:rsid w:val="009557F7"/>
    <w:rsid w:val="00955B0B"/>
    <w:rsid w:val="00955B81"/>
    <w:rsid w:val="00955C9C"/>
    <w:rsid w:val="00955E01"/>
    <w:rsid w:val="00955F20"/>
    <w:rsid w:val="00956023"/>
    <w:rsid w:val="0095602A"/>
    <w:rsid w:val="00956107"/>
    <w:rsid w:val="0095630A"/>
    <w:rsid w:val="00956713"/>
    <w:rsid w:val="00956829"/>
    <w:rsid w:val="009568FB"/>
    <w:rsid w:val="00956919"/>
    <w:rsid w:val="00956ED4"/>
    <w:rsid w:val="0095717F"/>
    <w:rsid w:val="00957204"/>
    <w:rsid w:val="00957634"/>
    <w:rsid w:val="00957C55"/>
    <w:rsid w:val="00957D23"/>
    <w:rsid w:val="00957E68"/>
    <w:rsid w:val="0096002A"/>
    <w:rsid w:val="0096002B"/>
    <w:rsid w:val="00960116"/>
    <w:rsid w:val="009601DD"/>
    <w:rsid w:val="00960569"/>
    <w:rsid w:val="009605E4"/>
    <w:rsid w:val="00960676"/>
    <w:rsid w:val="009606B2"/>
    <w:rsid w:val="0096088A"/>
    <w:rsid w:val="00960A03"/>
    <w:rsid w:val="00960A1B"/>
    <w:rsid w:val="00960AA4"/>
    <w:rsid w:val="00960B29"/>
    <w:rsid w:val="00960D07"/>
    <w:rsid w:val="00960E57"/>
    <w:rsid w:val="00960EE2"/>
    <w:rsid w:val="009611A6"/>
    <w:rsid w:val="00961267"/>
    <w:rsid w:val="0096140F"/>
    <w:rsid w:val="0096142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C98"/>
    <w:rsid w:val="00962D97"/>
    <w:rsid w:val="00962F42"/>
    <w:rsid w:val="0096302A"/>
    <w:rsid w:val="009632D8"/>
    <w:rsid w:val="00963371"/>
    <w:rsid w:val="009635D1"/>
    <w:rsid w:val="0096371E"/>
    <w:rsid w:val="009637E3"/>
    <w:rsid w:val="00963828"/>
    <w:rsid w:val="009639A8"/>
    <w:rsid w:val="00963D51"/>
    <w:rsid w:val="00964144"/>
    <w:rsid w:val="00964309"/>
    <w:rsid w:val="00964794"/>
    <w:rsid w:val="009647A3"/>
    <w:rsid w:val="009648AA"/>
    <w:rsid w:val="0096497E"/>
    <w:rsid w:val="00964B6D"/>
    <w:rsid w:val="00964DE8"/>
    <w:rsid w:val="00965019"/>
    <w:rsid w:val="00965082"/>
    <w:rsid w:val="0096511C"/>
    <w:rsid w:val="0096550B"/>
    <w:rsid w:val="009658F5"/>
    <w:rsid w:val="00965C21"/>
    <w:rsid w:val="00965CCF"/>
    <w:rsid w:val="00965E97"/>
    <w:rsid w:val="00965F8E"/>
    <w:rsid w:val="00965FF4"/>
    <w:rsid w:val="009660E8"/>
    <w:rsid w:val="0096630C"/>
    <w:rsid w:val="009666D8"/>
    <w:rsid w:val="009667AF"/>
    <w:rsid w:val="009668CC"/>
    <w:rsid w:val="009668DA"/>
    <w:rsid w:val="00966A84"/>
    <w:rsid w:val="00966BBE"/>
    <w:rsid w:val="00966EFD"/>
    <w:rsid w:val="0096739F"/>
    <w:rsid w:val="0096754F"/>
    <w:rsid w:val="009678DC"/>
    <w:rsid w:val="009679D7"/>
    <w:rsid w:val="00967A6D"/>
    <w:rsid w:val="00967D7C"/>
    <w:rsid w:val="00967E7D"/>
    <w:rsid w:val="00967FEE"/>
    <w:rsid w:val="009700A8"/>
    <w:rsid w:val="0097018A"/>
    <w:rsid w:val="00970200"/>
    <w:rsid w:val="0097020D"/>
    <w:rsid w:val="00970526"/>
    <w:rsid w:val="0097069E"/>
    <w:rsid w:val="0097070D"/>
    <w:rsid w:val="0097079D"/>
    <w:rsid w:val="00970A58"/>
    <w:rsid w:val="00970B1B"/>
    <w:rsid w:val="00970E70"/>
    <w:rsid w:val="00970F17"/>
    <w:rsid w:val="00970FD3"/>
    <w:rsid w:val="009710FD"/>
    <w:rsid w:val="00971380"/>
    <w:rsid w:val="00971410"/>
    <w:rsid w:val="00971453"/>
    <w:rsid w:val="00971523"/>
    <w:rsid w:val="0097152D"/>
    <w:rsid w:val="00971668"/>
    <w:rsid w:val="0097170F"/>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004"/>
    <w:rsid w:val="009732A6"/>
    <w:rsid w:val="009732F7"/>
    <w:rsid w:val="00973438"/>
    <w:rsid w:val="00973633"/>
    <w:rsid w:val="009737BB"/>
    <w:rsid w:val="00973B92"/>
    <w:rsid w:val="00973C29"/>
    <w:rsid w:val="00973D66"/>
    <w:rsid w:val="00974101"/>
    <w:rsid w:val="009744AC"/>
    <w:rsid w:val="0097471E"/>
    <w:rsid w:val="00974A3E"/>
    <w:rsid w:val="00974ABC"/>
    <w:rsid w:val="00974C8E"/>
    <w:rsid w:val="00974CAA"/>
    <w:rsid w:val="009752DA"/>
    <w:rsid w:val="009752F4"/>
    <w:rsid w:val="0097531A"/>
    <w:rsid w:val="00975428"/>
    <w:rsid w:val="0097569E"/>
    <w:rsid w:val="00975884"/>
    <w:rsid w:val="00975A1D"/>
    <w:rsid w:val="00975B97"/>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C72"/>
    <w:rsid w:val="00977F5A"/>
    <w:rsid w:val="00977F7B"/>
    <w:rsid w:val="00977FA4"/>
    <w:rsid w:val="00977FF3"/>
    <w:rsid w:val="0098003A"/>
    <w:rsid w:val="009803F2"/>
    <w:rsid w:val="00980968"/>
    <w:rsid w:val="009809B1"/>
    <w:rsid w:val="00980D4C"/>
    <w:rsid w:val="00980D5D"/>
    <w:rsid w:val="00980FDF"/>
    <w:rsid w:val="00981012"/>
    <w:rsid w:val="00981163"/>
    <w:rsid w:val="0098117F"/>
    <w:rsid w:val="009813B9"/>
    <w:rsid w:val="00981492"/>
    <w:rsid w:val="00981710"/>
    <w:rsid w:val="00981725"/>
    <w:rsid w:val="00981964"/>
    <w:rsid w:val="00981AC4"/>
    <w:rsid w:val="00981DAF"/>
    <w:rsid w:val="00981F75"/>
    <w:rsid w:val="009827E1"/>
    <w:rsid w:val="009828E0"/>
    <w:rsid w:val="00982AB0"/>
    <w:rsid w:val="00982B4E"/>
    <w:rsid w:val="00982BE3"/>
    <w:rsid w:val="00982C65"/>
    <w:rsid w:val="00982CAA"/>
    <w:rsid w:val="00982D3D"/>
    <w:rsid w:val="009834B6"/>
    <w:rsid w:val="00983626"/>
    <w:rsid w:val="0098383C"/>
    <w:rsid w:val="009838E6"/>
    <w:rsid w:val="009838FC"/>
    <w:rsid w:val="00983AA3"/>
    <w:rsid w:val="00983B63"/>
    <w:rsid w:val="00983CD1"/>
    <w:rsid w:val="00983D52"/>
    <w:rsid w:val="00983FF3"/>
    <w:rsid w:val="009840B3"/>
    <w:rsid w:val="0098442B"/>
    <w:rsid w:val="00984443"/>
    <w:rsid w:val="0098457A"/>
    <w:rsid w:val="009845C3"/>
    <w:rsid w:val="00984706"/>
    <w:rsid w:val="00984974"/>
    <w:rsid w:val="00984B23"/>
    <w:rsid w:val="00984E80"/>
    <w:rsid w:val="00985117"/>
    <w:rsid w:val="00985399"/>
    <w:rsid w:val="00985741"/>
    <w:rsid w:val="00985D8A"/>
    <w:rsid w:val="00985FA3"/>
    <w:rsid w:val="00986035"/>
    <w:rsid w:val="0098617B"/>
    <w:rsid w:val="00986274"/>
    <w:rsid w:val="0098665D"/>
    <w:rsid w:val="0098681F"/>
    <w:rsid w:val="00986BA8"/>
    <w:rsid w:val="00986BDA"/>
    <w:rsid w:val="00986C38"/>
    <w:rsid w:val="00986F40"/>
    <w:rsid w:val="00986FD6"/>
    <w:rsid w:val="00987003"/>
    <w:rsid w:val="00987415"/>
    <w:rsid w:val="0098743D"/>
    <w:rsid w:val="00987628"/>
    <w:rsid w:val="009879D6"/>
    <w:rsid w:val="00987ABA"/>
    <w:rsid w:val="00987BB6"/>
    <w:rsid w:val="00987F4A"/>
    <w:rsid w:val="0099000C"/>
    <w:rsid w:val="009901EB"/>
    <w:rsid w:val="00990232"/>
    <w:rsid w:val="009903C7"/>
    <w:rsid w:val="009905EC"/>
    <w:rsid w:val="009906D7"/>
    <w:rsid w:val="009909CB"/>
    <w:rsid w:val="00990B7E"/>
    <w:rsid w:val="00990EBE"/>
    <w:rsid w:val="009915AE"/>
    <w:rsid w:val="00991982"/>
    <w:rsid w:val="00991D91"/>
    <w:rsid w:val="00991F41"/>
    <w:rsid w:val="00991F90"/>
    <w:rsid w:val="0099209F"/>
    <w:rsid w:val="00992405"/>
    <w:rsid w:val="00992764"/>
    <w:rsid w:val="009927E5"/>
    <w:rsid w:val="00992C26"/>
    <w:rsid w:val="00992D43"/>
    <w:rsid w:val="00992D8C"/>
    <w:rsid w:val="00992E95"/>
    <w:rsid w:val="00992F2E"/>
    <w:rsid w:val="00993010"/>
    <w:rsid w:val="0099329C"/>
    <w:rsid w:val="009938D7"/>
    <w:rsid w:val="009939A8"/>
    <w:rsid w:val="00993AF9"/>
    <w:rsid w:val="00993B12"/>
    <w:rsid w:val="00993CD6"/>
    <w:rsid w:val="00993D2D"/>
    <w:rsid w:val="009941E2"/>
    <w:rsid w:val="0099434A"/>
    <w:rsid w:val="00994533"/>
    <w:rsid w:val="009948FA"/>
    <w:rsid w:val="00994A43"/>
    <w:rsid w:val="00994A8A"/>
    <w:rsid w:val="00994B44"/>
    <w:rsid w:val="00994C39"/>
    <w:rsid w:val="00994CDA"/>
    <w:rsid w:val="00994EA0"/>
    <w:rsid w:val="00994F69"/>
    <w:rsid w:val="0099503F"/>
    <w:rsid w:val="00995313"/>
    <w:rsid w:val="00995330"/>
    <w:rsid w:val="0099545B"/>
    <w:rsid w:val="0099547B"/>
    <w:rsid w:val="00995526"/>
    <w:rsid w:val="00995E0C"/>
    <w:rsid w:val="00995E6D"/>
    <w:rsid w:val="00995FB1"/>
    <w:rsid w:val="00996042"/>
    <w:rsid w:val="00996615"/>
    <w:rsid w:val="00996648"/>
    <w:rsid w:val="00996702"/>
    <w:rsid w:val="009968C4"/>
    <w:rsid w:val="00996B16"/>
    <w:rsid w:val="00996B7A"/>
    <w:rsid w:val="00996CF7"/>
    <w:rsid w:val="009970EC"/>
    <w:rsid w:val="00997194"/>
    <w:rsid w:val="009972A0"/>
    <w:rsid w:val="00997418"/>
    <w:rsid w:val="0099750F"/>
    <w:rsid w:val="00997690"/>
    <w:rsid w:val="009976BB"/>
    <w:rsid w:val="009978B5"/>
    <w:rsid w:val="00997C79"/>
    <w:rsid w:val="009A0129"/>
    <w:rsid w:val="009A03E1"/>
    <w:rsid w:val="009A04CF"/>
    <w:rsid w:val="009A077F"/>
    <w:rsid w:val="009A07E1"/>
    <w:rsid w:val="009A0B55"/>
    <w:rsid w:val="009A127D"/>
    <w:rsid w:val="009A149A"/>
    <w:rsid w:val="009A1578"/>
    <w:rsid w:val="009A15B4"/>
    <w:rsid w:val="009A15B9"/>
    <w:rsid w:val="009A1804"/>
    <w:rsid w:val="009A1A14"/>
    <w:rsid w:val="009A1AD6"/>
    <w:rsid w:val="009A1BDE"/>
    <w:rsid w:val="009A1EEF"/>
    <w:rsid w:val="009A204F"/>
    <w:rsid w:val="009A2192"/>
    <w:rsid w:val="009A247D"/>
    <w:rsid w:val="009A25EE"/>
    <w:rsid w:val="009A2646"/>
    <w:rsid w:val="009A269D"/>
    <w:rsid w:val="009A2CE2"/>
    <w:rsid w:val="009A2CFD"/>
    <w:rsid w:val="009A2D33"/>
    <w:rsid w:val="009A2DDE"/>
    <w:rsid w:val="009A2E24"/>
    <w:rsid w:val="009A2F72"/>
    <w:rsid w:val="009A2FB7"/>
    <w:rsid w:val="009A3256"/>
    <w:rsid w:val="009A3506"/>
    <w:rsid w:val="009A3514"/>
    <w:rsid w:val="009A3779"/>
    <w:rsid w:val="009A3957"/>
    <w:rsid w:val="009A3C90"/>
    <w:rsid w:val="009A3D4C"/>
    <w:rsid w:val="009A4007"/>
    <w:rsid w:val="009A414D"/>
    <w:rsid w:val="009A423C"/>
    <w:rsid w:val="009A4303"/>
    <w:rsid w:val="009A437D"/>
    <w:rsid w:val="009A4575"/>
    <w:rsid w:val="009A4780"/>
    <w:rsid w:val="009A4AD6"/>
    <w:rsid w:val="009A4E7D"/>
    <w:rsid w:val="009A4E96"/>
    <w:rsid w:val="009A4F12"/>
    <w:rsid w:val="009A522D"/>
    <w:rsid w:val="009A5522"/>
    <w:rsid w:val="009A555A"/>
    <w:rsid w:val="009A584E"/>
    <w:rsid w:val="009A5887"/>
    <w:rsid w:val="009A5AE2"/>
    <w:rsid w:val="009A5B4D"/>
    <w:rsid w:val="009A5BDE"/>
    <w:rsid w:val="009A5D53"/>
    <w:rsid w:val="009A5E0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7146"/>
    <w:rsid w:val="009A7288"/>
    <w:rsid w:val="009A75CC"/>
    <w:rsid w:val="009A7671"/>
    <w:rsid w:val="009A7870"/>
    <w:rsid w:val="009A7AE6"/>
    <w:rsid w:val="009A7D7D"/>
    <w:rsid w:val="009B01AD"/>
    <w:rsid w:val="009B0373"/>
    <w:rsid w:val="009B0458"/>
    <w:rsid w:val="009B07B7"/>
    <w:rsid w:val="009B0A17"/>
    <w:rsid w:val="009B1113"/>
    <w:rsid w:val="009B1252"/>
    <w:rsid w:val="009B1362"/>
    <w:rsid w:val="009B16FA"/>
    <w:rsid w:val="009B18FB"/>
    <w:rsid w:val="009B1991"/>
    <w:rsid w:val="009B1B1B"/>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E3B"/>
    <w:rsid w:val="009B3F31"/>
    <w:rsid w:val="009B3FF1"/>
    <w:rsid w:val="009B476C"/>
    <w:rsid w:val="009B4817"/>
    <w:rsid w:val="009B4D48"/>
    <w:rsid w:val="009B4EF8"/>
    <w:rsid w:val="009B51C1"/>
    <w:rsid w:val="009B5351"/>
    <w:rsid w:val="009B56EA"/>
    <w:rsid w:val="009B57CC"/>
    <w:rsid w:val="009B58D6"/>
    <w:rsid w:val="009B5B5A"/>
    <w:rsid w:val="009B5BEE"/>
    <w:rsid w:val="009B5D53"/>
    <w:rsid w:val="009B6275"/>
    <w:rsid w:val="009B6776"/>
    <w:rsid w:val="009B678B"/>
    <w:rsid w:val="009B6955"/>
    <w:rsid w:val="009B696E"/>
    <w:rsid w:val="009B69F1"/>
    <w:rsid w:val="009B6BA6"/>
    <w:rsid w:val="009B6BBA"/>
    <w:rsid w:val="009B6EC7"/>
    <w:rsid w:val="009B73FD"/>
    <w:rsid w:val="009B74D1"/>
    <w:rsid w:val="009C0134"/>
    <w:rsid w:val="009C03F7"/>
    <w:rsid w:val="009C0566"/>
    <w:rsid w:val="009C0919"/>
    <w:rsid w:val="009C0AB8"/>
    <w:rsid w:val="009C0CB5"/>
    <w:rsid w:val="009C0FA9"/>
    <w:rsid w:val="009C157C"/>
    <w:rsid w:val="009C15AD"/>
    <w:rsid w:val="009C1869"/>
    <w:rsid w:val="009C186B"/>
    <w:rsid w:val="009C1CA7"/>
    <w:rsid w:val="009C1CD3"/>
    <w:rsid w:val="009C1EDE"/>
    <w:rsid w:val="009C211C"/>
    <w:rsid w:val="009C217D"/>
    <w:rsid w:val="009C2200"/>
    <w:rsid w:val="009C2898"/>
    <w:rsid w:val="009C28A2"/>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75B"/>
    <w:rsid w:val="009C4846"/>
    <w:rsid w:val="009C487D"/>
    <w:rsid w:val="009C48F8"/>
    <w:rsid w:val="009C49A0"/>
    <w:rsid w:val="009C4A5D"/>
    <w:rsid w:val="009C4B55"/>
    <w:rsid w:val="009C4C59"/>
    <w:rsid w:val="009C4F4C"/>
    <w:rsid w:val="009C54BE"/>
    <w:rsid w:val="009C5626"/>
    <w:rsid w:val="009C56D2"/>
    <w:rsid w:val="009C5806"/>
    <w:rsid w:val="009C584B"/>
    <w:rsid w:val="009C592E"/>
    <w:rsid w:val="009C5A62"/>
    <w:rsid w:val="009C5A72"/>
    <w:rsid w:val="009C5BA7"/>
    <w:rsid w:val="009C5E51"/>
    <w:rsid w:val="009C6149"/>
    <w:rsid w:val="009C62A2"/>
    <w:rsid w:val="009C62A7"/>
    <w:rsid w:val="009C66EC"/>
    <w:rsid w:val="009C6811"/>
    <w:rsid w:val="009C6924"/>
    <w:rsid w:val="009C6CC1"/>
    <w:rsid w:val="009C6DAF"/>
    <w:rsid w:val="009C6DBD"/>
    <w:rsid w:val="009C73C6"/>
    <w:rsid w:val="009C740D"/>
    <w:rsid w:val="009C7609"/>
    <w:rsid w:val="009C762B"/>
    <w:rsid w:val="009C772F"/>
    <w:rsid w:val="009C77A6"/>
    <w:rsid w:val="009C7B7A"/>
    <w:rsid w:val="009C7B8C"/>
    <w:rsid w:val="009C7E2A"/>
    <w:rsid w:val="009D00BB"/>
    <w:rsid w:val="009D06B7"/>
    <w:rsid w:val="009D06CE"/>
    <w:rsid w:val="009D07B8"/>
    <w:rsid w:val="009D096C"/>
    <w:rsid w:val="009D0A62"/>
    <w:rsid w:val="009D0B36"/>
    <w:rsid w:val="009D1059"/>
    <w:rsid w:val="009D1073"/>
    <w:rsid w:val="009D13B5"/>
    <w:rsid w:val="009D14CC"/>
    <w:rsid w:val="009D158B"/>
    <w:rsid w:val="009D16D6"/>
    <w:rsid w:val="009D17D1"/>
    <w:rsid w:val="009D197C"/>
    <w:rsid w:val="009D1B4F"/>
    <w:rsid w:val="009D1CB8"/>
    <w:rsid w:val="009D1F80"/>
    <w:rsid w:val="009D1FEF"/>
    <w:rsid w:val="009D1FF2"/>
    <w:rsid w:val="009D2003"/>
    <w:rsid w:val="009D27E7"/>
    <w:rsid w:val="009D2D89"/>
    <w:rsid w:val="009D2DBA"/>
    <w:rsid w:val="009D30A3"/>
    <w:rsid w:val="009D313B"/>
    <w:rsid w:val="009D3935"/>
    <w:rsid w:val="009D3BA8"/>
    <w:rsid w:val="009D3DF6"/>
    <w:rsid w:val="009D41E8"/>
    <w:rsid w:val="009D46EC"/>
    <w:rsid w:val="009D4934"/>
    <w:rsid w:val="009D4A13"/>
    <w:rsid w:val="009D4CB8"/>
    <w:rsid w:val="009D4D1B"/>
    <w:rsid w:val="009D4F14"/>
    <w:rsid w:val="009D51CB"/>
    <w:rsid w:val="009D5330"/>
    <w:rsid w:val="009D53B1"/>
    <w:rsid w:val="009D5486"/>
    <w:rsid w:val="009D54DE"/>
    <w:rsid w:val="009D5670"/>
    <w:rsid w:val="009D581B"/>
    <w:rsid w:val="009D5936"/>
    <w:rsid w:val="009D5B41"/>
    <w:rsid w:val="009D5D23"/>
    <w:rsid w:val="009D5EDB"/>
    <w:rsid w:val="009D5F95"/>
    <w:rsid w:val="009D61E1"/>
    <w:rsid w:val="009D6231"/>
    <w:rsid w:val="009D64FD"/>
    <w:rsid w:val="009D654E"/>
    <w:rsid w:val="009D6551"/>
    <w:rsid w:val="009D659B"/>
    <w:rsid w:val="009D6773"/>
    <w:rsid w:val="009D67FE"/>
    <w:rsid w:val="009D6E44"/>
    <w:rsid w:val="009D73B6"/>
    <w:rsid w:val="009D778A"/>
    <w:rsid w:val="009D788B"/>
    <w:rsid w:val="009D7894"/>
    <w:rsid w:val="009D7A51"/>
    <w:rsid w:val="009D7C6B"/>
    <w:rsid w:val="009D7CB2"/>
    <w:rsid w:val="009D7ED3"/>
    <w:rsid w:val="009E005D"/>
    <w:rsid w:val="009E0535"/>
    <w:rsid w:val="009E070F"/>
    <w:rsid w:val="009E0734"/>
    <w:rsid w:val="009E092B"/>
    <w:rsid w:val="009E0982"/>
    <w:rsid w:val="009E0FCA"/>
    <w:rsid w:val="009E1107"/>
    <w:rsid w:val="009E1253"/>
    <w:rsid w:val="009E137A"/>
    <w:rsid w:val="009E140C"/>
    <w:rsid w:val="009E163A"/>
    <w:rsid w:val="009E1B74"/>
    <w:rsid w:val="009E1B84"/>
    <w:rsid w:val="009E1C19"/>
    <w:rsid w:val="009E1C9E"/>
    <w:rsid w:val="009E1D51"/>
    <w:rsid w:val="009E1ED0"/>
    <w:rsid w:val="009E1F02"/>
    <w:rsid w:val="009E20A0"/>
    <w:rsid w:val="009E2116"/>
    <w:rsid w:val="009E21EE"/>
    <w:rsid w:val="009E220F"/>
    <w:rsid w:val="009E23D5"/>
    <w:rsid w:val="009E2443"/>
    <w:rsid w:val="009E2638"/>
    <w:rsid w:val="009E2765"/>
    <w:rsid w:val="009E2813"/>
    <w:rsid w:val="009E2894"/>
    <w:rsid w:val="009E2E0D"/>
    <w:rsid w:val="009E332E"/>
    <w:rsid w:val="009E3381"/>
    <w:rsid w:val="009E35C3"/>
    <w:rsid w:val="009E37F8"/>
    <w:rsid w:val="009E3988"/>
    <w:rsid w:val="009E3AD0"/>
    <w:rsid w:val="009E3D29"/>
    <w:rsid w:val="009E3D51"/>
    <w:rsid w:val="009E40A1"/>
    <w:rsid w:val="009E4114"/>
    <w:rsid w:val="009E41EA"/>
    <w:rsid w:val="009E448D"/>
    <w:rsid w:val="009E4731"/>
    <w:rsid w:val="009E482C"/>
    <w:rsid w:val="009E4ADB"/>
    <w:rsid w:val="009E51A4"/>
    <w:rsid w:val="009E5258"/>
    <w:rsid w:val="009E55E6"/>
    <w:rsid w:val="009E573D"/>
    <w:rsid w:val="009E57A6"/>
    <w:rsid w:val="009E585B"/>
    <w:rsid w:val="009E59AD"/>
    <w:rsid w:val="009E5A37"/>
    <w:rsid w:val="009E5A72"/>
    <w:rsid w:val="009E5AAD"/>
    <w:rsid w:val="009E5B29"/>
    <w:rsid w:val="009E5EC4"/>
    <w:rsid w:val="009E600D"/>
    <w:rsid w:val="009E601B"/>
    <w:rsid w:val="009E616B"/>
    <w:rsid w:val="009E61FC"/>
    <w:rsid w:val="009E61FD"/>
    <w:rsid w:val="009E661E"/>
    <w:rsid w:val="009E663B"/>
    <w:rsid w:val="009E6986"/>
    <w:rsid w:val="009E6D09"/>
    <w:rsid w:val="009E6E74"/>
    <w:rsid w:val="009E70D0"/>
    <w:rsid w:val="009E70D4"/>
    <w:rsid w:val="009E719A"/>
    <w:rsid w:val="009E73CD"/>
    <w:rsid w:val="009E7A9D"/>
    <w:rsid w:val="009E7B52"/>
    <w:rsid w:val="009E7B5D"/>
    <w:rsid w:val="009E7E7C"/>
    <w:rsid w:val="009F0115"/>
    <w:rsid w:val="009F015C"/>
    <w:rsid w:val="009F0540"/>
    <w:rsid w:val="009F0965"/>
    <w:rsid w:val="009F0C4E"/>
    <w:rsid w:val="009F0CFF"/>
    <w:rsid w:val="009F0E7B"/>
    <w:rsid w:val="009F1064"/>
    <w:rsid w:val="009F1153"/>
    <w:rsid w:val="009F1256"/>
    <w:rsid w:val="009F14EC"/>
    <w:rsid w:val="009F18F7"/>
    <w:rsid w:val="009F1ADE"/>
    <w:rsid w:val="009F1BA2"/>
    <w:rsid w:val="009F1BDB"/>
    <w:rsid w:val="009F1BE0"/>
    <w:rsid w:val="009F1ED5"/>
    <w:rsid w:val="009F2220"/>
    <w:rsid w:val="009F22D0"/>
    <w:rsid w:val="009F2641"/>
    <w:rsid w:val="009F26E4"/>
    <w:rsid w:val="009F26E9"/>
    <w:rsid w:val="009F277D"/>
    <w:rsid w:val="009F27A1"/>
    <w:rsid w:val="009F2995"/>
    <w:rsid w:val="009F2A5D"/>
    <w:rsid w:val="009F2BBD"/>
    <w:rsid w:val="009F2EDA"/>
    <w:rsid w:val="009F3345"/>
    <w:rsid w:val="009F351A"/>
    <w:rsid w:val="009F3675"/>
    <w:rsid w:val="009F39BD"/>
    <w:rsid w:val="009F3A42"/>
    <w:rsid w:val="009F3BB5"/>
    <w:rsid w:val="009F4007"/>
    <w:rsid w:val="009F423E"/>
    <w:rsid w:val="009F4339"/>
    <w:rsid w:val="009F450B"/>
    <w:rsid w:val="009F4711"/>
    <w:rsid w:val="009F4796"/>
    <w:rsid w:val="009F47BF"/>
    <w:rsid w:val="009F4944"/>
    <w:rsid w:val="009F49F3"/>
    <w:rsid w:val="009F4AB8"/>
    <w:rsid w:val="009F4D10"/>
    <w:rsid w:val="009F4EC3"/>
    <w:rsid w:val="009F5018"/>
    <w:rsid w:val="009F5136"/>
    <w:rsid w:val="009F51D8"/>
    <w:rsid w:val="009F532C"/>
    <w:rsid w:val="009F5366"/>
    <w:rsid w:val="009F54BF"/>
    <w:rsid w:val="009F5608"/>
    <w:rsid w:val="009F5A96"/>
    <w:rsid w:val="009F5B52"/>
    <w:rsid w:val="009F5BD2"/>
    <w:rsid w:val="009F5C1B"/>
    <w:rsid w:val="009F5FB1"/>
    <w:rsid w:val="009F5FFF"/>
    <w:rsid w:val="009F629C"/>
    <w:rsid w:val="009F67D8"/>
    <w:rsid w:val="009F6A6D"/>
    <w:rsid w:val="009F6C6D"/>
    <w:rsid w:val="009F6C8D"/>
    <w:rsid w:val="009F6E08"/>
    <w:rsid w:val="009F6F30"/>
    <w:rsid w:val="009F6FF5"/>
    <w:rsid w:val="009F7092"/>
    <w:rsid w:val="009F743F"/>
    <w:rsid w:val="009F7698"/>
    <w:rsid w:val="009F7905"/>
    <w:rsid w:val="009F7972"/>
    <w:rsid w:val="009F7A89"/>
    <w:rsid w:val="009F7BFE"/>
    <w:rsid w:val="009F7CD7"/>
    <w:rsid w:val="009F7E88"/>
    <w:rsid w:val="00A00155"/>
    <w:rsid w:val="00A0050B"/>
    <w:rsid w:val="00A00680"/>
    <w:rsid w:val="00A00C5B"/>
    <w:rsid w:val="00A00DC9"/>
    <w:rsid w:val="00A00E00"/>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F9"/>
    <w:rsid w:val="00A0276C"/>
    <w:rsid w:val="00A02A14"/>
    <w:rsid w:val="00A02A6A"/>
    <w:rsid w:val="00A02D64"/>
    <w:rsid w:val="00A02E88"/>
    <w:rsid w:val="00A02F05"/>
    <w:rsid w:val="00A0306A"/>
    <w:rsid w:val="00A0313F"/>
    <w:rsid w:val="00A03339"/>
    <w:rsid w:val="00A035D4"/>
    <w:rsid w:val="00A0364C"/>
    <w:rsid w:val="00A03799"/>
    <w:rsid w:val="00A038E8"/>
    <w:rsid w:val="00A03AEC"/>
    <w:rsid w:val="00A03CB2"/>
    <w:rsid w:val="00A03FC5"/>
    <w:rsid w:val="00A04202"/>
    <w:rsid w:val="00A0459C"/>
    <w:rsid w:val="00A046AD"/>
    <w:rsid w:val="00A048BB"/>
    <w:rsid w:val="00A04975"/>
    <w:rsid w:val="00A04A17"/>
    <w:rsid w:val="00A04D03"/>
    <w:rsid w:val="00A04D4E"/>
    <w:rsid w:val="00A04E65"/>
    <w:rsid w:val="00A04EDA"/>
    <w:rsid w:val="00A04F24"/>
    <w:rsid w:val="00A05066"/>
    <w:rsid w:val="00A0555F"/>
    <w:rsid w:val="00A05595"/>
    <w:rsid w:val="00A058CA"/>
    <w:rsid w:val="00A05C98"/>
    <w:rsid w:val="00A05DBE"/>
    <w:rsid w:val="00A05E80"/>
    <w:rsid w:val="00A05E8E"/>
    <w:rsid w:val="00A05EB0"/>
    <w:rsid w:val="00A05F28"/>
    <w:rsid w:val="00A05F58"/>
    <w:rsid w:val="00A06129"/>
    <w:rsid w:val="00A06650"/>
    <w:rsid w:val="00A067BB"/>
    <w:rsid w:val="00A06922"/>
    <w:rsid w:val="00A069FE"/>
    <w:rsid w:val="00A06A08"/>
    <w:rsid w:val="00A06B8E"/>
    <w:rsid w:val="00A06FE9"/>
    <w:rsid w:val="00A06FEC"/>
    <w:rsid w:val="00A072E7"/>
    <w:rsid w:val="00A0747B"/>
    <w:rsid w:val="00A0795E"/>
    <w:rsid w:val="00A07DB4"/>
    <w:rsid w:val="00A07EE9"/>
    <w:rsid w:val="00A10017"/>
    <w:rsid w:val="00A10099"/>
    <w:rsid w:val="00A10449"/>
    <w:rsid w:val="00A1054A"/>
    <w:rsid w:val="00A1054D"/>
    <w:rsid w:val="00A1072B"/>
    <w:rsid w:val="00A10DCA"/>
    <w:rsid w:val="00A10F7C"/>
    <w:rsid w:val="00A1110A"/>
    <w:rsid w:val="00A11217"/>
    <w:rsid w:val="00A1123E"/>
    <w:rsid w:val="00A112FC"/>
    <w:rsid w:val="00A11525"/>
    <w:rsid w:val="00A11970"/>
    <w:rsid w:val="00A119EA"/>
    <w:rsid w:val="00A11A80"/>
    <w:rsid w:val="00A11AD7"/>
    <w:rsid w:val="00A11E0C"/>
    <w:rsid w:val="00A11F3E"/>
    <w:rsid w:val="00A12056"/>
    <w:rsid w:val="00A12202"/>
    <w:rsid w:val="00A12349"/>
    <w:rsid w:val="00A1259E"/>
    <w:rsid w:val="00A1259F"/>
    <w:rsid w:val="00A125B9"/>
    <w:rsid w:val="00A125DE"/>
    <w:rsid w:val="00A1263C"/>
    <w:rsid w:val="00A12967"/>
    <w:rsid w:val="00A129FF"/>
    <w:rsid w:val="00A12A53"/>
    <w:rsid w:val="00A12A59"/>
    <w:rsid w:val="00A12AC1"/>
    <w:rsid w:val="00A12BF7"/>
    <w:rsid w:val="00A13291"/>
    <w:rsid w:val="00A132A7"/>
    <w:rsid w:val="00A1347E"/>
    <w:rsid w:val="00A13692"/>
    <w:rsid w:val="00A136C1"/>
    <w:rsid w:val="00A136D4"/>
    <w:rsid w:val="00A1384D"/>
    <w:rsid w:val="00A13AFA"/>
    <w:rsid w:val="00A13DBE"/>
    <w:rsid w:val="00A13E0F"/>
    <w:rsid w:val="00A141E2"/>
    <w:rsid w:val="00A1492F"/>
    <w:rsid w:val="00A14A4C"/>
    <w:rsid w:val="00A14BE7"/>
    <w:rsid w:val="00A14E96"/>
    <w:rsid w:val="00A1502B"/>
    <w:rsid w:val="00A15126"/>
    <w:rsid w:val="00A1512C"/>
    <w:rsid w:val="00A1521F"/>
    <w:rsid w:val="00A1543D"/>
    <w:rsid w:val="00A1545D"/>
    <w:rsid w:val="00A156DB"/>
    <w:rsid w:val="00A15843"/>
    <w:rsid w:val="00A15967"/>
    <w:rsid w:val="00A16129"/>
    <w:rsid w:val="00A1615D"/>
    <w:rsid w:val="00A16230"/>
    <w:rsid w:val="00A166C7"/>
    <w:rsid w:val="00A16968"/>
    <w:rsid w:val="00A169F9"/>
    <w:rsid w:val="00A16D05"/>
    <w:rsid w:val="00A16F80"/>
    <w:rsid w:val="00A171E3"/>
    <w:rsid w:val="00A1720D"/>
    <w:rsid w:val="00A17226"/>
    <w:rsid w:val="00A17236"/>
    <w:rsid w:val="00A17489"/>
    <w:rsid w:val="00A1753E"/>
    <w:rsid w:val="00A175A8"/>
    <w:rsid w:val="00A175EE"/>
    <w:rsid w:val="00A176E8"/>
    <w:rsid w:val="00A177B4"/>
    <w:rsid w:val="00A17A50"/>
    <w:rsid w:val="00A17A86"/>
    <w:rsid w:val="00A17BC0"/>
    <w:rsid w:val="00A17E6E"/>
    <w:rsid w:val="00A20074"/>
    <w:rsid w:val="00A202F7"/>
    <w:rsid w:val="00A2034E"/>
    <w:rsid w:val="00A206D3"/>
    <w:rsid w:val="00A207B4"/>
    <w:rsid w:val="00A207E0"/>
    <w:rsid w:val="00A20961"/>
    <w:rsid w:val="00A20CAF"/>
    <w:rsid w:val="00A20DAE"/>
    <w:rsid w:val="00A21173"/>
    <w:rsid w:val="00A21241"/>
    <w:rsid w:val="00A216FA"/>
    <w:rsid w:val="00A218A1"/>
    <w:rsid w:val="00A218B4"/>
    <w:rsid w:val="00A219A0"/>
    <w:rsid w:val="00A219D2"/>
    <w:rsid w:val="00A21E0D"/>
    <w:rsid w:val="00A21ED4"/>
    <w:rsid w:val="00A21F19"/>
    <w:rsid w:val="00A221D5"/>
    <w:rsid w:val="00A222E8"/>
    <w:rsid w:val="00A2260B"/>
    <w:rsid w:val="00A227A2"/>
    <w:rsid w:val="00A22A76"/>
    <w:rsid w:val="00A22DC6"/>
    <w:rsid w:val="00A23078"/>
    <w:rsid w:val="00A23122"/>
    <w:rsid w:val="00A23190"/>
    <w:rsid w:val="00A23223"/>
    <w:rsid w:val="00A23739"/>
    <w:rsid w:val="00A23E14"/>
    <w:rsid w:val="00A23F1E"/>
    <w:rsid w:val="00A241E7"/>
    <w:rsid w:val="00A2432D"/>
    <w:rsid w:val="00A2442D"/>
    <w:rsid w:val="00A24610"/>
    <w:rsid w:val="00A24771"/>
    <w:rsid w:val="00A2477E"/>
    <w:rsid w:val="00A24CCA"/>
    <w:rsid w:val="00A24F7A"/>
    <w:rsid w:val="00A251DB"/>
    <w:rsid w:val="00A2563C"/>
    <w:rsid w:val="00A2567A"/>
    <w:rsid w:val="00A257B1"/>
    <w:rsid w:val="00A257E1"/>
    <w:rsid w:val="00A25BB5"/>
    <w:rsid w:val="00A25D64"/>
    <w:rsid w:val="00A25EA5"/>
    <w:rsid w:val="00A2626B"/>
    <w:rsid w:val="00A262A2"/>
    <w:rsid w:val="00A263FB"/>
    <w:rsid w:val="00A264DA"/>
    <w:rsid w:val="00A265B2"/>
    <w:rsid w:val="00A26679"/>
    <w:rsid w:val="00A267A9"/>
    <w:rsid w:val="00A269C5"/>
    <w:rsid w:val="00A26BDE"/>
    <w:rsid w:val="00A26D7E"/>
    <w:rsid w:val="00A26E45"/>
    <w:rsid w:val="00A271E2"/>
    <w:rsid w:val="00A27272"/>
    <w:rsid w:val="00A277CE"/>
    <w:rsid w:val="00A2785E"/>
    <w:rsid w:val="00A27914"/>
    <w:rsid w:val="00A2796F"/>
    <w:rsid w:val="00A27998"/>
    <w:rsid w:val="00A27ADA"/>
    <w:rsid w:val="00A27B30"/>
    <w:rsid w:val="00A27D22"/>
    <w:rsid w:val="00A30198"/>
    <w:rsid w:val="00A303D8"/>
    <w:rsid w:val="00A304BD"/>
    <w:rsid w:val="00A30899"/>
    <w:rsid w:val="00A30AB1"/>
    <w:rsid w:val="00A30CEA"/>
    <w:rsid w:val="00A30D28"/>
    <w:rsid w:val="00A3126C"/>
    <w:rsid w:val="00A312CD"/>
    <w:rsid w:val="00A314B9"/>
    <w:rsid w:val="00A314DA"/>
    <w:rsid w:val="00A315BD"/>
    <w:rsid w:val="00A31686"/>
    <w:rsid w:val="00A316D9"/>
    <w:rsid w:val="00A316DF"/>
    <w:rsid w:val="00A318A2"/>
    <w:rsid w:val="00A31963"/>
    <w:rsid w:val="00A31B52"/>
    <w:rsid w:val="00A31B8C"/>
    <w:rsid w:val="00A31C68"/>
    <w:rsid w:val="00A31DA0"/>
    <w:rsid w:val="00A31DC1"/>
    <w:rsid w:val="00A31FE1"/>
    <w:rsid w:val="00A32194"/>
    <w:rsid w:val="00A326E4"/>
    <w:rsid w:val="00A3280F"/>
    <w:rsid w:val="00A32810"/>
    <w:rsid w:val="00A32A6B"/>
    <w:rsid w:val="00A33116"/>
    <w:rsid w:val="00A331AB"/>
    <w:rsid w:val="00A331AE"/>
    <w:rsid w:val="00A336D0"/>
    <w:rsid w:val="00A336E8"/>
    <w:rsid w:val="00A33762"/>
    <w:rsid w:val="00A338B0"/>
    <w:rsid w:val="00A339FC"/>
    <w:rsid w:val="00A33DA6"/>
    <w:rsid w:val="00A340CB"/>
    <w:rsid w:val="00A340E8"/>
    <w:rsid w:val="00A342E8"/>
    <w:rsid w:val="00A3441B"/>
    <w:rsid w:val="00A34578"/>
    <w:rsid w:val="00A3459A"/>
    <w:rsid w:val="00A34692"/>
    <w:rsid w:val="00A346E4"/>
    <w:rsid w:val="00A34815"/>
    <w:rsid w:val="00A34856"/>
    <w:rsid w:val="00A348E0"/>
    <w:rsid w:val="00A34962"/>
    <w:rsid w:val="00A34E15"/>
    <w:rsid w:val="00A35261"/>
    <w:rsid w:val="00A353DB"/>
    <w:rsid w:val="00A35531"/>
    <w:rsid w:val="00A35B4F"/>
    <w:rsid w:val="00A35D66"/>
    <w:rsid w:val="00A3612B"/>
    <w:rsid w:val="00A363B4"/>
    <w:rsid w:val="00A365E7"/>
    <w:rsid w:val="00A367DB"/>
    <w:rsid w:val="00A36957"/>
    <w:rsid w:val="00A369DB"/>
    <w:rsid w:val="00A36B31"/>
    <w:rsid w:val="00A36C80"/>
    <w:rsid w:val="00A36CB4"/>
    <w:rsid w:val="00A37021"/>
    <w:rsid w:val="00A373A0"/>
    <w:rsid w:val="00A37667"/>
    <w:rsid w:val="00A378B3"/>
    <w:rsid w:val="00A37AFE"/>
    <w:rsid w:val="00A37B7A"/>
    <w:rsid w:val="00A37D7E"/>
    <w:rsid w:val="00A37EC9"/>
    <w:rsid w:val="00A37F3B"/>
    <w:rsid w:val="00A401E1"/>
    <w:rsid w:val="00A40645"/>
    <w:rsid w:val="00A406B3"/>
    <w:rsid w:val="00A4077E"/>
    <w:rsid w:val="00A40A9F"/>
    <w:rsid w:val="00A40BA7"/>
    <w:rsid w:val="00A40C67"/>
    <w:rsid w:val="00A41250"/>
    <w:rsid w:val="00A41402"/>
    <w:rsid w:val="00A41651"/>
    <w:rsid w:val="00A41661"/>
    <w:rsid w:val="00A41717"/>
    <w:rsid w:val="00A41B94"/>
    <w:rsid w:val="00A41D02"/>
    <w:rsid w:val="00A41E21"/>
    <w:rsid w:val="00A41F53"/>
    <w:rsid w:val="00A42004"/>
    <w:rsid w:val="00A42024"/>
    <w:rsid w:val="00A42150"/>
    <w:rsid w:val="00A42268"/>
    <w:rsid w:val="00A42548"/>
    <w:rsid w:val="00A427B1"/>
    <w:rsid w:val="00A4280C"/>
    <w:rsid w:val="00A4280F"/>
    <w:rsid w:val="00A42E8E"/>
    <w:rsid w:val="00A42F3C"/>
    <w:rsid w:val="00A43089"/>
    <w:rsid w:val="00A434CE"/>
    <w:rsid w:val="00A43642"/>
    <w:rsid w:val="00A436CE"/>
    <w:rsid w:val="00A437D9"/>
    <w:rsid w:val="00A4392C"/>
    <w:rsid w:val="00A4394C"/>
    <w:rsid w:val="00A4398F"/>
    <w:rsid w:val="00A43FAE"/>
    <w:rsid w:val="00A4403E"/>
    <w:rsid w:val="00A44501"/>
    <w:rsid w:val="00A445CD"/>
    <w:rsid w:val="00A445D3"/>
    <w:rsid w:val="00A44701"/>
    <w:rsid w:val="00A44830"/>
    <w:rsid w:val="00A44A9D"/>
    <w:rsid w:val="00A44B24"/>
    <w:rsid w:val="00A44BEA"/>
    <w:rsid w:val="00A44C16"/>
    <w:rsid w:val="00A44C7A"/>
    <w:rsid w:val="00A44D2B"/>
    <w:rsid w:val="00A44E65"/>
    <w:rsid w:val="00A459ED"/>
    <w:rsid w:val="00A45EE3"/>
    <w:rsid w:val="00A45FBD"/>
    <w:rsid w:val="00A46277"/>
    <w:rsid w:val="00A4667C"/>
    <w:rsid w:val="00A46694"/>
    <w:rsid w:val="00A46782"/>
    <w:rsid w:val="00A46CFA"/>
    <w:rsid w:val="00A46D7B"/>
    <w:rsid w:val="00A46DC3"/>
    <w:rsid w:val="00A46E41"/>
    <w:rsid w:val="00A46E74"/>
    <w:rsid w:val="00A46EEB"/>
    <w:rsid w:val="00A473F3"/>
    <w:rsid w:val="00A47545"/>
    <w:rsid w:val="00A47657"/>
    <w:rsid w:val="00A4799F"/>
    <w:rsid w:val="00A47D1A"/>
    <w:rsid w:val="00A47E00"/>
    <w:rsid w:val="00A47EE0"/>
    <w:rsid w:val="00A501DF"/>
    <w:rsid w:val="00A50484"/>
    <w:rsid w:val="00A5056A"/>
    <w:rsid w:val="00A5071E"/>
    <w:rsid w:val="00A507FF"/>
    <w:rsid w:val="00A50B23"/>
    <w:rsid w:val="00A50E4B"/>
    <w:rsid w:val="00A50F34"/>
    <w:rsid w:val="00A51349"/>
    <w:rsid w:val="00A5144E"/>
    <w:rsid w:val="00A514B5"/>
    <w:rsid w:val="00A51835"/>
    <w:rsid w:val="00A51840"/>
    <w:rsid w:val="00A51B79"/>
    <w:rsid w:val="00A51D07"/>
    <w:rsid w:val="00A52016"/>
    <w:rsid w:val="00A521FF"/>
    <w:rsid w:val="00A52665"/>
    <w:rsid w:val="00A5268C"/>
    <w:rsid w:val="00A52F32"/>
    <w:rsid w:val="00A52F8D"/>
    <w:rsid w:val="00A52F90"/>
    <w:rsid w:val="00A52FA4"/>
    <w:rsid w:val="00A5307D"/>
    <w:rsid w:val="00A53321"/>
    <w:rsid w:val="00A5337A"/>
    <w:rsid w:val="00A536D9"/>
    <w:rsid w:val="00A5388A"/>
    <w:rsid w:val="00A539D0"/>
    <w:rsid w:val="00A53B09"/>
    <w:rsid w:val="00A53CAF"/>
    <w:rsid w:val="00A53D7B"/>
    <w:rsid w:val="00A53EB8"/>
    <w:rsid w:val="00A53EDD"/>
    <w:rsid w:val="00A53EF4"/>
    <w:rsid w:val="00A54402"/>
    <w:rsid w:val="00A54866"/>
    <w:rsid w:val="00A54B7B"/>
    <w:rsid w:val="00A54D5C"/>
    <w:rsid w:val="00A5504E"/>
    <w:rsid w:val="00A55415"/>
    <w:rsid w:val="00A5571D"/>
    <w:rsid w:val="00A55955"/>
    <w:rsid w:val="00A55B94"/>
    <w:rsid w:val="00A55DDD"/>
    <w:rsid w:val="00A55E11"/>
    <w:rsid w:val="00A5641A"/>
    <w:rsid w:val="00A567D3"/>
    <w:rsid w:val="00A568A8"/>
    <w:rsid w:val="00A56ADA"/>
    <w:rsid w:val="00A56B90"/>
    <w:rsid w:val="00A56BEC"/>
    <w:rsid w:val="00A56C03"/>
    <w:rsid w:val="00A5712A"/>
    <w:rsid w:val="00A571FF"/>
    <w:rsid w:val="00A57499"/>
    <w:rsid w:val="00A575A3"/>
    <w:rsid w:val="00A57705"/>
    <w:rsid w:val="00A577BA"/>
    <w:rsid w:val="00A577D5"/>
    <w:rsid w:val="00A577E1"/>
    <w:rsid w:val="00A5783A"/>
    <w:rsid w:val="00A57856"/>
    <w:rsid w:val="00A57872"/>
    <w:rsid w:val="00A57B7A"/>
    <w:rsid w:val="00A57CCE"/>
    <w:rsid w:val="00A60095"/>
    <w:rsid w:val="00A60394"/>
    <w:rsid w:val="00A603EA"/>
    <w:rsid w:val="00A6040C"/>
    <w:rsid w:val="00A605E4"/>
    <w:rsid w:val="00A60699"/>
    <w:rsid w:val="00A608A0"/>
    <w:rsid w:val="00A60A3C"/>
    <w:rsid w:val="00A60B36"/>
    <w:rsid w:val="00A60B88"/>
    <w:rsid w:val="00A60C40"/>
    <w:rsid w:val="00A60CB4"/>
    <w:rsid w:val="00A60E7C"/>
    <w:rsid w:val="00A61277"/>
    <w:rsid w:val="00A61279"/>
    <w:rsid w:val="00A6146D"/>
    <w:rsid w:val="00A61C66"/>
    <w:rsid w:val="00A61D60"/>
    <w:rsid w:val="00A61E58"/>
    <w:rsid w:val="00A62700"/>
    <w:rsid w:val="00A628B4"/>
    <w:rsid w:val="00A63062"/>
    <w:rsid w:val="00A63322"/>
    <w:rsid w:val="00A63517"/>
    <w:rsid w:val="00A63563"/>
    <w:rsid w:val="00A63862"/>
    <w:rsid w:val="00A6389E"/>
    <w:rsid w:val="00A63BBD"/>
    <w:rsid w:val="00A640C7"/>
    <w:rsid w:val="00A64373"/>
    <w:rsid w:val="00A64400"/>
    <w:rsid w:val="00A6490D"/>
    <w:rsid w:val="00A6491D"/>
    <w:rsid w:val="00A64994"/>
    <w:rsid w:val="00A64A5E"/>
    <w:rsid w:val="00A64DC5"/>
    <w:rsid w:val="00A64F61"/>
    <w:rsid w:val="00A64F7B"/>
    <w:rsid w:val="00A64FEB"/>
    <w:rsid w:val="00A6518B"/>
    <w:rsid w:val="00A65984"/>
    <w:rsid w:val="00A65D44"/>
    <w:rsid w:val="00A65D5A"/>
    <w:rsid w:val="00A65F36"/>
    <w:rsid w:val="00A662CC"/>
    <w:rsid w:val="00A66300"/>
    <w:rsid w:val="00A664A6"/>
    <w:rsid w:val="00A664D9"/>
    <w:rsid w:val="00A664F1"/>
    <w:rsid w:val="00A664F8"/>
    <w:rsid w:val="00A665A8"/>
    <w:rsid w:val="00A66633"/>
    <w:rsid w:val="00A66897"/>
    <w:rsid w:val="00A669FE"/>
    <w:rsid w:val="00A66B24"/>
    <w:rsid w:val="00A66BBB"/>
    <w:rsid w:val="00A66EE5"/>
    <w:rsid w:val="00A66EFE"/>
    <w:rsid w:val="00A670DB"/>
    <w:rsid w:val="00A670F6"/>
    <w:rsid w:val="00A6715D"/>
    <w:rsid w:val="00A675B5"/>
    <w:rsid w:val="00A675B6"/>
    <w:rsid w:val="00A67873"/>
    <w:rsid w:val="00A679AB"/>
    <w:rsid w:val="00A679FB"/>
    <w:rsid w:val="00A67A30"/>
    <w:rsid w:val="00A67C28"/>
    <w:rsid w:val="00A67CAE"/>
    <w:rsid w:val="00A67CDB"/>
    <w:rsid w:val="00A70059"/>
    <w:rsid w:val="00A701D3"/>
    <w:rsid w:val="00A703FC"/>
    <w:rsid w:val="00A704B9"/>
    <w:rsid w:val="00A705F4"/>
    <w:rsid w:val="00A7069E"/>
    <w:rsid w:val="00A707B8"/>
    <w:rsid w:val="00A70BA7"/>
    <w:rsid w:val="00A70C19"/>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1E96"/>
    <w:rsid w:val="00A724C6"/>
    <w:rsid w:val="00A72731"/>
    <w:rsid w:val="00A727A3"/>
    <w:rsid w:val="00A72AF5"/>
    <w:rsid w:val="00A72E9A"/>
    <w:rsid w:val="00A73241"/>
    <w:rsid w:val="00A73421"/>
    <w:rsid w:val="00A73438"/>
    <w:rsid w:val="00A7353F"/>
    <w:rsid w:val="00A738EA"/>
    <w:rsid w:val="00A73A31"/>
    <w:rsid w:val="00A73D5C"/>
    <w:rsid w:val="00A73D90"/>
    <w:rsid w:val="00A73DC4"/>
    <w:rsid w:val="00A73F4A"/>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4B0"/>
    <w:rsid w:val="00A7665C"/>
    <w:rsid w:val="00A766A8"/>
    <w:rsid w:val="00A76712"/>
    <w:rsid w:val="00A7672F"/>
    <w:rsid w:val="00A769C0"/>
    <w:rsid w:val="00A769D7"/>
    <w:rsid w:val="00A76B19"/>
    <w:rsid w:val="00A76E28"/>
    <w:rsid w:val="00A76E39"/>
    <w:rsid w:val="00A772DA"/>
    <w:rsid w:val="00A7760D"/>
    <w:rsid w:val="00A778F8"/>
    <w:rsid w:val="00A77C8F"/>
    <w:rsid w:val="00A8029C"/>
    <w:rsid w:val="00A80569"/>
    <w:rsid w:val="00A805E9"/>
    <w:rsid w:val="00A8077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B4C"/>
    <w:rsid w:val="00A83CB4"/>
    <w:rsid w:val="00A83D3D"/>
    <w:rsid w:val="00A83E09"/>
    <w:rsid w:val="00A83F0C"/>
    <w:rsid w:val="00A83FF8"/>
    <w:rsid w:val="00A84158"/>
    <w:rsid w:val="00A84294"/>
    <w:rsid w:val="00A8431C"/>
    <w:rsid w:val="00A843FD"/>
    <w:rsid w:val="00A848A0"/>
    <w:rsid w:val="00A8490F"/>
    <w:rsid w:val="00A84F01"/>
    <w:rsid w:val="00A8510B"/>
    <w:rsid w:val="00A85288"/>
    <w:rsid w:val="00A85299"/>
    <w:rsid w:val="00A85451"/>
    <w:rsid w:val="00A85571"/>
    <w:rsid w:val="00A85A8C"/>
    <w:rsid w:val="00A85BA9"/>
    <w:rsid w:val="00A85D21"/>
    <w:rsid w:val="00A862A5"/>
    <w:rsid w:val="00A86737"/>
    <w:rsid w:val="00A86742"/>
    <w:rsid w:val="00A8680A"/>
    <w:rsid w:val="00A868D6"/>
    <w:rsid w:val="00A868FF"/>
    <w:rsid w:val="00A86A0B"/>
    <w:rsid w:val="00A86BC7"/>
    <w:rsid w:val="00A87083"/>
    <w:rsid w:val="00A871BF"/>
    <w:rsid w:val="00A8775D"/>
    <w:rsid w:val="00A879D6"/>
    <w:rsid w:val="00A87A0D"/>
    <w:rsid w:val="00A87A18"/>
    <w:rsid w:val="00A87C30"/>
    <w:rsid w:val="00A87C55"/>
    <w:rsid w:val="00A87CF3"/>
    <w:rsid w:val="00A87D96"/>
    <w:rsid w:val="00A87FB5"/>
    <w:rsid w:val="00A9029A"/>
    <w:rsid w:val="00A90558"/>
    <w:rsid w:val="00A90748"/>
    <w:rsid w:val="00A907A3"/>
    <w:rsid w:val="00A90967"/>
    <w:rsid w:val="00A90F1B"/>
    <w:rsid w:val="00A90FEA"/>
    <w:rsid w:val="00A91321"/>
    <w:rsid w:val="00A91582"/>
    <w:rsid w:val="00A91B6C"/>
    <w:rsid w:val="00A91B82"/>
    <w:rsid w:val="00A92849"/>
    <w:rsid w:val="00A92B54"/>
    <w:rsid w:val="00A92C67"/>
    <w:rsid w:val="00A92C77"/>
    <w:rsid w:val="00A93313"/>
    <w:rsid w:val="00A935F3"/>
    <w:rsid w:val="00A93672"/>
    <w:rsid w:val="00A93677"/>
    <w:rsid w:val="00A941F4"/>
    <w:rsid w:val="00A945B3"/>
    <w:rsid w:val="00A945C0"/>
    <w:rsid w:val="00A945D0"/>
    <w:rsid w:val="00A946C7"/>
    <w:rsid w:val="00A94706"/>
    <w:rsid w:val="00A94858"/>
    <w:rsid w:val="00A94940"/>
    <w:rsid w:val="00A94BF0"/>
    <w:rsid w:val="00A94BF4"/>
    <w:rsid w:val="00A94C93"/>
    <w:rsid w:val="00A94CF5"/>
    <w:rsid w:val="00A94D18"/>
    <w:rsid w:val="00A94D58"/>
    <w:rsid w:val="00A94E8B"/>
    <w:rsid w:val="00A95245"/>
    <w:rsid w:val="00A952E4"/>
    <w:rsid w:val="00A953E1"/>
    <w:rsid w:val="00A95631"/>
    <w:rsid w:val="00A958B5"/>
    <w:rsid w:val="00A95BDB"/>
    <w:rsid w:val="00A95C10"/>
    <w:rsid w:val="00A95DB4"/>
    <w:rsid w:val="00A96178"/>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A0210"/>
    <w:rsid w:val="00AA023B"/>
    <w:rsid w:val="00AA025A"/>
    <w:rsid w:val="00AA0411"/>
    <w:rsid w:val="00AA0A89"/>
    <w:rsid w:val="00AA0DDC"/>
    <w:rsid w:val="00AA0EA2"/>
    <w:rsid w:val="00AA1014"/>
    <w:rsid w:val="00AA12EA"/>
    <w:rsid w:val="00AA147B"/>
    <w:rsid w:val="00AA165F"/>
    <w:rsid w:val="00AA1922"/>
    <w:rsid w:val="00AA1A93"/>
    <w:rsid w:val="00AA1ACE"/>
    <w:rsid w:val="00AA1AE9"/>
    <w:rsid w:val="00AA1B38"/>
    <w:rsid w:val="00AA1E5C"/>
    <w:rsid w:val="00AA1FB9"/>
    <w:rsid w:val="00AA2149"/>
    <w:rsid w:val="00AA24BF"/>
    <w:rsid w:val="00AA25E4"/>
    <w:rsid w:val="00AA27AF"/>
    <w:rsid w:val="00AA281A"/>
    <w:rsid w:val="00AA2833"/>
    <w:rsid w:val="00AA294A"/>
    <w:rsid w:val="00AA2E73"/>
    <w:rsid w:val="00AA3184"/>
    <w:rsid w:val="00AA3495"/>
    <w:rsid w:val="00AA34EE"/>
    <w:rsid w:val="00AA36C2"/>
    <w:rsid w:val="00AA3908"/>
    <w:rsid w:val="00AA3993"/>
    <w:rsid w:val="00AA39FD"/>
    <w:rsid w:val="00AA3CEF"/>
    <w:rsid w:val="00AA3D59"/>
    <w:rsid w:val="00AA4306"/>
    <w:rsid w:val="00AA4505"/>
    <w:rsid w:val="00AA463B"/>
    <w:rsid w:val="00AA4727"/>
    <w:rsid w:val="00AA47F7"/>
    <w:rsid w:val="00AA49FB"/>
    <w:rsid w:val="00AA4BB8"/>
    <w:rsid w:val="00AA4CD7"/>
    <w:rsid w:val="00AA4E71"/>
    <w:rsid w:val="00AA4E96"/>
    <w:rsid w:val="00AA502E"/>
    <w:rsid w:val="00AA5063"/>
    <w:rsid w:val="00AA530B"/>
    <w:rsid w:val="00AA53FD"/>
    <w:rsid w:val="00AA5473"/>
    <w:rsid w:val="00AA548C"/>
    <w:rsid w:val="00AA5622"/>
    <w:rsid w:val="00AA5700"/>
    <w:rsid w:val="00AA5AB4"/>
    <w:rsid w:val="00AA5C79"/>
    <w:rsid w:val="00AA5DCF"/>
    <w:rsid w:val="00AA5DD4"/>
    <w:rsid w:val="00AA5EBA"/>
    <w:rsid w:val="00AA5F6B"/>
    <w:rsid w:val="00AA6198"/>
    <w:rsid w:val="00AA61FE"/>
    <w:rsid w:val="00AA6460"/>
    <w:rsid w:val="00AA6480"/>
    <w:rsid w:val="00AA6585"/>
    <w:rsid w:val="00AA65F1"/>
    <w:rsid w:val="00AA6605"/>
    <w:rsid w:val="00AA662C"/>
    <w:rsid w:val="00AA6BF3"/>
    <w:rsid w:val="00AA6D38"/>
    <w:rsid w:val="00AA7359"/>
    <w:rsid w:val="00AA760F"/>
    <w:rsid w:val="00AA7851"/>
    <w:rsid w:val="00AA78A6"/>
    <w:rsid w:val="00AA7BF6"/>
    <w:rsid w:val="00AA7CF0"/>
    <w:rsid w:val="00AB002B"/>
    <w:rsid w:val="00AB0279"/>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92"/>
    <w:rsid w:val="00AB1533"/>
    <w:rsid w:val="00AB1622"/>
    <w:rsid w:val="00AB1785"/>
    <w:rsid w:val="00AB1887"/>
    <w:rsid w:val="00AB1E50"/>
    <w:rsid w:val="00AB20C3"/>
    <w:rsid w:val="00AB29B2"/>
    <w:rsid w:val="00AB2A6B"/>
    <w:rsid w:val="00AB2DCE"/>
    <w:rsid w:val="00AB3039"/>
    <w:rsid w:val="00AB3065"/>
    <w:rsid w:val="00AB33F8"/>
    <w:rsid w:val="00AB3433"/>
    <w:rsid w:val="00AB3469"/>
    <w:rsid w:val="00AB34DB"/>
    <w:rsid w:val="00AB368D"/>
    <w:rsid w:val="00AB37EB"/>
    <w:rsid w:val="00AB3890"/>
    <w:rsid w:val="00AB3A10"/>
    <w:rsid w:val="00AB3A9E"/>
    <w:rsid w:val="00AB3CF5"/>
    <w:rsid w:val="00AB3E03"/>
    <w:rsid w:val="00AB3F30"/>
    <w:rsid w:val="00AB3F80"/>
    <w:rsid w:val="00AB43BB"/>
    <w:rsid w:val="00AB4588"/>
    <w:rsid w:val="00AB464C"/>
    <w:rsid w:val="00AB46EC"/>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606"/>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A7D"/>
    <w:rsid w:val="00AC0B77"/>
    <w:rsid w:val="00AC0E55"/>
    <w:rsid w:val="00AC0F9E"/>
    <w:rsid w:val="00AC0FA0"/>
    <w:rsid w:val="00AC1009"/>
    <w:rsid w:val="00AC1259"/>
    <w:rsid w:val="00AC13F0"/>
    <w:rsid w:val="00AC14B9"/>
    <w:rsid w:val="00AC1596"/>
    <w:rsid w:val="00AC1752"/>
    <w:rsid w:val="00AC1AD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2B5"/>
    <w:rsid w:val="00AC58C9"/>
    <w:rsid w:val="00AC58FD"/>
    <w:rsid w:val="00AC5993"/>
    <w:rsid w:val="00AC5A8B"/>
    <w:rsid w:val="00AC5BA3"/>
    <w:rsid w:val="00AC5C5F"/>
    <w:rsid w:val="00AC6865"/>
    <w:rsid w:val="00AC6C30"/>
    <w:rsid w:val="00AC6E2F"/>
    <w:rsid w:val="00AC72E0"/>
    <w:rsid w:val="00AC74CF"/>
    <w:rsid w:val="00AC755E"/>
    <w:rsid w:val="00AC77FB"/>
    <w:rsid w:val="00AC7F2B"/>
    <w:rsid w:val="00AD0226"/>
    <w:rsid w:val="00AD025B"/>
    <w:rsid w:val="00AD034D"/>
    <w:rsid w:val="00AD0383"/>
    <w:rsid w:val="00AD055A"/>
    <w:rsid w:val="00AD0A79"/>
    <w:rsid w:val="00AD0CBD"/>
    <w:rsid w:val="00AD0DDA"/>
    <w:rsid w:val="00AD0F1E"/>
    <w:rsid w:val="00AD0F48"/>
    <w:rsid w:val="00AD11F5"/>
    <w:rsid w:val="00AD1543"/>
    <w:rsid w:val="00AD15A0"/>
    <w:rsid w:val="00AD16BA"/>
    <w:rsid w:val="00AD16C5"/>
    <w:rsid w:val="00AD1AD1"/>
    <w:rsid w:val="00AD1AE3"/>
    <w:rsid w:val="00AD1D6C"/>
    <w:rsid w:val="00AD1D83"/>
    <w:rsid w:val="00AD1FAF"/>
    <w:rsid w:val="00AD2591"/>
    <w:rsid w:val="00AD25B1"/>
    <w:rsid w:val="00AD26B9"/>
    <w:rsid w:val="00AD29FB"/>
    <w:rsid w:val="00AD2CD5"/>
    <w:rsid w:val="00AD2E13"/>
    <w:rsid w:val="00AD3072"/>
    <w:rsid w:val="00AD31AA"/>
    <w:rsid w:val="00AD3272"/>
    <w:rsid w:val="00AD3446"/>
    <w:rsid w:val="00AD36BE"/>
    <w:rsid w:val="00AD3878"/>
    <w:rsid w:val="00AD3AB5"/>
    <w:rsid w:val="00AD3D74"/>
    <w:rsid w:val="00AD4100"/>
    <w:rsid w:val="00AD47F0"/>
    <w:rsid w:val="00AD47FA"/>
    <w:rsid w:val="00AD4A46"/>
    <w:rsid w:val="00AD4C72"/>
    <w:rsid w:val="00AD4F61"/>
    <w:rsid w:val="00AD5244"/>
    <w:rsid w:val="00AD5377"/>
    <w:rsid w:val="00AD561F"/>
    <w:rsid w:val="00AD5849"/>
    <w:rsid w:val="00AD59E4"/>
    <w:rsid w:val="00AD5AD7"/>
    <w:rsid w:val="00AD5D44"/>
    <w:rsid w:val="00AD5DCB"/>
    <w:rsid w:val="00AD5DD1"/>
    <w:rsid w:val="00AD5E62"/>
    <w:rsid w:val="00AD6116"/>
    <w:rsid w:val="00AD61A0"/>
    <w:rsid w:val="00AD61DC"/>
    <w:rsid w:val="00AD6217"/>
    <w:rsid w:val="00AD6238"/>
    <w:rsid w:val="00AD63DD"/>
    <w:rsid w:val="00AD6468"/>
    <w:rsid w:val="00AD64C5"/>
    <w:rsid w:val="00AD6659"/>
    <w:rsid w:val="00AD6661"/>
    <w:rsid w:val="00AD6839"/>
    <w:rsid w:val="00AD6905"/>
    <w:rsid w:val="00AD6A0C"/>
    <w:rsid w:val="00AD6E54"/>
    <w:rsid w:val="00AD6F59"/>
    <w:rsid w:val="00AD70EB"/>
    <w:rsid w:val="00AD72B0"/>
    <w:rsid w:val="00AD7549"/>
    <w:rsid w:val="00AD75C9"/>
    <w:rsid w:val="00AD7665"/>
    <w:rsid w:val="00AD7699"/>
    <w:rsid w:val="00AD7780"/>
    <w:rsid w:val="00AD778F"/>
    <w:rsid w:val="00AD784B"/>
    <w:rsid w:val="00AD7905"/>
    <w:rsid w:val="00AD7977"/>
    <w:rsid w:val="00AD7991"/>
    <w:rsid w:val="00AD79BC"/>
    <w:rsid w:val="00AD7A4F"/>
    <w:rsid w:val="00AD7A7C"/>
    <w:rsid w:val="00AD7E3F"/>
    <w:rsid w:val="00AE058E"/>
    <w:rsid w:val="00AE08F3"/>
    <w:rsid w:val="00AE0C5E"/>
    <w:rsid w:val="00AE1038"/>
    <w:rsid w:val="00AE120C"/>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7C"/>
    <w:rsid w:val="00AE29A6"/>
    <w:rsid w:val="00AE2BB3"/>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1FC"/>
    <w:rsid w:val="00AE4790"/>
    <w:rsid w:val="00AE4A98"/>
    <w:rsid w:val="00AE4E17"/>
    <w:rsid w:val="00AE4E72"/>
    <w:rsid w:val="00AE4EBE"/>
    <w:rsid w:val="00AE5182"/>
    <w:rsid w:val="00AE5871"/>
    <w:rsid w:val="00AE58E6"/>
    <w:rsid w:val="00AE5DA3"/>
    <w:rsid w:val="00AE5E3C"/>
    <w:rsid w:val="00AE606D"/>
    <w:rsid w:val="00AE6393"/>
    <w:rsid w:val="00AE65C6"/>
    <w:rsid w:val="00AE704A"/>
    <w:rsid w:val="00AE7069"/>
    <w:rsid w:val="00AE721B"/>
    <w:rsid w:val="00AE7532"/>
    <w:rsid w:val="00AE7706"/>
    <w:rsid w:val="00AE784C"/>
    <w:rsid w:val="00AE795B"/>
    <w:rsid w:val="00AE7D04"/>
    <w:rsid w:val="00AE7D11"/>
    <w:rsid w:val="00AF0009"/>
    <w:rsid w:val="00AF02FA"/>
    <w:rsid w:val="00AF0392"/>
    <w:rsid w:val="00AF03AF"/>
    <w:rsid w:val="00AF06AA"/>
    <w:rsid w:val="00AF0885"/>
    <w:rsid w:val="00AF08B2"/>
    <w:rsid w:val="00AF09C6"/>
    <w:rsid w:val="00AF0A2C"/>
    <w:rsid w:val="00AF1270"/>
    <w:rsid w:val="00AF12AF"/>
    <w:rsid w:val="00AF1788"/>
    <w:rsid w:val="00AF1896"/>
    <w:rsid w:val="00AF19D0"/>
    <w:rsid w:val="00AF1AEB"/>
    <w:rsid w:val="00AF1BAD"/>
    <w:rsid w:val="00AF1C8E"/>
    <w:rsid w:val="00AF1CFC"/>
    <w:rsid w:val="00AF2123"/>
    <w:rsid w:val="00AF2127"/>
    <w:rsid w:val="00AF21E5"/>
    <w:rsid w:val="00AF24C3"/>
    <w:rsid w:val="00AF2568"/>
    <w:rsid w:val="00AF2795"/>
    <w:rsid w:val="00AF2843"/>
    <w:rsid w:val="00AF2AEE"/>
    <w:rsid w:val="00AF2BCE"/>
    <w:rsid w:val="00AF2BD7"/>
    <w:rsid w:val="00AF2D48"/>
    <w:rsid w:val="00AF2E9A"/>
    <w:rsid w:val="00AF3338"/>
    <w:rsid w:val="00AF33F4"/>
    <w:rsid w:val="00AF3930"/>
    <w:rsid w:val="00AF39C7"/>
    <w:rsid w:val="00AF3C94"/>
    <w:rsid w:val="00AF3CE8"/>
    <w:rsid w:val="00AF3FF1"/>
    <w:rsid w:val="00AF493C"/>
    <w:rsid w:val="00AF4A12"/>
    <w:rsid w:val="00AF508F"/>
    <w:rsid w:val="00AF50ED"/>
    <w:rsid w:val="00AF5138"/>
    <w:rsid w:val="00AF543C"/>
    <w:rsid w:val="00AF55C2"/>
    <w:rsid w:val="00AF566C"/>
    <w:rsid w:val="00AF589F"/>
    <w:rsid w:val="00AF58C7"/>
    <w:rsid w:val="00AF58F1"/>
    <w:rsid w:val="00AF59BA"/>
    <w:rsid w:val="00AF5D28"/>
    <w:rsid w:val="00AF5EB1"/>
    <w:rsid w:val="00AF6271"/>
    <w:rsid w:val="00AF6369"/>
    <w:rsid w:val="00AF63CC"/>
    <w:rsid w:val="00AF67CB"/>
    <w:rsid w:val="00AF6A82"/>
    <w:rsid w:val="00AF7073"/>
    <w:rsid w:val="00AF71EC"/>
    <w:rsid w:val="00AF7212"/>
    <w:rsid w:val="00AF72BC"/>
    <w:rsid w:val="00AF7300"/>
    <w:rsid w:val="00AF7367"/>
    <w:rsid w:val="00AF75D1"/>
    <w:rsid w:val="00AF776C"/>
    <w:rsid w:val="00AF7777"/>
    <w:rsid w:val="00AF78EA"/>
    <w:rsid w:val="00AF7971"/>
    <w:rsid w:val="00AF7B21"/>
    <w:rsid w:val="00AF7D26"/>
    <w:rsid w:val="00AF7D31"/>
    <w:rsid w:val="00B00132"/>
    <w:rsid w:val="00B002AF"/>
    <w:rsid w:val="00B00412"/>
    <w:rsid w:val="00B00440"/>
    <w:rsid w:val="00B004F3"/>
    <w:rsid w:val="00B008CE"/>
    <w:rsid w:val="00B00997"/>
    <w:rsid w:val="00B00A80"/>
    <w:rsid w:val="00B00B05"/>
    <w:rsid w:val="00B00D7D"/>
    <w:rsid w:val="00B00DFC"/>
    <w:rsid w:val="00B00F1F"/>
    <w:rsid w:val="00B010D2"/>
    <w:rsid w:val="00B011F7"/>
    <w:rsid w:val="00B0125E"/>
    <w:rsid w:val="00B0152D"/>
    <w:rsid w:val="00B0166D"/>
    <w:rsid w:val="00B0179E"/>
    <w:rsid w:val="00B01970"/>
    <w:rsid w:val="00B01C04"/>
    <w:rsid w:val="00B01CAD"/>
    <w:rsid w:val="00B01E2C"/>
    <w:rsid w:val="00B01ECC"/>
    <w:rsid w:val="00B01F8D"/>
    <w:rsid w:val="00B02149"/>
    <w:rsid w:val="00B02310"/>
    <w:rsid w:val="00B023F8"/>
    <w:rsid w:val="00B02497"/>
    <w:rsid w:val="00B025EC"/>
    <w:rsid w:val="00B02681"/>
    <w:rsid w:val="00B02846"/>
    <w:rsid w:val="00B029B0"/>
    <w:rsid w:val="00B02C40"/>
    <w:rsid w:val="00B02EA3"/>
    <w:rsid w:val="00B03322"/>
    <w:rsid w:val="00B0345A"/>
    <w:rsid w:val="00B036C3"/>
    <w:rsid w:val="00B03BBC"/>
    <w:rsid w:val="00B03ED1"/>
    <w:rsid w:val="00B03FA1"/>
    <w:rsid w:val="00B045AA"/>
    <w:rsid w:val="00B045F4"/>
    <w:rsid w:val="00B047F6"/>
    <w:rsid w:val="00B05019"/>
    <w:rsid w:val="00B0525D"/>
    <w:rsid w:val="00B053EF"/>
    <w:rsid w:val="00B056C1"/>
    <w:rsid w:val="00B058BD"/>
    <w:rsid w:val="00B05DA8"/>
    <w:rsid w:val="00B05F35"/>
    <w:rsid w:val="00B06090"/>
    <w:rsid w:val="00B06398"/>
    <w:rsid w:val="00B06781"/>
    <w:rsid w:val="00B06863"/>
    <w:rsid w:val="00B06A10"/>
    <w:rsid w:val="00B06DCE"/>
    <w:rsid w:val="00B06DE2"/>
    <w:rsid w:val="00B06E2D"/>
    <w:rsid w:val="00B06F2D"/>
    <w:rsid w:val="00B0704F"/>
    <w:rsid w:val="00B0710C"/>
    <w:rsid w:val="00B07214"/>
    <w:rsid w:val="00B0745A"/>
    <w:rsid w:val="00B075DD"/>
    <w:rsid w:val="00B0761C"/>
    <w:rsid w:val="00B07D20"/>
    <w:rsid w:val="00B07F2E"/>
    <w:rsid w:val="00B104FE"/>
    <w:rsid w:val="00B1063F"/>
    <w:rsid w:val="00B108BC"/>
    <w:rsid w:val="00B10904"/>
    <w:rsid w:val="00B10D8A"/>
    <w:rsid w:val="00B1130F"/>
    <w:rsid w:val="00B11498"/>
    <w:rsid w:val="00B117A3"/>
    <w:rsid w:val="00B117C5"/>
    <w:rsid w:val="00B118E3"/>
    <w:rsid w:val="00B11B0E"/>
    <w:rsid w:val="00B11D5B"/>
    <w:rsid w:val="00B11F5B"/>
    <w:rsid w:val="00B12288"/>
    <w:rsid w:val="00B12689"/>
    <w:rsid w:val="00B126D2"/>
    <w:rsid w:val="00B12BAF"/>
    <w:rsid w:val="00B12F04"/>
    <w:rsid w:val="00B13108"/>
    <w:rsid w:val="00B134EE"/>
    <w:rsid w:val="00B1350E"/>
    <w:rsid w:val="00B1352C"/>
    <w:rsid w:val="00B138C5"/>
    <w:rsid w:val="00B13A92"/>
    <w:rsid w:val="00B13CE7"/>
    <w:rsid w:val="00B13D74"/>
    <w:rsid w:val="00B13FBA"/>
    <w:rsid w:val="00B14040"/>
    <w:rsid w:val="00B1426D"/>
    <w:rsid w:val="00B14524"/>
    <w:rsid w:val="00B145A7"/>
    <w:rsid w:val="00B14925"/>
    <w:rsid w:val="00B14B32"/>
    <w:rsid w:val="00B14B5C"/>
    <w:rsid w:val="00B14C13"/>
    <w:rsid w:val="00B14D4A"/>
    <w:rsid w:val="00B14F5B"/>
    <w:rsid w:val="00B14FFD"/>
    <w:rsid w:val="00B1502E"/>
    <w:rsid w:val="00B15358"/>
    <w:rsid w:val="00B15627"/>
    <w:rsid w:val="00B15716"/>
    <w:rsid w:val="00B1578B"/>
    <w:rsid w:val="00B1594D"/>
    <w:rsid w:val="00B159C0"/>
    <w:rsid w:val="00B159FF"/>
    <w:rsid w:val="00B15D88"/>
    <w:rsid w:val="00B15D95"/>
    <w:rsid w:val="00B15E28"/>
    <w:rsid w:val="00B15E95"/>
    <w:rsid w:val="00B15FBC"/>
    <w:rsid w:val="00B16221"/>
    <w:rsid w:val="00B16353"/>
    <w:rsid w:val="00B163C2"/>
    <w:rsid w:val="00B16975"/>
    <w:rsid w:val="00B16A06"/>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FA7"/>
    <w:rsid w:val="00B17FBD"/>
    <w:rsid w:val="00B17FD8"/>
    <w:rsid w:val="00B2003A"/>
    <w:rsid w:val="00B20065"/>
    <w:rsid w:val="00B200B8"/>
    <w:rsid w:val="00B201B2"/>
    <w:rsid w:val="00B2038C"/>
    <w:rsid w:val="00B206F5"/>
    <w:rsid w:val="00B208C4"/>
    <w:rsid w:val="00B20AF1"/>
    <w:rsid w:val="00B20BAB"/>
    <w:rsid w:val="00B2101A"/>
    <w:rsid w:val="00B213E2"/>
    <w:rsid w:val="00B21545"/>
    <w:rsid w:val="00B2186E"/>
    <w:rsid w:val="00B21898"/>
    <w:rsid w:val="00B21F89"/>
    <w:rsid w:val="00B22031"/>
    <w:rsid w:val="00B22187"/>
    <w:rsid w:val="00B22570"/>
    <w:rsid w:val="00B225C9"/>
    <w:rsid w:val="00B22688"/>
    <w:rsid w:val="00B228B5"/>
    <w:rsid w:val="00B22AF0"/>
    <w:rsid w:val="00B22B42"/>
    <w:rsid w:val="00B22C2E"/>
    <w:rsid w:val="00B22F41"/>
    <w:rsid w:val="00B232AC"/>
    <w:rsid w:val="00B2347C"/>
    <w:rsid w:val="00B23567"/>
    <w:rsid w:val="00B237E1"/>
    <w:rsid w:val="00B23973"/>
    <w:rsid w:val="00B23B12"/>
    <w:rsid w:val="00B23BE5"/>
    <w:rsid w:val="00B23F4A"/>
    <w:rsid w:val="00B23F50"/>
    <w:rsid w:val="00B24337"/>
    <w:rsid w:val="00B2436B"/>
    <w:rsid w:val="00B2460B"/>
    <w:rsid w:val="00B2461B"/>
    <w:rsid w:val="00B24A96"/>
    <w:rsid w:val="00B24FF7"/>
    <w:rsid w:val="00B255DF"/>
    <w:rsid w:val="00B25732"/>
    <w:rsid w:val="00B2596B"/>
    <w:rsid w:val="00B259F1"/>
    <w:rsid w:val="00B25CA1"/>
    <w:rsid w:val="00B25CB5"/>
    <w:rsid w:val="00B26067"/>
    <w:rsid w:val="00B260D0"/>
    <w:rsid w:val="00B26208"/>
    <w:rsid w:val="00B26260"/>
    <w:rsid w:val="00B26338"/>
    <w:rsid w:val="00B2636C"/>
    <w:rsid w:val="00B265BD"/>
    <w:rsid w:val="00B26637"/>
    <w:rsid w:val="00B266DE"/>
    <w:rsid w:val="00B267EF"/>
    <w:rsid w:val="00B270F8"/>
    <w:rsid w:val="00B2741F"/>
    <w:rsid w:val="00B2750A"/>
    <w:rsid w:val="00B27648"/>
    <w:rsid w:val="00B27BC7"/>
    <w:rsid w:val="00B27C53"/>
    <w:rsid w:val="00B27D8E"/>
    <w:rsid w:val="00B27F45"/>
    <w:rsid w:val="00B30117"/>
    <w:rsid w:val="00B30188"/>
    <w:rsid w:val="00B30389"/>
    <w:rsid w:val="00B30492"/>
    <w:rsid w:val="00B3058A"/>
    <w:rsid w:val="00B306FA"/>
    <w:rsid w:val="00B30A79"/>
    <w:rsid w:val="00B30AEA"/>
    <w:rsid w:val="00B30BB9"/>
    <w:rsid w:val="00B30BF1"/>
    <w:rsid w:val="00B310AC"/>
    <w:rsid w:val="00B313A8"/>
    <w:rsid w:val="00B314DB"/>
    <w:rsid w:val="00B31554"/>
    <w:rsid w:val="00B3161A"/>
    <w:rsid w:val="00B3193E"/>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33F6"/>
    <w:rsid w:val="00B33712"/>
    <w:rsid w:val="00B337C0"/>
    <w:rsid w:val="00B33B35"/>
    <w:rsid w:val="00B33D0D"/>
    <w:rsid w:val="00B33DF5"/>
    <w:rsid w:val="00B3414C"/>
    <w:rsid w:val="00B344E3"/>
    <w:rsid w:val="00B346A1"/>
    <w:rsid w:val="00B346E7"/>
    <w:rsid w:val="00B34776"/>
    <w:rsid w:val="00B34E1E"/>
    <w:rsid w:val="00B34E68"/>
    <w:rsid w:val="00B34F2D"/>
    <w:rsid w:val="00B34F5A"/>
    <w:rsid w:val="00B3509E"/>
    <w:rsid w:val="00B352C9"/>
    <w:rsid w:val="00B35301"/>
    <w:rsid w:val="00B354A6"/>
    <w:rsid w:val="00B35939"/>
    <w:rsid w:val="00B35A18"/>
    <w:rsid w:val="00B35A6C"/>
    <w:rsid w:val="00B35ED9"/>
    <w:rsid w:val="00B35FA0"/>
    <w:rsid w:val="00B35FE7"/>
    <w:rsid w:val="00B3607D"/>
    <w:rsid w:val="00B360F2"/>
    <w:rsid w:val="00B3621D"/>
    <w:rsid w:val="00B362B3"/>
    <w:rsid w:val="00B3630F"/>
    <w:rsid w:val="00B36479"/>
    <w:rsid w:val="00B366F4"/>
    <w:rsid w:val="00B368CF"/>
    <w:rsid w:val="00B36923"/>
    <w:rsid w:val="00B36BC3"/>
    <w:rsid w:val="00B36CE0"/>
    <w:rsid w:val="00B36EC9"/>
    <w:rsid w:val="00B36F35"/>
    <w:rsid w:val="00B3702C"/>
    <w:rsid w:val="00B371F3"/>
    <w:rsid w:val="00B3727A"/>
    <w:rsid w:val="00B375C8"/>
    <w:rsid w:val="00B37902"/>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BAE"/>
    <w:rsid w:val="00B41C20"/>
    <w:rsid w:val="00B41D18"/>
    <w:rsid w:val="00B41FD1"/>
    <w:rsid w:val="00B41FD8"/>
    <w:rsid w:val="00B4224D"/>
    <w:rsid w:val="00B424B2"/>
    <w:rsid w:val="00B42543"/>
    <w:rsid w:val="00B42847"/>
    <w:rsid w:val="00B4286E"/>
    <w:rsid w:val="00B42B07"/>
    <w:rsid w:val="00B42D23"/>
    <w:rsid w:val="00B4302F"/>
    <w:rsid w:val="00B43086"/>
    <w:rsid w:val="00B432F7"/>
    <w:rsid w:val="00B433F8"/>
    <w:rsid w:val="00B4342D"/>
    <w:rsid w:val="00B43446"/>
    <w:rsid w:val="00B435B3"/>
    <w:rsid w:val="00B43662"/>
    <w:rsid w:val="00B43CE7"/>
    <w:rsid w:val="00B43D94"/>
    <w:rsid w:val="00B43E8D"/>
    <w:rsid w:val="00B43EC5"/>
    <w:rsid w:val="00B43F88"/>
    <w:rsid w:val="00B4403B"/>
    <w:rsid w:val="00B4437C"/>
    <w:rsid w:val="00B445CB"/>
    <w:rsid w:val="00B446FB"/>
    <w:rsid w:val="00B449BE"/>
    <w:rsid w:val="00B449D1"/>
    <w:rsid w:val="00B44BBF"/>
    <w:rsid w:val="00B44D58"/>
    <w:rsid w:val="00B44D97"/>
    <w:rsid w:val="00B45161"/>
    <w:rsid w:val="00B45163"/>
    <w:rsid w:val="00B4522E"/>
    <w:rsid w:val="00B455CB"/>
    <w:rsid w:val="00B456BD"/>
    <w:rsid w:val="00B45792"/>
    <w:rsid w:val="00B45A64"/>
    <w:rsid w:val="00B45BB2"/>
    <w:rsid w:val="00B46064"/>
    <w:rsid w:val="00B46244"/>
    <w:rsid w:val="00B463B5"/>
    <w:rsid w:val="00B46675"/>
    <w:rsid w:val="00B46CC7"/>
    <w:rsid w:val="00B46D0C"/>
    <w:rsid w:val="00B46F79"/>
    <w:rsid w:val="00B476C1"/>
    <w:rsid w:val="00B476D3"/>
    <w:rsid w:val="00B47767"/>
    <w:rsid w:val="00B47B09"/>
    <w:rsid w:val="00B47CAA"/>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46B"/>
    <w:rsid w:val="00B51629"/>
    <w:rsid w:val="00B516AF"/>
    <w:rsid w:val="00B5175C"/>
    <w:rsid w:val="00B51893"/>
    <w:rsid w:val="00B51A4D"/>
    <w:rsid w:val="00B51AAE"/>
    <w:rsid w:val="00B51CC6"/>
    <w:rsid w:val="00B51E14"/>
    <w:rsid w:val="00B51F08"/>
    <w:rsid w:val="00B52386"/>
    <w:rsid w:val="00B523BD"/>
    <w:rsid w:val="00B52673"/>
    <w:rsid w:val="00B52799"/>
    <w:rsid w:val="00B52813"/>
    <w:rsid w:val="00B528FE"/>
    <w:rsid w:val="00B52A00"/>
    <w:rsid w:val="00B52D46"/>
    <w:rsid w:val="00B52EF4"/>
    <w:rsid w:val="00B53152"/>
    <w:rsid w:val="00B5335A"/>
    <w:rsid w:val="00B53555"/>
    <w:rsid w:val="00B53857"/>
    <w:rsid w:val="00B53973"/>
    <w:rsid w:val="00B53985"/>
    <w:rsid w:val="00B53AA8"/>
    <w:rsid w:val="00B53B7D"/>
    <w:rsid w:val="00B53B95"/>
    <w:rsid w:val="00B53C03"/>
    <w:rsid w:val="00B53DD2"/>
    <w:rsid w:val="00B53DF3"/>
    <w:rsid w:val="00B541F3"/>
    <w:rsid w:val="00B542D9"/>
    <w:rsid w:val="00B543B6"/>
    <w:rsid w:val="00B54408"/>
    <w:rsid w:val="00B5443A"/>
    <w:rsid w:val="00B547A4"/>
    <w:rsid w:val="00B547FD"/>
    <w:rsid w:val="00B54880"/>
    <w:rsid w:val="00B54A0E"/>
    <w:rsid w:val="00B54A12"/>
    <w:rsid w:val="00B54C25"/>
    <w:rsid w:val="00B54EEC"/>
    <w:rsid w:val="00B5532C"/>
    <w:rsid w:val="00B55511"/>
    <w:rsid w:val="00B555BB"/>
    <w:rsid w:val="00B55828"/>
    <w:rsid w:val="00B55831"/>
    <w:rsid w:val="00B560F7"/>
    <w:rsid w:val="00B56110"/>
    <w:rsid w:val="00B56157"/>
    <w:rsid w:val="00B563B8"/>
    <w:rsid w:val="00B56423"/>
    <w:rsid w:val="00B56610"/>
    <w:rsid w:val="00B56AC7"/>
    <w:rsid w:val="00B56AF1"/>
    <w:rsid w:val="00B56D9D"/>
    <w:rsid w:val="00B56EDA"/>
    <w:rsid w:val="00B57140"/>
    <w:rsid w:val="00B574A6"/>
    <w:rsid w:val="00B575AB"/>
    <w:rsid w:val="00B575F5"/>
    <w:rsid w:val="00B57898"/>
    <w:rsid w:val="00B57A8E"/>
    <w:rsid w:val="00B57BDA"/>
    <w:rsid w:val="00B57FA0"/>
    <w:rsid w:val="00B600EF"/>
    <w:rsid w:val="00B601E4"/>
    <w:rsid w:val="00B601E6"/>
    <w:rsid w:val="00B60478"/>
    <w:rsid w:val="00B6058D"/>
    <w:rsid w:val="00B6082B"/>
    <w:rsid w:val="00B60881"/>
    <w:rsid w:val="00B60A1C"/>
    <w:rsid w:val="00B60B9F"/>
    <w:rsid w:val="00B60C79"/>
    <w:rsid w:val="00B60CD7"/>
    <w:rsid w:val="00B60D84"/>
    <w:rsid w:val="00B60F2A"/>
    <w:rsid w:val="00B610CF"/>
    <w:rsid w:val="00B61309"/>
    <w:rsid w:val="00B61429"/>
    <w:rsid w:val="00B61564"/>
    <w:rsid w:val="00B6157C"/>
    <w:rsid w:val="00B619BD"/>
    <w:rsid w:val="00B61B43"/>
    <w:rsid w:val="00B61B51"/>
    <w:rsid w:val="00B61D12"/>
    <w:rsid w:val="00B62127"/>
    <w:rsid w:val="00B629D3"/>
    <w:rsid w:val="00B62BBD"/>
    <w:rsid w:val="00B62BCF"/>
    <w:rsid w:val="00B62CA3"/>
    <w:rsid w:val="00B62D71"/>
    <w:rsid w:val="00B63013"/>
    <w:rsid w:val="00B631DE"/>
    <w:rsid w:val="00B63243"/>
    <w:rsid w:val="00B63339"/>
    <w:rsid w:val="00B6362E"/>
    <w:rsid w:val="00B6379D"/>
    <w:rsid w:val="00B639B8"/>
    <w:rsid w:val="00B639BE"/>
    <w:rsid w:val="00B63D1A"/>
    <w:rsid w:val="00B63D7A"/>
    <w:rsid w:val="00B63F08"/>
    <w:rsid w:val="00B63FB1"/>
    <w:rsid w:val="00B63FDB"/>
    <w:rsid w:val="00B641D3"/>
    <w:rsid w:val="00B6423E"/>
    <w:rsid w:val="00B6427A"/>
    <w:rsid w:val="00B6475B"/>
    <w:rsid w:val="00B647DC"/>
    <w:rsid w:val="00B64FAA"/>
    <w:rsid w:val="00B650AE"/>
    <w:rsid w:val="00B65104"/>
    <w:rsid w:val="00B6526D"/>
    <w:rsid w:val="00B65290"/>
    <w:rsid w:val="00B65330"/>
    <w:rsid w:val="00B654BB"/>
    <w:rsid w:val="00B65552"/>
    <w:rsid w:val="00B658B6"/>
    <w:rsid w:val="00B6591D"/>
    <w:rsid w:val="00B65B70"/>
    <w:rsid w:val="00B65C30"/>
    <w:rsid w:val="00B65CEA"/>
    <w:rsid w:val="00B65E8A"/>
    <w:rsid w:val="00B65F1E"/>
    <w:rsid w:val="00B65F21"/>
    <w:rsid w:val="00B6655F"/>
    <w:rsid w:val="00B665DE"/>
    <w:rsid w:val="00B669D1"/>
    <w:rsid w:val="00B66D2E"/>
    <w:rsid w:val="00B66EE8"/>
    <w:rsid w:val="00B671E1"/>
    <w:rsid w:val="00B67354"/>
    <w:rsid w:val="00B676CF"/>
    <w:rsid w:val="00B679DC"/>
    <w:rsid w:val="00B67FBB"/>
    <w:rsid w:val="00B67FE0"/>
    <w:rsid w:val="00B70017"/>
    <w:rsid w:val="00B7002B"/>
    <w:rsid w:val="00B70031"/>
    <w:rsid w:val="00B702D0"/>
    <w:rsid w:val="00B70499"/>
    <w:rsid w:val="00B707B1"/>
    <w:rsid w:val="00B7086D"/>
    <w:rsid w:val="00B708FE"/>
    <w:rsid w:val="00B7094A"/>
    <w:rsid w:val="00B70998"/>
    <w:rsid w:val="00B70BF1"/>
    <w:rsid w:val="00B70EA3"/>
    <w:rsid w:val="00B70FDF"/>
    <w:rsid w:val="00B71214"/>
    <w:rsid w:val="00B71370"/>
    <w:rsid w:val="00B7148C"/>
    <w:rsid w:val="00B714DD"/>
    <w:rsid w:val="00B715B9"/>
    <w:rsid w:val="00B71935"/>
    <w:rsid w:val="00B71988"/>
    <w:rsid w:val="00B719AE"/>
    <w:rsid w:val="00B71B0F"/>
    <w:rsid w:val="00B71B57"/>
    <w:rsid w:val="00B71BCA"/>
    <w:rsid w:val="00B71BEF"/>
    <w:rsid w:val="00B71C92"/>
    <w:rsid w:val="00B71CEB"/>
    <w:rsid w:val="00B71F61"/>
    <w:rsid w:val="00B720CC"/>
    <w:rsid w:val="00B724B1"/>
    <w:rsid w:val="00B725A8"/>
    <w:rsid w:val="00B7260F"/>
    <w:rsid w:val="00B72683"/>
    <w:rsid w:val="00B72A1F"/>
    <w:rsid w:val="00B72BE6"/>
    <w:rsid w:val="00B72DB6"/>
    <w:rsid w:val="00B73055"/>
    <w:rsid w:val="00B73158"/>
    <w:rsid w:val="00B7328A"/>
    <w:rsid w:val="00B734E1"/>
    <w:rsid w:val="00B73638"/>
    <w:rsid w:val="00B736C8"/>
    <w:rsid w:val="00B73A16"/>
    <w:rsid w:val="00B73A29"/>
    <w:rsid w:val="00B73B09"/>
    <w:rsid w:val="00B73B62"/>
    <w:rsid w:val="00B73DEC"/>
    <w:rsid w:val="00B73F48"/>
    <w:rsid w:val="00B74217"/>
    <w:rsid w:val="00B742BD"/>
    <w:rsid w:val="00B74316"/>
    <w:rsid w:val="00B743B2"/>
    <w:rsid w:val="00B74415"/>
    <w:rsid w:val="00B749F1"/>
    <w:rsid w:val="00B74C93"/>
    <w:rsid w:val="00B74DD8"/>
    <w:rsid w:val="00B74F39"/>
    <w:rsid w:val="00B7507D"/>
    <w:rsid w:val="00B75397"/>
    <w:rsid w:val="00B7540A"/>
    <w:rsid w:val="00B7599E"/>
    <w:rsid w:val="00B75AC4"/>
    <w:rsid w:val="00B75CF2"/>
    <w:rsid w:val="00B75E70"/>
    <w:rsid w:val="00B75EA6"/>
    <w:rsid w:val="00B7618D"/>
    <w:rsid w:val="00B76263"/>
    <w:rsid w:val="00B7635D"/>
    <w:rsid w:val="00B76779"/>
    <w:rsid w:val="00B768CC"/>
    <w:rsid w:val="00B76AFA"/>
    <w:rsid w:val="00B76CDD"/>
    <w:rsid w:val="00B76CF1"/>
    <w:rsid w:val="00B76D5D"/>
    <w:rsid w:val="00B76DE3"/>
    <w:rsid w:val="00B76E6A"/>
    <w:rsid w:val="00B77204"/>
    <w:rsid w:val="00B7748B"/>
    <w:rsid w:val="00B774DB"/>
    <w:rsid w:val="00B777FC"/>
    <w:rsid w:val="00B77F4E"/>
    <w:rsid w:val="00B77F72"/>
    <w:rsid w:val="00B77F74"/>
    <w:rsid w:val="00B8016D"/>
    <w:rsid w:val="00B801A7"/>
    <w:rsid w:val="00B8023E"/>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6C0"/>
    <w:rsid w:val="00B81784"/>
    <w:rsid w:val="00B817AD"/>
    <w:rsid w:val="00B818EB"/>
    <w:rsid w:val="00B81D80"/>
    <w:rsid w:val="00B81E8F"/>
    <w:rsid w:val="00B8285E"/>
    <w:rsid w:val="00B829CB"/>
    <w:rsid w:val="00B82A19"/>
    <w:rsid w:val="00B82CB7"/>
    <w:rsid w:val="00B82FD6"/>
    <w:rsid w:val="00B83254"/>
    <w:rsid w:val="00B832E8"/>
    <w:rsid w:val="00B83508"/>
    <w:rsid w:val="00B83A28"/>
    <w:rsid w:val="00B83A77"/>
    <w:rsid w:val="00B83C11"/>
    <w:rsid w:val="00B83D16"/>
    <w:rsid w:val="00B83DEC"/>
    <w:rsid w:val="00B83DFB"/>
    <w:rsid w:val="00B83E23"/>
    <w:rsid w:val="00B8405A"/>
    <w:rsid w:val="00B843AB"/>
    <w:rsid w:val="00B846A7"/>
    <w:rsid w:val="00B847A3"/>
    <w:rsid w:val="00B847B0"/>
    <w:rsid w:val="00B8480D"/>
    <w:rsid w:val="00B84894"/>
    <w:rsid w:val="00B84AB9"/>
    <w:rsid w:val="00B84B19"/>
    <w:rsid w:val="00B84BF6"/>
    <w:rsid w:val="00B84C24"/>
    <w:rsid w:val="00B84D11"/>
    <w:rsid w:val="00B84F74"/>
    <w:rsid w:val="00B851FE"/>
    <w:rsid w:val="00B8542B"/>
    <w:rsid w:val="00B8558C"/>
    <w:rsid w:val="00B859F8"/>
    <w:rsid w:val="00B85C01"/>
    <w:rsid w:val="00B85C76"/>
    <w:rsid w:val="00B85CFD"/>
    <w:rsid w:val="00B86107"/>
    <w:rsid w:val="00B8623F"/>
    <w:rsid w:val="00B8644C"/>
    <w:rsid w:val="00B8690B"/>
    <w:rsid w:val="00B86930"/>
    <w:rsid w:val="00B86A54"/>
    <w:rsid w:val="00B86C4C"/>
    <w:rsid w:val="00B86E85"/>
    <w:rsid w:val="00B86EA2"/>
    <w:rsid w:val="00B86F25"/>
    <w:rsid w:val="00B8711B"/>
    <w:rsid w:val="00B87363"/>
    <w:rsid w:val="00B87536"/>
    <w:rsid w:val="00B875E3"/>
    <w:rsid w:val="00B87897"/>
    <w:rsid w:val="00B87A68"/>
    <w:rsid w:val="00B87BE6"/>
    <w:rsid w:val="00B9035C"/>
    <w:rsid w:val="00B903BB"/>
    <w:rsid w:val="00B90C98"/>
    <w:rsid w:val="00B90E3B"/>
    <w:rsid w:val="00B9115C"/>
    <w:rsid w:val="00B9130B"/>
    <w:rsid w:val="00B91342"/>
    <w:rsid w:val="00B91377"/>
    <w:rsid w:val="00B9151F"/>
    <w:rsid w:val="00B9186D"/>
    <w:rsid w:val="00B91AF4"/>
    <w:rsid w:val="00B91D6F"/>
    <w:rsid w:val="00B9236B"/>
    <w:rsid w:val="00B92869"/>
    <w:rsid w:val="00B9294C"/>
    <w:rsid w:val="00B92C1E"/>
    <w:rsid w:val="00B92D39"/>
    <w:rsid w:val="00B92E2A"/>
    <w:rsid w:val="00B92FA9"/>
    <w:rsid w:val="00B93364"/>
    <w:rsid w:val="00B933B1"/>
    <w:rsid w:val="00B9351A"/>
    <w:rsid w:val="00B93578"/>
    <w:rsid w:val="00B939FB"/>
    <w:rsid w:val="00B93B6F"/>
    <w:rsid w:val="00B93C69"/>
    <w:rsid w:val="00B93DB8"/>
    <w:rsid w:val="00B93E0C"/>
    <w:rsid w:val="00B93EE4"/>
    <w:rsid w:val="00B94037"/>
    <w:rsid w:val="00B941B4"/>
    <w:rsid w:val="00B94202"/>
    <w:rsid w:val="00B942E5"/>
    <w:rsid w:val="00B94682"/>
    <w:rsid w:val="00B94691"/>
    <w:rsid w:val="00B9471A"/>
    <w:rsid w:val="00B94A6D"/>
    <w:rsid w:val="00B94CAF"/>
    <w:rsid w:val="00B94F72"/>
    <w:rsid w:val="00B94F9C"/>
    <w:rsid w:val="00B95394"/>
    <w:rsid w:val="00B953CE"/>
    <w:rsid w:val="00B955D4"/>
    <w:rsid w:val="00B95880"/>
    <w:rsid w:val="00B95A7F"/>
    <w:rsid w:val="00B95DAB"/>
    <w:rsid w:val="00B95DD2"/>
    <w:rsid w:val="00B95E06"/>
    <w:rsid w:val="00B95FA5"/>
    <w:rsid w:val="00B9621D"/>
    <w:rsid w:val="00B96664"/>
    <w:rsid w:val="00B966EC"/>
    <w:rsid w:val="00B96941"/>
    <w:rsid w:val="00B969DB"/>
    <w:rsid w:val="00B96A15"/>
    <w:rsid w:val="00B96A5D"/>
    <w:rsid w:val="00B96A85"/>
    <w:rsid w:val="00B96CA5"/>
    <w:rsid w:val="00B96D6F"/>
    <w:rsid w:val="00B96DBA"/>
    <w:rsid w:val="00B96E46"/>
    <w:rsid w:val="00B970A4"/>
    <w:rsid w:val="00B971F8"/>
    <w:rsid w:val="00B972E6"/>
    <w:rsid w:val="00B975DD"/>
    <w:rsid w:val="00B9779C"/>
    <w:rsid w:val="00B97802"/>
    <w:rsid w:val="00B9796C"/>
    <w:rsid w:val="00B97DD5"/>
    <w:rsid w:val="00B97DFF"/>
    <w:rsid w:val="00BA00A4"/>
    <w:rsid w:val="00BA03AE"/>
    <w:rsid w:val="00BA04A7"/>
    <w:rsid w:val="00BA0553"/>
    <w:rsid w:val="00BA07D2"/>
    <w:rsid w:val="00BA0810"/>
    <w:rsid w:val="00BA0931"/>
    <w:rsid w:val="00BA0987"/>
    <w:rsid w:val="00BA0B81"/>
    <w:rsid w:val="00BA0D26"/>
    <w:rsid w:val="00BA0E79"/>
    <w:rsid w:val="00BA0F62"/>
    <w:rsid w:val="00BA10C7"/>
    <w:rsid w:val="00BA124F"/>
    <w:rsid w:val="00BA1426"/>
    <w:rsid w:val="00BA1682"/>
    <w:rsid w:val="00BA17A1"/>
    <w:rsid w:val="00BA1A63"/>
    <w:rsid w:val="00BA2219"/>
    <w:rsid w:val="00BA2283"/>
    <w:rsid w:val="00BA2367"/>
    <w:rsid w:val="00BA2450"/>
    <w:rsid w:val="00BA2A96"/>
    <w:rsid w:val="00BA2EB7"/>
    <w:rsid w:val="00BA3112"/>
    <w:rsid w:val="00BA3265"/>
    <w:rsid w:val="00BA326D"/>
    <w:rsid w:val="00BA32BB"/>
    <w:rsid w:val="00BA3371"/>
    <w:rsid w:val="00BA350C"/>
    <w:rsid w:val="00BA351E"/>
    <w:rsid w:val="00BA3654"/>
    <w:rsid w:val="00BA39EF"/>
    <w:rsid w:val="00BA3FF1"/>
    <w:rsid w:val="00BA40DA"/>
    <w:rsid w:val="00BA42FF"/>
    <w:rsid w:val="00BA4534"/>
    <w:rsid w:val="00BA459C"/>
    <w:rsid w:val="00BA4649"/>
    <w:rsid w:val="00BA47B3"/>
    <w:rsid w:val="00BA4804"/>
    <w:rsid w:val="00BA4934"/>
    <w:rsid w:val="00BA4E1B"/>
    <w:rsid w:val="00BA4E35"/>
    <w:rsid w:val="00BA4EA7"/>
    <w:rsid w:val="00BA5033"/>
    <w:rsid w:val="00BA5774"/>
    <w:rsid w:val="00BA5929"/>
    <w:rsid w:val="00BA5B86"/>
    <w:rsid w:val="00BA5C2F"/>
    <w:rsid w:val="00BA5CC1"/>
    <w:rsid w:val="00BA5D25"/>
    <w:rsid w:val="00BA5D54"/>
    <w:rsid w:val="00BA5E44"/>
    <w:rsid w:val="00BA5E6F"/>
    <w:rsid w:val="00BA607E"/>
    <w:rsid w:val="00BA6472"/>
    <w:rsid w:val="00BA649A"/>
    <w:rsid w:val="00BA6630"/>
    <w:rsid w:val="00BA6905"/>
    <w:rsid w:val="00BA695B"/>
    <w:rsid w:val="00BA6E1A"/>
    <w:rsid w:val="00BA7389"/>
    <w:rsid w:val="00BA77D5"/>
    <w:rsid w:val="00BA7846"/>
    <w:rsid w:val="00BA7B01"/>
    <w:rsid w:val="00BA7D76"/>
    <w:rsid w:val="00BB00ED"/>
    <w:rsid w:val="00BB0573"/>
    <w:rsid w:val="00BB088C"/>
    <w:rsid w:val="00BB0BCE"/>
    <w:rsid w:val="00BB0D01"/>
    <w:rsid w:val="00BB0FBF"/>
    <w:rsid w:val="00BB15F0"/>
    <w:rsid w:val="00BB1674"/>
    <w:rsid w:val="00BB19AF"/>
    <w:rsid w:val="00BB1BFF"/>
    <w:rsid w:val="00BB1CBA"/>
    <w:rsid w:val="00BB1E7D"/>
    <w:rsid w:val="00BB20BE"/>
    <w:rsid w:val="00BB215F"/>
    <w:rsid w:val="00BB22FF"/>
    <w:rsid w:val="00BB250D"/>
    <w:rsid w:val="00BB263D"/>
    <w:rsid w:val="00BB2799"/>
    <w:rsid w:val="00BB2818"/>
    <w:rsid w:val="00BB290F"/>
    <w:rsid w:val="00BB2ADD"/>
    <w:rsid w:val="00BB2B91"/>
    <w:rsid w:val="00BB2CD9"/>
    <w:rsid w:val="00BB2E12"/>
    <w:rsid w:val="00BB3353"/>
    <w:rsid w:val="00BB359F"/>
    <w:rsid w:val="00BB36F1"/>
    <w:rsid w:val="00BB3AE1"/>
    <w:rsid w:val="00BB3D81"/>
    <w:rsid w:val="00BB3F89"/>
    <w:rsid w:val="00BB3FB1"/>
    <w:rsid w:val="00BB447C"/>
    <w:rsid w:val="00BB449B"/>
    <w:rsid w:val="00BB44F4"/>
    <w:rsid w:val="00BB466F"/>
    <w:rsid w:val="00BB47EF"/>
    <w:rsid w:val="00BB48A1"/>
    <w:rsid w:val="00BB48FD"/>
    <w:rsid w:val="00BB49E4"/>
    <w:rsid w:val="00BB4A18"/>
    <w:rsid w:val="00BB4AA2"/>
    <w:rsid w:val="00BB4C89"/>
    <w:rsid w:val="00BB55BB"/>
    <w:rsid w:val="00BB55DC"/>
    <w:rsid w:val="00BB58B5"/>
    <w:rsid w:val="00BB595B"/>
    <w:rsid w:val="00BB5BF2"/>
    <w:rsid w:val="00BB5C53"/>
    <w:rsid w:val="00BB5C81"/>
    <w:rsid w:val="00BB5DB1"/>
    <w:rsid w:val="00BB620C"/>
    <w:rsid w:val="00BB624B"/>
    <w:rsid w:val="00BB63B1"/>
    <w:rsid w:val="00BB68CF"/>
    <w:rsid w:val="00BB6973"/>
    <w:rsid w:val="00BB6A68"/>
    <w:rsid w:val="00BB6C07"/>
    <w:rsid w:val="00BB6CEB"/>
    <w:rsid w:val="00BB6D85"/>
    <w:rsid w:val="00BB6EAF"/>
    <w:rsid w:val="00BB707E"/>
    <w:rsid w:val="00BB71B9"/>
    <w:rsid w:val="00BB749B"/>
    <w:rsid w:val="00BB7696"/>
    <w:rsid w:val="00BB7753"/>
    <w:rsid w:val="00BB78C5"/>
    <w:rsid w:val="00BB7FC1"/>
    <w:rsid w:val="00BC017F"/>
    <w:rsid w:val="00BC0653"/>
    <w:rsid w:val="00BC06BD"/>
    <w:rsid w:val="00BC0737"/>
    <w:rsid w:val="00BC0A39"/>
    <w:rsid w:val="00BC0B71"/>
    <w:rsid w:val="00BC0C38"/>
    <w:rsid w:val="00BC111E"/>
    <w:rsid w:val="00BC123D"/>
    <w:rsid w:val="00BC1314"/>
    <w:rsid w:val="00BC153E"/>
    <w:rsid w:val="00BC15EF"/>
    <w:rsid w:val="00BC17E6"/>
    <w:rsid w:val="00BC19B3"/>
    <w:rsid w:val="00BC1A46"/>
    <w:rsid w:val="00BC1B4E"/>
    <w:rsid w:val="00BC1E24"/>
    <w:rsid w:val="00BC23A2"/>
    <w:rsid w:val="00BC242D"/>
    <w:rsid w:val="00BC249A"/>
    <w:rsid w:val="00BC25A3"/>
    <w:rsid w:val="00BC26DE"/>
    <w:rsid w:val="00BC2825"/>
    <w:rsid w:val="00BC2859"/>
    <w:rsid w:val="00BC2883"/>
    <w:rsid w:val="00BC28AE"/>
    <w:rsid w:val="00BC2A62"/>
    <w:rsid w:val="00BC2BE9"/>
    <w:rsid w:val="00BC306C"/>
    <w:rsid w:val="00BC30F8"/>
    <w:rsid w:val="00BC33F0"/>
    <w:rsid w:val="00BC33F2"/>
    <w:rsid w:val="00BC3453"/>
    <w:rsid w:val="00BC356E"/>
    <w:rsid w:val="00BC3838"/>
    <w:rsid w:val="00BC3998"/>
    <w:rsid w:val="00BC3C25"/>
    <w:rsid w:val="00BC3FEE"/>
    <w:rsid w:val="00BC4105"/>
    <w:rsid w:val="00BC4559"/>
    <w:rsid w:val="00BC477D"/>
    <w:rsid w:val="00BC47B7"/>
    <w:rsid w:val="00BC4968"/>
    <w:rsid w:val="00BC4B32"/>
    <w:rsid w:val="00BC4CD6"/>
    <w:rsid w:val="00BC4DDF"/>
    <w:rsid w:val="00BC516B"/>
    <w:rsid w:val="00BC51E7"/>
    <w:rsid w:val="00BC530E"/>
    <w:rsid w:val="00BC540B"/>
    <w:rsid w:val="00BC56D0"/>
    <w:rsid w:val="00BC5725"/>
    <w:rsid w:val="00BC586C"/>
    <w:rsid w:val="00BC5BA4"/>
    <w:rsid w:val="00BC6006"/>
    <w:rsid w:val="00BC61F3"/>
    <w:rsid w:val="00BC639A"/>
    <w:rsid w:val="00BC66D4"/>
    <w:rsid w:val="00BC6728"/>
    <w:rsid w:val="00BC71AB"/>
    <w:rsid w:val="00BC7434"/>
    <w:rsid w:val="00BC75A0"/>
    <w:rsid w:val="00BC75ED"/>
    <w:rsid w:val="00BC77C9"/>
    <w:rsid w:val="00BC7811"/>
    <w:rsid w:val="00BC79F1"/>
    <w:rsid w:val="00BC7AA3"/>
    <w:rsid w:val="00BC7BBF"/>
    <w:rsid w:val="00BC7EB2"/>
    <w:rsid w:val="00BD0362"/>
    <w:rsid w:val="00BD0365"/>
    <w:rsid w:val="00BD03AF"/>
    <w:rsid w:val="00BD04BD"/>
    <w:rsid w:val="00BD0712"/>
    <w:rsid w:val="00BD0D41"/>
    <w:rsid w:val="00BD0DD3"/>
    <w:rsid w:val="00BD17CA"/>
    <w:rsid w:val="00BD1A9E"/>
    <w:rsid w:val="00BD1BBE"/>
    <w:rsid w:val="00BD1C3C"/>
    <w:rsid w:val="00BD1C5F"/>
    <w:rsid w:val="00BD1C90"/>
    <w:rsid w:val="00BD1D09"/>
    <w:rsid w:val="00BD1FA0"/>
    <w:rsid w:val="00BD2197"/>
    <w:rsid w:val="00BD2454"/>
    <w:rsid w:val="00BD257D"/>
    <w:rsid w:val="00BD259C"/>
    <w:rsid w:val="00BD27E5"/>
    <w:rsid w:val="00BD2D54"/>
    <w:rsid w:val="00BD2F10"/>
    <w:rsid w:val="00BD3001"/>
    <w:rsid w:val="00BD3058"/>
    <w:rsid w:val="00BD3093"/>
    <w:rsid w:val="00BD31DD"/>
    <w:rsid w:val="00BD3636"/>
    <w:rsid w:val="00BD3900"/>
    <w:rsid w:val="00BD3F53"/>
    <w:rsid w:val="00BD4083"/>
    <w:rsid w:val="00BD42EB"/>
    <w:rsid w:val="00BD4940"/>
    <w:rsid w:val="00BD4CED"/>
    <w:rsid w:val="00BD4DBE"/>
    <w:rsid w:val="00BD5003"/>
    <w:rsid w:val="00BD5105"/>
    <w:rsid w:val="00BD512C"/>
    <w:rsid w:val="00BD539D"/>
    <w:rsid w:val="00BD580F"/>
    <w:rsid w:val="00BD5A0D"/>
    <w:rsid w:val="00BD5CD4"/>
    <w:rsid w:val="00BD5DAB"/>
    <w:rsid w:val="00BD5EF3"/>
    <w:rsid w:val="00BD5FD6"/>
    <w:rsid w:val="00BD662B"/>
    <w:rsid w:val="00BD6779"/>
    <w:rsid w:val="00BD6950"/>
    <w:rsid w:val="00BD6962"/>
    <w:rsid w:val="00BD6AEB"/>
    <w:rsid w:val="00BD6AEE"/>
    <w:rsid w:val="00BD6D75"/>
    <w:rsid w:val="00BD6E8E"/>
    <w:rsid w:val="00BD6F76"/>
    <w:rsid w:val="00BD6FDE"/>
    <w:rsid w:val="00BD7169"/>
    <w:rsid w:val="00BD730A"/>
    <w:rsid w:val="00BD7450"/>
    <w:rsid w:val="00BD7502"/>
    <w:rsid w:val="00BD7640"/>
    <w:rsid w:val="00BD7772"/>
    <w:rsid w:val="00BD78ED"/>
    <w:rsid w:val="00BD7F77"/>
    <w:rsid w:val="00BE00A6"/>
    <w:rsid w:val="00BE00D7"/>
    <w:rsid w:val="00BE01B1"/>
    <w:rsid w:val="00BE0202"/>
    <w:rsid w:val="00BE02B4"/>
    <w:rsid w:val="00BE02F1"/>
    <w:rsid w:val="00BE040C"/>
    <w:rsid w:val="00BE0619"/>
    <w:rsid w:val="00BE077D"/>
    <w:rsid w:val="00BE08FE"/>
    <w:rsid w:val="00BE0C23"/>
    <w:rsid w:val="00BE0C29"/>
    <w:rsid w:val="00BE0E25"/>
    <w:rsid w:val="00BE103F"/>
    <w:rsid w:val="00BE10F8"/>
    <w:rsid w:val="00BE1462"/>
    <w:rsid w:val="00BE147B"/>
    <w:rsid w:val="00BE154E"/>
    <w:rsid w:val="00BE15CC"/>
    <w:rsid w:val="00BE1647"/>
    <w:rsid w:val="00BE181B"/>
    <w:rsid w:val="00BE1870"/>
    <w:rsid w:val="00BE1929"/>
    <w:rsid w:val="00BE1AE7"/>
    <w:rsid w:val="00BE1B75"/>
    <w:rsid w:val="00BE1FDF"/>
    <w:rsid w:val="00BE2021"/>
    <w:rsid w:val="00BE2169"/>
    <w:rsid w:val="00BE21C4"/>
    <w:rsid w:val="00BE2383"/>
    <w:rsid w:val="00BE25E3"/>
    <w:rsid w:val="00BE2681"/>
    <w:rsid w:val="00BE274C"/>
    <w:rsid w:val="00BE2766"/>
    <w:rsid w:val="00BE2A00"/>
    <w:rsid w:val="00BE2DB9"/>
    <w:rsid w:val="00BE2E5F"/>
    <w:rsid w:val="00BE3314"/>
    <w:rsid w:val="00BE3397"/>
    <w:rsid w:val="00BE33CD"/>
    <w:rsid w:val="00BE3435"/>
    <w:rsid w:val="00BE39FF"/>
    <w:rsid w:val="00BE3A3E"/>
    <w:rsid w:val="00BE3C90"/>
    <w:rsid w:val="00BE420B"/>
    <w:rsid w:val="00BE44CF"/>
    <w:rsid w:val="00BE4797"/>
    <w:rsid w:val="00BE47F7"/>
    <w:rsid w:val="00BE48AF"/>
    <w:rsid w:val="00BE4C79"/>
    <w:rsid w:val="00BE4D0E"/>
    <w:rsid w:val="00BE4DD2"/>
    <w:rsid w:val="00BE4E8E"/>
    <w:rsid w:val="00BE5281"/>
    <w:rsid w:val="00BE54EF"/>
    <w:rsid w:val="00BE55A5"/>
    <w:rsid w:val="00BE58AA"/>
    <w:rsid w:val="00BE5A4C"/>
    <w:rsid w:val="00BE5E1C"/>
    <w:rsid w:val="00BE602B"/>
    <w:rsid w:val="00BE606F"/>
    <w:rsid w:val="00BE6089"/>
    <w:rsid w:val="00BE61F3"/>
    <w:rsid w:val="00BE64C9"/>
    <w:rsid w:val="00BE6541"/>
    <w:rsid w:val="00BE65E1"/>
    <w:rsid w:val="00BE67C1"/>
    <w:rsid w:val="00BE67E0"/>
    <w:rsid w:val="00BE6AD6"/>
    <w:rsid w:val="00BE7025"/>
    <w:rsid w:val="00BE74AF"/>
    <w:rsid w:val="00BE751D"/>
    <w:rsid w:val="00BE757A"/>
    <w:rsid w:val="00BE761E"/>
    <w:rsid w:val="00BE762F"/>
    <w:rsid w:val="00BE7F66"/>
    <w:rsid w:val="00BE7FC2"/>
    <w:rsid w:val="00BF01BB"/>
    <w:rsid w:val="00BF01C2"/>
    <w:rsid w:val="00BF033D"/>
    <w:rsid w:val="00BF0357"/>
    <w:rsid w:val="00BF0529"/>
    <w:rsid w:val="00BF0556"/>
    <w:rsid w:val="00BF05A4"/>
    <w:rsid w:val="00BF086B"/>
    <w:rsid w:val="00BF094C"/>
    <w:rsid w:val="00BF09C2"/>
    <w:rsid w:val="00BF0CEE"/>
    <w:rsid w:val="00BF0DB0"/>
    <w:rsid w:val="00BF0F29"/>
    <w:rsid w:val="00BF0F44"/>
    <w:rsid w:val="00BF0FF5"/>
    <w:rsid w:val="00BF1196"/>
    <w:rsid w:val="00BF1351"/>
    <w:rsid w:val="00BF155F"/>
    <w:rsid w:val="00BF1709"/>
    <w:rsid w:val="00BF1906"/>
    <w:rsid w:val="00BF1976"/>
    <w:rsid w:val="00BF1CC8"/>
    <w:rsid w:val="00BF1D0F"/>
    <w:rsid w:val="00BF2153"/>
    <w:rsid w:val="00BF2236"/>
    <w:rsid w:val="00BF23B6"/>
    <w:rsid w:val="00BF23EC"/>
    <w:rsid w:val="00BF23FA"/>
    <w:rsid w:val="00BF2422"/>
    <w:rsid w:val="00BF255B"/>
    <w:rsid w:val="00BF26EF"/>
    <w:rsid w:val="00BF27C1"/>
    <w:rsid w:val="00BF2808"/>
    <w:rsid w:val="00BF285E"/>
    <w:rsid w:val="00BF2CED"/>
    <w:rsid w:val="00BF2D88"/>
    <w:rsid w:val="00BF3A18"/>
    <w:rsid w:val="00BF3B11"/>
    <w:rsid w:val="00BF3DAE"/>
    <w:rsid w:val="00BF3E98"/>
    <w:rsid w:val="00BF3EAA"/>
    <w:rsid w:val="00BF4037"/>
    <w:rsid w:val="00BF40EA"/>
    <w:rsid w:val="00BF4377"/>
    <w:rsid w:val="00BF472E"/>
    <w:rsid w:val="00BF48B4"/>
    <w:rsid w:val="00BF4E26"/>
    <w:rsid w:val="00BF5211"/>
    <w:rsid w:val="00BF5350"/>
    <w:rsid w:val="00BF55AD"/>
    <w:rsid w:val="00BF5744"/>
    <w:rsid w:val="00BF5782"/>
    <w:rsid w:val="00BF5A06"/>
    <w:rsid w:val="00BF5A0F"/>
    <w:rsid w:val="00BF5A27"/>
    <w:rsid w:val="00BF5B4A"/>
    <w:rsid w:val="00BF5ED4"/>
    <w:rsid w:val="00BF6582"/>
    <w:rsid w:val="00BF667C"/>
    <w:rsid w:val="00BF6E11"/>
    <w:rsid w:val="00BF6ED2"/>
    <w:rsid w:val="00BF7030"/>
    <w:rsid w:val="00BF7067"/>
    <w:rsid w:val="00BF70AA"/>
    <w:rsid w:val="00BF71A8"/>
    <w:rsid w:val="00BF71FD"/>
    <w:rsid w:val="00BF727A"/>
    <w:rsid w:val="00BF72A4"/>
    <w:rsid w:val="00BF74DA"/>
    <w:rsid w:val="00BF7685"/>
    <w:rsid w:val="00BF77AD"/>
    <w:rsid w:val="00BF77C4"/>
    <w:rsid w:val="00BF7830"/>
    <w:rsid w:val="00BF789D"/>
    <w:rsid w:val="00BF78EE"/>
    <w:rsid w:val="00BF7D3C"/>
    <w:rsid w:val="00C0001F"/>
    <w:rsid w:val="00C0038C"/>
    <w:rsid w:val="00C00538"/>
    <w:rsid w:val="00C005C9"/>
    <w:rsid w:val="00C00975"/>
    <w:rsid w:val="00C00B6E"/>
    <w:rsid w:val="00C00CA5"/>
    <w:rsid w:val="00C00CE5"/>
    <w:rsid w:val="00C00E08"/>
    <w:rsid w:val="00C00ECA"/>
    <w:rsid w:val="00C010B7"/>
    <w:rsid w:val="00C01161"/>
    <w:rsid w:val="00C011FB"/>
    <w:rsid w:val="00C0123F"/>
    <w:rsid w:val="00C015D2"/>
    <w:rsid w:val="00C01613"/>
    <w:rsid w:val="00C01927"/>
    <w:rsid w:val="00C01956"/>
    <w:rsid w:val="00C01A8F"/>
    <w:rsid w:val="00C01DAE"/>
    <w:rsid w:val="00C01ED6"/>
    <w:rsid w:val="00C0200F"/>
    <w:rsid w:val="00C02205"/>
    <w:rsid w:val="00C0240C"/>
    <w:rsid w:val="00C025B4"/>
    <w:rsid w:val="00C02B20"/>
    <w:rsid w:val="00C02CF2"/>
    <w:rsid w:val="00C02DF1"/>
    <w:rsid w:val="00C02E2E"/>
    <w:rsid w:val="00C02E78"/>
    <w:rsid w:val="00C031CA"/>
    <w:rsid w:val="00C031CE"/>
    <w:rsid w:val="00C033A5"/>
    <w:rsid w:val="00C0351C"/>
    <w:rsid w:val="00C038C1"/>
    <w:rsid w:val="00C0399D"/>
    <w:rsid w:val="00C042E0"/>
    <w:rsid w:val="00C042EA"/>
    <w:rsid w:val="00C04386"/>
    <w:rsid w:val="00C043EA"/>
    <w:rsid w:val="00C04432"/>
    <w:rsid w:val="00C04478"/>
    <w:rsid w:val="00C04531"/>
    <w:rsid w:val="00C045DA"/>
    <w:rsid w:val="00C04AAC"/>
    <w:rsid w:val="00C04AB8"/>
    <w:rsid w:val="00C04B0A"/>
    <w:rsid w:val="00C04BDD"/>
    <w:rsid w:val="00C04C8B"/>
    <w:rsid w:val="00C04D83"/>
    <w:rsid w:val="00C0512C"/>
    <w:rsid w:val="00C051FE"/>
    <w:rsid w:val="00C05685"/>
    <w:rsid w:val="00C0569A"/>
    <w:rsid w:val="00C0569B"/>
    <w:rsid w:val="00C0574D"/>
    <w:rsid w:val="00C059A8"/>
    <w:rsid w:val="00C05AD8"/>
    <w:rsid w:val="00C05B75"/>
    <w:rsid w:val="00C05E79"/>
    <w:rsid w:val="00C05FC6"/>
    <w:rsid w:val="00C06068"/>
    <w:rsid w:val="00C061E0"/>
    <w:rsid w:val="00C0627B"/>
    <w:rsid w:val="00C06305"/>
    <w:rsid w:val="00C06467"/>
    <w:rsid w:val="00C066A0"/>
    <w:rsid w:val="00C06710"/>
    <w:rsid w:val="00C06718"/>
    <w:rsid w:val="00C06A18"/>
    <w:rsid w:val="00C06E4E"/>
    <w:rsid w:val="00C06FAB"/>
    <w:rsid w:val="00C06FB1"/>
    <w:rsid w:val="00C07117"/>
    <w:rsid w:val="00C07156"/>
    <w:rsid w:val="00C07303"/>
    <w:rsid w:val="00C07309"/>
    <w:rsid w:val="00C0764B"/>
    <w:rsid w:val="00C076A6"/>
    <w:rsid w:val="00C07C44"/>
    <w:rsid w:val="00C07CB9"/>
    <w:rsid w:val="00C07D41"/>
    <w:rsid w:val="00C07D85"/>
    <w:rsid w:val="00C07F67"/>
    <w:rsid w:val="00C07F7C"/>
    <w:rsid w:val="00C07FC9"/>
    <w:rsid w:val="00C1004B"/>
    <w:rsid w:val="00C101CA"/>
    <w:rsid w:val="00C10539"/>
    <w:rsid w:val="00C10550"/>
    <w:rsid w:val="00C106DE"/>
    <w:rsid w:val="00C10847"/>
    <w:rsid w:val="00C10C6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F08"/>
    <w:rsid w:val="00C13052"/>
    <w:rsid w:val="00C1310D"/>
    <w:rsid w:val="00C13344"/>
    <w:rsid w:val="00C1354E"/>
    <w:rsid w:val="00C13691"/>
    <w:rsid w:val="00C13799"/>
    <w:rsid w:val="00C13949"/>
    <w:rsid w:val="00C13B07"/>
    <w:rsid w:val="00C13B17"/>
    <w:rsid w:val="00C140A3"/>
    <w:rsid w:val="00C14165"/>
    <w:rsid w:val="00C14287"/>
    <w:rsid w:val="00C14305"/>
    <w:rsid w:val="00C145B2"/>
    <w:rsid w:val="00C1464D"/>
    <w:rsid w:val="00C1481A"/>
    <w:rsid w:val="00C14848"/>
    <w:rsid w:val="00C14CEB"/>
    <w:rsid w:val="00C14D5B"/>
    <w:rsid w:val="00C14DCE"/>
    <w:rsid w:val="00C14FEA"/>
    <w:rsid w:val="00C151DF"/>
    <w:rsid w:val="00C155AF"/>
    <w:rsid w:val="00C15695"/>
    <w:rsid w:val="00C159BB"/>
    <w:rsid w:val="00C159D5"/>
    <w:rsid w:val="00C15A9B"/>
    <w:rsid w:val="00C160D8"/>
    <w:rsid w:val="00C161BF"/>
    <w:rsid w:val="00C1643D"/>
    <w:rsid w:val="00C165B4"/>
    <w:rsid w:val="00C165C1"/>
    <w:rsid w:val="00C1668F"/>
    <w:rsid w:val="00C168EA"/>
    <w:rsid w:val="00C16D73"/>
    <w:rsid w:val="00C16D82"/>
    <w:rsid w:val="00C16DAB"/>
    <w:rsid w:val="00C16DC7"/>
    <w:rsid w:val="00C16F64"/>
    <w:rsid w:val="00C1701A"/>
    <w:rsid w:val="00C17026"/>
    <w:rsid w:val="00C17078"/>
    <w:rsid w:val="00C174EA"/>
    <w:rsid w:val="00C1750F"/>
    <w:rsid w:val="00C17611"/>
    <w:rsid w:val="00C1765B"/>
    <w:rsid w:val="00C176A0"/>
    <w:rsid w:val="00C1772D"/>
    <w:rsid w:val="00C1776E"/>
    <w:rsid w:val="00C17A30"/>
    <w:rsid w:val="00C17B19"/>
    <w:rsid w:val="00C17E85"/>
    <w:rsid w:val="00C17F9D"/>
    <w:rsid w:val="00C200A6"/>
    <w:rsid w:val="00C2043B"/>
    <w:rsid w:val="00C20464"/>
    <w:rsid w:val="00C204DE"/>
    <w:rsid w:val="00C2052C"/>
    <w:rsid w:val="00C2063C"/>
    <w:rsid w:val="00C20927"/>
    <w:rsid w:val="00C20A10"/>
    <w:rsid w:val="00C20C49"/>
    <w:rsid w:val="00C20C92"/>
    <w:rsid w:val="00C20CA8"/>
    <w:rsid w:val="00C20DFD"/>
    <w:rsid w:val="00C2101C"/>
    <w:rsid w:val="00C213C8"/>
    <w:rsid w:val="00C2154C"/>
    <w:rsid w:val="00C216E4"/>
    <w:rsid w:val="00C218CE"/>
    <w:rsid w:val="00C21A53"/>
    <w:rsid w:val="00C21B83"/>
    <w:rsid w:val="00C21DAA"/>
    <w:rsid w:val="00C21EB2"/>
    <w:rsid w:val="00C21ED9"/>
    <w:rsid w:val="00C21F30"/>
    <w:rsid w:val="00C22046"/>
    <w:rsid w:val="00C220D7"/>
    <w:rsid w:val="00C221A1"/>
    <w:rsid w:val="00C22376"/>
    <w:rsid w:val="00C22452"/>
    <w:rsid w:val="00C22750"/>
    <w:rsid w:val="00C227BD"/>
    <w:rsid w:val="00C22812"/>
    <w:rsid w:val="00C2288C"/>
    <w:rsid w:val="00C229CB"/>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AAA"/>
    <w:rsid w:val="00C24B46"/>
    <w:rsid w:val="00C24CB1"/>
    <w:rsid w:val="00C24F44"/>
    <w:rsid w:val="00C250C8"/>
    <w:rsid w:val="00C251B4"/>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CD"/>
    <w:rsid w:val="00C2686B"/>
    <w:rsid w:val="00C2692C"/>
    <w:rsid w:val="00C26B76"/>
    <w:rsid w:val="00C26BA0"/>
    <w:rsid w:val="00C26DD3"/>
    <w:rsid w:val="00C26DD7"/>
    <w:rsid w:val="00C26ECE"/>
    <w:rsid w:val="00C26EE4"/>
    <w:rsid w:val="00C26FB2"/>
    <w:rsid w:val="00C271F3"/>
    <w:rsid w:val="00C27294"/>
    <w:rsid w:val="00C273BD"/>
    <w:rsid w:val="00C274F4"/>
    <w:rsid w:val="00C27722"/>
    <w:rsid w:val="00C27B29"/>
    <w:rsid w:val="00C27F58"/>
    <w:rsid w:val="00C30307"/>
    <w:rsid w:val="00C304F7"/>
    <w:rsid w:val="00C30545"/>
    <w:rsid w:val="00C3064B"/>
    <w:rsid w:val="00C306F8"/>
    <w:rsid w:val="00C30723"/>
    <w:rsid w:val="00C3072E"/>
    <w:rsid w:val="00C3081F"/>
    <w:rsid w:val="00C30921"/>
    <w:rsid w:val="00C3096B"/>
    <w:rsid w:val="00C30F28"/>
    <w:rsid w:val="00C31687"/>
    <w:rsid w:val="00C31A21"/>
    <w:rsid w:val="00C31AE2"/>
    <w:rsid w:val="00C31CBF"/>
    <w:rsid w:val="00C31DC3"/>
    <w:rsid w:val="00C321A4"/>
    <w:rsid w:val="00C321BD"/>
    <w:rsid w:val="00C3237C"/>
    <w:rsid w:val="00C3249E"/>
    <w:rsid w:val="00C32648"/>
    <w:rsid w:val="00C32684"/>
    <w:rsid w:val="00C3281D"/>
    <w:rsid w:val="00C329D0"/>
    <w:rsid w:val="00C32C0E"/>
    <w:rsid w:val="00C32EFB"/>
    <w:rsid w:val="00C32F14"/>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613"/>
    <w:rsid w:val="00C35664"/>
    <w:rsid w:val="00C359CF"/>
    <w:rsid w:val="00C35B28"/>
    <w:rsid w:val="00C35E43"/>
    <w:rsid w:val="00C35EA7"/>
    <w:rsid w:val="00C3601C"/>
    <w:rsid w:val="00C3623B"/>
    <w:rsid w:val="00C3631A"/>
    <w:rsid w:val="00C36520"/>
    <w:rsid w:val="00C36710"/>
    <w:rsid w:val="00C367A3"/>
    <w:rsid w:val="00C367A9"/>
    <w:rsid w:val="00C36843"/>
    <w:rsid w:val="00C36B59"/>
    <w:rsid w:val="00C36C4B"/>
    <w:rsid w:val="00C36DF4"/>
    <w:rsid w:val="00C36F0B"/>
    <w:rsid w:val="00C3703F"/>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8D3"/>
    <w:rsid w:val="00C41928"/>
    <w:rsid w:val="00C419B4"/>
    <w:rsid w:val="00C419C2"/>
    <w:rsid w:val="00C41EA6"/>
    <w:rsid w:val="00C4211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340"/>
    <w:rsid w:val="00C43496"/>
    <w:rsid w:val="00C435EA"/>
    <w:rsid w:val="00C435F3"/>
    <w:rsid w:val="00C436FB"/>
    <w:rsid w:val="00C43734"/>
    <w:rsid w:val="00C437DA"/>
    <w:rsid w:val="00C43C5A"/>
    <w:rsid w:val="00C43DEC"/>
    <w:rsid w:val="00C43E67"/>
    <w:rsid w:val="00C441D7"/>
    <w:rsid w:val="00C441F4"/>
    <w:rsid w:val="00C44568"/>
    <w:rsid w:val="00C448FB"/>
    <w:rsid w:val="00C44909"/>
    <w:rsid w:val="00C449F5"/>
    <w:rsid w:val="00C44B13"/>
    <w:rsid w:val="00C44B3B"/>
    <w:rsid w:val="00C44C9B"/>
    <w:rsid w:val="00C44D68"/>
    <w:rsid w:val="00C45088"/>
    <w:rsid w:val="00C4519A"/>
    <w:rsid w:val="00C45241"/>
    <w:rsid w:val="00C45388"/>
    <w:rsid w:val="00C45541"/>
    <w:rsid w:val="00C45861"/>
    <w:rsid w:val="00C458D4"/>
    <w:rsid w:val="00C45E18"/>
    <w:rsid w:val="00C45E3E"/>
    <w:rsid w:val="00C46410"/>
    <w:rsid w:val="00C4655F"/>
    <w:rsid w:val="00C465D8"/>
    <w:rsid w:val="00C46613"/>
    <w:rsid w:val="00C466CB"/>
    <w:rsid w:val="00C467A0"/>
    <w:rsid w:val="00C467B4"/>
    <w:rsid w:val="00C46832"/>
    <w:rsid w:val="00C46972"/>
    <w:rsid w:val="00C46A69"/>
    <w:rsid w:val="00C46AF0"/>
    <w:rsid w:val="00C46B9F"/>
    <w:rsid w:val="00C46C50"/>
    <w:rsid w:val="00C46D54"/>
    <w:rsid w:val="00C46E0E"/>
    <w:rsid w:val="00C4726E"/>
    <w:rsid w:val="00C47283"/>
    <w:rsid w:val="00C477C3"/>
    <w:rsid w:val="00C477EC"/>
    <w:rsid w:val="00C4781D"/>
    <w:rsid w:val="00C47B09"/>
    <w:rsid w:val="00C47CEB"/>
    <w:rsid w:val="00C47E04"/>
    <w:rsid w:val="00C5005E"/>
    <w:rsid w:val="00C50096"/>
    <w:rsid w:val="00C501BF"/>
    <w:rsid w:val="00C50465"/>
    <w:rsid w:val="00C50551"/>
    <w:rsid w:val="00C50569"/>
    <w:rsid w:val="00C505E7"/>
    <w:rsid w:val="00C50896"/>
    <w:rsid w:val="00C50906"/>
    <w:rsid w:val="00C50B39"/>
    <w:rsid w:val="00C50B4C"/>
    <w:rsid w:val="00C50E82"/>
    <w:rsid w:val="00C50EB6"/>
    <w:rsid w:val="00C511D6"/>
    <w:rsid w:val="00C51279"/>
    <w:rsid w:val="00C5165F"/>
    <w:rsid w:val="00C51820"/>
    <w:rsid w:val="00C518BC"/>
    <w:rsid w:val="00C51ED6"/>
    <w:rsid w:val="00C52280"/>
    <w:rsid w:val="00C523B2"/>
    <w:rsid w:val="00C5268C"/>
    <w:rsid w:val="00C5284C"/>
    <w:rsid w:val="00C5293B"/>
    <w:rsid w:val="00C52DE9"/>
    <w:rsid w:val="00C530A1"/>
    <w:rsid w:val="00C5359E"/>
    <w:rsid w:val="00C53874"/>
    <w:rsid w:val="00C53BEA"/>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252"/>
    <w:rsid w:val="00C55668"/>
    <w:rsid w:val="00C55775"/>
    <w:rsid w:val="00C55B3D"/>
    <w:rsid w:val="00C55B44"/>
    <w:rsid w:val="00C55B79"/>
    <w:rsid w:val="00C55E09"/>
    <w:rsid w:val="00C55E55"/>
    <w:rsid w:val="00C55FED"/>
    <w:rsid w:val="00C5619D"/>
    <w:rsid w:val="00C565C4"/>
    <w:rsid w:val="00C56798"/>
    <w:rsid w:val="00C569FB"/>
    <w:rsid w:val="00C56B07"/>
    <w:rsid w:val="00C56B35"/>
    <w:rsid w:val="00C56C22"/>
    <w:rsid w:val="00C56D31"/>
    <w:rsid w:val="00C56EA4"/>
    <w:rsid w:val="00C57488"/>
    <w:rsid w:val="00C576B8"/>
    <w:rsid w:val="00C576C7"/>
    <w:rsid w:val="00C57715"/>
    <w:rsid w:val="00C57734"/>
    <w:rsid w:val="00C577CC"/>
    <w:rsid w:val="00C57B81"/>
    <w:rsid w:val="00C57F6A"/>
    <w:rsid w:val="00C608C3"/>
    <w:rsid w:val="00C60A20"/>
    <w:rsid w:val="00C60B73"/>
    <w:rsid w:val="00C60D52"/>
    <w:rsid w:val="00C60E31"/>
    <w:rsid w:val="00C6101E"/>
    <w:rsid w:val="00C614A0"/>
    <w:rsid w:val="00C61516"/>
    <w:rsid w:val="00C61670"/>
    <w:rsid w:val="00C6168F"/>
    <w:rsid w:val="00C61AD5"/>
    <w:rsid w:val="00C61C8C"/>
    <w:rsid w:val="00C61CE1"/>
    <w:rsid w:val="00C6234D"/>
    <w:rsid w:val="00C62384"/>
    <w:rsid w:val="00C625BC"/>
    <w:rsid w:val="00C627C6"/>
    <w:rsid w:val="00C62ADA"/>
    <w:rsid w:val="00C62AE3"/>
    <w:rsid w:val="00C62B4C"/>
    <w:rsid w:val="00C62CC8"/>
    <w:rsid w:val="00C62E32"/>
    <w:rsid w:val="00C62E7D"/>
    <w:rsid w:val="00C63022"/>
    <w:rsid w:val="00C6310A"/>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752"/>
    <w:rsid w:val="00C65AE3"/>
    <w:rsid w:val="00C65AED"/>
    <w:rsid w:val="00C65B9C"/>
    <w:rsid w:val="00C65CDF"/>
    <w:rsid w:val="00C65D23"/>
    <w:rsid w:val="00C65DBB"/>
    <w:rsid w:val="00C661EE"/>
    <w:rsid w:val="00C6629A"/>
    <w:rsid w:val="00C6670B"/>
    <w:rsid w:val="00C66806"/>
    <w:rsid w:val="00C6690B"/>
    <w:rsid w:val="00C66A58"/>
    <w:rsid w:val="00C66BD9"/>
    <w:rsid w:val="00C66BE7"/>
    <w:rsid w:val="00C67058"/>
    <w:rsid w:val="00C6711B"/>
    <w:rsid w:val="00C67804"/>
    <w:rsid w:val="00C678E9"/>
    <w:rsid w:val="00C67A8C"/>
    <w:rsid w:val="00C67FAE"/>
    <w:rsid w:val="00C67FCD"/>
    <w:rsid w:val="00C700B6"/>
    <w:rsid w:val="00C709F2"/>
    <w:rsid w:val="00C70CB7"/>
    <w:rsid w:val="00C710F5"/>
    <w:rsid w:val="00C711A8"/>
    <w:rsid w:val="00C714AF"/>
    <w:rsid w:val="00C714B5"/>
    <w:rsid w:val="00C71B12"/>
    <w:rsid w:val="00C71B1E"/>
    <w:rsid w:val="00C71C4D"/>
    <w:rsid w:val="00C71E68"/>
    <w:rsid w:val="00C72075"/>
    <w:rsid w:val="00C722B8"/>
    <w:rsid w:val="00C7238E"/>
    <w:rsid w:val="00C7246B"/>
    <w:rsid w:val="00C724E6"/>
    <w:rsid w:val="00C7252F"/>
    <w:rsid w:val="00C72767"/>
    <w:rsid w:val="00C72A35"/>
    <w:rsid w:val="00C72D69"/>
    <w:rsid w:val="00C72D8C"/>
    <w:rsid w:val="00C72E31"/>
    <w:rsid w:val="00C73293"/>
    <w:rsid w:val="00C734A1"/>
    <w:rsid w:val="00C734C2"/>
    <w:rsid w:val="00C73514"/>
    <w:rsid w:val="00C73564"/>
    <w:rsid w:val="00C73624"/>
    <w:rsid w:val="00C7375C"/>
    <w:rsid w:val="00C73929"/>
    <w:rsid w:val="00C73B3B"/>
    <w:rsid w:val="00C73DE6"/>
    <w:rsid w:val="00C73EE8"/>
    <w:rsid w:val="00C73F1D"/>
    <w:rsid w:val="00C74014"/>
    <w:rsid w:val="00C742A4"/>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EE"/>
    <w:rsid w:val="00C75D9E"/>
    <w:rsid w:val="00C75F2C"/>
    <w:rsid w:val="00C76286"/>
    <w:rsid w:val="00C765F3"/>
    <w:rsid w:val="00C769FF"/>
    <w:rsid w:val="00C76A69"/>
    <w:rsid w:val="00C76BC4"/>
    <w:rsid w:val="00C76DCF"/>
    <w:rsid w:val="00C77042"/>
    <w:rsid w:val="00C7720E"/>
    <w:rsid w:val="00C7758F"/>
    <w:rsid w:val="00C776AB"/>
    <w:rsid w:val="00C7784B"/>
    <w:rsid w:val="00C7793C"/>
    <w:rsid w:val="00C77D77"/>
    <w:rsid w:val="00C77E6E"/>
    <w:rsid w:val="00C77F60"/>
    <w:rsid w:val="00C8018C"/>
    <w:rsid w:val="00C802CE"/>
    <w:rsid w:val="00C8045F"/>
    <w:rsid w:val="00C80715"/>
    <w:rsid w:val="00C807D1"/>
    <w:rsid w:val="00C80819"/>
    <w:rsid w:val="00C80B0E"/>
    <w:rsid w:val="00C80DC9"/>
    <w:rsid w:val="00C810D5"/>
    <w:rsid w:val="00C8110A"/>
    <w:rsid w:val="00C81574"/>
    <w:rsid w:val="00C816E9"/>
    <w:rsid w:val="00C817C7"/>
    <w:rsid w:val="00C818B7"/>
    <w:rsid w:val="00C81B23"/>
    <w:rsid w:val="00C81B4A"/>
    <w:rsid w:val="00C81B9D"/>
    <w:rsid w:val="00C81C0F"/>
    <w:rsid w:val="00C8234E"/>
    <w:rsid w:val="00C82B02"/>
    <w:rsid w:val="00C82E1A"/>
    <w:rsid w:val="00C831AC"/>
    <w:rsid w:val="00C83252"/>
    <w:rsid w:val="00C83538"/>
    <w:rsid w:val="00C83818"/>
    <w:rsid w:val="00C83DD6"/>
    <w:rsid w:val="00C83F61"/>
    <w:rsid w:val="00C843B0"/>
    <w:rsid w:val="00C844CF"/>
    <w:rsid w:val="00C846E4"/>
    <w:rsid w:val="00C84840"/>
    <w:rsid w:val="00C84B9A"/>
    <w:rsid w:val="00C84F07"/>
    <w:rsid w:val="00C84FA4"/>
    <w:rsid w:val="00C8506F"/>
    <w:rsid w:val="00C851FA"/>
    <w:rsid w:val="00C85272"/>
    <w:rsid w:val="00C85333"/>
    <w:rsid w:val="00C85392"/>
    <w:rsid w:val="00C8539F"/>
    <w:rsid w:val="00C85510"/>
    <w:rsid w:val="00C855B8"/>
    <w:rsid w:val="00C856A4"/>
    <w:rsid w:val="00C85D3C"/>
    <w:rsid w:val="00C85DDD"/>
    <w:rsid w:val="00C85EFD"/>
    <w:rsid w:val="00C86206"/>
    <w:rsid w:val="00C864F7"/>
    <w:rsid w:val="00C867AA"/>
    <w:rsid w:val="00C86BC7"/>
    <w:rsid w:val="00C86C13"/>
    <w:rsid w:val="00C86C88"/>
    <w:rsid w:val="00C86DE1"/>
    <w:rsid w:val="00C86F40"/>
    <w:rsid w:val="00C86F91"/>
    <w:rsid w:val="00C870DF"/>
    <w:rsid w:val="00C8748E"/>
    <w:rsid w:val="00C8774B"/>
    <w:rsid w:val="00C8786E"/>
    <w:rsid w:val="00C87C27"/>
    <w:rsid w:val="00C87DAE"/>
    <w:rsid w:val="00C87DF3"/>
    <w:rsid w:val="00C87E81"/>
    <w:rsid w:val="00C87E90"/>
    <w:rsid w:val="00C901B1"/>
    <w:rsid w:val="00C903E5"/>
    <w:rsid w:val="00C9047B"/>
    <w:rsid w:val="00C904E9"/>
    <w:rsid w:val="00C90796"/>
    <w:rsid w:val="00C90916"/>
    <w:rsid w:val="00C90E00"/>
    <w:rsid w:val="00C91506"/>
    <w:rsid w:val="00C915DD"/>
    <w:rsid w:val="00C916EF"/>
    <w:rsid w:val="00C91984"/>
    <w:rsid w:val="00C91EA9"/>
    <w:rsid w:val="00C920D0"/>
    <w:rsid w:val="00C92182"/>
    <w:rsid w:val="00C921F8"/>
    <w:rsid w:val="00C922C3"/>
    <w:rsid w:val="00C92746"/>
    <w:rsid w:val="00C92A16"/>
    <w:rsid w:val="00C92A9B"/>
    <w:rsid w:val="00C92B2F"/>
    <w:rsid w:val="00C92CAC"/>
    <w:rsid w:val="00C9316B"/>
    <w:rsid w:val="00C932FC"/>
    <w:rsid w:val="00C93428"/>
    <w:rsid w:val="00C93486"/>
    <w:rsid w:val="00C934E5"/>
    <w:rsid w:val="00C93550"/>
    <w:rsid w:val="00C936F8"/>
    <w:rsid w:val="00C9376D"/>
    <w:rsid w:val="00C938BB"/>
    <w:rsid w:val="00C93A6B"/>
    <w:rsid w:val="00C93AC8"/>
    <w:rsid w:val="00C93B32"/>
    <w:rsid w:val="00C93CEB"/>
    <w:rsid w:val="00C93DAA"/>
    <w:rsid w:val="00C93DBB"/>
    <w:rsid w:val="00C93DED"/>
    <w:rsid w:val="00C93F50"/>
    <w:rsid w:val="00C94008"/>
    <w:rsid w:val="00C941A7"/>
    <w:rsid w:val="00C942BC"/>
    <w:rsid w:val="00C943E1"/>
    <w:rsid w:val="00C94517"/>
    <w:rsid w:val="00C9466C"/>
    <w:rsid w:val="00C94794"/>
    <w:rsid w:val="00C94965"/>
    <w:rsid w:val="00C94985"/>
    <w:rsid w:val="00C94990"/>
    <w:rsid w:val="00C949D4"/>
    <w:rsid w:val="00C94BDB"/>
    <w:rsid w:val="00C94C3B"/>
    <w:rsid w:val="00C94DDE"/>
    <w:rsid w:val="00C951FD"/>
    <w:rsid w:val="00C9529F"/>
    <w:rsid w:val="00C952D7"/>
    <w:rsid w:val="00C9556F"/>
    <w:rsid w:val="00C95849"/>
    <w:rsid w:val="00C95A30"/>
    <w:rsid w:val="00C95D94"/>
    <w:rsid w:val="00C96054"/>
    <w:rsid w:val="00C96068"/>
    <w:rsid w:val="00C96085"/>
    <w:rsid w:val="00C96336"/>
    <w:rsid w:val="00C9636A"/>
    <w:rsid w:val="00C963B8"/>
    <w:rsid w:val="00C9648D"/>
    <w:rsid w:val="00C96792"/>
    <w:rsid w:val="00C9697F"/>
    <w:rsid w:val="00C96986"/>
    <w:rsid w:val="00C969A8"/>
    <w:rsid w:val="00C969CA"/>
    <w:rsid w:val="00C96BC2"/>
    <w:rsid w:val="00C96E84"/>
    <w:rsid w:val="00C96ED9"/>
    <w:rsid w:val="00C97048"/>
    <w:rsid w:val="00C97061"/>
    <w:rsid w:val="00C97348"/>
    <w:rsid w:val="00C973DF"/>
    <w:rsid w:val="00C9741B"/>
    <w:rsid w:val="00C976FB"/>
    <w:rsid w:val="00C977A6"/>
    <w:rsid w:val="00C97981"/>
    <w:rsid w:val="00C979DF"/>
    <w:rsid w:val="00C97ACA"/>
    <w:rsid w:val="00C97AD8"/>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1F14"/>
    <w:rsid w:val="00CA21C1"/>
    <w:rsid w:val="00CA24F6"/>
    <w:rsid w:val="00CA2875"/>
    <w:rsid w:val="00CA2931"/>
    <w:rsid w:val="00CA2B09"/>
    <w:rsid w:val="00CA2B40"/>
    <w:rsid w:val="00CA2C3A"/>
    <w:rsid w:val="00CA2CC4"/>
    <w:rsid w:val="00CA2F83"/>
    <w:rsid w:val="00CA360F"/>
    <w:rsid w:val="00CA3686"/>
    <w:rsid w:val="00CA3A14"/>
    <w:rsid w:val="00CA3DF6"/>
    <w:rsid w:val="00CA3E49"/>
    <w:rsid w:val="00CA3EB3"/>
    <w:rsid w:val="00CA436E"/>
    <w:rsid w:val="00CA44B8"/>
    <w:rsid w:val="00CA4AC1"/>
    <w:rsid w:val="00CA4B35"/>
    <w:rsid w:val="00CA4B7D"/>
    <w:rsid w:val="00CA4D55"/>
    <w:rsid w:val="00CA4D85"/>
    <w:rsid w:val="00CA504E"/>
    <w:rsid w:val="00CA530C"/>
    <w:rsid w:val="00CA542A"/>
    <w:rsid w:val="00CA554E"/>
    <w:rsid w:val="00CA5591"/>
    <w:rsid w:val="00CA5A07"/>
    <w:rsid w:val="00CA5A7D"/>
    <w:rsid w:val="00CA5BCC"/>
    <w:rsid w:val="00CA5C1A"/>
    <w:rsid w:val="00CA5F87"/>
    <w:rsid w:val="00CA5FD8"/>
    <w:rsid w:val="00CA5FEC"/>
    <w:rsid w:val="00CA6036"/>
    <w:rsid w:val="00CA60FD"/>
    <w:rsid w:val="00CA6268"/>
    <w:rsid w:val="00CA630E"/>
    <w:rsid w:val="00CA6620"/>
    <w:rsid w:val="00CA6736"/>
    <w:rsid w:val="00CA6CBD"/>
    <w:rsid w:val="00CA6CF9"/>
    <w:rsid w:val="00CA6D8E"/>
    <w:rsid w:val="00CA70CA"/>
    <w:rsid w:val="00CA733F"/>
    <w:rsid w:val="00CA734E"/>
    <w:rsid w:val="00CA7916"/>
    <w:rsid w:val="00CA799E"/>
    <w:rsid w:val="00CA7B34"/>
    <w:rsid w:val="00CB0420"/>
    <w:rsid w:val="00CB0587"/>
    <w:rsid w:val="00CB0613"/>
    <w:rsid w:val="00CB0692"/>
    <w:rsid w:val="00CB089C"/>
    <w:rsid w:val="00CB0ABE"/>
    <w:rsid w:val="00CB0C49"/>
    <w:rsid w:val="00CB0C91"/>
    <w:rsid w:val="00CB0CFA"/>
    <w:rsid w:val="00CB10B5"/>
    <w:rsid w:val="00CB1104"/>
    <w:rsid w:val="00CB11D3"/>
    <w:rsid w:val="00CB12D5"/>
    <w:rsid w:val="00CB1520"/>
    <w:rsid w:val="00CB15F3"/>
    <w:rsid w:val="00CB172F"/>
    <w:rsid w:val="00CB184D"/>
    <w:rsid w:val="00CB1ACD"/>
    <w:rsid w:val="00CB1D3F"/>
    <w:rsid w:val="00CB1E28"/>
    <w:rsid w:val="00CB1E6E"/>
    <w:rsid w:val="00CB2103"/>
    <w:rsid w:val="00CB2135"/>
    <w:rsid w:val="00CB2428"/>
    <w:rsid w:val="00CB2562"/>
    <w:rsid w:val="00CB26AD"/>
    <w:rsid w:val="00CB26E2"/>
    <w:rsid w:val="00CB2CDF"/>
    <w:rsid w:val="00CB2D5F"/>
    <w:rsid w:val="00CB31C1"/>
    <w:rsid w:val="00CB32F4"/>
    <w:rsid w:val="00CB335E"/>
    <w:rsid w:val="00CB34BA"/>
    <w:rsid w:val="00CB381D"/>
    <w:rsid w:val="00CB388A"/>
    <w:rsid w:val="00CB3A38"/>
    <w:rsid w:val="00CB3B92"/>
    <w:rsid w:val="00CB3BB0"/>
    <w:rsid w:val="00CB3BFF"/>
    <w:rsid w:val="00CB3DA5"/>
    <w:rsid w:val="00CB3E07"/>
    <w:rsid w:val="00CB3F48"/>
    <w:rsid w:val="00CB3FBC"/>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371"/>
    <w:rsid w:val="00CB5525"/>
    <w:rsid w:val="00CB5800"/>
    <w:rsid w:val="00CB5AB6"/>
    <w:rsid w:val="00CB5AD4"/>
    <w:rsid w:val="00CB5D30"/>
    <w:rsid w:val="00CB5D75"/>
    <w:rsid w:val="00CB6274"/>
    <w:rsid w:val="00CB670B"/>
    <w:rsid w:val="00CB67C4"/>
    <w:rsid w:val="00CB681B"/>
    <w:rsid w:val="00CB6A52"/>
    <w:rsid w:val="00CB6C1B"/>
    <w:rsid w:val="00CB6DD5"/>
    <w:rsid w:val="00CB6FAE"/>
    <w:rsid w:val="00CB701D"/>
    <w:rsid w:val="00CB73B2"/>
    <w:rsid w:val="00CB7508"/>
    <w:rsid w:val="00CB7765"/>
    <w:rsid w:val="00CB7B51"/>
    <w:rsid w:val="00CB7B87"/>
    <w:rsid w:val="00CB7CC2"/>
    <w:rsid w:val="00CB7DA7"/>
    <w:rsid w:val="00CB7F46"/>
    <w:rsid w:val="00CC0292"/>
    <w:rsid w:val="00CC04D8"/>
    <w:rsid w:val="00CC093A"/>
    <w:rsid w:val="00CC0988"/>
    <w:rsid w:val="00CC0A13"/>
    <w:rsid w:val="00CC0BC6"/>
    <w:rsid w:val="00CC0D66"/>
    <w:rsid w:val="00CC0EA5"/>
    <w:rsid w:val="00CC1173"/>
    <w:rsid w:val="00CC13AC"/>
    <w:rsid w:val="00CC1547"/>
    <w:rsid w:val="00CC1A4C"/>
    <w:rsid w:val="00CC1E10"/>
    <w:rsid w:val="00CC1E37"/>
    <w:rsid w:val="00CC1E8C"/>
    <w:rsid w:val="00CC1F76"/>
    <w:rsid w:val="00CC1FA0"/>
    <w:rsid w:val="00CC21D7"/>
    <w:rsid w:val="00CC224C"/>
    <w:rsid w:val="00CC256F"/>
    <w:rsid w:val="00CC2B04"/>
    <w:rsid w:val="00CC2DB7"/>
    <w:rsid w:val="00CC2E30"/>
    <w:rsid w:val="00CC2F24"/>
    <w:rsid w:val="00CC31E1"/>
    <w:rsid w:val="00CC360D"/>
    <w:rsid w:val="00CC367D"/>
    <w:rsid w:val="00CC36A5"/>
    <w:rsid w:val="00CC39E2"/>
    <w:rsid w:val="00CC3C62"/>
    <w:rsid w:val="00CC3C97"/>
    <w:rsid w:val="00CC3F53"/>
    <w:rsid w:val="00CC40F4"/>
    <w:rsid w:val="00CC46C2"/>
    <w:rsid w:val="00CC470E"/>
    <w:rsid w:val="00CC472A"/>
    <w:rsid w:val="00CC485B"/>
    <w:rsid w:val="00CC4A18"/>
    <w:rsid w:val="00CC4E55"/>
    <w:rsid w:val="00CC4F9A"/>
    <w:rsid w:val="00CC4FAB"/>
    <w:rsid w:val="00CC5260"/>
    <w:rsid w:val="00CC530D"/>
    <w:rsid w:val="00CC55B2"/>
    <w:rsid w:val="00CC56AB"/>
    <w:rsid w:val="00CC57DF"/>
    <w:rsid w:val="00CC5B43"/>
    <w:rsid w:val="00CC5EAA"/>
    <w:rsid w:val="00CC5EEB"/>
    <w:rsid w:val="00CC6122"/>
    <w:rsid w:val="00CC63E5"/>
    <w:rsid w:val="00CC64E6"/>
    <w:rsid w:val="00CC665E"/>
    <w:rsid w:val="00CC6A71"/>
    <w:rsid w:val="00CC6F32"/>
    <w:rsid w:val="00CC74E2"/>
    <w:rsid w:val="00CC76C2"/>
    <w:rsid w:val="00CC7A54"/>
    <w:rsid w:val="00CC7C92"/>
    <w:rsid w:val="00CD00F1"/>
    <w:rsid w:val="00CD02A5"/>
    <w:rsid w:val="00CD0410"/>
    <w:rsid w:val="00CD0712"/>
    <w:rsid w:val="00CD075C"/>
    <w:rsid w:val="00CD0A14"/>
    <w:rsid w:val="00CD0B83"/>
    <w:rsid w:val="00CD0C96"/>
    <w:rsid w:val="00CD0DE6"/>
    <w:rsid w:val="00CD0F29"/>
    <w:rsid w:val="00CD1880"/>
    <w:rsid w:val="00CD18AB"/>
    <w:rsid w:val="00CD1B0C"/>
    <w:rsid w:val="00CD1B61"/>
    <w:rsid w:val="00CD1DC6"/>
    <w:rsid w:val="00CD1FB7"/>
    <w:rsid w:val="00CD206D"/>
    <w:rsid w:val="00CD2358"/>
    <w:rsid w:val="00CD242D"/>
    <w:rsid w:val="00CD2500"/>
    <w:rsid w:val="00CD2827"/>
    <w:rsid w:val="00CD2A53"/>
    <w:rsid w:val="00CD2D6B"/>
    <w:rsid w:val="00CD2E38"/>
    <w:rsid w:val="00CD2EA0"/>
    <w:rsid w:val="00CD2EFC"/>
    <w:rsid w:val="00CD2F2C"/>
    <w:rsid w:val="00CD2F55"/>
    <w:rsid w:val="00CD30CB"/>
    <w:rsid w:val="00CD31C9"/>
    <w:rsid w:val="00CD32F0"/>
    <w:rsid w:val="00CD3352"/>
    <w:rsid w:val="00CD3653"/>
    <w:rsid w:val="00CD380D"/>
    <w:rsid w:val="00CD3970"/>
    <w:rsid w:val="00CD39D8"/>
    <w:rsid w:val="00CD3D6D"/>
    <w:rsid w:val="00CD4118"/>
    <w:rsid w:val="00CD41A9"/>
    <w:rsid w:val="00CD4356"/>
    <w:rsid w:val="00CD4463"/>
    <w:rsid w:val="00CD448A"/>
    <w:rsid w:val="00CD451F"/>
    <w:rsid w:val="00CD49AE"/>
    <w:rsid w:val="00CD4D32"/>
    <w:rsid w:val="00CD4EEF"/>
    <w:rsid w:val="00CD4F03"/>
    <w:rsid w:val="00CD50CC"/>
    <w:rsid w:val="00CD515E"/>
    <w:rsid w:val="00CD52F4"/>
    <w:rsid w:val="00CD5510"/>
    <w:rsid w:val="00CD56C3"/>
    <w:rsid w:val="00CD5709"/>
    <w:rsid w:val="00CD576D"/>
    <w:rsid w:val="00CD5789"/>
    <w:rsid w:val="00CD5791"/>
    <w:rsid w:val="00CD57EF"/>
    <w:rsid w:val="00CD5AB3"/>
    <w:rsid w:val="00CD5B17"/>
    <w:rsid w:val="00CD5B30"/>
    <w:rsid w:val="00CD5DA5"/>
    <w:rsid w:val="00CD5E55"/>
    <w:rsid w:val="00CD62B6"/>
    <w:rsid w:val="00CD62DA"/>
    <w:rsid w:val="00CD63D1"/>
    <w:rsid w:val="00CD65FB"/>
    <w:rsid w:val="00CD68FD"/>
    <w:rsid w:val="00CD69D2"/>
    <w:rsid w:val="00CD6AF1"/>
    <w:rsid w:val="00CD6DBD"/>
    <w:rsid w:val="00CD6EF0"/>
    <w:rsid w:val="00CD6F44"/>
    <w:rsid w:val="00CD6FCB"/>
    <w:rsid w:val="00CD7042"/>
    <w:rsid w:val="00CD7087"/>
    <w:rsid w:val="00CD70A8"/>
    <w:rsid w:val="00CD7550"/>
    <w:rsid w:val="00CD75F8"/>
    <w:rsid w:val="00CD7711"/>
    <w:rsid w:val="00CD77FB"/>
    <w:rsid w:val="00CD7996"/>
    <w:rsid w:val="00CD7BEA"/>
    <w:rsid w:val="00CD7C75"/>
    <w:rsid w:val="00CD7D93"/>
    <w:rsid w:val="00CE0082"/>
    <w:rsid w:val="00CE0234"/>
    <w:rsid w:val="00CE02B5"/>
    <w:rsid w:val="00CE034C"/>
    <w:rsid w:val="00CE0459"/>
    <w:rsid w:val="00CE04C6"/>
    <w:rsid w:val="00CE0740"/>
    <w:rsid w:val="00CE0959"/>
    <w:rsid w:val="00CE0AAF"/>
    <w:rsid w:val="00CE0D06"/>
    <w:rsid w:val="00CE0F79"/>
    <w:rsid w:val="00CE0FB0"/>
    <w:rsid w:val="00CE1018"/>
    <w:rsid w:val="00CE136E"/>
    <w:rsid w:val="00CE1389"/>
    <w:rsid w:val="00CE17CB"/>
    <w:rsid w:val="00CE18FD"/>
    <w:rsid w:val="00CE19D6"/>
    <w:rsid w:val="00CE19F3"/>
    <w:rsid w:val="00CE1FA7"/>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3F76"/>
    <w:rsid w:val="00CE4194"/>
    <w:rsid w:val="00CE4271"/>
    <w:rsid w:val="00CE4373"/>
    <w:rsid w:val="00CE44E8"/>
    <w:rsid w:val="00CE49D0"/>
    <w:rsid w:val="00CE4AFE"/>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957"/>
    <w:rsid w:val="00CE6B00"/>
    <w:rsid w:val="00CE6B63"/>
    <w:rsid w:val="00CE6BC1"/>
    <w:rsid w:val="00CE6F2D"/>
    <w:rsid w:val="00CE736D"/>
    <w:rsid w:val="00CE74A8"/>
    <w:rsid w:val="00CE7632"/>
    <w:rsid w:val="00CE76F5"/>
    <w:rsid w:val="00CE7723"/>
    <w:rsid w:val="00CE7883"/>
    <w:rsid w:val="00CE7CAA"/>
    <w:rsid w:val="00CE7CED"/>
    <w:rsid w:val="00CF0023"/>
    <w:rsid w:val="00CF004B"/>
    <w:rsid w:val="00CF012C"/>
    <w:rsid w:val="00CF07E4"/>
    <w:rsid w:val="00CF09B4"/>
    <w:rsid w:val="00CF0A3E"/>
    <w:rsid w:val="00CF111A"/>
    <w:rsid w:val="00CF1192"/>
    <w:rsid w:val="00CF11D6"/>
    <w:rsid w:val="00CF12D9"/>
    <w:rsid w:val="00CF1602"/>
    <w:rsid w:val="00CF1900"/>
    <w:rsid w:val="00CF1A02"/>
    <w:rsid w:val="00CF1A55"/>
    <w:rsid w:val="00CF1C29"/>
    <w:rsid w:val="00CF1D3B"/>
    <w:rsid w:val="00CF23D3"/>
    <w:rsid w:val="00CF2A03"/>
    <w:rsid w:val="00CF2CAD"/>
    <w:rsid w:val="00CF2DDA"/>
    <w:rsid w:val="00CF2E9F"/>
    <w:rsid w:val="00CF35E8"/>
    <w:rsid w:val="00CF36F1"/>
    <w:rsid w:val="00CF3C77"/>
    <w:rsid w:val="00CF3E3E"/>
    <w:rsid w:val="00CF3E55"/>
    <w:rsid w:val="00CF4058"/>
    <w:rsid w:val="00CF4129"/>
    <w:rsid w:val="00CF417B"/>
    <w:rsid w:val="00CF4407"/>
    <w:rsid w:val="00CF459B"/>
    <w:rsid w:val="00CF45E6"/>
    <w:rsid w:val="00CF45EC"/>
    <w:rsid w:val="00CF47CF"/>
    <w:rsid w:val="00CF4AED"/>
    <w:rsid w:val="00CF4BF7"/>
    <w:rsid w:val="00CF4FCC"/>
    <w:rsid w:val="00CF5021"/>
    <w:rsid w:val="00CF5067"/>
    <w:rsid w:val="00CF50FF"/>
    <w:rsid w:val="00CF5184"/>
    <w:rsid w:val="00CF519C"/>
    <w:rsid w:val="00CF51FA"/>
    <w:rsid w:val="00CF55AE"/>
    <w:rsid w:val="00CF57D8"/>
    <w:rsid w:val="00CF58E1"/>
    <w:rsid w:val="00CF5AD7"/>
    <w:rsid w:val="00CF5BF7"/>
    <w:rsid w:val="00CF5E44"/>
    <w:rsid w:val="00CF5FBD"/>
    <w:rsid w:val="00CF61AE"/>
    <w:rsid w:val="00CF6328"/>
    <w:rsid w:val="00CF632E"/>
    <w:rsid w:val="00CF63DE"/>
    <w:rsid w:val="00CF6CAB"/>
    <w:rsid w:val="00CF72EA"/>
    <w:rsid w:val="00CF7480"/>
    <w:rsid w:val="00CF76DB"/>
    <w:rsid w:val="00CF7A08"/>
    <w:rsid w:val="00CF7BC9"/>
    <w:rsid w:val="00CF7C42"/>
    <w:rsid w:val="00D004B8"/>
    <w:rsid w:val="00D00593"/>
    <w:rsid w:val="00D00643"/>
    <w:rsid w:val="00D007BC"/>
    <w:rsid w:val="00D0082C"/>
    <w:rsid w:val="00D00995"/>
    <w:rsid w:val="00D00DD0"/>
    <w:rsid w:val="00D00ED8"/>
    <w:rsid w:val="00D00F99"/>
    <w:rsid w:val="00D0100B"/>
    <w:rsid w:val="00D012FB"/>
    <w:rsid w:val="00D0146E"/>
    <w:rsid w:val="00D01607"/>
    <w:rsid w:val="00D0171F"/>
    <w:rsid w:val="00D019B3"/>
    <w:rsid w:val="00D01B30"/>
    <w:rsid w:val="00D01DEF"/>
    <w:rsid w:val="00D01E1D"/>
    <w:rsid w:val="00D01F24"/>
    <w:rsid w:val="00D0204A"/>
    <w:rsid w:val="00D02077"/>
    <w:rsid w:val="00D0286E"/>
    <w:rsid w:val="00D028F8"/>
    <w:rsid w:val="00D02A8C"/>
    <w:rsid w:val="00D02B5A"/>
    <w:rsid w:val="00D02C5C"/>
    <w:rsid w:val="00D02D22"/>
    <w:rsid w:val="00D0333F"/>
    <w:rsid w:val="00D034CA"/>
    <w:rsid w:val="00D03545"/>
    <w:rsid w:val="00D03657"/>
    <w:rsid w:val="00D0365B"/>
    <w:rsid w:val="00D03683"/>
    <w:rsid w:val="00D037A7"/>
    <w:rsid w:val="00D03CBA"/>
    <w:rsid w:val="00D03CD5"/>
    <w:rsid w:val="00D03EAB"/>
    <w:rsid w:val="00D04523"/>
    <w:rsid w:val="00D04C48"/>
    <w:rsid w:val="00D04CB0"/>
    <w:rsid w:val="00D05163"/>
    <w:rsid w:val="00D054AC"/>
    <w:rsid w:val="00D05832"/>
    <w:rsid w:val="00D0590C"/>
    <w:rsid w:val="00D05917"/>
    <w:rsid w:val="00D05950"/>
    <w:rsid w:val="00D05A91"/>
    <w:rsid w:val="00D05AF6"/>
    <w:rsid w:val="00D05D07"/>
    <w:rsid w:val="00D05DCB"/>
    <w:rsid w:val="00D05ECC"/>
    <w:rsid w:val="00D05ECE"/>
    <w:rsid w:val="00D060EA"/>
    <w:rsid w:val="00D0632A"/>
    <w:rsid w:val="00D06623"/>
    <w:rsid w:val="00D06637"/>
    <w:rsid w:val="00D069EF"/>
    <w:rsid w:val="00D06BF1"/>
    <w:rsid w:val="00D0706E"/>
    <w:rsid w:val="00D07103"/>
    <w:rsid w:val="00D07343"/>
    <w:rsid w:val="00D07405"/>
    <w:rsid w:val="00D0753B"/>
    <w:rsid w:val="00D076DA"/>
    <w:rsid w:val="00D07D28"/>
    <w:rsid w:val="00D07FAB"/>
    <w:rsid w:val="00D07FE9"/>
    <w:rsid w:val="00D101C5"/>
    <w:rsid w:val="00D103BB"/>
    <w:rsid w:val="00D10652"/>
    <w:rsid w:val="00D10703"/>
    <w:rsid w:val="00D10AA8"/>
    <w:rsid w:val="00D10AD1"/>
    <w:rsid w:val="00D10C82"/>
    <w:rsid w:val="00D10E32"/>
    <w:rsid w:val="00D1102E"/>
    <w:rsid w:val="00D110CD"/>
    <w:rsid w:val="00D111FA"/>
    <w:rsid w:val="00D112D5"/>
    <w:rsid w:val="00D112FF"/>
    <w:rsid w:val="00D11378"/>
    <w:rsid w:val="00D11702"/>
    <w:rsid w:val="00D11722"/>
    <w:rsid w:val="00D11A15"/>
    <w:rsid w:val="00D11A42"/>
    <w:rsid w:val="00D11B27"/>
    <w:rsid w:val="00D11BFB"/>
    <w:rsid w:val="00D11C36"/>
    <w:rsid w:val="00D11D3B"/>
    <w:rsid w:val="00D11F62"/>
    <w:rsid w:val="00D1210A"/>
    <w:rsid w:val="00D1215C"/>
    <w:rsid w:val="00D122B0"/>
    <w:rsid w:val="00D12314"/>
    <w:rsid w:val="00D124A3"/>
    <w:rsid w:val="00D1251F"/>
    <w:rsid w:val="00D12534"/>
    <w:rsid w:val="00D1263D"/>
    <w:rsid w:val="00D1267D"/>
    <w:rsid w:val="00D126FA"/>
    <w:rsid w:val="00D127A3"/>
    <w:rsid w:val="00D127E3"/>
    <w:rsid w:val="00D12C9B"/>
    <w:rsid w:val="00D12F73"/>
    <w:rsid w:val="00D1316D"/>
    <w:rsid w:val="00D131AA"/>
    <w:rsid w:val="00D13235"/>
    <w:rsid w:val="00D132BD"/>
    <w:rsid w:val="00D1361A"/>
    <w:rsid w:val="00D1380C"/>
    <w:rsid w:val="00D13A92"/>
    <w:rsid w:val="00D13B13"/>
    <w:rsid w:val="00D13B83"/>
    <w:rsid w:val="00D13C37"/>
    <w:rsid w:val="00D13D6E"/>
    <w:rsid w:val="00D13D87"/>
    <w:rsid w:val="00D14177"/>
    <w:rsid w:val="00D1430A"/>
    <w:rsid w:val="00D14C90"/>
    <w:rsid w:val="00D15157"/>
    <w:rsid w:val="00D15265"/>
    <w:rsid w:val="00D15294"/>
    <w:rsid w:val="00D15456"/>
    <w:rsid w:val="00D155C0"/>
    <w:rsid w:val="00D156A3"/>
    <w:rsid w:val="00D156C5"/>
    <w:rsid w:val="00D15A25"/>
    <w:rsid w:val="00D165CB"/>
    <w:rsid w:val="00D1662D"/>
    <w:rsid w:val="00D166B8"/>
    <w:rsid w:val="00D16709"/>
    <w:rsid w:val="00D1699C"/>
    <w:rsid w:val="00D16A76"/>
    <w:rsid w:val="00D16AB5"/>
    <w:rsid w:val="00D16B68"/>
    <w:rsid w:val="00D16BD4"/>
    <w:rsid w:val="00D16EF7"/>
    <w:rsid w:val="00D16F42"/>
    <w:rsid w:val="00D172F5"/>
    <w:rsid w:val="00D17638"/>
    <w:rsid w:val="00D1799E"/>
    <w:rsid w:val="00D17AC8"/>
    <w:rsid w:val="00D17C7D"/>
    <w:rsid w:val="00D2047A"/>
    <w:rsid w:val="00D20A0B"/>
    <w:rsid w:val="00D20CF4"/>
    <w:rsid w:val="00D20D50"/>
    <w:rsid w:val="00D20D8B"/>
    <w:rsid w:val="00D21099"/>
    <w:rsid w:val="00D2116C"/>
    <w:rsid w:val="00D21216"/>
    <w:rsid w:val="00D212EB"/>
    <w:rsid w:val="00D215E2"/>
    <w:rsid w:val="00D216B4"/>
    <w:rsid w:val="00D216C3"/>
    <w:rsid w:val="00D216D9"/>
    <w:rsid w:val="00D21F2E"/>
    <w:rsid w:val="00D21FAD"/>
    <w:rsid w:val="00D22027"/>
    <w:rsid w:val="00D22417"/>
    <w:rsid w:val="00D22497"/>
    <w:rsid w:val="00D224AD"/>
    <w:rsid w:val="00D22824"/>
    <w:rsid w:val="00D22911"/>
    <w:rsid w:val="00D22AC5"/>
    <w:rsid w:val="00D22BA1"/>
    <w:rsid w:val="00D22CE4"/>
    <w:rsid w:val="00D22D99"/>
    <w:rsid w:val="00D22E96"/>
    <w:rsid w:val="00D22EF5"/>
    <w:rsid w:val="00D23020"/>
    <w:rsid w:val="00D23174"/>
    <w:rsid w:val="00D231BB"/>
    <w:rsid w:val="00D232CA"/>
    <w:rsid w:val="00D232E9"/>
    <w:rsid w:val="00D23300"/>
    <w:rsid w:val="00D2351D"/>
    <w:rsid w:val="00D23619"/>
    <w:rsid w:val="00D23684"/>
    <w:rsid w:val="00D23709"/>
    <w:rsid w:val="00D23C3A"/>
    <w:rsid w:val="00D23F9D"/>
    <w:rsid w:val="00D23FDF"/>
    <w:rsid w:val="00D242B8"/>
    <w:rsid w:val="00D247BA"/>
    <w:rsid w:val="00D24EC1"/>
    <w:rsid w:val="00D2513E"/>
    <w:rsid w:val="00D251E1"/>
    <w:rsid w:val="00D254D7"/>
    <w:rsid w:val="00D25594"/>
    <w:rsid w:val="00D25630"/>
    <w:rsid w:val="00D257A7"/>
    <w:rsid w:val="00D258DF"/>
    <w:rsid w:val="00D25C01"/>
    <w:rsid w:val="00D25E85"/>
    <w:rsid w:val="00D26067"/>
    <w:rsid w:val="00D262DF"/>
    <w:rsid w:val="00D264D0"/>
    <w:rsid w:val="00D26BA9"/>
    <w:rsid w:val="00D26BE4"/>
    <w:rsid w:val="00D26D39"/>
    <w:rsid w:val="00D26F58"/>
    <w:rsid w:val="00D26FC9"/>
    <w:rsid w:val="00D27084"/>
    <w:rsid w:val="00D27115"/>
    <w:rsid w:val="00D27321"/>
    <w:rsid w:val="00D27569"/>
    <w:rsid w:val="00D27710"/>
    <w:rsid w:val="00D27713"/>
    <w:rsid w:val="00D279A8"/>
    <w:rsid w:val="00D27ABE"/>
    <w:rsid w:val="00D27FC8"/>
    <w:rsid w:val="00D300CE"/>
    <w:rsid w:val="00D300E5"/>
    <w:rsid w:val="00D301E4"/>
    <w:rsid w:val="00D303AD"/>
    <w:rsid w:val="00D303CB"/>
    <w:rsid w:val="00D30463"/>
    <w:rsid w:val="00D30542"/>
    <w:rsid w:val="00D305B6"/>
    <w:rsid w:val="00D30889"/>
    <w:rsid w:val="00D30B0A"/>
    <w:rsid w:val="00D30B63"/>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79B"/>
    <w:rsid w:val="00D32AD8"/>
    <w:rsid w:val="00D32B7F"/>
    <w:rsid w:val="00D32B8F"/>
    <w:rsid w:val="00D32BF4"/>
    <w:rsid w:val="00D32D4F"/>
    <w:rsid w:val="00D32D83"/>
    <w:rsid w:val="00D32E7B"/>
    <w:rsid w:val="00D33242"/>
    <w:rsid w:val="00D33324"/>
    <w:rsid w:val="00D333FE"/>
    <w:rsid w:val="00D335DA"/>
    <w:rsid w:val="00D33748"/>
    <w:rsid w:val="00D33B68"/>
    <w:rsid w:val="00D34019"/>
    <w:rsid w:val="00D3406F"/>
    <w:rsid w:val="00D34196"/>
    <w:rsid w:val="00D3424D"/>
    <w:rsid w:val="00D3437A"/>
    <w:rsid w:val="00D3446A"/>
    <w:rsid w:val="00D34596"/>
    <w:rsid w:val="00D3459A"/>
    <w:rsid w:val="00D345DD"/>
    <w:rsid w:val="00D347DD"/>
    <w:rsid w:val="00D34860"/>
    <w:rsid w:val="00D34876"/>
    <w:rsid w:val="00D348EA"/>
    <w:rsid w:val="00D34BA1"/>
    <w:rsid w:val="00D34FA1"/>
    <w:rsid w:val="00D35275"/>
    <w:rsid w:val="00D3527F"/>
    <w:rsid w:val="00D356D0"/>
    <w:rsid w:val="00D35779"/>
    <w:rsid w:val="00D35D26"/>
    <w:rsid w:val="00D35D5B"/>
    <w:rsid w:val="00D362AB"/>
    <w:rsid w:val="00D3668D"/>
    <w:rsid w:val="00D36692"/>
    <w:rsid w:val="00D3676C"/>
    <w:rsid w:val="00D368FC"/>
    <w:rsid w:val="00D369F2"/>
    <w:rsid w:val="00D36D8E"/>
    <w:rsid w:val="00D37180"/>
    <w:rsid w:val="00D37184"/>
    <w:rsid w:val="00D372B9"/>
    <w:rsid w:val="00D37538"/>
    <w:rsid w:val="00D378EA"/>
    <w:rsid w:val="00D37A2F"/>
    <w:rsid w:val="00D37DFE"/>
    <w:rsid w:val="00D37E84"/>
    <w:rsid w:val="00D37E9E"/>
    <w:rsid w:val="00D4006C"/>
    <w:rsid w:val="00D4046C"/>
    <w:rsid w:val="00D4055B"/>
    <w:rsid w:val="00D4099B"/>
    <w:rsid w:val="00D40C72"/>
    <w:rsid w:val="00D40E27"/>
    <w:rsid w:val="00D40FB7"/>
    <w:rsid w:val="00D40FE4"/>
    <w:rsid w:val="00D4101A"/>
    <w:rsid w:val="00D4111D"/>
    <w:rsid w:val="00D4129D"/>
    <w:rsid w:val="00D41324"/>
    <w:rsid w:val="00D415ED"/>
    <w:rsid w:val="00D41655"/>
    <w:rsid w:val="00D417F0"/>
    <w:rsid w:val="00D41900"/>
    <w:rsid w:val="00D419BC"/>
    <w:rsid w:val="00D41CC5"/>
    <w:rsid w:val="00D41E51"/>
    <w:rsid w:val="00D41E6B"/>
    <w:rsid w:val="00D41E98"/>
    <w:rsid w:val="00D4205D"/>
    <w:rsid w:val="00D4210D"/>
    <w:rsid w:val="00D423F1"/>
    <w:rsid w:val="00D42607"/>
    <w:rsid w:val="00D42713"/>
    <w:rsid w:val="00D4285F"/>
    <w:rsid w:val="00D4297C"/>
    <w:rsid w:val="00D42AFF"/>
    <w:rsid w:val="00D42B31"/>
    <w:rsid w:val="00D42DDE"/>
    <w:rsid w:val="00D433A2"/>
    <w:rsid w:val="00D43549"/>
    <w:rsid w:val="00D4372E"/>
    <w:rsid w:val="00D439E4"/>
    <w:rsid w:val="00D43DDA"/>
    <w:rsid w:val="00D43EC0"/>
    <w:rsid w:val="00D43F65"/>
    <w:rsid w:val="00D43FB2"/>
    <w:rsid w:val="00D4401A"/>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5C7B"/>
    <w:rsid w:val="00D45F87"/>
    <w:rsid w:val="00D46044"/>
    <w:rsid w:val="00D4621D"/>
    <w:rsid w:val="00D46414"/>
    <w:rsid w:val="00D46687"/>
    <w:rsid w:val="00D467C4"/>
    <w:rsid w:val="00D4687A"/>
    <w:rsid w:val="00D468B6"/>
    <w:rsid w:val="00D46988"/>
    <w:rsid w:val="00D469FA"/>
    <w:rsid w:val="00D46C07"/>
    <w:rsid w:val="00D46ECB"/>
    <w:rsid w:val="00D46EDB"/>
    <w:rsid w:val="00D477EE"/>
    <w:rsid w:val="00D47938"/>
    <w:rsid w:val="00D479F6"/>
    <w:rsid w:val="00D47B60"/>
    <w:rsid w:val="00D47BB4"/>
    <w:rsid w:val="00D50370"/>
    <w:rsid w:val="00D507C0"/>
    <w:rsid w:val="00D509C3"/>
    <w:rsid w:val="00D50B59"/>
    <w:rsid w:val="00D50BC6"/>
    <w:rsid w:val="00D510CC"/>
    <w:rsid w:val="00D512F8"/>
    <w:rsid w:val="00D5162F"/>
    <w:rsid w:val="00D5180B"/>
    <w:rsid w:val="00D51A3E"/>
    <w:rsid w:val="00D51EF2"/>
    <w:rsid w:val="00D5265C"/>
    <w:rsid w:val="00D526B7"/>
    <w:rsid w:val="00D5299D"/>
    <w:rsid w:val="00D52A30"/>
    <w:rsid w:val="00D52AFE"/>
    <w:rsid w:val="00D52B75"/>
    <w:rsid w:val="00D52C30"/>
    <w:rsid w:val="00D52E2A"/>
    <w:rsid w:val="00D52E67"/>
    <w:rsid w:val="00D52F37"/>
    <w:rsid w:val="00D53427"/>
    <w:rsid w:val="00D53BAA"/>
    <w:rsid w:val="00D53DB2"/>
    <w:rsid w:val="00D53E2D"/>
    <w:rsid w:val="00D53E30"/>
    <w:rsid w:val="00D5438A"/>
    <w:rsid w:val="00D5458C"/>
    <w:rsid w:val="00D5460B"/>
    <w:rsid w:val="00D54AEF"/>
    <w:rsid w:val="00D54B22"/>
    <w:rsid w:val="00D54C81"/>
    <w:rsid w:val="00D54CB6"/>
    <w:rsid w:val="00D54E56"/>
    <w:rsid w:val="00D54EBD"/>
    <w:rsid w:val="00D55183"/>
    <w:rsid w:val="00D5553D"/>
    <w:rsid w:val="00D558B0"/>
    <w:rsid w:val="00D5591E"/>
    <w:rsid w:val="00D559A3"/>
    <w:rsid w:val="00D55A08"/>
    <w:rsid w:val="00D55BA2"/>
    <w:rsid w:val="00D562DF"/>
    <w:rsid w:val="00D566B0"/>
    <w:rsid w:val="00D566BD"/>
    <w:rsid w:val="00D567A0"/>
    <w:rsid w:val="00D569EE"/>
    <w:rsid w:val="00D56BAA"/>
    <w:rsid w:val="00D56C05"/>
    <w:rsid w:val="00D56DFF"/>
    <w:rsid w:val="00D57213"/>
    <w:rsid w:val="00D5730F"/>
    <w:rsid w:val="00D57771"/>
    <w:rsid w:val="00D579EF"/>
    <w:rsid w:val="00D57B40"/>
    <w:rsid w:val="00D57C50"/>
    <w:rsid w:val="00D57D1F"/>
    <w:rsid w:val="00D57ED3"/>
    <w:rsid w:val="00D57F1A"/>
    <w:rsid w:val="00D57F89"/>
    <w:rsid w:val="00D602AF"/>
    <w:rsid w:val="00D60330"/>
    <w:rsid w:val="00D6045C"/>
    <w:rsid w:val="00D6061F"/>
    <w:rsid w:val="00D60834"/>
    <w:rsid w:val="00D60909"/>
    <w:rsid w:val="00D60D64"/>
    <w:rsid w:val="00D60E7D"/>
    <w:rsid w:val="00D60E80"/>
    <w:rsid w:val="00D60F59"/>
    <w:rsid w:val="00D61209"/>
    <w:rsid w:val="00D6120F"/>
    <w:rsid w:val="00D6189E"/>
    <w:rsid w:val="00D61914"/>
    <w:rsid w:val="00D61949"/>
    <w:rsid w:val="00D61AFE"/>
    <w:rsid w:val="00D61B5C"/>
    <w:rsid w:val="00D61E49"/>
    <w:rsid w:val="00D620F3"/>
    <w:rsid w:val="00D6215B"/>
    <w:rsid w:val="00D622D8"/>
    <w:rsid w:val="00D6244E"/>
    <w:rsid w:val="00D62747"/>
    <w:rsid w:val="00D6276F"/>
    <w:rsid w:val="00D627AF"/>
    <w:rsid w:val="00D62B08"/>
    <w:rsid w:val="00D62BAB"/>
    <w:rsid w:val="00D62C01"/>
    <w:rsid w:val="00D62C15"/>
    <w:rsid w:val="00D62C5F"/>
    <w:rsid w:val="00D62D8A"/>
    <w:rsid w:val="00D62E71"/>
    <w:rsid w:val="00D6360A"/>
    <w:rsid w:val="00D636B0"/>
    <w:rsid w:val="00D63815"/>
    <w:rsid w:val="00D638B8"/>
    <w:rsid w:val="00D63960"/>
    <w:rsid w:val="00D639A8"/>
    <w:rsid w:val="00D63B21"/>
    <w:rsid w:val="00D64019"/>
    <w:rsid w:val="00D6433B"/>
    <w:rsid w:val="00D64545"/>
    <w:rsid w:val="00D645A3"/>
    <w:rsid w:val="00D64635"/>
    <w:rsid w:val="00D64807"/>
    <w:rsid w:val="00D64B94"/>
    <w:rsid w:val="00D64E99"/>
    <w:rsid w:val="00D65669"/>
    <w:rsid w:val="00D656A1"/>
    <w:rsid w:val="00D65772"/>
    <w:rsid w:val="00D65819"/>
    <w:rsid w:val="00D65A42"/>
    <w:rsid w:val="00D65B21"/>
    <w:rsid w:val="00D65B61"/>
    <w:rsid w:val="00D65C41"/>
    <w:rsid w:val="00D65EEA"/>
    <w:rsid w:val="00D6640A"/>
    <w:rsid w:val="00D66A8D"/>
    <w:rsid w:val="00D66CEB"/>
    <w:rsid w:val="00D6712C"/>
    <w:rsid w:val="00D675E4"/>
    <w:rsid w:val="00D67763"/>
    <w:rsid w:val="00D678A0"/>
    <w:rsid w:val="00D678CC"/>
    <w:rsid w:val="00D6792F"/>
    <w:rsid w:val="00D6794F"/>
    <w:rsid w:val="00D679E5"/>
    <w:rsid w:val="00D67D84"/>
    <w:rsid w:val="00D67E49"/>
    <w:rsid w:val="00D67F61"/>
    <w:rsid w:val="00D700D8"/>
    <w:rsid w:val="00D700E7"/>
    <w:rsid w:val="00D701B7"/>
    <w:rsid w:val="00D707EE"/>
    <w:rsid w:val="00D70817"/>
    <w:rsid w:val="00D7099C"/>
    <w:rsid w:val="00D70B1E"/>
    <w:rsid w:val="00D70BC5"/>
    <w:rsid w:val="00D70F86"/>
    <w:rsid w:val="00D710C4"/>
    <w:rsid w:val="00D7120F"/>
    <w:rsid w:val="00D71589"/>
    <w:rsid w:val="00D71609"/>
    <w:rsid w:val="00D7163B"/>
    <w:rsid w:val="00D71ABB"/>
    <w:rsid w:val="00D71D97"/>
    <w:rsid w:val="00D71F45"/>
    <w:rsid w:val="00D723C2"/>
    <w:rsid w:val="00D72649"/>
    <w:rsid w:val="00D72885"/>
    <w:rsid w:val="00D72939"/>
    <w:rsid w:val="00D729B5"/>
    <w:rsid w:val="00D72B29"/>
    <w:rsid w:val="00D72BDB"/>
    <w:rsid w:val="00D72D26"/>
    <w:rsid w:val="00D72DE4"/>
    <w:rsid w:val="00D72F6C"/>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6C7"/>
    <w:rsid w:val="00D7499C"/>
    <w:rsid w:val="00D74A29"/>
    <w:rsid w:val="00D74B9E"/>
    <w:rsid w:val="00D74D3C"/>
    <w:rsid w:val="00D75290"/>
    <w:rsid w:val="00D752BA"/>
    <w:rsid w:val="00D756B2"/>
    <w:rsid w:val="00D7571F"/>
    <w:rsid w:val="00D75931"/>
    <w:rsid w:val="00D75ABF"/>
    <w:rsid w:val="00D75AFE"/>
    <w:rsid w:val="00D75B72"/>
    <w:rsid w:val="00D75B77"/>
    <w:rsid w:val="00D75FD1"/>
    <w:rsid w:val="00D7608C"/>
    <w:rsid w:val="00D7625C"/>
    <w:rsid w:val="00D766A2"/>
    <w:rsid w:val="00D767E4"/>
    <w:rsid w:val="00D76914"/>
    <w:rsid w:val="00D76A29"/>
    <w:rsid w:val="00D76A35"/>
    <w:rsid w:val="00D76FA0"/>
    <w:rsid w:val="00D77092"/>
    <w:rsid w:val="00D7710E"/>
    <w:rsid w:val="00D77112"/>
    <w:rsid w:val="00D77349"/>
    <w:rsid w:val="00D7768E"/>
    <w:rsid w:val="00D776E0"/>
    <w:rsid w:val="00D77A35"/>
    <w:rsid w:val="00D77E77"/>
    <w:rsid w:val="00D77EC7"/>
    <w:rsid w:val="00D77F40"/>
    <w:rsid w:val="00D80494"/>
    <w:rsid w:val="00D80651"/>
    <w:rsid w:val="00D80BDE"/>
    <w:rsid w:val="00D80DE0"/>
    <w:rsid w:val="00D80E0A"/>
    <w:rsid w:val="00D815F8"/>
    <w:rsid w:val="00D81616"/>
    <w:rsid w:val="00D81620"/>
    <w:rsid w:val="00D8191D"/>
    <w:rsid w:val="00D8192E"/>
    <w:rsid w:val="00D81C5B"/>
    <w:rsid w:val="00D8244A"/>
    <w:rsid w:val="00D82636"/>
    <w:rsid w:val="00D8266A"/>
    <w:rsid w:val="00D82977"/>
    <w:rsid w:val="00D82A99"/>
    <w:rsid w:val="00D82D64"/>
    <w:rsid w:val="00D82FE3"/>
    <w:rsid w:val="00D833EB"/>
    <w:rsid w:val="00D83480"/>
    <w:rsid w:val="00D83550"/>
    <w:rsid w:val="00D838A5"/>
    <w:rsid w:val="00D83993"/>
    <w:rsid w:val="00D83C98"/>
    <w:rsid w:val="00D83CC1"/>
    <w:rsid w:val="00D83F56"/>
    <w:rsid w:val="00D8439C"/>
    <w:rsid w:val="00D84411"/>
    <w:rsid w:val="00D84566"/>
    <w:rsid w:val="00D845D1"/>
    <w:rsid w:val="00D8466B"/>
    <w:rsid w:val="00D84CFC"/>
    <w:rsid w:val="00D84E07"/>
    <w:rsid w:val="00D84E17"/>
    <w:rsid w:val="00D85080"/>
    <w:rsid w:val="00D85300"/>
    <w:rsid w:val="00D85513"/>
    <w:rsid w:val="00D85950"/>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71C"/>
    <w:rsid w:val="00D90723"/>
    <w:rsid w:val="00D90941"/>
    <w:rsid w:val="00D90BA3"/>
    <w:rsid w:val="00D90C0A"/>
    <w:rsid w:val="00D90D34"/>
    <w:rsid w:val="00D90EAF"/>
    <w:rsid w:val="00D911A6"/>
    <w:rsid w:val="00D91585"/>
    <w:rsid w:val="00D9159B"/>
    <w:rsid w:val="00D915B6"/>
    <w:rsid w:val="00D9170F"/>
    <w:rsid w:val="00D917EA"/>
    <w:rsid w:val="00D91B5A"/>
    <w:rsid w:val="00D91CAF"/>
    <w:rsid w:val="00D91E99"/>
    <w:rsid w:val="00D91F7D"/>
    <w:rsid w:val="00D91FFE"/>
    <w:rsid w:val="00D92064"/>
    <w:rsid w:val="00D922B0"/>
    <w:rsid w:val="00D92433"/>
    <w:rsid w:val="00D926CA"/>
    <w:rsid w:val="00D927CB"/>
    <w:rsid w:val="00D9287A"/>
    <w:rsid w:val="00D92BB0"/>
    <w:rsid w:val="00D92CCD"/>
    <w:rsid w:val="00D93057"/>
    <w:rsid w:val="00D931A6"/>
    <w:rsid w:val="00D93384"/>
    <w:rsid w:val="00D935DD"/>
    <w:rsid w:val="00D936A9"/>
    <w:rsid w:val="00D937E4"/>
    <w:rsid w:val="00D9392F"/>
    <w:rsid w:val="00D93C11"/>
    <w:rsid w:val="00D93D50"/>
    <w:rsid w:val="00D93EE7"/>
    <w:rsid w:val="00D94094"/>
    <w:rsid w:val="00D940F0"/>
    <w:rsid w:val="00D9470C"/>
    <w:rsid w:val="00D949C8"/>
    <w:rsid w:val="00D94E50"/>
    <w:rsid w:val="00D94E69"/>
    <w:rsid w:val="00D94FA3"/>
    <w:rsid w:val="00D95530"/>
    <w:rsid w:val="00D95548"/>
    <w:rsid w:val="00D95662"/>
    <w:rsid w:val="00D95A6D"/>
    <w:rsid w:val="00D95BFA"/>
    <w:rsid w:val="00D95CB4"/>
    <w:rsid w:val="00D95E21"/>
    <w:rsid w:val="00D95E5E"/>
    <w:rsid w:val="00D95F89"/>
    <w:rsid w:val="00D963A3"/>
    <w:rsid w:val="00D96713"/>
    <w:rsid w:val="00D96E39"/>
    <w:rsid w:val="00D96EAE"/>
    <w:rsid w:val="00D96FD8"/>
    <w:rsid w:val="00D970B5"/>
    <w:rsid w:val="00D97497"/>
    <w:rsid w:val="00D974E2"/>
    <w:rsid w:val="00D9760C"/>
    <w:rsid w:val="00D9782B"/>
    <w:rsid w:val="00D979CF"/>
    <w:rsid w:val="00D97F01"/>
    <w:rsid w:val="00DA0061"/>
    <w:rsid w:val="00DA0ADD"/>
    <w:rsid w:val="00DA0AEF"/>
    <w:rsid w:val="00DA0D45"/>
    <w:rsid w:val="00DA0DD2"/>
    <w:rsid w:val="00DA0E33"/>
    <w:rsid w:val="00DA0EEF"/>
    <w:rsid w:val="00DA11B5"/>
    <w:rsid w:val="00DA11BE"/>
    <w:rsid w:val="00DA1366"/>
    <w:rsid w:val="00DA14B4"/>
    <w:rsid w:val="00DA14F8"/>
    <w:rsid w:val="00DA16EB"/>
    <w:rsid w:val="00DA1B49"/>
    <w:rsid w:val="00DA1DA4"/>
    <w:rsid w:val="00DA1E73"/>
    <w:rsid w:val="00DA2288"/>
    <w:rsid w:val="00DA2322"/>
    <w:rsid w:val="00DA25E2"/>
    <w:rsid w:val="00DA2805"/>
    <w:rsid w:val="00DA2989"/>
    <w:rsid w:val="00DA2A24"/>
    <w:rsid w:val="00DA2A47"/>
    <w:rsid w:val="00DA2AF5"/>
    <w:rsid w:val="00DA2CF9"/>
    <w:rsid w:val="00DA2DFE"/>
    <w:rsid w:val="00DA306B"/>
    <w:rsid w:val="00DA330C"/>
    <w:rsid w:val="00DA35EB"/>
    <w:rsid w:val="00DA39F2"/>
    <w:rsid w:val="00DA3B8E"/>
    <w:rsid w:val="00DA3B94"/>
    <w:rsid w:val="00DA3EAF"/>
    <w:rsid w:val="00DA3FC7"/>
    <w:rsid w:val="00DA40A5"/>
    <w:rsid w:val="00DA410C"/>
    <w:rsid w:val="00DA4343"/>
    <w:rsid w:val="00DA4389"/>
    <w:rsid w:val="00DA45E3"/>
    <w:rsid w:val="00DA49AF"/>
    <w:rsid w:val="00DA4CFB"/>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6B14"/>
    <w:rsid w:val="00DA6B53"/>
    <w:rsid w:val="00DA718C"/>
    <w:rsid w:val="00DA73AD"/>
    <w:rsid w:val="00DA7507"/>
    <w:rsid w:val="00DA773C"/>
    <w:rsid w:val="00DA7914"/>
    <w:rsid w:val="00DA7BA1"/>
    <w:rsid w:val="00DA7EA7"/>
    <w:rsid w:val="00DA7FF6"/>
    <w:rsid w:val="00DB00B6"/>
    <w:rsid w:val="00DB0198"/>
    <w:rsid w:val="00DB06A7"/>
    <w:rsid w:val="00DB08B6"/>
    <w:rsid w:val="00DB0992"/>
    <w:rsid w:val="00DB099D"/>
    <w:rsid w:val="00DB0A51"/>
    <w:rsid w:val="00DB0B62"/>
    <w:rsid w:val="00DB0BA3"/>
    <w:rsid w:val="00DB0C5F"/>
    <w:rsid w:val="00DB0C7A"/>
    <w:rsid w:val="00DB0D42"/>
    <w:rsid w:val="00DB0E67"/>
    <w:rsid w:val="00DB12C4"/>
    <w:rsid w:val="00DB1354"/>
    <w:rsid w:val="00DB1474"/>
    <w:rsid w:val="00DB1725"/>
    <w:rsid w:val="00DB17DF"/>
    <w:rsid w:val="00DB1962"/>
    <w:rsid w:val="00DB1A18"/>
    <w:rsid w:val="00DB1AA2"/>
    <w:rsid w:val="00DB1AFD"/>
    <w:rsid w:val="00DB1D92"/>
    <w:rsid w:val="00DB1E6F"/>
    <w:rsid w:val="00DB1F58"/>
    <w:rsid w:val="00DB214E"/>
    <w:rsid w:val="00DB2428"/>
    <w:rsid w:val="00DB2585"/>
    <w:rsid w:val="00DB26BE"/>
    <w:rsid w:val="00DB2E96"/>
    <w:rsid w:val="00DB2F8B"/>
    <w:rsid w:val="00DB3050"/>
    <w:rsid w:val="00DB350E"/>
    <w:rsid w:val="00DB3517"/>
    <w:rsid w:val="00DB3812"/>
    <w:rsid w:val="00DB3D83"/>
    <w:rsid w:val="00DB3F7A"/>
    <w:rsid w:val="00DB40F4"/>
    <w:rsid w:val="00DB4150"/>
    <w:rsid w:val="00DB4413"/>
    <w:rsid w:val="00DB4451"/>
    <w:rsid w:val="00DB445B"/>
    <w:rsid w:val="00DB468C"/>
    <w:rsid w:val="00DB482D"/>
    <w:rsid w:val="00DB4A68"/>
    <w:rsid w:val="00DB4B4E"/>
    <w:rsid w:val="00DB4BFD"/>
    <w:rsid w:val="00DB4C6D"/>
    <w:rsid w:val="00DB4DFC"/>
    <w:rsid w:val="00DB503D"/>
    <w:rsid w:val="00DB5131"/>
    <w:rsid w:val="00DB535C"/>
    <w:rsid w:val="00DB5424"/>
    <w:rsid w:val="00DB5E8B"/>
    <w:rsid w:val="00DB609C"/>
    <w:rsid w:val="00DB6407"/>
    <w:rsid w:val="00DB65E5"/>
    <w:rsid w:val="00DB670E"/>
    <w:rsid w:val="00DB6792"/>
    <w:rsid w:val="00DB6DA7"/>
    <w:rsid w:val="00DB6E10"/>
    <w:rsid w:val="00DB7056"/>
    <w:rsid w:val="00DB7062"/>
    <w:rsid w:val="00DB7082"/>
    <w:rsid w:val="00DB71BB"/>
    <w:rsid w:val="00DB71DA"/>
    <w:rsid w:val="00DB7419"/>
    <w:rsid w:val="00DB7688"/>
    <w:rsid w:val="00DB7812"/>
    <w:rsid w:val="00DB78C8"/>
    <w:rsid w:val="00DB7EA0"/>
    <w:rsid w:val="00DC0015"/>
    <w:rsid w:val="00DC027F"/>
    <w:rsid w:val="00DC03B0"/>
    <w:rsid w:val="00DC03F0"/>
    <w:rsid w:val="00DC05D2"/>
    <w:rsid w:val="00DC0706"/>
    <w:rsid w:val="00DC09E2"/>
    <w:rsid w:val="00DC0BE7"/>
    <w:rsid w:val="00DC0E6E"/>
    <w:rsid w:val="00DC0EFE"/>
    <w:rsid w:val="00DC0F7F"/>
    <w:rsid w:val="00DC103F"/>
    <w:rsid w:val="00DC1152"/>
    <w:rsid w:val="00DC1372"/>
    <w:rsid w:val="00DC1469"/>
    <w:rsid w:val="00DC1660"/>
    <w:rsid w:val="00DC1741"/>
    <w:rsid w:val="00DC18C2"/>
    <w:rsid w:val="00DC1A08"/>
    <w:rsid w:val="00DC1A21"/>
    <w:rsid w:val="00DC1A92"/>
    <w:rsid w:val="00DC1D6B"/>
    <w:rsid w:val="00DC1E5D"/>
    <w:rsid w:val="00DC1EA5"/>
    <w:rsid w:val="00DC2068"/>
    <w:rsid w:val="00DC208A"/>
    <w:rsid w:val="00DC20BC"/>
    <w:rsid w:val="00DC21F7"/>
    <w:rsid w:val="00DC25DE"/>
    <w:rsid w:val="00DC2ABC"/>
    <w:rsid w:val="00DC2B21"/>
    <w:rsid w:val="00DC2C2F"/>
    <w:rsid w:val="00DC2EAE"/>
    <w:rsid w:val="00DC2F0C"/>
    <w:rsid w:val="00DC317C"/>
    <w:rsid w:val="00DC31D4"/>
    <w:rsid w:val="00DC3264"/>
    <w:rsid w:val="00DC34F9"/>
    <w:rsid w:val="00DC37C9"/>
    <w:rsid w:val="00DC38AB"/>
    <w:rsid w:val="00DC38ED"/>
    <w:rsid w:val="00DC399B"/>
    <w:rsid w:val="00DC3B3F"/>
    <w:rsid w:val="00DC3BA7"/>
    <w:rsid w:val="00DC3BCA"/>
    <w:rsid w:val="00DC3D3F"/>
    <w:rsid w:val="00DC3DE6"/>
    <w:rsid w:val="00DC3F22"/>
    <w:rsid w:val="00DC401F"/>
    <w:rsid w:val="00DC4383"/>
    <w:rsid w:val="00DC43AE"/>
    <w:rsid w:val="00DC4406"/>
    <w:rsid w:val="00DC48D0"/>
    <w:rsid w:val="00DC4A30"/>
    <w:rsid w:val="00DC4FA7"/>
    <w:rsid w:val="00DC5067"/>
    <w:rsid w:val="00DC5175"/>
    <w:rsid w:val="00DC5418"/>
    <w:rsid w:val="00DC5617"/>
    <w:rsid w:val="00DC58D5"/>
    <w:rsid w:val="00DC5940"/>
    <w:rsid w:val="00DC59A5"/>
    <w:rsid w:val="00DC5B19"/>
    <w:rsid w:val="00DC5D56"/>
    <w:rsid w:val="00DC5F88"/>
    <w:rsid w:val="00DC6068"/>
    <w:rsid w:val="00DC607C"/>
    <w:rsid w:val="00DC6163"/>
    <w:rsid w:val="00DC6196"/>
    <w:rsid w:val="00DC62E7"/>
    <w:rsid w:val="00DC637F"/>
    <w:rsid w:val="00DC63C5"/>
    <w:rsid w:val="00DC6604"/>
    <w:rsid w:val="00DC679E"/>
    <w:rsid w:val="00DC684B"/>
    <w:rsid w:val="00DC6901"/>
    <w:rsid w:val="00DC6BA2"/>
    <w:rsid w:val="00DC6C95"/>
    <w:rsid w:val="00DC70B5"/>
    <w:rsid w:val="00DC7382"/>
    <w:rsid w:val="00DC739B"/>
    <w:rsid w:val="00DC73C4"/>
    <w:rsid w:val="00DC7C6B"/>
    <w:rsid w:val="00DC7D16"/>
    <w:rsid w:val="00DD009A"/>
    <w:rsid w:val="00DD02E6"/>
    <w:rsid w:val="00DD03A5"/>
    <w:rsid w:val="00DD0475"/>
    <w:rsid w:val="00DD04DF"/>
    <w:rsid w:val="00DD089C"/>
    <w:rsid w:val="00DD0991"/>
    <w:rsid w:val="00DD0D84"/>
    <w:rsid w:val="00DD0D99"/>
    <w:rsid w:val="00DD0FF9"/>
    <w:rsid w:val="00DD12F1"/>
    <w:rsid w:val="00DD1748"/>
    <w:rsid w:val="00DD19DD"/>
    <w:rsid w:val="00DD1B9A"/>
    <w:rsid w:val="00DD1C5A"/>
    <w:rsid w:val="00DD21AC"/>
    <w:rsid w:val="00DD21B7"/>
    <w:rsid w:val="00DD22A1"/>
    <w:rsid w:val="00DD2330"/>
    <w:rsid w:val="00DD2522"/>
    <w:rsid w:val="00DD25B3"/>
    <w:rsid w:val="00DD275F"/>
    <w:rsid w:val="00DD2845"/>
    <w:rsid w:val="00DD2967"/>
    <w:rsid w:val="00DD2986"/>
    <w:rsid w:val="00DD2A3A"/>
    <w:rsid w:val="00DD2A8E"/>
    <w:rsid w:val="00DD2C44"/>
    <w:rsid w:val="00DD2DAE"/>
    <w:rsid w:val="00DD2DCE"/>
    <w:rsid w:val="00DD2EC3"/>
    <w:rsid w:val="00DD304E"/>
    <w:rsid w:val="00DD30BA"/>
    <w:rsid w:val="00DD33F7"/>
    <w:rsid w:val="00DD3425"/>
    <w:rsid w:val="00DD350F"/>
    <w:rsid w:val="00DD3860"/>
    <w:rsid w:val="00DD3CC6"/>
    <w:rsid w:val="00DD3F9E"/>
    <w:rsid w:val="00DD4321"/>
    <w:rsid w:val="00DD47E9"/>
    <w:rsid w:val="00DD47FB"/>
    <w:rsid w:val="00DD48C1"/>
    <w:rsid w:val="00DD4944"/>
    <w:rsid w:val="00DD4961"/>
    <w:rsid w:val="00DD4F35"/>
    <w:rsid w:val="00DD503B"/>
    <w:rsid w:val="00DD504C"/>
    <w:rsid w:val="00DD50F3"/>
    <w:rsid w:val="00DD52F1"/>
    <w:rsid w:val="00DD5420"/>
    <w:rsid w:val="00DD54AB"/>
    <w:rsid w:val="00DD5870"/>
    <w:rsid w:val="00DD5A14"/>
    <w:rsid w:val="00DD5D2E"/>
    <w:rsid w:val="00DD612D"/>
    <w:rsid w:val="00DD646A"/>
    <w:rsid w:val="00DD66CA"/>
    <w:rsid w:val="00DD69D3"/>
    <w:rsid w:val="00DD6DED"/>
    <w:rsid w:val="00DD6F74"/>
    <w:rsid w:val="00DD7059"/>
    <w:rsid w:val="00DD729C"/>
    <w:rsid w:val="00DD7717"/>
    <w:rsid w:val="00DD778A"/>
    <w:rsid w:val="00DD7800"/>
    <w:rsid w:val="00DD7864"/>
    <w:rsid w:val="00DD79F3"/>
    <w:rsid w:val="00DD7A8C"/>
    <w:rsid w:val="00DD7DA7"/>
    <w:rsid w:val="00DE053C"/>
    <w:rsid w:val="00DE094C"/>
    <w:rsid w:val="00DE095C"/>
    <w:rsid w:val="00DE0BE3"/>
    <w:rsid w:val="00DE10EB"/>
    <w:rsid w:val="00DE11DB"/>
    <w:rsid w:val="00DE120F"/>
    <w:rsid w:val="00DE1260"/>
    <w:rsid w:val="00DE127A"/>
    <w:rsid w:val="00DE1409"/>
    <w:rsid w:val="00DE143B"/>
    <w:rsid w:val="00DE1640"/>
    <w:rsid w:val="00DE17C2"/>
    <w:rsid w:val="00DE1A48"/>
    <w:rsid w:val="00DE1BB7"/>
    <w:rsid w:val="00DE2C38"/>
    <w:rsid w:val="00DE2D56"/>
    <w:rsid w:val="00DE2D58"/>
    <w:rsid w:val="00DE30A9"/>
    <w:rsid w:val="00DE31C7"/>
    <w:rsid w:val="00DE3372"/>
    <w:rsid w:val="00DE3457"/>
    <w:rsid w:val="00DE366B"/>
    <w:rsid w:val="00DE371F"/>
    <w:rsid w:val="00DE3827"/>
    <w:rsid w:val="00DE3AFC"/>
    <w:rsid w:val="00DE3B84"/>
    <w:rsid w:val="00DE3BC5"/>
    <w:rsid w:val="00DE3DCF"/>
    <w:rsid w:val="00DE3F98"/>
    <w:rsid w:val="00DE4037"/>
    <w:rsid w:val="00DE4210"/>
    <w:rsid w:val="00DE442D"/>
    <w:rsid w:val="00DE45D9"/>
    <w:rsid w:val="00DE45FF"/>
    <w:rsid w:val="00DE4605"/>
    <w:rsid w:val="00DE4829"/>
    <w:rsid w:val="00DE495E"/>
    <w:rsid w:val="00DE4A95"/>
    <w:rsid w:val="00DE4AAB"/>
    <w:rsid w:val="00DE4B3E"/>
    <w:rsid w:val="00DE4B90"/>
    <w:rsid w:val="00DE4BF4"/>
    <w:rsid w:val="00DE4C48"/>
    <w:rsid w:val="00DE4CC4"/>
    <w:rsid w:val="00DE4D0D"/>
    <w:rsid w:val="00DE4FC5"/>
    <w:rsid w:val="00DE5143"/>
    <w:rsid w:val="00DE528E"/>
    <w:rsid w:val="00DE579B"/>
    <w:rsid w:val="00DE57B5"/>
    <w:rsid w:val="00DE5BE2"/>
    <w:rsid w:val="00DE5C08"/>
    <w:rsid w:val="00DE638A"/>
    <w:rsid w:val="00DE6446"/>
    <w:rsid w:val="00DE65B5"/>
    <w:rsid w:val="00DE6621"/>
    <w:rsid w:val="00DE66AE"/>
    <w:rsid w:val="00DE67E9"/>
    <w:rsid w:val="00DE67FF"/>
    <w:rsid w:val="00DE69D8"/>
    <w:rsid w:val="00DE6AD5"/>
    <w:rsid w:val="00DE6AF4"/>
    <w:rsid w:val="00DE6C11"/>
    <w:rsid w:val="00DE6C86"/>
    <w:rsid w:val="00DE6C89"/>
    <w:rsid w:val="00DE6D31"/>
    <w:rsid w:val="00DE6D68"/>
    <w:rsid w:val="00DE717E"/>
    <w:rsid w:val="00DE71E8"/>
    <w:rsid w:val="00DE747F"/>
    <w:rsid w:val="00DE749B"/>
    <w:rsid w:val="00DE756E"/>
    <w:rsid w:val="00DE7968"/>
    <w:rsid w:val="00DE7B10"/>
    <w:rsid w:val="00DE7B2A"/>
    <w:rsid w:val="00DE7BA4"/>
    <w:rsid w:val="00DE7BD3"/>
    <w:rsid w:val="00DE7C35"/>
    <w:rsid w:val="00DE7CEA"/>
    <w:rsid w:val="00DF01D6"/>
    <w:rsid w:val="00DF064D"/>
    <w:rsid w:val="00DF0716"/>
    <w:rsid w:val="00DF07C6"/>
    <w:rsid w:val="00DF082E"/>
    <w:rsid w:val="00DF088E"/>
    <w:rsid w:val="00DF0995"/>
    <w:rsid w:val="00DF09C6"/>
    <w:rsid w:val="00DF0A35"/>
    <w:rsid w:val="00DF0C29"/>
    <w:rsid w:val="00DF0F97"/>
    <w:rsid w:val="00DF1212"/>
    <w:rsid w:val="00DF14C1"/>
    <w:rsid w:val="00DF15E8"/>
    <w:rsid w:val="00DF1786"/>
    <w:rsid w:val="00DF1853"/>
    <w:rsid w:val="00DF1929"/>
    <w:rsid w:val="00DF1BA1"/>
    <w:rsid w:val="00DF1F35"/>
    <w:rsid w:val="00DF24DE"/>
    <w:rsid w:val="00DF262F"/>
    <w:rsid w:val="00DF27D4"/>
    <w:rsid w:val="00DF2AEA"/>
    <w:rsid w:val="00DF2FB6"/>
    <w:rsid w:val="00DF341F"/>
    <w:rsid w:val="00DF3720"/>
    <w:rsid w:val="00DF3733"/>
    <w:rsid w:val="00DF38A4"/>
    <w:rsid w:val="00DF38C5"/>
    <w:rsid w:val="00DF3B6C"/>
    <w:rsid w:val="00DF3D4D"/>
    <w:rsid w:val="00DF40C9"/>
    <w:rsid w:val="00DF43C1"/>
    <w:rsid w:val="00DF4570"/>
    <w:rsid w:val="00DF4712"/>
    <w:rsid w:val="00DF471F"/>
    <w:rsid w:val="00DF4BAD"/>
    <w:rsid w:val="00DF4BC0"/>
    <w:rsid w:val="00DF4CA5"/>
    <w:rsid w:val="00DF4CEA"/>
    <w:rsid w:val="00DF4D0F"/>
    <w:rsid w:val="00DF4E5C"/>
    <w:rsid w:val="00DF4F8E"/>
    <w:rsid w:val="00DF4FE3"/>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5A9"/>
    <w:rsid w:val="00DF6657"/>
    <w:rsid w:val="00DF6D2E"/>
    <w:rsid w:val="00DF6E11"/>
    <w:rsid w:val="00DF6F63"/>
    <w:rsid w:val="00DF6FF3"/>
    <w:rsid w:val="00DF711F"/>
    <w:rsid w:val="00DF7162"/>
    <w:rsid w:val="00DF73AF"/>
    <w:rsid w:val="00DF75FB"/>
    <w:rsid w:val="00DF785B"/>
    <w:rsid w:val="00DF7968"/>
    <w:rsid w:val="00DF7C5E"/>
    <w:rsid w:val="00E00103"/>
    <w:rsid w:val="00E00455"/>
    <w:rsid w:val="00E00511"/>
    <w:rsid w:val="00E006B2"/>
    <w:rsid w:val="00E00B5F"/>
    <w:rsid w:val="00E00C68"/>
    <w:rsid w:val="00E00CBF"/>
    <w:rsid w:val="00E01000"/>
    <w:rsid w:val="00E01244"/>
    <w:rsid w:val="00E01394"/>
    <w:rsid w:val="00E01595"/>
    <w:rsid w:val="00E017B0"/>
    <w:rsid w:val="00E0193B"/>
    <w:rsid w:val="00E01988"/>
    <w:rsid w:val="00E0198A"/>
    <w:rsid w:val="00E01E3F"/>
    <w:rsid w:val="00E02116"/>
    <w:rsid w:val="00E02207"/>
    <w:rsid w:val="00E0237C"/>
    <w:rsid w:val="00E02610"/>
    <w:rsid w:val="00E026E7"/>
    <w:rsid w:val="00E02987"/>
    <w:rsid w:val="00E02DA8"/>
    <w:rsid w:val="00E02E96"/>
    <w:rsid w:val="00E03051"/>
    <w:rsid w:val="00E035FC"/>
    <w:rsid w:val="00E03A0D"/>
    <w:rsid w:val="00E03E70"/>
    <w:rsid w:val="00E03EA3"/>
    <w:rsid w:val="00E03EC2"/>
    <w:rsid w:val="00E0411C"/>
    <w:rsid w:val="00E0426E"/>
    <w:rsid w:val="00E044CA"/>
    <w:rsid w:val="00E048B5"/>
    <w:rsid w:val="00E04AA0"/>
    <w:rsid w:val="00E04AC4"/>
    <w:rsid w:val="00E05080"/>
    <w:rsid w:val="00E053B5"/>
    <w:rsid w:val="00E053F2"/>
    <w:rsid w:val="00E0584F"/>
    <w:rsid w:val="00E05B55"/>
    <w:rsid w:val="00E05D8E"/>
    <w:rsid w:val="00E0630F"/>
    <w:rsid w:val="00E063AE"/>
    <w:rsid w:val="00E0679F"/>
    <w:rsid w:val="00E067AF"/>
    <w:rsid w:val="00E06A88"/>
    <w:rsid w:val="00E06B9D"/>
    <w:rsid w:val="00E06FCD"/>
    <w:rsid w:val="00E07301"/>
    <w:rsid w:val="00E07414"/>
    <w:rsid w:val="00E07841"/>
    <w:rsid w:val="00E079D1"/>
    <w:rsid w:val="00E07AE7"/>
    <w:rsid w:val="00E07B50"/>
    <w:rsid w:val="00E07BDF"/>
    <w:rsid w:val="00E07E23"/>
    <w:rsid w:val="00E07E44"/>
    <w:rsid w:val="00E10092"/>
    <w:rsid w:val="00E10343"/>
    <w:rsid w:val="00E104FB"/>
    <w:rsid w:val="00E106FF"/>
    <w:rsid w:val="00E10771"/>
    <w:rsid w:val="00E1079E"/>
    <w:rsid w:val="00E107B5"/>
    <w:rsid w:val="00E10817"/>
    <w:rsid w:val="00E10847"/>
    <w:rsid w:val="00E10884"/>
    <w:rsid w:val="00E112D0"/>
    <w:rsid w:val="00E1132C"/>
    <w:rsid w:val="00E115DF"/>
    <w:rsid w:val="00E117CA"/>
    <w:rsid w:val="00E1186C"/>
    <w:rsid w:val="00E11913"/>
    <w:rsid w:val="00E11936"/>
    <w:rsid w:val="00E11B4C"/>
    <w:rsid w:val="00E11C96"/>
    <w:rsid w:val="00E123FC"/>
    <w:rsid w:val="00E125BF"/>
    <w:rsid w:val="00E1285D"/>
    <w:rsid w:val="00E1286A"/>
    <w:rsid w:val="00E129C3"/>
    <w:rsid w:val="00E129EF"/>
    <w:rsid w:val="00E12CF1"/>
    <w:rsid w:val="00E12E5D"/>
    <w:rsid w:val="00E1308C"/>
    <w:rsid w:val="00E130B3"/>
    <w:rsid w:val="00E132D2"/>
    <w:rsid w:val="00E1341E"/>
    <w:rsid w:val="00E1371A"/>
    <w:rsid w:val="00E13894"/>
    <w:rsid w:val="00E138F4"/>
    <w:rsid w:val="00E1390F"/>
    <w:rsid w:val="00E13923"/>
    <w:rsid w:val="00E13930"/>
    <w:rsid w:val="00E13A9C"/>
    <w:rsid w:val="00E13AB2"/>
    <w:rsid w:val="00E13B76"/>
    <w:rsid w:val="00E1401D"/>
    <w:rsid w:val="00E1403C"/>
    <w:rsid w:val="00E14060"/>
    <w:rsid w:val="00E14227"/>
    <w:rsid w:val="00E14252"/>
    <w:rsid w:val="00E14777"/>
    <w:rsid w:val="00E147E4"/>
    <w:rsid w:val="00E1481B"/>
    <w:rsid w:val="00E14BAF"/>
    <w:rsid w:val="00E150B4"/>
    <w:rsid w:val="00E155FA"/>
    <w:rsid w:val="00E15B9D"/>
    <w:rsid w:val="00E15ED0"/>
    <w:rsid w:val="00E166D3"/>
    <w:rsid w:val="00E16C09"/>
    <w:rsid w:val="00E16CA2"/>
    <w:rsid w:val="00E16DED"/>
    <w:rsid w:val="00E16E10"/>
    <w:rsid w:val="00E173B8"/>
    <w:rsid w:val="00E175C1"/>
    <w:rsid w:val="00E176E6"/>
    <w:rsid w:val="00E17B06"/>
    <w:rsid w:val="00E17CB8"/>
    <w:rsid w:val="00E17D4A"/>
    <w:rsid w:val="00E17E34"/>
    <w:rsid w:val="00E20015"/>
    <w:rsid w:val="00E2014D"/>
    <w:rsid w:val="00E20167"/>
    <w:rsid w:val="00E2024B"/>
    <w:rsid w:val="00E206F0"/>
    <w:rsid w:val="00E207A1"/>
    <w:rsid w:val="00E208FF"/>
    <w:rsid w:val="00E2093C"/>
    <w:rsid w:val="00E20BB5"/>
    <w:rsid w:val="00E20BC8"/>
    <w:rsid w:val="00E20C27"/>
    <w:rsid w:val="00E20E9C"/>
    <w:rsid w:val="00E20F92"/>
    <w:rsid w:val="00E21080"/>
    <w:rsid w:val="00E21193"/>
    <w:rsid w:val="00E21195"/>
    <w:rsid w:val="00E213F0"/>
    <w:rsid w:val="00E21510"/>
    <w:rsid w:val="00E21C25"/>
    <w:rsid w:val="00E21EC7"/>
    <w:rsid w:val="00E22110"/>
    <w:rsid w:val="00E22194"/>
    <w:rsid w:val="00E221C0"/>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3F0C"/>
    <w:rsid w:val="00E2431B"/>
    <w:rsid w:val="00E243DE"/>
    <w:rsid w:val="00E244D3"/>
    <w:rsid w:val="00E244D8"/>
    <w:rsid w:val="00E248F5"/>
    <w:rsid w:val="00E249FF"/>
    <w:rsid w:val="00E24A57"/>
    <w:rsid w:val="00E24AEC"/>
    <w:rsid w:val="00E24C3A"/>
    <w:rsid w:val="00E24E3A"/>
    <w:rsid w:val="00E24F8E"/>
    <w:rsid w:val="00E251E0"/>
    <w:rsid w:val="00E253CB"/>
    <w:rsid w:val="00E2555D"/>
    <w:rsid w:val="00E259A9"/>
    <w:rsid w:val="00E25D2E"/>
    <w:rsid w:val="00E25DC2"/>
    <w:rsid w:val="00E25F0D"/>
    <w:rsid w:val="00E25F29"/>
    <w:rsid w:val="00E2612C"/>
    <w:rsid w:val="00E2659C"/>
    <w:rsid w:val="00E26C7E"/>
    <w:rsid w:val="00E26D63"/>
    <w:rsid w:val="00E26F09"/>
    <w:rsid w:val="00E26FC6"/>
    <w:rsid w:val="00E2710F"/>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32B"/>
    <w:rsid w:val="00E30402"/>
    <w:rsid w:val="00E304AD"/>
    <w:rsid w:val="00E30A52"/>
    <w:rsid w:val="00E30B03"/>
    <w:rsid w:val="00E30B1E"/>
    <w:rsid w:val="00E30BB5"/>
    <w:rsid w:val="00E30CB0"/>
    <w:rsid w:val="00E30DD6"/>
    <w:rsid w:val="00E30FC0"/>
    <w:rsid w:val="00E310FA"/>
    <w:rsid w:val="00E315C3"/>
    <w:rsid w:val="00E31865"/>
    <w:rsid w:val="00E31901"/>
    <w:rsid w:val="00E31975"/>
    <w:rsid w:val="00E31A1D"/>
    <w:rsid w:val="00E31AA2"/>
    <w:rsid w:val="00E31E0F"/>
    <w:rsid w:val="00E32019"/>
    <w:rsid w:val="00E32102"/>
    <w:rsid w:val="00E3241A"/>
    <w:rsid w:val="00E32454"/>
    <w:rsid w:val="00E32757"/>
    <w:rsid w:val="00E32776"/>
    <w:rsid w:val="00E327B2"/>
    <w:rsid w:val="00E32938"/>
    <w:rsid w:val="00E32A78"/>
    <w:rsid w:val="00E32CAF"/>
    <w:rsid w:val="00E330C4"/>
    <w:rsid w:val="00E33112"/>
    <w:rsid w:val="00E33393"/>
    <w:rsid w:val="00E335C0"/>
    <w:rsid w:val="00E33727"/>
    <w:rsid w:val="00E33729"/>
    <w:rsid w:val="00E339F3"/>
    <w:rsid w:val="00E33DA7"/>
    <w:rsid w:val="00E33F47"/>
    <w:rsid w:val="00E33FDF"/>
    <w:rsid w:val="00E34473"/>
    <w:rsid w:val="00E346A5"/>
    <w:rsid w:val="00E346C8"/>
    <w:rsid w:val="00E347EB"/>
    <w:rsid w:val="00E3484B"/>
    <w:rsid w:val="00E34880"/>
    <w:rsid w:val="00E34916"/>
    <w:rsid w:val="00E34F46"/>
    <w:rsid w:val="00E34FBC"/>
    <w:rsid w:val="00E35000"/>
    <w:rsid w:val="00E3517D"/>
    <w:rsid w:val="00E35357"/>
    <w:rsid w:val="00E35785"/>
    <w:rsid w:val="00E357F3"/>
    <w:rsid w:val="00E35D77"/>
    <w:rsid w:val="00E35E7C"/>
    <w:rsid w:val="00E35F30"/>
    <w:rsid w:val="00E35F3A"/>
    <w:rsid w:val="00E35F82"/>
    <w:rsid w:val="00E35F9A"/>
    <w:rsid w:val="00E361A7"/>
    <w:rsid w:val="00E364F2"/>
    <w:rsid w:val="00E36540"/>
    <w:rsid w:val="00E36603"/>
    <w:rsid w:val="00E3692E"/>
    <w:rsid w:val="00E36A5D"/>
    <w:rsid w:val="00E36CEC"/>
    <w:rsid w:val="00E36DFD"/>
    <w:rsid w:val="00E36FE6"/>
    <w:rsid w:val="00E37046"/>
    <w:rsid w:val="00E37910"/>
    <w:rsid w:val="00E37B45"/>
    <w:rsid w:val="00E37C8A"/>
    <w:rsid w:val="00E37D27"/>
    <w:rsid w:val="00E37FC2"/>
    <w:rsid w:val="00E400F3"/>
    <w:rsid w:val="00E40133"/>
    <w:rsid w:val="00E40164"/>
    <w:rsid w:val="00E40206"/>
    <w:rsid w:val="00E40478"/>
    <w:rsid w:val="00E406BE"/>
    <w:rsid w:val="00E4087D"/>
    <w:rsid w:val="00E4093B"/>
    <w:rsid w:val="00E40BFA"/>
    <w:rsid w:val="00E40CDC"/>
    <w:rsid w:val="00E4122B"/>
    <w:rsid w:val="00E4132D"/>
    <w:rsid w:val="00E4135E"/>
    <w:rsid w:val="00E41389"/>
    <w:rsid w:val="00E41803"/>
    <w:rsid w:val="00E41970"/>
    <w:rsid w:val="00E41C78"/>
    <w:rsid w:val="00E41EA9"/>
    <w:rsid w:val="00E421E2"/>
    <w:rsid w:val="00E42209"/>
    <w:rsid w:val="00E42302"/>
    <w:rsid w:val="00E427E9"/>
    <w:rsid w:val="00E429EA"/>
    <w:rsid w:val="00E42B21"/>
    <w:rsid w:val="00E42BE7"/>
    <w:rsid w:val="00E42D14"/>
    <w:rsid w:val="00E4300F"/>
    <w:rsid w:val="00E430BE"/>
    <w:rsid w:val="00E4322A"/>
    <w:rsid w:val="00E4355B"/>
    <w:rsid w:val="00E435AA"/>
    <w:rsid w:val="00E435CB"/>
    <w:rsid w:val="00E437F2"/>
    <w:rsid w:val="00E43B27"/>
    <w:rsid w:val="00E43DA8"/>
    <w:rsid w:val="00E43E9A"/>
    <w:rsid w:val="00E43EA5"/>
    <w:rsid w:val="00E4410F"/>
    <w:rsid w:val="00E4431E"/>
    <w:rsid w:val="00E4433E"/>
    <w:rsid w:val="00E44388"/>
    <w:rsid w:val="00E443D9"/>
    <w:rsid w:val="00E443DF"/>
    <w:rsid w:val="00E4464C"/>
    <w:rsid w:val="00E44700"/>
    <w:rsid w:val="00E44788"/>
    <w:rsid w:val="00E44A79"/>
    <w:rsid w:val="00E44B60"/>
    <w:rsid w:val="00E44D55"/>
    <w:rsid w:val="00E44EE8"/>
    <w:rsid w:val="00E44EF0"/>
    <w:rsid w:val="00E44F23"/>
    <w:rsid w:val="00E450EA"/>
    <w:rsid w:val="00E4539B"/>
    <w:rsid w:val="00E45459"/>
    <w:rsid w:val="00E45464"/>
    <w:rsid w:val="00E45510"/>
    <w:rsid w:val="00E456EE"/>
    <w:rsid w:val="00E45782"/>
    <w:rsid w:val="00E45795"/>
    <w:rsid w:val="00E45B8A"/>
    <w:rsid w:val="00E45C79"/>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EC5"/>
    <w:rsid w:val="00E5029B"/>
    <w:rsid w:val="00E50735"/>
    <w:rsid w:val="00E50B8A"/>
    <w:rsid w:val="00E50BA8"/>
    <w:rsid w:val="00E50F2A"/>
    <w:rsid w:val="00E515C5"/>
    <w:rsid w:val="00E515F8"/>
    <w:rsid w:val="00E5163A"/>
    <w:rsid w:val="00E5167D"/>
    <w:rsid w:val="00E516A0"/>
    <w:rsid w:val="00E51C9A"/>
    <w:rsid w:val="00E51F81"/>
    <w:rsid w:val="00E520CD"/>
    <w:rsid w:val="00E52351"/>
    <w:rsid w:val="00E523AA"/>
    <w:rsid w:val="00E5246E"/>
    <w:rsid w:val="00E52772"/>
    <w:rsid w:val="00E52C1C"/>
    <w:rsid w:val="00E530B6"/>
    <w:rsid w:val="00E5314E"/>
    <w:rsid w:val="00E53282"/>
    <w:rsid w:val="00E5344D"/>
    <w:rsid w:val="00E5359F"/>
    <w:rsid w:val="00E535A1"/>
    <w:rsid w:val="00E53732"/>
    <w:rsid w:val="00E538B8"/>
    <w:rsid w:val="00E53E66"/>
    <w:rsid w:val="00E5412A"/>
    <w:rsid w:val="00E54142"/>
    <w:rsid w:val="00E54669"/>
    <w:rsid w:val="00E547EC"/>
    <w:rsid w:val="00E54B73"/>
    <w:rsid w:val="00E54E0C"/>
    <w:rsid w:val="00E54E76"/>
    <w:rsid w:val="00E55053"/>
    <w:rsid w:val="00E5510C"/>
    <w:rsid w:val="00E55253"/>
    <w:rsid w:val="00E55320"/>
    <w:rsid w:val="00E554F0"/>
    <w:rsid w:val="00E55601"/>
    <w:rsid w:val="00E55742"/>
    <w:rsid w:val="00E55883"/>
    <w:rsid w:val="00E55B9B"/>
    <w:rsid w:val="00E55E5D"/>
    <w:rsid w:val="00E55F52"/>
    <w:rsid w:val="00E56106"/>
    <w:rsid w:val="00E563A6"/>
    <w:rsid w:val="00E56436"/>
    <w:rsid w:val="00E564D5"/>
    <w:rsid w:val="00E5657E"/>
    <w:rsid w:val="00E5666D"/>
    <w:rsid w:val="00E56747"/>
    <w:rsid w:val="00E56770"/>
    <w:rsid w:val="00E56959"/>
    <w:rsid w:val="00E56A76"/>
    <w:rsid w:val="00E56ABF"/>
    <w:rsid w:val="00E56AE1"/>
    <w:rsid w:val="00E56AF3"/>
    <w:rsid w:val="00E56E38"/>
    <w:rsid w:val="00E56F7A"/>
    <w:rsid w:val="00E57268"/>
    <w:rsid w:val="00E57292"/>
    <w:rsid w:val="00E5730D"/>
    <w:rsid w:val="00E57C1E"/>
    <w:rsid w:val="00E57C37"/>
    <w:rsid w:val="00E6014C"/>
    <w:rsid w:val="00E603B4"/>
    <w:rsid w:val="00E603FA"/>
    <w:rsid w:val="00E60673"/>
    <w:rsid w:val="00E6072B"/>
    <w:rsid w:val="00E608A7"/>
    <w:rsid w:val="00E60CFD"/>
    <w:rsid w:val="00E60E07"/>
    <w:rsid w:val="00E60E69"/>
    <w:rsid w:val="00E6133D"/>
    <w:rsid w:val="00E613BE"/>
    <w:rsid w:val="00E615E2"/>
    <w:rsid w:val="00E6183B"/>
    <w:rsid w:val="00E618A5"/>
    <w:rsid w:val="00E6197B"/>
    <w:rsid w:val="00E61B2F"/>
    <w:rsid w:val="00E61DB9"/>
    <w:rsid w:val="00E61F46"/>
    <w:rsid w:val="00E6215C"/>
    <w:rsid w:val="00E62388"/>
    <w:rsid w:val="00E62420"/>
    <w:rsid w:val="00E62524"/>
    <w:rsid w:val="00E62877"/>
    <w:rsid w:val="00E6287F"/>
    <w:rsid w:val="00E628F8"/>
    <w:rsid w:val="00E62A03"/>
    <w:rsid w:val="00E62ADB"/>
    <w:rsid w:val="00E62BAD"/>
    <w:rsid w:val="00E62FAB"/>
    <w:rsid w:val="00E6300A"/>
    <w:rsid w:val="00E6304E"/>
    <w:rsid w:val="00E63241"/>
    <w:rsid w:val="00E632F6"/>
    <w:rsid w:val="00E6391C"/>
    <w:rsid w:val="00E639AC"/>
    <w:rsid w:val="00E63B39"/>
    <w:rsid w:val="00E63B47"/>
    <w:rsid w:val="00E63D9B"/>
    <w:rsid w:val="00E63F22"/>
    <w:rsid w:val="00E63F84"/>
    <w:rsid w:val="00E640F0"/>
    <w:rsid w:val="00E641BC"/>
    <w:rsid w:val="00E64377"/>
    <w:rsid w:val="00E64614"/>
    <w:rsid w:val="00E64B29"/>
    <w:rsid w:val="00E64CEB"/>
    <w:rsid w:val="00E65004"/>
    <w:rsid w:val="00E6535F"/>
    <w:rsid w:val="00E653AE"/>
    <w:rsid w:val="00E655F6"/>
    <w:rsid w:val="00E6577D"/>
    <w:rsid w:val="00E658A5"/>
    <w:rsid w:val="00E658C5"/>
    <w:rsid w:val="00E65909"/>
    <w:rsid w:val="00E65927"/>
    <w:rsid w:val="00E65EE1"/>
    <w:rsid w:val="00E66093"/>
    <w:rsid w:val="00E662EE"/>
    <w:rsid w:val="00E6639F"/>
    <w:rsid w:val="00E663CE"/>
    <w:rsid w:val="00E665C0"/>
    <w:rsid w:val="00E665EB"/>
    <w:rsid w:val="00E666CE"/>
    <w:rsid w:val="00E66701"/>
    <w:rsid w:val="00E66712"/>
    <w:rsid w:val="00E6675B"/>
    <w:rsid w:val="00E667AB"/>
    <w:rsid w:val="00E66819"/>
    <w:rsid w:val="00E669B8"/>
    <w:rsid w:val="00E66B02"/>
    <w:rsid w:val="00E66B82"/>
    <w:rsid w:val="00E66E64"/>
    <w:rsid w:val="00E66F05"/>
    <w:rsid w:val="00E670BB"/>
    <w:rsid w:val="00E671E8"/>
    <w:rsid w:val="00E67224"/>
    <w:rsid w:val="00E672DD"/>
    <w:rsid w:val="00E6735E"/>
    <w:rsid w:val="00E6748E"/>
    <w:rsid w:val="00E676AE"/>
    <w:rsid w:val="00E6773A"/>
    <w:rsid w:val="00E677C8"/>
    <w:rsid w:val="00E6794B"/>
    <w:rsid w:val="00E67AD1"/>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1F03"/>
    <w:rsid w:val="00E72119"/>
    <w:rsid w:val="00E72152"/>
    <w:rsid w:val="00E721DB"/>
    <w:rsid w:val="00E723B4"/>
    <w:rsid w:val="00E7259B"/>
    <w:rsid w:val="00E729EF"/>
    <w:rsid w:val="00E72E05"/>
    <w:rsid w:val="00E72F92"/>
    <w:rsid w:val="00E7314D"/>
    <w:rsid w:val="00E73173"/>
    <w:rsid w:val="00E7333D"/>
    <w:rsid w:val="00E7348A"/>
    <w:rsid w:val="00E734F9"/>
    <w:rsid w:val="00E73612"/>
    <w:rsid w:val="00E739F4"/>
    <w:rsid w:val="00E73A75"/>
    <w:rsid w:val="00E73BDE"/>
    <w:rsid w:val="00E73DEB"/>
    <w:rsid w:val="00E7408D"/>
    <w:rsid w:val="00E74291"/>
    <w:rsid w:val="00E74314"/>
    <w:rsid w:val="00E743A6"/>
    <w:rsid w:val="00E743DF"/>
    <w:rsid w:val="00E743FE"/>
    <w:rsid w:val="00E74909"/>
    <w:rsid w:val="00E74C19"/>
    <w:rsid w:val="00E74DDF"/>
    <w:rsid w:val="00E74DF5"/>
    <w:rsid w:val="00E74E05"/>
    <w:rsid w:val="00E7524F"/>
    <w:rsid w:val="00E75846"/>
    <w:rsid w:val="00E75D10"/>
    <w:rsid w:val="00E75E09"/>
    <w:rsid w:val="00E7611B"/>
    <w:rsid w:val="00E763C4"/>
    <w:rsid w:val="00E76487"/>
    <w:rsid w:val="00E764A9"/>
    <w:rsid w:val="00E76727"/>
    <w:rsid w:val="00E7673B"/>
    <w:rsid w:val="00E7677C"/>
    <w:rsid w:val="00E774CE"/>
    <w:rsid w:val="00E7753A"/>
    <w:rsid w:val="00E77606"/>
    <w:rsid w:val="00E77717"/>
    <w:rsid w:val="00E778A9"/>
    <w:rsid w:val="00E77ABD"/>
    <w:rsid w:val="00E77CA1"/>
    <w:rsid w:val="00E77CCC"/>
    <w:rsid w:val="00E77CF3"/>
    <w:rsid w:val="00E80670"/>
    <w:rsid w:val="00E8067E"/>
    <w:rsid w:val="00E807B0"/>
    <w:rsid w:val="00E8088A"/>
    <w:rsid w:val="00E80B06"/>
    <w:rsid w:val="00E80D7E"/>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86"/>
    <w:rsid w:val="00E827AF"/>
    <w:rsid w:val="00E827FF"/>
    <w:rsid w:val="00E82CA1"/>
    <w:rsid w:val="00E82E73"/>
    <w:rsid w:val="00E8305C"/>
    <w:rsid w:val="00E83696"/>
    <w:rsid w:val="00E83730"/>
    <w:rsid w:val="00E839A0"/>
    <w:rsid w:val="00E83AA1"/>
    <w:rsid w:val="00E83C9F"/>
    <w:rsid w:val="00E83CCD"/>
    <w:rsid w:val="00E83DAF"/>
    <w:rsid w:val="00E83FC9"/>
    <w:rsid w:val="00E84007"/>
    <w:rsid w:val="00E84182"/>
    <w:rsid w:val="00E842DF"/>
    <w:rsid w:val="00E84524"/>
    <w:rsid w:val="00E84548"/>
    <w:rsid w:val="00E845BA"/>
    <w:rsid w:val="00E84641"/>
    <w:rsid w:val="00E8485B"/>
    <w:rsid w:val="00E84875"/>
    <w:rsid w:val="00E848C2"/>
    <w:rsid w:val="00E84A60"/>
    <w:rsid w:val="00E84A66"/>
    <w:rsid w:val="00E84D5C"/>
    <w:rsid w:val="00E84E18"/>
    <w:rsid w:val="00E84F06"/>
    <w:rsid w:val="00E84F7D"/>
    <w:rsid w:val="00E85071"/>
    <w:rsid w:val="00E85174"/>
    <w:rsid w:val="00E8568C"/>
    <w:rsid w:val="00E857D1"/>
    <w:rsid w:val="00E85927"/>
    <w:rsid w:val="00E85989"/>
    <w:rsid w:val="00E85D0F"/>
    <w:rsid w:val="00E8614D"/>
    <w:rsid w:val="00E86360"/>
    <w:rsid w:val="00E8658B"/>
    <w:rsid w:val="00E86B81"/>
    <w:rsid w:val="00E86CFE"/>
    <w:rsid w:val="00E86DDC"/>
    <w:rsid w:val="00E86F68"/>
    <w:rsid w:val="00E87493"/>
    <w:rsid w:val="00E8754B"/>
    <w:rsid w:val="00E876C9"/>
    <w:rsid w:val="00E876CD"/>
    <w:rsid w:val="00E87F1A"/>
    <w:rsid w:val="00E87F93"/>
    <w:rsid w:val="00E90351"/>
    <w:rsid w:val="00E9037D"/>
    <w:rsid w:val="00E90434"/>
    <w:rsid w:val="00E905C7"/>
    <w:rsid w:val="00E9073E"/>
    <w:rsid w:val="00E90B84"/>
    <w:rsid w:val="00E90C65"/>
    <w:rsid w:val="00E90EF2"/>
    <w:rsid w:val="00E90F00"/>
    <w:rsid w:val="00E91091"/>
    <w:rsid w:val="00E910A8"/>
    <w:rsid w:val="00E9113F"/>
    <w:rsid w:val="00E91380"/>
    <w:rsid w:val="00E913D7"/>
    <w:rsid w:val="00E9141B"/>
    <w:rsid w:val="00E9168B"/>
    <w:rsid w:val="00E91787"/>
    <w:rsid w:val="00E91815"/>
    <w:rsid w:val="00E918ED"/>
    <w:rsid w:val="00E91B24"/>
    <w:rsid w:val="00E91B26"/>
    <w:rsid w:val="00E91B45"/>
    <w:rsid w:val="00E91CE5"/>
    <w:rsid w:val="00E91FE1"/>
    <w:rsid w:val="00E92319"/>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850"/>
    <w:rsid w:val="00E93BAF"/>
    <w:rsid w:val="00E93BCF"/>
    <w:rsid w:val="00E93C58"/>
    <w:rsid w:val="00E93D2C"/>
    <w:rsid w:val="00E93D87"/>
    <w:rsid w:val="00E93DA9"/>
    <w:rsid w:val="00E93DFD"/>
    <w:rsid w:val="00E93E5B"/>
    <w:rsid w:val="00E93FF6"/>
    <w:rsid w:val="00E94107"/>
    <w:rsid w:val="00E94145"/>
    <w:rsid w:val="00E9422A"/>
    <w:rsid w:val="00E942EB"/>
    <w:rsid w:val="00E94487"/>
    <w:rsid w:val="00E944CE"/>
    <w:rsid w:val="00E945C5"/>
    <w:rsid w:val="00E94895"/>
    <w:rsid w:val="00E9492D"/>
    <w:rsid w:val="00E94BC2"/>
    <w:rsid w:val="00E9508F"/>
    <w:rsid w:val="00E952FB"/>
    <w:rsid w:val="00E95421"/>
    <w:rsid w:val="00E95794"/>
    <w:rsid w:val="00E958D1"/>
    <w:rsid w:val="00E95A5D"/>
    <w:rsid w:val="00E95CB3"/>
    <w:rsid w:val="00E95CC9"/>
    <w:rsid w:val="00E95DB2"/>
    <w:rsid w:val="00E9601B"/>
    <w:rsid w:val="00E96206"/>
    <w:rsid w:val="00E96257"/>
    <w:rsid w:val="00E96693"/>
    <w:rsid w:val="00E967AD"/>
    <w:rsid w:val="00E969BD"/>
    <w:rsid w:val="00E96A05"/>
    <w:rsid w:val="00E96A7F"/>
    <w:rsid w:val="00E96DDF"/>
    <w:rsid w:val="00E96FDE"/>
    <w:rsid w:val="00E973EF"/>
    <w:rsid w:val="00E974FF"/>
    <w:rsid w:val="00E97725"/>
    <w:rsid w:val="00E977D4"/>
    <w:rsid w:val="00E977F8"/>
    <w:rsid w:val="00E9785C"/>
    <w:rsid w:val="00E978BA"/>
    <w:rsid w:val="00E97C17"/>
    <w:rsid w:val="00E97C52"/>
    <w:rsid w:val="00EA002C"/>
    <w:rsid w:val="00EA006D"/>
    <w:rsid w:val="00EA0070"/>
    <w:rsid w:val="00EA0181"/>
    <w:rsid w:val="00EA0476"/>
    <w:rsid w:val="00EA053A"/>
    <w:rsid w:val="00EA06A4"/>
    <w:rsid w:val="00EA06E6"/>
    <w:rsid w:val="00EA098E"/>
    <w:rsid w:val="00EA0A60"/>
    <w:rsid w:val="00EA0AD7"/>
    <w:rsid w:val="00EA0B49"/>
    <w:rsid w:val="00EA0BCF"/>
    <w:rsid w:val="00EA0C9D"/>
    <w:rsid w:val="00EA0D58"/>
    <w:rsid w:val="00EA0EB8"/>
    <w:rsid w:val="00EA115E"/>
    <w:rsid w:val="00EA14C3"/>
    <w:rsid w:val="00EA1650"/>
    <w:rsid w:val="00EA18F5"/>
    <w:rsid w:val="00EA198B"/>
    <w:rsid w:val="00EA1AED"/>
    <w:rsid w:val="00EA1CA1"/>
    <w:rsid w:val="00EA1DC0"/>
    <w:rsid w:val="00EA216A"/>
    <w:rsid w:val="00EA22DE"/>
    <w:rsid w:val="00EA2319"/>
    <w:rsid w:val="00EA238B"/>
    <w:rsid w:val="00EA24D6"/>
    <w:rsid w:val="00EA2870"/>
    <w:rsid w:val="00EA28DE"/>
    <w:rsid w:val="00EA2940"/>
    <w:rsid w:val="00EA2A8E"/>
    <w:rsid w:val="00EA2C27"/>
    <w:rsid w:val="00EA2CA4"/>
    <w:rsid w:val="00EA2DC0"/>
    <w:rsid w:val="00EA2F09"/>
    <w:rsid w:val="00EA3033"/>
    <w:rsid w:val="00EA3036"/>
    <w:rsid w:val="00EA310F"/>
    <w:rsid w:val="00EA3338"/>
    <w:rsid w:val="00EA335E"/>
    <w:rsid w:val="00EA37E9"/>
    <w:rsid w:val="00EA3A30"/>
    <w:rsid w:val="00EA3A3F"/>
    <w:rsid w:val="00EA3B3E"/>
    <w:rsid w:val="00EA3B64"/>
    <w:rsid w:val="00EA3E5F"/>
    <w:rsid w:val="00EA42F3"/>
    <w:rsid w:val="00EA433F"/>
    <w:rsid w:val="00EA46A9"/>
    <w:rsid w:val="00EA4765"/>
    <w:rsid w:val="00EA4D39"/>
    <w:rsid w:val="00EA4DDB"/>
    <w:rsid w:val="00EA4E41"/>
    <w:rsid w:val="00EA4F7F"/>
    <w:rsid w:val="00EA4FB5"/>
    <w:rsid w:val="00EA51C3"/>
    <w:rsid w:val="00EA5587"/>
    <w:rsid w:val="00EA5716"/>
    <w:rsid w:val="00EA5B8B"/>
    <w:rsid w:val="00EA5CE8"/>
    <w:rsid w:val="00EA5EBA"/>
    <w:rsid w:val="00EA64B0"/>
    <w:rsid w:val="00EA6621"/>
    <w:rsid w:val="00EA6658"/>
    <w:rsid w:val="00EA6909"/>
    <w:rsid w:val="00EA6A22"/>
    <w:rsid w:val="00EA6A57"/>
    <w:rsid w:val="00EA6BB4"/>
    <w:rsid w:val="00EA6C04"/>
    <w:rsid w:val="00EA6D5F"/>
    <w:rsid w:val="00EA6F11"/>
    <w:rsid w:val="00EA6FDE"/>
    <w:rsid w:val="00EA75A0"/>
    <w:rsid w:val="00EA75C5"/>
    <w:rsid w:val="00EA75ED"/>
    <w:rsid w:val="00EA75EE"/>
    <w:rsid w:val="00EA78B1"/>
    <w:rsid w:val="00EA7B85"/>
    <w:rsid w:val="00EA7DEA"/>
    <w:rsid w:val="00EA7F32"/>
    <w:rsid w:val="00EA7FCA"/>
    <w:rsid w:val="00EB00F3"/>
    <w:rsid w:val="00EB0188"/>
    <w:rsid w:val="00EB026C"/>
    <w:rsid w:val="00EB0283"/>
    <w:rsid w:val="00EB0767"/>
    <w:rsid w:val="00EB09A4"/>
    <w:rsid w:val="00EB0AD2"/>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1FD9"/>
    <w:rsid w:val="00EB2252"/>
    <w:rsid w:val="00EB23CF"/>
    <w:rsid w:val="00EB24FD"/>
    <w:rsid w:val="00EB26E7"/>
    <w:rsid w:val="00EB2B81"/>
    <w:rsid w:val="00EB2D3D"/>
    <w:rsid w:val="00EB2D62"/>
    <w:rsid w:val="00EB3233"/>
    <w:rsid w:val="00EB3309"/>
    <w:rsid w:val="00EB37CC"/>
    <w:rsid w:val="00EB3A2E"/>
    <w:rsid w:val="00EB3A9F"/>
    <w:rsid w:val="00EB3AFB"/>
    <w:rsid w:val="00EB3C3C"/>
    <w:rsid w:val="00EB3D2D"/>
    <w:rsid w:val="00EB4310"/>
    <w:rsid w:val="00EB435B"/>
    <w:rsid w:val="00EB454E"/>
    <w:rsid w:val="00EB48A2"/>
    <w:rsid w:val="00EB4C3D"/>
    <w:rsid w:val="00EB4DDB"/>
    <w:rsid w:val="00EB4E61"/>
    <w:rsid w:val="00EB4EAD"/>
    <w:rsid w:val="00EB4EF3"/>
    <w:rsid w:val="00EB4F90"/>
    <w:rsid w:val="00EB5187"/>
    <w:rsid w:val="00EB519B"/>
    <w:rsid w:val="00EB52AA"/>
    <w:rsid w:val="00EB57E4"/>
    <w:rsid w:val="00EB5C21"/>
    <w:rsid w:val="00EB5CFC"/>
    <w:rsid w:val="00EB5D7F"/>
    <w:rsid w:val="00EB5E08"/>
    <w:rsid w:val="00EB5F5A"/>
    <w:rsid w:val="00EB6034"/>
    <w:rsid w:val="00EB637F"/>
    <w:rsid w:val="00EB6433"/>
    <w:rsid w:val="00EB6557"/>
    <w:rsid w:val="00EB689E"/>
    <w:rsid w:val="00EB6AC3"/>
    <w:rsid w:val="00EB6ADF"/>
    <w:rsid w:val="00EB6C13"/>
    <w:rsid w:val="00EB6FFB"/>
    <w:rsid w:val="00EB739A"/>
    <w:rsid w:val="00EB7442"/>
    <w:rsid w:val="00EB7483"/>
    <w:rsid w:val="00EB74C7"/>
    <w:rsid w:val="00EB7B4B"/>
    <w:rsid w:val="00EB7C72"/>
    <w:rsid w:val="00EB7D62"/>
    <w:rsid w:val="00EB7D8A"/>
    <w:rsid w:val="00EB7F64"/>
    <w:rsid w:val="00EB7F9F"/>
    <w:rsid w:val="00EC0047"/>
    <w:rsid w:val="00EC0099"/>
    <w:rsid w:val="00EC00B0"/>
    <w:rsid w:val="00EC02F3"/>
    <w:rsid w:val="00EC031C"/>
    <w:rsid w:val="00EC0640"/>
    <w:rsid w:val="00EC064B"/>
    <w:rsid w:val="00EC0705"/>
    <w:rsid w:val="00EC07E0"/>
    <w:rsid w:val="00EC08A0"/>
    <w:rsid w:val="00EC0904"/>
    <w:rsid w:val="00EC0A1E"/>
    <w:rsid w:val="00EC0E00"/>
    <w:rsid w:val="00EC0E9B"/>
    <w:rsid w:val="00EC0F23"/>
    <w:rsid w:val="00EC1423"/>
    <w:rsid w:val="00EC176C"/>
    <w:rsid w:val="00EC1F46"/>
    <w:rsid w:val="00EC2246"/>
    <w:rsid w:val="00EC23B7"/>
    <w:rsid w:val="00EC2515"/>
    <w:rsid w:val="00EC26E0"/>
    <w:rsid w:val="00EC2747"/>
    <w:rsid w:val="00EC2811"/>
    <w:rsid w:val="00EC2A1E"/>
    <w:rsid w:val="00EC2A7E"/>
    <w:rsid w:val="00EC2CA0"/>
    <w:rsid w:val="00EC3A3B"/>
    <w:rsid w:val="00EC3B31"/>
    <w:rsid w:val="00EC3D1F"/>
    <w:rsid w:val="00EC3D3B"/>
    <w:rsid w:val="00EC40C6"/>
    <w:rsid w:val="00EC4218"/>
    <w:rsid w:val="00EC42D2"/>
    <w:rsid w:val="00EC4443"/>
    <w:rsid w:val="00EC4A87"/>
    <w:rsid w:val="00EC4A9A"/>
    <w:rsid w:val="00EC4B0A"/>
    <w:rsid w:val="00EC4CEF"/>
    <w:rsid w:val="00EC4DA3"/>
    <w:rsid w:val="00EC4E32"/>
    <w:rsid w:val="00EC5092"/>
    <w:rsid w:val="00EC520D"/>
    <w:rsid w:val="00EC5620"/>
    <w:rsid w:val="00EC56F5"/>
    <w:rsid w:val="00EC5987"/>
    <w:rsid w:val="00EC5AB0"/>
    <w:rsid w:val="00EC5CB0"/>
    <w:rsid w:val="00EC6758"/>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492"/>
    <w:rsid w:val="00ED06E5"/>
    <w:rsid w:val="00ED07A1"/>
    <w:rsid w:val="00ED0855"/>
    <w:rsid w:val="00ED0916"/>
    <w:rsid w:val="00ED0C35"/>
    <w:rsid w:val="00ED0C7D"/>
    <w:rsid w:val="00ED0FC0"/>
    <w:rsid w:val="00ED156D"/>
    <w:rsid w:val="00ED1871"/>
    <w:rsid w:val="00ED1993"/>
    <w:rsid w:val="00ED1AA9"/>
    <w:rsid w:val="00ED1E39"/>
    <w:rsid w:val="00ED1EF4"/>
    <w:rsid w:val="00ED1F0D"/>
    <w:rsid w:val="00ED202F"/>
    <w:rsid w:val="00ED2048"/>
    <w:rsid w:val="00ED2103"/>
    <w:rsid w:val="00ED21FF"/>
    <w:rsid w:val="00ED23D6"/>
    <w:rsid w:val="00ED2457"/>
    <w:rsid w:val="00ED24FA"/>
    <w:rsid w:val="00ED2532"/>
    <w:rsid w:val="00ED28E4"/>
    <w:rsid w:val="00ED2B2E"/>
    <w:rsid w:val="00ED2E8B"/>
    <w:rsid w:val="00ED38EA"/>
    <w:rsid w:val="00ED395D"/>
    <w:rsid w:val="00ED3998"/>
    <w:rsid w:val="00ED3A0D"/>
    <w:rsid w:val="00ED3E73"/>
    <w:rsid w:val="00ED4050"/>
    <w:rsid w:val="00ED427C"/>
    <w:rsid w:val="00ED4615"/>
    <w:rsid w:val="00ED462C"/>
    <w:rsid w:val="00ED4789"/>
    <w:rsid w:val="00ED47D4"/>
    <w:rsid w:val="00ED49F9"/>
    <w:rsid w:val="00ED4C2E"/>
    <w:rsid w:val="00ED56D3"/>
    <w:rsid w:val="00ED57DF"/>
    <w:rsid w:val="00ED5877"/>
    <w:rsid w:val="00ED592D"/>
    <w:rsid w:val="00ED5A07"/>
    <w:rsid w:val="00ED5CA3"/>
    <w:rsid w:val="00ED5CC9"/>
    <w:rsid w:val="00ED5D46"/>
    <w:rsid w:val="00ED5EAB"/>
    <w:rsid w:val="00ED5F31"/>
    <w:rsid w:val="00ED5FC3"/>
    <w:rsid w:val="00ED603F"/>
    <w:rsid w:val="00ED6151"/>
    <w:rsid w:val="00ED625C"/>
    <w:rsid w:val="00ED6392"/>
    <w:rsid w:val="00ED64B7"/>
    <w:rsid w:val="00ED652B"/>
    <w:rsid w:val="00ED669C"/>
    <w:rsid w:val="00ED676D"/>
    <w:rsid w:val="00ED696D"/>
    <w:rsid w:val="00ED6ABB"/>
    <w:rsid w:val="00ED71DD"/>
    <w:rsid w:val="00ED720A"/>
    <w:rsid w:val="00ED7269"/>
    <w:rsid w:val="00ED742A"/>
    <w:rsid w:val="00ED7529"/>
    <w:rsid w:val="00ED759D"/>
    <w:rsid w:val="00ED7797"/>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71"/>
    <w:rsid w:val="00EE18FD"/>
    <w:rsid w:val="00EE19F6"/>
    <w:rsid w:val="00EE1C51"/>
    <w:rsid w:val="00EE1DC4"/>
    <w:rsid w:val="00EE1E02"/>
    <w:rsid w:val="00EE22A4"/>
    <w:rsid w:val="00EE2486"/>
    <w:rsid w:val="00EE29B9"/>
    <w:rsid w:val="00EE2B79"/>
    <w:rsid w:val="00EE2C6D"/>
    <w:rsid w:val="00EE2CC7"/>
    <w:rsid w:val="00EE2D2F"/>
    <w:rsid w:val="00EE2E27"/>
    <w:rsid w:val="00EE30AA"/>
    <w:rsid w:val="00EE3274"/>
    <w:rsid w:val="00EE3366"/>
    <w:rsid w:val="00EE3422"/>
    <w:rsid w:val="00EE34B7"/>
    <w:rsid w:val="00EE3888"/>
    <w:rsid w:val="00EE395E"/>
    <w:rsid w:val="00EE3D36"/>
    <w:rsid w:val="00EE411A"/>
    <w:rsid w:val="00EE439A"/>
    <w:rsid w:val="00EE45A1"/>
    <w:rsid w:val="00EE4827"/>
    <w:rsid w:val="00EE485D"/>
    <w:rsid w:val="00EE4878"/>
    <w:rsid w:val="00EE494A"/>
    <w:rsid w:val="00EE4AD6"/>
    <w:rsid w:val="00EE4B03"/>
    <w:rsid w:val="00EE4BA1"/>
    <w:rsid w:val="00EE4CCC"/>
    <w:rsid w:val="00EE4D27"/>
    <w:rsid w:val="00EE4D4F"/>
    <w:rsid w:val="00EE4DD5"/>
    <w:rsid w:val="00EE4E10"/>
    <w:rsid w:val="00EE4F3E"/>
    <w:rsid w:val="00EE518B"/>
    <w:rsid w:val="00EE548D"/>
    <w:rsid w:val="00EE57E0"/>
    <w:rsid w:val="00EE582E"/>
    <w:rsid w:val="00EE588A"/>
    <w:rsid w:val="00EE5A24"/>
    <w:rsid w:val="00EE5A7F"/>
    <w:rsid w:val="00EE5D05"/>
    <w:rsid w:val="00EE6058"/>
    <w:rsid w:val="00EE6106"/>
    <w:rsid w:val="00EE63E3"/>
    <w:rsid w:val="00EE6955"/>
    <w:rsid w:val="00EE6997"/>
    <w:rsid w:val="00EE6AE7"/>
    <w:rsid w:val="00EE6B44"/>
    <w:rsid w:val="00EE6D26"/>
    <w:rsid w:val="00EE6F57"/>
    <w:rsid w:val="00EE6FE5"/>
    <w:rsid w:val="00EE70A0"/>
    <w:rsid w:val="00EE7314"/>
    <w:rsid w:val="00EE73CA"/>
    <w:rsid w:val="00EE73DF"/>
    <w:rsid w:val="00EE742D"/>
    <w:rsid w:val="00EE74CB"/>
    <w:rsid w:val="00EE74D2"/>
    <w:rsid w:val="00EE74D8"/>
    <w:rsid w:val="00EE7730"/>
    <w:rsid w:val="00EE7D58"/>
    <w:rsid w:val="00EE7EC7"/>
    <w:rsid w:val="00EF028A"/>
    <w:rsid w:val="00EF0304"/>
    <w:rsid w:val="00EF04BF"/>
    <w:rsid w:val="00EF0542"/>
    <w:rsid w:val="00EF086E"/>
    <w:rsid w:val="00EF0AD8"/>
    <w:rsid w:val="00EF0FF2"/>
    <w:rsid w:val="00EF11B0"/>
    <w:rsid w:val="00EF1265"/>
    <w:rsid w:val="00EF1309"/>
    <w:rsid w:val="00EF1586"/>
    <w:rsid w:val="00EF1680"/>
    <w:rsid w:val="00EF185C"/>
    <w:rsid w:val="00EF1FCB"/>
    <w:rsid w:val="00EF201F"/>
    <w:rsid w:val="00EF2178"/>
    <w:rsid w:val="00EF218F"/>
    <w:rsid w:val="00EF21CB"/>
    <w:rsid w:val="00EF225E"/>
    <w:rsid w:val="00EF2519"/>
    <w:rsid w:val="00EF265A"/>
    <w:rsid w:val="00EF28BC"/>
    <w:rsid w:val="00EF29D8"/>
    <w:rsid w:val="00EF2AFD"/>
    <w:rsid w:val="00EF2BCE"/>
    <w:rsid w:val="00EF2DAC"/>
    <w:rsid w:val="00EF2DFB"/>
    <w:rsid w:val="00EF2FD0"/>
    <w:rsid w:val="00EF3253"/>
    <w:rsid w:val="00EF32C5"/>
    <w:rsid w:val="00EF340E"/>
    <w:rsid w:val="00EF36C0"/>
    <w:rsid w:val="00EF36D7"/>
    <w:rsid w:val="00EF3E05"/>
    <w:rsid w:val="00EF43B2"/>
    <w:rsid w:val="00EF468D"/>
    <w:rsid w:val="00EF4788"/>
    <w:rsid w:val="00EF4896"/>
    <w:rsid w:val="00EF48A5"/>
    <w:rsid w:val="00EF48E8"/>
    <w:rsid w:val="00EF4920"/>
    <w:rsid w:val="00EF4ABE"/>
    <w:rsid w:val="00EF4AE8"/>
    <w:rsid w:val="00EF4B35"/>
    <w:rsid w:val="00EF4C9F"/>
    <w:rsid w:val="00EF4D3B"/>
    <w:rsid w:val="00EF4FF5"/>
    <w:rsid w:val="00EF582B"/>
    <w:rsid w:val="00EF5850"/>
    <w:rsid w:val="00EF5902"/>
    <w:rsid w:val="00EF5A97"/>
    <w:rsid w:val="00EF5AA5"/>
    <w:rsid w:val="00EF5C79"/>
    <w:rsid w:val="00EF5D23"/>
    <w:rsid w:val="00EF5D3B"/>
    <w:rsid w:val="00EF5E50"/>
    <w:rsid w:val="00EF5F18"/>
    <w:rsid w:val="00EF5FFF"/>
    <w:rsid w:val="00EF60A9"/>
    <w:rsid w:val="00EF6190"/>
    <w:rsid w:val="00EF6266"/>
    <w:rsid w:val="00EF6437"/>
    <w:rsid w:val="00EF65C4"/>
    <w:rsid w:val="00EF6863"/>
    <w:rsid w:val="00EF6874"/>
    <w:rsid w:val="00EF6C04"/>
    <w:rsid w:val="00EF6FB6"/>
    <w:rsid w:val="00EF70A2"/>
    <w:rsid w:val="00EF71E5"/>
    <w:rsid w:val="00EF74C7"/>
    <w:rsid w:val="00EF7644"/>
    <w:rsid w:val="00EF7651"/>
    <w:rsid w:val="00EF7672"/>
    <w:rsid w:val="00EF76C3"/>
    <w:rsid w:val="00EF776E"/>
    <w:rsid w:val="00EF7872"/>
    <w:rsid w:val="00EF7A99"/>
    <w:rsid w:val="00EF7BDE"/>
    <w:rsid w:val="00EF7E55"/>
    <w:rsid w:val="00EF7E87"/>
    <w:rsid w:val="00EF7F8C"/>
    <w:rsid w:val="00F0038E"/>
    <w:rsid w:val="00F004CC"/>
    <w:rsid w:val="00F00623"/>
    <w:rsid w:val="00F006FB"/>
    <w:rsid w:val="00F009CC"/>
    <w:rsid w:val="00F00C8D"/>
    <w:rsid w:val="00F00CF6"/>
    <w:rsid w:val="00F00E12"/>
    <w:rsid w:val="00F0106C"/>
    <w:rsid w:val="00F0112A"/>
    <w:rsid w:val="00F01444"/>
    <w:rsid w:val="00F0162E"/>
    <w:rsid w:val="00F017D2"/>
    <w:rsid w:val="00F0196B"/>
    <w:rsid w:val="00F0196C"/>
    <w:rsid w:val="00F0197E"/>
    <w:rsid w:val="00F01A94"/>
    <w:rsid w:val="00F01EF6"/>
    <w:rsid w:val="00F0219E"/>
    <w:rsid w:val="00F02202"/>
    <w:rsid w:val="00F024D9"/>
    <w:rsid w:val="00F02527"/>
    <w:rsid w:val="00F025B4"/>
    <w:rsid w:val="00F025F3"/>
    <w:rsid w:val="00F02855"/>
    <w:rsid w:val="00F02EFE"/>
    <w:rsid w:val="00F03048"/>
    <w:rsid w:val="00F031AC"/>
    <w:rsid w:val="00F03539"/>
    <w:rsid w:val="00F0366A"/>
    <w:rsid w:val="00F0367E"/>
    <w:rsid w:val="00F03793"/>
    <w:rsid w:val="00F03825"/>
    <w:rsid w:val="00F03899"/>
    <w:rsid w:val="00F0389E"/>
    <w:rsid w:val="00F03934"/>
    <w:rsid w:val="00F03A17"/>
    <w:rsid w:val="00F03A7E"/>
    <w:rsid w:val="00F03E3A"/>
    <w:rsid w:val="00F03F19"/>
    <w:rsid w:val="00F03F30"/>
    <w:rsid w:val="00F04040"/>
    <w:rsid w:val="00F04400"/>
    <w:rsid w:val="00F044B2"/>
    <w:rsid w:val="00F0476E"/>
    <w:rsid w:val="00F049A3"/>
    <w:rsid w:val="00F04C06"/>
    <w:rsid w:val="00F04C4E"/>
    <w:rsid w:val="00F04C85"/>
    <w:rsid w:val="00F04D95"/>
    <w:rsid w:val="00F04ECE"/>
    <w:rsid w:val="00F04F91"/>
    <w:rsid w:val="00F0509E"/>
    <w:rsid w:val="00F054B8"/>
    <w:rsid w:val="00F05A60"/>
    <w:rsid w:val="00F05B76"/>
    <w:rsid w:val="00F05D6A"/>
    <w:rsid w:val="00F06059"/>
    <w:rsid w:val="00F06357"/>
    <w:rsid w:val="00F063E2"/>
    <w:rsid w:val="00F065D5"/>
    <w:rsid w:val="00F065DB"/>
    <w:rsid w:val="00F067BC"/>
    <w:rsid w:val="00F06AE8"/>
    <w:rsid w:val="00F0710E"/>
    <w:rsid w:val="00F07127"/>
    <w:rsid w:val="00F072EC"/>
    <w:rsid w:val="00F074FA"/>
    <w:rsid w:val="00F0752C"/>
    <w:rsid w:val="00F07575"/>
    <w:rsid w:val="00F0766D"/>
    <w:rsid w:val="00F07DF5"/>
    <w:rsid w:val="00F07E33"/>
    <w:rsid w:val="00F10114"/>
    <w:rsid w:val="00F10331"/>
    <w:rsid w:val="00F1034C"/>
    <w:rsid w:val="00F10395"/>
    <w:rsid w:val="00F103C8"/>
    <w:rsid w:val="00F10435"/>
    <w:rsid w:val="00F105EF"/>
    <w:rsid w:val="00F106EC"/>
    <w:rsid w:val="00F10791"/>
    <w:rsid w:val="00F10B31"/>
    <w:rsid w:val="00F10B6C"/>
    <w:rsid w:val="00F10DBE"/>
    <w:rsid w:val="00F10E87"/>
    <w:rsid w:val="00F10F46"/>
    <w:rsid w:val="00F11064"/>
    <w:rsid w:val="00F111EE"/>
    <w:rsid w:val="00F11222"/>
    <w:rsid w:val="00F11330"/>
    <w:rsid w:val="00F114E1"/>
    <w:rsid w:val="00F116C8"/>
    <w:rsid w:val="00F11968"/>
    <w:rsid w:val="00F11BA7"/>
    <w:rsid w:val="00F11C04"/>
    <w:rsid w:val="00F11CA3"/>
    <w:rsid w:val="00F11D48"/>
    <w:rsid w:val="00F11ECD"/>
    <w:rsid w:val="00F11F4A"/>
    <w:rsid w:val="00F12031"/>
    <w:rsid w:val="00F12129"/>
    <w:rsid w:val="00F1215C"/>
    <w:rsid w:val="00F121E9"/>
    <w:rsid w:val="00F1223B"/>
    <w:rsid w:val="00F12469"/>
    <w:rsid w:val="00F124D7"/>
    <w:rsid w:val="00F12AB1"/>
    <w:rsid w:val="00F12B2A"/>
    <w:rsid w:val="00F12B94"/>
    <w:rsid w:val="00F12C1A"/>
    <w:rsid w:val="00F12C74"/>
    <w:rsid w:val="00F12E6C"/>
    <w:rsid w:val="00F13474"/>
    <w:rsid w:val="00F1352A"/>
    <w:rsid w:val="00F13696"/>
    <w:rsid w:val="00F142FF"/>
    <w:rsid w:val="00F147D9"/>
    <w:rsid w:val="00F14932"/>
    <w:rsid w:val="00F14B71"/>
    <w:rsid w:val="00F14C19"/>
    <w:rsid w:val="00F14D01"/>
    <w:rsid w:val="00F15165"/>
    <w:rsid w:val="00F1520F"/>
    <w:rsid w:val="00F154EE"/>
    <w:rsid w:val="00F158DA"/>
    <w:rsid w:val="00F159BB"/>
    <w:rsid w:val="00F15B9F"/>
    <w:rsid w:val="00F15BA1"/>
    <w:rsid w:val="00F15C15"/>
    <w:rsid w:val="00F1605A"/>
    <w:rsid w:val="00F16240"/>
    <w:rsid w:val="00F16271"/>
    <w:rsid w:val="00F164EF"/>
    <w:rsid w:val="00F16656"/>
    <w:rsid w:val="00F1668D"/>
    <w:rsid w:val="00F166B7"/>
    <w:rsid w:val="00F167FD"/>
    <w:rsid w:val="00F16944"/>
    <w:rsid w:val="00F16ADC"/>
    <w:rsid w:val="00F16F87"/>
    <w:rsid w:val="00F17007"/>
    <w:rsid w:val="00F17296"/>
    <w:rsid w:val="00F176C6"/>
    <w:rsid w:val="00F17715"/>
    <w:rsid w:val="00F17744"/>
    <w:rsid w:val="00F177ED"/>
    <w:rsid w:val="00F17CA4"/>
    <w:rsid w:val="00F17DDE"/>
    <w:rsid w:val="00F20134"/>
    <w:rsid w:val="00F201DE"/>
    <w:rsid w:val="00F201E7"/>
    <w:rsid w:val="00F203E2"/>
    <w:rsid w:val="00F20646"/>
    <w:rsid w:val="00F20761"/>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45B"/>
    <w:rsid w:val="00F228E6"/>
    <w:rsid w:val="00F22AE2"/>
    <w:rsid w:val="00F22B09"/>
    <w:rsid w:val="00F22C0B"/>
    <w:rsid w:val="00F22ED8"/>
    <w:rsid w:val="00F23026"/>
    <w:rsid w:val="00F234F2"/>
    <w:rsid w:val="00F236A4"/>
    <w:rsid w:val="00F23A83"/>
    <w:rsid w:val="00F23E50"/>
    <w:rsid w:val="00F23F07"/>
    <w:rsid w:val="00F23FB3"/>
    <w:rsid w:val="00F24370"/>
    <w:rsid w:val="00F24654"/>
    <w:rsid w:val="00F2469C"/>
    <w:rsid w:val="00F2483C"/>
    <w:rsid w:val="00F24840"/>
    <w:rsid w:val="00F24B57"/>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81B"/>
    <w:rsid w:val="00F26C8E"/>
    <w:rsid w:val="00F26E22"/>
    <w:rsid w:val="00F26EAB"/>
    <w:rsid w:val="00F26EBD"/>
    <w:rsid w:val="00F27167"/>
    <w:rsid w:val="00F272D7"/>
    <w:rsid w:val="00F27339"/>
    <w:rsid w:val="00F276AA"/>
    <w:rsid w:val="00F276DF"/>
    <w:rsid w:val="00F278C9"/>
    <w:rsid w:val="00F27A19"/>
    <w:rsid w:val="00F27B15"/>
    <w:rsid w:val="00F27BD6"/>
    <w:rsid w:val="00F27C2A"/>
    <w:rsid w:val="00F27CCA"/>
    <w:rsid w:val="00F27DE4"/>
    <w:rsid w:val="00F27ED9"/>
    <w:rsid w:val="00F30217"/>
    <w:rsid w:val="00F303BC"/>
    <w:rsid w:val="00F304CF"/>
    <w:rsid w:val="00F30519"/>
    <w:rsid w:val="00F30817"/>
    <w:rsid w:val="00F30A0E"/>
    <w:rsid w:val="00F30AF4"/>
    <w:rsid w:val="00F30C7C"/>
    <w:rsid w:val="00F30DDC"/>
    <w:rsid w:val="00F30E29"/>
    <w:rsid w:val="00F30F75"/>
    <w:rsid w:val="00F30FD4"/>
    <w:rsid w:val="00F31274"/>
    <w:rsid w:val="00F3166A"/>
    <w:rsid w:val="00F31A83"/>
    <w:rsid w:val="00F31DF7"/>
    <w:rsid w:val="00F31F22"/>
    <w:rsid w:val="00F320ED"/>
    <w:rsid w:val="00F32189"/>
    <w:rsid w:val="00F321BE"/>
    <w:rsid w:val="00F321C4"/>
    <w:rsid w:val="00F32620"/>
    <w:rsid w:val="00F32770"/>
    <w:rsid w:val="00F32A0A"/>
    <w:rsid w:val="00F32BC6"/>
    <w:rsid w:val="00F32C8D"/>
    <w:rsid w:val="00F32EE9"/>
    <w:rsid w:val="00F3304B"/>
    <w:rsid w:val="00F3317A"/>
    <w:rsid w:val="00F33200"/>
    <w:rsid w:val="00F334D7"/>
    <w:rsid w:val="00F3358C"/>
    <w:rsid w:val="00F335BA"/>
    <w:rsid w:val="00F33980"/>
    <w:rsid w:val="00F33D14"/>
    <w:rsid w:val="00F33EFC"/>
    <w:rsid w:val="00F33F6F"/>
    <w:rsid w:val="00F33FAB"/>
    <w:rsid w:val="00F343AA"/>
    <w:rsid w:val="00F3443A"/>
    <w:rsid w:val="00F346A8"/>
    <w:rsid w:val="00F3470B"/>
    <w:rsid w:val="00F348A2"/>
    <w:rsid w:val="00F34AC1"/>
    <w:rsid w:val="00F34AE3"/>
    <w:rsid w:val="00F34D05"/>
    <w:rsid w:val="00F34D4A"/>
    <w:rsid w:val="00F353B2"/>
    <w:rsid w:val="00F353D9"/>
    <w:rsid w:val="00F357D9"/>
    <w:rsid w:val="00F359C2"/>
    <w:rsid w:val="00F35A19"/>
    <w:rsid w:val="00F35BE0"/>
    <w:rsid w:val="00F35C53"/>
    <w:rsid w:val="00F3608E"/>
    <w:rsid w:val="00F361F3"/>
    <w:rsid w:val="00F36369"/>
    <w:rsid w:val="00F36451"/>
    <w:rsid w:val="00F367A0"/>
    <w:rsid w:val="00F36D99"/>
    <w:rsid w:val="00F36EBB"/>
    <w:rsid w:val="00F36F64"/>
    <w:rsid w:val="00F37005"/>
    <w:rsid w:val="00F3705D"/>
    <w:rsid w:val="00F372A9"/>
    <w:rsid w:val="00F3749F"/>
    <w:rsid w:val="00F377CD"/>
    <w:rsid w:val="00F377EB"/>
    <w:rsid w:val="00F3791D"/>
    <w:rsid w:val="00F37BF9"/>
    <w:rsid w:val="00F37C38"/>
    <w:rsid w:val="00F37CB9"/>
    <w:rsid w:val="00F37F14"/>
    <w:rsid w:val="00F40054"/>
    <w:rsid w:val="00F40163"/>
    <w:rsid w:val="00F40381"/>
    <w:rsid w:val="00F405F6"/>
    <w:rsid w:val="00F40620"/>
    <w:rsid w:val="00F40677"/>
    <w:rsid w:val="00F406F5"/>
    <w:rsid w:val="00F40A3F"/>
    <w:rsid w:val="00F40A78"/>
    <w:rsid w:val="00F40DC5"/>
    <w:rsid w:val="00F40ED7"/>
    <w:rsid w:val="00F40F3F"/>
    <w:rsid w:val="00F40F53"/>
    <w:rsid w:val="00F411E7"/>
    <w:rsid w:val="00F412E8"/>
    <w:rsid w:val="00F4133C"/>
    <w:rsid w:val="00F415A3"/>
    <w:rsid w:val="00F415E3"/>
    <w:rsid w:val="00F417CC"/>
    <w:rsid w:val="00F417DF"/>
    <w:rsid w:val="00F41993"/>
    <w:rsid w:val="00F41E90"/>
    <w:rsid w:val="00F4202E"/>
    <w:rsid w:val="00F42033"/>
    <w:rsid w:val="00F42190"/>
    <w:rsid w:val="00F4229C"/>
    <w:rsid w:val="00F42318"/>
    <w:rsid w:val="00F425BD"/>
    <w:rsid w:val="00F42864"/>
    <w:rsid w:val="00F428FF"/>
    <w:rsid w:val="00F429A7"/>
    <w:rsid w:val="00F42A28"/>
    <w:rsid w:val="00F42C56"/>
    <w:rsid w:val="00F42CE1"/>
    <w:rsid w:val="00F431D7"/>
    <w:rsid w:val="00F431E9"/>
    <w:rsid w:val="00F4344C"/>
    <w:rsid w:val="00F43659"/>
    <w:rsid w:val="00F439CC"/>
    <w:rsid w:val="00F439F7"/>
    <w:rsid w:val="00F439F9"/>
    <w:rsid w:val="00F44093"/>
    <w:rsid w:val="00F4449A"/>
    <w:rsid w:val="00F44666"/>
    <w:rsid w:val="00F44745"/>
    <w:rsid w:val="00F447B4"/>
    <w:rsid w:val="00F448D2"/>
    <w:rsid w:val="00F4492A"/>
    <w:rsid w:val="00F44A13"/>
    <w:rsid w:val="00F44AB4"/>
    <w:rsid w:val="00F44BAB"/>
    <w:rsid w:val="00F44CBE"/>
    <w:rsid w:val="00F44ED3"/>
    <w:rsid w:val="00F451C8"/>
    <w:rsid w:val="00F451EE"/>
    <w:rsid w:val="00F45328"/>
    <w:rsid w:val="00F456FA"/>
    <w:rsid w:val="00F4581F"/>
    <w:rsid w:val="00F45C8D"/>
    <w:rsid w:val="00F45D60"/>
    <w:rsid w:val="00F45EEC"/>
    <w:rsid w:val="00F45FB2"/>
    <w:rsid w:val="00F46007"/>
    <w:rsid w:val="00F461CE"/>
    <w:rsid w:val="00F46261"/>
    <w:rsid w:val="00F462B9"/>
    <w:rsid w:val="00F4635D"/>
    <w:rsid w:val="00F46422"/>
    <w:rsid w:val="00F46633"/>
    <w:rsid w:val="00F466EC"/>
    <w:rsid w:val="00F467D9"/>
    <w:rsid w:val="00F46A65"/>
    <w:rsid w:val="00F46ABF"/>
    <w:rsid w:val="00F46AD3"/>
    <w:rsid w:val="00F46B91"/>
    <w:rsid w:val="00F46BAC"/>
    <w:rsid w:val="00F46EE0"/>
    <w:rsid w:val="00F47008"/>
    <w:rsid w:val="00F470E9"/>
    <w:rsid w:val="00F47188"/>
    <w:rsid w:val="00F47513"/>
    <w:rsid w:val="00F47649"/>
    <w:rsid w:val="00F4792C"/>
    <w:rsid w:val="00F47A6C"/>
    <w:rsid w:val="00F47B0E"/>
    <w:rsid w:val="00F47FD2"/>
    <w:rsid w:val="00F500B5"/>
    <w:rsid w:val="00F50192"/>
    <w:rsid w:val="00F50250"/>
    <w:rsid w:val="00F50273"/>
    <w:rsid w:val="00F5037B"/>
    <w:rsid w:val="00F50569"/>
    <w:rsid w:val="00F50654"/>
    <w:rsid w:val="00F50967"/>
    <w:rsid w:val="00F50F80"/>
    <w:rsid w:val="00F51068"/>
    <w:rsid w:val="00F51221"/>
    <w:rsid w:val="00F5125F"/>
    <w:rsid w:val="00F51272"/>
    <w:rsid w:val="00F516B5"/>
    <w:rsid w:val="00F51A9E"/>
    <w:rsid w:val="00F51ACE"/>
    <w:rsid w:val="00F51DE9"/>
    <w:rsid w:val="00F51F3D"/>
    <w:rsid w:val="00F51FD6"/>
    <w:rsid w:val="00F51FD8"/>
    <w:rsid w:val="00F521ED"/>
    <w:rsid w:val="00F52460"/>
    <w:rsid w:val="00F52D49"/>
    <w:rsid w:val="00F52F69"/>
    <w:rsid w:val="00F53485"/>
    <w:rsid w:val="00F535F0"/>
    <w:rsid w:val="00F53650"/>
    <w:rsid w:val="00F539A7"/>
    <w:rsid w:val="00F53A9F"/>
    <w:rsid w:val="00F54108"/>
    <w:rsid w:val="00F541E7"/>
    <w:rsid w:val="00F54361"/>
    <w:rsid w:val="00F545F4"/>
    <w:rsid w:val="00F546BC"/>
    <w:rsid w:val="00F54754"/>
    <w:rsid w:val="00F547FB"/>
    <w:rsid w:val="00F54D6D"/>
    <w:rsid w:val="00F54F83"/>
    <w:rsid w:val="00F550D2"/>
    <w:rsid w:val="00F5550E"/>
    <w:rsid w:val="00F55972"/>
    <w:rsid w:val="00F55C51"/>
    <w:rsid w:val="00F55CD0"/>
    <w:rsid w:val="00F55E22"/>
    <w:rsid w:val="00F55EC9"/>
    <w:rsid w:val="00F56001"/>
    <w:rsid w:val="00F56029"/>
    <w:rsid w:val="00F56064"/>
    <w:rsid w:val="00F56167"/>
    <w:rsid w:val="00F56376"/>
    <w:rsid w:val="00F56456"/>
    <w:rsid w:val="00F565A7"/>
    <w:rsid w:val="00F56718"/>
    <w:rsid w:val="00F5675E"/>
    <w:rsid w:val="00F567B1"/>
    <w:rsid w:val="00F56D2C"/>
    <w:rsid w:val="00F5706A"/>
    <w:rsid w:val="00F570B2"/>
    <w:rsid w:val="00F5718B"/>
    <w:rsid w:val="00F571B7"/>
    <w:rsid w:val="00F571BA"/>
    <w:rsid w:val="00F57308"/>
    <w:rsid w:val="00F573D4"/>
    <w:rsid w:val="00F575FB"/>
    <w:rsid w:val="00F57601"/>
    <w:rsid w:val="00F57ACE"/>
    <w:rsid w:val="00F57B8F"/>
    <w:rsid w:val="00F57FDF"/>
    <w:rsid w:val="00F6006F"/>
    <w:rsid w:val="00F600D6"/>
    <w:rsid w:val="00F603DA"/>
    <w:rsid w:val="00F60571"/>
    <w:rsid w:val="00F60816"/>
    <w:rsid w:val="00F60D59"/>
    <w:rsid w:val="00F60D93"/>
    <w:rsid w:val="00F60EEE"/>
    <w:rsid w:val="00F60FDE"/>
    <w:rsid w:val="00F61194"/>
    <w:rsid w:val="00F61278"/>
    <w:rsid w:val="00F6136B"/>
    <w:rsid w:val="00F613C7"/>
    <w:rsid w:val="00F6146F"/>
    <w:rsid w:val="00F61695"/>
    <w:rsid w:val="00F617E8"/>
    <w:rsid w:val="00F61801"/>
    <w:rsid w:val="00F61A26"/>
    <w:rsid w:val="00F61BB0"/>
    <w:rsid w:val="00F61DB9"/>
    <w:rsid w:val="00F61F20"/>
    <w:rsid w:val="00F62251"/>
    <w:rsid w:val="00F62474"/>
    <w:rsid w:val="00F62562"/>
    <w:rsid w:val="00F627A5"/>
    <w:rsid w:val="00F627BD"/>
    <w:rsid w:val="00F62858"/>
    <w:rsid w:val="00F62906"/>
    <w:rsid w:val="00F629B1"/>
    <w:rsid w:val="00F62B76"/>
    <w:rsid w:val="00F63020"/>
    <w:rsid w:val="00F6341E"/>
    <w:rsid w:val="00F635AC"/>
    <w:rsid w:val="00F6363B"/>
    <w:rsid w:val="00F636A4"/>
    <w:rsid w:val="00F636F7"/>
    <w:rsid w:val="00F6370E"/>
    <w:rsid w:val="00F63957"/>
    <w:rsid w:val="00F63B35"/>
    <w:rsid w:val="00F63B90"/>
    <w:rsid w:val="00F63C83"/>
    <w:rsid w:val="00F63C95"/>
    <w:rsid w:val="00F63E39"/>
    <w:rsid w:val="00F63E73"/>
    <w:rsid w:val="00F642AE"/>
    <w:rsid w:val="00F6440A"/>
    <w:rsid w:val="00F64562"/>
    <w:rsid w:val="00F6477D"/>
    <w:rsid w:val="00F64BE1"/>
    <w:rsid w:val="00F65101"/>
    <w:rsid w:val="00F65295"/>
    <w:rsid w:val="00F65379"/>
    <w:rsid w:val="00F654F0"/>
    <w:rsid w:val="00F6597E"/>
    <w:rsid w:val="00F65E39"/>
    <w:rsid w:val="00F65F91"/>
    <w:rsid w:val="00F65FC1"/>
    <w:rsid w:val="00F66077"/>
    <w:rsid w:val="00F6607F"/>
    <w:rsid w:val="00F6612E"/>
    <w:rsid w:val="00F661F0"/>
    <w:rsid w:val="00F662F4"/>
    <w:rsid w:val="00F66335"/>
    <w:rsid w:val="00F66385"/>
    <w:rsid w:val="00F66541"/>
    <w:rsid w:val="00F665CB"/>
    <w:rsid w:val="00F66743"/>
    <w:rsid w:val="00F66823"/>
    <w:rsid w:val="00F668F4"/>
    <w:rsid w:val="00F670FC"/>
    <w:rsid w:val="00F675B9"/>
    <w:rsid w:val="00F67761"/>
    <w:rsid w:val="00F67E06"/>
    <w:rsid w:val="00F67F50"/>
    <w:rsid w:val="00F70317"/>
    <w:rsid w:val="00F70426"/>
    <w:rsid w:val="00F70446"/>
    <w:rsid w:val="00F70715"/>
    <w:rsid w:val="00F70A12"/>
    <w:rsid w:val="00F70AC2"/>
    <w:rsid w:val="00F70B23"/>
    <w:rsid w:val="00F70B87"/>
    <w:rsid w:val="00F7100D"/>
    <w:rsid w:val="00F710AB"/>
    <w:rsid w:val="00F71148"/>
    <w:rsid w:val="00F7120A"/>
    <w:rsid w:val="00F712DD"/>
    <w:rsid w:val="00F7132E"/>
    <w:rsid w:val="00F718ED"/>
    <w:rsid w:val="00F71B13"/>
    <w:rsid w:val="00F71CE5"/>
    <w:rsid w:val="00F71EC0"/>
    <w:rsid w:val="00F72060"/>
    <w:rsid w:val="00F72327"/>
    <w:rsid w:val="00F7232B"/>
    <w:rsid w:val="00F72534"/>
    <w:rsid w:val="00F72681"/>
    <w:rsid w:val="00F7279D"/>
    <w:rsid w:val="00F72A16"/>
    <w:rsid w:val="00F72AAF"/>
    <w:rsid w:val="00F72C05"/>
    <w:rsid w:val="00F72C09"/>
    <w:rsid w:val="00F72C22"/>
    <w:rsid w:val="00F72C53"/>
    <w:rsid w:val="00F72E13"/>
    <w:rsid w:val="00F72FB4"/>
    <w:rsid w:val="00F72FCD"/>
    <w:rsid w:val="00F73187"/>
    <w:rsid w:val="00F735FB"/>
    <w:rsid w:val="00F73733"/>
    <w:rsid w:val="00F73851"/>
    <w:rsid w:val="00F73CF2"/>
    <w:rsid w:val="00F73E02"/>
    <w:rsid w:val="00F741BC"/>
    <w:rsid w:val="00F74410"/>
    <w:rsid w:val="00F74697"/>
    <w:rsid w:val="00F746A8"/>
    <w:rsid w:val="00F746CB"/>
    <w:rsid w:val="00F747BF"/>
    <w:rsid w:val="00F748B7"/>
    <w:rsid w:val="00F74941"/>
    <w:rsid w:val="00F74A70"/>
    <w:rsid w:val="00F74C4E"/>
    <w:rsid w:val="00F75004"/>
    <w:rsid w:val="00F751EE"/>
    <w:rsid w:val="00F756C0"/>
    <w:rsid w:val="00F757D8"/>
    <w:rsid w:val="00F7584D"/>
    <w:rsid w:val="00F75B8B"/>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DF0"/>
    <w:rsid w:val="00F76FE9"/>
    <w:rsid w:val="00F7741E"/>
    <w:rsid w:val="00F7752E"/>
    <w:rsid w:val="00F775AB"/>
    <w:rsid w:val="00F777DD"/>
    <w:rsid w:val="00F77B84"/>
    <w:rsid w:val="00F77B9E"/>
    <w:rsid w:val="00F77C3E"/>
    <w:rsid w:val="00F77C74"/>
    <w:rsid w:val="00F77E8B"/>
    <w:rsid w:val="00F80119"/>
    <w:rsid w:val="00F80196"/>
    <w:rsid w:val="00F80349"/>
    <w:rsid w:val="00F80637"/>
    <w:rsid w:val="00F8074E"/>
    <w:rsid w:val="00F80A59"/>
    <w:rsid w:val="00F80BA3"/>
    <w:rsid w:val="00F80C47"/>
    <w:rsid w:val="00F80C80"/>
    <w:rsid w:val="00F80EEE"/>
    <w:rsid w:val="00F80F71"/>
    <w:rsid w:val="00F81148"/>
    <w:rsid w:val="00F814A8"/>
    <w:rsid w:val="00F81629"/>
    <w:rsid w:val="00F818B0"/>
    <w:rsid w:val="00F81ADA"/>
    <w:rsid w:val="00F81BB3"/>
    <w:rsid w:val="00F824F8"/>
    <w:rsid w:val="00F825FC"/>
    <w:rsid w:val="00F82787"/>
    <w:rsid w:val="00F82845"/>
    <w:rsid w:val="00F82B6E"/>
    <w:rsid w:val="00F82BD0"/>
    <w:rsid w:val="00F83235"/>
    <w:rsid w:val="00F83460"/>
    <w:rsid w:val="00F834F4"/>
    <w:rsid w:val="00F83672"/>
    <w:rsid w:val="00F838EB"/>
    <w:rsid w:val="00F83B71"/>
    <w:rsid w:val="00F83C01"/>
    <w:rsid w:val="00F840C0"/>
    <w:rsid w:val="00F84116"/>
    <w:rsid w:val="00F841D4"/>
    <w:rsid w:val="00F84338"/>
    <w:rsid w:val="00F8441B"/>
    <w:rsid w:val="00F844C3"/>
    <w:rsid w:val="00F84512"/>
    <w:rsid w:val="00F845C0"/>
    <w:rsid w:val="00F845F9"/>
    <w:rsid w:val="00F847D1"/>
    <w:rsid w:val="00F8480A"/>
    <w:rsid w:val="00F84A40"/>
    <w:rsid w:val="00F84BD0"/>
    <w:rsid w:val="00F84DD9"/>
    <w:rsid w:val="00F84DE7"/>
    <w:rsid w:val="00F85000"/>
    <w:rsid w:val="00F85380"/>
    <w:rsid w:val="00F8538F"/>
    <w:rsid w:val="00F85986"/>
    <w:rsid w:val="00F85A69"/>
    <w:rsid w:val="00F85A77"/>
    <w:rsid w:val="00F85C4C"/>
    <w:rsid w:val="00F85CD2"/>
    <w:rsid w:val="00F85E6D"/>
    <w:rsid w:val="00F85FA7"/>
    <w:rsid w:val="00F861A2"/>
    <w:rsid w:val="00F861CF"/>
    <w:rsid w:val="00F864C6"/>
    <w:rsid w:val="00F86516"/>
    <w:rsid w:val="00F8674D"/>
    <w:rsid w:val="00F8674E"/>
    <w:rsid w:val="00F86A25"/>
    <w:rsid w:val="00F86A87"/>
    <w:rsid w:val="00F86C5D"/>
    <w:rsid w:val="00F86D8F"/>
    <w:rsid w:val="00F86F46"/>
    <w:rsid w:val="00F8727F"/>
    <w:rsid w:val="00F87280"/>
    <w:rsid w:val="00F87325"/>
    <w:rsid w:val="00F8781E"/>
    <w:rsid w:val="00F87871"/>
    <w:rsid w:val="00F87876"/>
    <w:rsid w:val="00F87AC9"/>
    <w:rsid w:val="00F87B9C"/>
    <w:rsid w:val="00F87D7B"/>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EC"/>
    <w:rsid w:val="00F918E5"/>
    <w:rsid w:val="00F9191C"/>
    <w:rsid w:val="00F91933"/>
    <w:rsid w:val="00F91BE9"/>
    <w:rsid w:val="00F921C8"/>
    <w:rsid w:val="00F9234A"/>
    <w:rsid w:val="00F92484"/>
    <w:rsid w:val="00F92488"/>
    <w:rsid w:val="00F924B0"/>
    <w:rsid w:val="00F926D4"/>
    <w:rsid w:val="00F927A4"/>
    <w:rsid w:val="00F92BA5"/>
    <w:rsid w:val="00F92D09"/>
    <w:rsid w:val="00F92EAE"/>
    <w:rsid w:val="00F9301F"/>
    <w:rsid w:val="00F933AB"/>
    <w:rsid w:val="00F9342F"/>
    <w:rsid w:val="00F93486"/>
    <w:rsid w:val="00F9351D"/>
    <w:rsid w:val="00F935E2"/>
    <w:rsid w:val="00F93706"/>
    <w:rsid w:val="00F93744"/>
    <w:rsid w:val="00F938BB"/>
    <w:rsid w:val="00F93A3B"/>
    <w:rsid w:val="00F93B26"/>
    <w:rsid w:val="00F93E65"/>
    <w:rsid w:val="00F9433D"/>
    <w:rsid w:val="00F94590"/>
    <w:rsid w:val="00F9471D"/>
    <w:rsid w:val="00F9484C"/>
    <w:rsid w:val="00F94A0E"/>
    <w:rsid w:val="00F94ABE"/>
    <w:rsid w:val="00F94AEB"/>
    <w:rsid w:val="00F94BA2"/>
    <w:rsid w:val="00F950F0"/>
    <w:rsid w:val="00F95152"/>
    <w:rsid w:val="00F95256"/>
    <w:rsid w:val="00F95378"/>
    <w:rsid w:val="00F95427"/>
    <w:rsid w:val="00F95650"/>
    <w:rsid w:val="00F95AD3"/>
    <w:rsid w:val="00F95B98"/>
    <w:rsid w:val="00F95CF5"/>
    <w:rsid w:val="00F965CB"/>
    <w:rsid w:val="00F96827"/>
    <w:rsid w:val="00F96A6D"/>
    <w:rsid w:val="00F96BB5"/>
    <w:rsid w:val="00F96DA4"/>
    <w:rsid w:val="00F96E31"/>
    <w:rsid w:val="00F96FE7"/>
    <w:rsid w:val="00F9728A"/>
    <w:rsid w:val="00F972A2"/>
    <w:rsid w:val="00F972D8"/>
    <w:rsid w:val="00F97346"/>
    <w:rsid w:val="00F97E72"/>
    <w:rsid w:val="00F97EC5"/>
    <w:rsid w:val="00FA0094"/>
    <w:rsid w:val="00FA027F"/>
    <w:rsid w:val="00FA042A"/>
    <w:rsid w:val="00FA084D"/>
    <w:rsid w:val="00FA096F"/>
    <w:rsid w:val="00FA0AD4"/>
    <w:rsid w:val="00FA0C56"/>
    <w:rsid w:val="00FA0D4F"/>
    <w:rsid w:val="00FA0F2E"/>
    <w:rsid w:val="00FA0F36"/>
    <w:rsid w:val="00FA110D"/>
    <w:rsid w:val="00FA1506"/>
    <w:rsid w:val="00FA1655"/>
    <w:rsid w:val="00FA186C"/>
    <w:rsid w:val="00FA193C"/>
    <w:rsid w:val="00FA1C16"/>
    <w:rsid w:val="00FA1C39"/>
    <w:rsid w:val="00FA1D6F"/>
    <w:rsid w:val="00FA1EC8"/>
    <w:rsid w:val="00FA2139"/>
    <w:rsid w:val="00FA2370"/>
    <w:rsid w:val="00FA25B1"/>
    <w:rsid w:val="00FA2A4B"/>
    <w:rsid w:val="00FA2BEA"/>
    <w:rsid w:val="00FA2F41"/>
    <w:rsid w:val="00FA2FB0"/>
    <w:rsid w:val="00FA313C"/>
    <w:rsid w:val="00FA3150"/>
    <w:rsid w:val="00FA31D2"/>
    <w:rsid w:val="00FA3590"/>
    <w:rsid w:val="00FA39AE"/>
    <w:rsid w:val="00FA3BA6"/>
    <w:rsid w:val="00FA3C38"/>
    <w:rsid w:val="00FA410C"/>
    <w:rsid w:val="00FA4225"/>
    <w:rsid w:val="00FA46DC"/>
    <w:rsid w:val="00FA4823"/>
    <w:rsid w:val="00FA49B6"/>
    <w:rsid w:val="00FA49D1"/>
    <w:rsid w:val="00FA4A23"/>
    <w:rsid w:val="00FA4D96"/>
    <w:rsid w:val="00FA4F24"/>
    <w:rsid w:val="00FA5158"/>
    <w:rsid w:val="00FA51B5"/>
    <w:rsid w:val="00FA52D7"/>
    <w:rsid w:val="00FA532D"/>
    <w:rsid w:val="00FA54F7"/>
    <w:rsid w:val="00FA5689"/>
    <w:rsid w:val="00FA588B"/>
    <w:rsid w:val="00FA5961"/>
    <w:rsid w:val="00FA59AF"/>
    <w:rsid w:val="00FA59D9"/>
    <w:rsid w:val="00FA5C1C"/>
    <w:rsid w:val="00FA5CD8"/>
    <w:rsid w:val="00FA5D21"/>
    <w:rsid w:val="00FA5F8E"/>
    <w:rsid w:val="00FA60AA"/>
    <w:rsid w:val="00FA62BD"/>
    <w:rsid w:val="00FA69E8"/>
    <w:rsid w:val="00FA6D74"/>
    <w:rsid w:val="00FA6FDE"/>
    <w:rsid w:val="00FA7194"/>
    <w:rsid w:val="00FA72B3"/>
    <w:rsid w:val="00FA72D5"/>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737"/>
    <w:rsid w:val="00FB083A"/>
    <w:rsid w:val="00FB085C"/>
    <w:rsid w:val="00FB0BAA"/>
    <w:rsid w:val="00FB0C66"/>
    <w:rsid w:val="00FB11CA"/>
    <w:rsid w:val="00FB1322"/>
    <w:rsid w:val="00FB13AD"/>
    <w:rsid w:val="00FB14B3"/>
    <w:rsid w:val="00FB16B8"/>
    <w:rsid w:val="00FB17AC"/>
    <w:rsid w:val="00FB1919"/>
    <w:rsid w:val="00FB19DF"/>
    <w:rsid w:val="00FB1DFA"/>
    <w:rsid w:val="00FB204E"/>
    <w:rsid w:val="00FB21D1"/>
    <w:rsid w:val="00FB24B1"/>
    <w:rsid w:val="00FB279D"/>
    <w:rsid w:val="00FB2AC4"/>
    <w:rsid w:val="00FB2ADF"/>
    <w:rsid w:val="00FB2B4F"/>
    <w:rsid w:val="00FB2CA6"/>
    <w:rsid w:val="00FB2F26"/>
    <w:rsid w:val="00FB2F30"/>
    <w:rsid w:val="00FB2F34"/>
    <w:rsid w:val="00FB30D1"/>
    <w:rsid w:val="00FB3222"/>
    <w:rsid w:val="00FB3332"/>
    <w:rsid w:val="00FB34FA"/>
    <w:rsid w:val="00FB3508"/>
    <w:rsid w:val="00FB393B"/>
    <w:rsid w:val="00FB3C89"/>
    <w:rsid w:val="00FB3D61"/>
    <w:rsid w:val="00FB3F2C"/>
    <w:rsid w:val="00FB40FB"/>
    <w:rsid w:val="00FB455B"/>
    <w:rsid w:val="00FB45D8"/>
    <w:rsid w:val="00FB460B"/>
    <w:rsid w:val="00FB4766"/>
    <w:rsid w:val="00FB48B2"/>
    <w:rsid w:val="00FB4972"/>
    <w:rsid w:val="00FB4975"/>
    <w:rsid w:val="00FB4A69"/>
    <w:rsid w:val="00FB4CA4"/>
    <w:rsid w:val="00FB4D27"/>
    <w:rsid w:val="00FB4FBE"/>
    <w:rsid w:val="00FB5095"/>
    <w:rsid w:val="00FB51BA"/>
    <w:rsid w:val="00FB523A"/>
    <w:rsid w:val="00FB5335"/>
    <w:rsid w:val="00FB5518"/>
    <w:rsid w:val="00FB55C1"/>
    <w:rsid w:val="00FB5893"/>
    <w:rsid w:val="00FB5A0C"/>
    <w:rsid w:val="00FB5B6A"/>
    <w:rsid w:val="00FB5C48"/>
    <w:rsid w:val="00FB5C5C"/>
    <w:rsid w:val="00FB5C9F"/>
    <w:rsid w:val="00FB5D2A"/>
    <w:rsid w:val="00FB5D5C"/>
    <w:rsid w:val="00FB5DBC"/>
    <w:rsid w:val="00FB5DCD"/>
    <w:rsid w:val="00FB6089"/>
    <w:rsid w:val="00FB640E"/>
    <w:rsid w:val="00FB6981"/>
    <w:rsid w:val="00FB703E"/>
    <w:rsid w:val="00FB7129"/>
    <w:rsid w:val="00FB72A6"/>
    <w:rsid w:val="00FB73E1"/>
    <w:rsid w:val="00FB746D"/>
    <w:rsid w:val="00FB7551"/>
    <w:rsid w:val="00FB776F"/>
    <w:rsid w:val="00FB7AEB"/>
    <w:rsid w:val="00FB7E30"/>
    <w:rsid w:val="00FB7F24"/>
    <w:rsid w:val="00FB7FE3"/>
    <w:rsid w:val="00FC0450"/>
    <w:rsid w:val="00FC0498"/>
    <w:rsid w:val="00FC04E8"/>
    <w:rsid w:val="00FC051F"/>
    <w:rsid w:val="00FC073C"/>
    <w:rsid w:val="00FC081A"/>
    <w:rsid w:val="00FC08F6"/>
    <w:rsid w:val="00FC0981"/>
    <w:rsid w:val="00FC0AF2"/>
    <w:rsid w:val="00FC0B0F"/>
    <w:rsid w:val="00FC0B67"/>
    <w:rsid w:val="00FC0C95"/>
    <w:rsid w:val="00FC0DCF"/>
    <w:rsid w:val="00FC0F91"/>
    <w:rsid w:val="00FC10D0"/>
    <w:rsid w:val="00FC1387"/>
    <w:rsid w:val="00FC145F"/>
    <w:rsid w:val="00FC14DE"/>
    <w:rsid w:val="00FC14FF"/>
    <w:rsid w:val="00FC151D"/>
    <w:rsid w:val="00FC1B61"/>
    <w:rsid w:val="00FC1F75"/>
    <w:rsid w:val="00FC1FD8"/>
    <w:rsid w:val="00FC209D"/>
    <w:rsid w:val="00FC214E"/>
    <w:rsid w:val="00FC229F"/>
    <w:rsid w:val="00FC22C8"/>
    <w:rsid w:val="00FC2359"/>
    <w:rsid w:val="00FC24C3"/>
    <w:rsid w:val="00FC24E9"/>
    <w:rsid w:val="00FC26E9"/>
    <w:rsid w:val="00FC29D3"/>
    <w:rsid w:val="00FC2E00"/>
    <w:rsid w:val="00FC2FB6"/>
    <w:rsid w:val="00FC3254"/>
    <w:rsid w:val="00FC3480"/>
    <w:rsid w:val="00FC35AE"/>
    <w:rsid w:val="00FC35CB"/>
    <w:rsid w:val="00FC3617"/>
    <w:rsid w:val="00FC3B3D"/>
    <w:rsid w:val="00FC411D"/>
    <w:rsid w:val="00FC433B"/>
    <w:rsid w:val="00FC451A"/>
    <w:rsid w:val="00FC468D"/>
    <w:rsid w:val="00FC46A5"/>
    <w:rsid w:val="00FC473E"/>
    <w:rsid w:val="00FC4803"/>
    <w:rsid w:val="00FC48C8"/>
    <w:rsid w:val="00FC4B19"/>
    <w:rsid w:val="00FC4B8C"/>
    <w:rsid w:val="00FC4D38"/>
    <w:rsid w:val="00FC4EE8"/>
    <w:rsid w:val="00FC4EF1"/>
    <w:rsid w:val="00FC4FBF"/>
    <w:rsid w:val="00FC5064"/>
    <w:rsid w:val="00FC517C"/>
    <w:rsid w:val="00FC530B"/>
    <w:rsid w:val="00FC5653"/>
    <w:rsid w:val="00FC56BD"/>
    <w:rsid w:val="00FC5889"/>
    <w:rsid w:val="00FC58C6"/>
    <w:rsid w:val="00FC5ACC"/>
    <w:rsid w:val="00FC5AFF"/>
    <w:rsid w:val="00FC5BE9"/>
    <w:rsid w:val="00FC5CD8"/>
    <w:rsid w:val="00FC5D20"/>
    <w:rsid w:val="00FC5E20"/>
    <w:rsid w:val="00FC5EB2"/>
    <w:rsid w:val="00FC5EE2"/>
    <w:rsid w:val="00FC5FD0"/>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7342"/>
    <w:rsid w:val="00FC73F5"/>
    <w:rsid w:val="00FC74D2"/>
    <w:rsid w:val="00FC752B"/>
    <w:rsid w:val="00FC7597"/>
    <w:rsid w:val="00FC7683"/>
    <w:rsid w:val="00FC76DC"/>
    <w:rsid w:val="00FC7B14"/>
    <w:rsid w:val="00FC7B5E"/>
    <w:rsid w:val="00FC7E04"/>
    <w:rsid w:val="00FD00F0"/>
    <w:rsid w:val="00FD02A5"/>
    <w:rsid w:val="00FD04F2"/>
    <w:rsid w:val="00FD0BF4"/>
    <w:rsid w:val="00FD108B"/>
    <w:rsid w:val="00FD11DD"/>
    <w:rsid w:val="00FD1544"/>
    <w:rsid w:val="00FD1A7C"/>
    <w:rsid w:val="00FD1C5D"/>
    <w:rsid w:val="00FD1C8D"/>
    <w:rsid w:val="00FD1D35"/>
    <w:rsid w:val="00FD1D3E"/>
    <w:rsid w:val="00FD1D54"/>
    <w:rsid w:val="00FD1D91"/>
    <w:rsid w:val="00FD209B"/>
    <w:rsid w:val="00FD2220"/>
    <w:rsid w:val="00FD2470"/>
    <w:rsid w:val="00FD27DD"/>
    <w:rsid w:val="00FD2912"/>
    <w:rsid w:val="00FD29BA"/>
    <w:rsid w:val="00FD2C7A"/>
    <w:rsid w:val="00FD2FFA"/>
    <w:rsid w:val="00FD3000"/>
    <w:rsid w:val="00FD305C"/>
    <w:rsid w:val="00FD3385"/>
    <w:rsid w:val="00FD33E2"/>
    <w:rsid w:val="00FD351A"/>
    <w:rsid w:val="00FD3802"/>
    <w:rsid w:val="00FD3820"/>
    <w:rsid w:val="00FD3948"/>
    <w:rsid w:val="00FD3A4C"/>
    <w:rsid w:val="00FD3B14"/>
    <w:rsid w:val="00FD3CA6"/>
    <w:rsid w:val="00FD3D0E"/>
    <w:rsid w:val="00FD3F13"/>
    <w:rsid w:val="00FD3FDD"/>
    <w:rsid w:val="00FD41E2"/>
    <w:rsid w:val="00FD4258"/>
    <w:rsid w:val="00FD425D"/>
    <w:rsid w:val="00FD4485"/>
    <w:rsid w:val="00FD47F7"/>
    <w:rsid w:val="00FD496C"/>
    <w:rsid w:val="00FD49EE"/>
    <w:rsid w:val="00FD4E0E"/>
    <w:rsid w:val="00FD4FB5"/>
    <w:rsid w:val="00FD5241"/>
    <w:rsid w:val="00FD573C"/>
    <w:rsid w:val="00FD5833"/>
    <w:rsid w:val="00FD5864"/>
    <w:rsid w:val="00FD5988"/>
    <w:rsid w:val="00FD59EE"/>
    <w:rsid w:val="00FD5AAF"/>
    <w:rsid w:val="00FD5AE3"/>
    <w:rsid w:val="00FD5FC1"/>
    <w:rsid w:val="00FD6504"/>
    <w:rsid w:val="00FD658B"/>
    <w:rsid w:val="00FD65A3"/>
    <w:rsid w:val="00FD65AB"/>
    <w:rsid w:val="00FD65D8"/>
    <w:rsid w:val="00FD6AA3"/>
    <w:rsid w:val="00FD6B09"/>
    <w:rsid w:val="00FD6BCF"/>
    <w:rsid w:val="00FD6C63"/>
    <w:rsid w:val="00FD6CEF"/>
    <w:rsid w:val="00FD74F9"/>
    <w:rsid w:val="00FD7527"/>
    <w:rsid w:val="00FD77C5"/>
    <w:rsid w:val="00FD7887"/>
    <w:rsid w:val="00FD7B51"/>
    <w:rsid w:val="00FD7BAD"/>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2F9"/>
    <w:rsid w:val="00FE24F8"/>
    <w:rsid w:val="00FE2524"/>
    <w:rsid w:val="00FE25D5"/>
    <w:rsid w:val="00FE264B"/>
    <w:rsid w:val="00FE27A2"/>
    <w:rsid w:val="00FE2928"/>
    <w:rsid w:val="00FE2A4A"/>
    <w:rsid w:val="00FE2B47"/>
    <w:rsid w:val="00FE2DDF"/>
    <w:rsid w:val="00FE2F08"/>
    <w:rsid w:val="00FE2FAA"/>
    <w:rsid w:val="00FE301A"/>
    <w:rsid w:val="00FE3242"/>
    <w:rsid w:val="00FE32A1"/>
    <w:rsid w:val="00FE35AC"/>
    <w:rsid w:val="00FE369D"/>
    <w:rsid w:val="00FE3957"/>
    <w:rsid w:val="00FE4215"/>
    <w:rsid w:val="00FE4513"/>
    <w:rsid w:val="00FE4551"/>
    <w:rsid w:val="00FE47C8"/>
    <w:rsid w:val="00FE4BF3"/>
    <w:rsid w:val="00FE5172"/>
    <w:rsid w:val="00FE5210"/>
    <w:rsid w:val="00FE52E1"/>
    <w:rsid w:val="00FE5338"/>
    <w:rsid w:val="00FE559C"/>
    <w:rsid w:val="00FE5853"/>
    <w:rsid w:val="00FE5A9C"/>
    <w:rsid w:val="00FE5CD5"/>
    <w:rsid w:val="00FE61DE"/>
    <w:rsid w:val="00FE63FB"/>
    <w:rsid w:val="00FE64E6"/>
    <w:rsid w:val="00FE655B"/>
    <w:rsid w:val="00FE686A"/>
    <w:rsid w:val="00FE6BF8"/>
    <w:rsid w:val="00FE6DF1"/>
    <w:rsid w:val="00FE6EE9"/>
    <w:rsid w:val="00FE7153"/>
    <w:rsid w:val="00FE71D6"/>
    <w:rsid w:val="00FE722F"/>
    <w:rsid w:val="00FE7372"/>
    <w:rsid w:val="00FE7646"/>
    <w:rsid w:val="00FE7746"/>
    <w:rsid w:val="00FE7B98"/>
    <w:rsid w:val="00FE7C2A"/>
    <w:rsid w:val="00FE7CEE"/>
    <w:rsid w:val="00FF0053"/>
    <w:rsid w:val="00FF059A"/>
    <w:rsid w:val="00FF0844"/>
    <w:rsid w:val="00FF09F4"/>
    <w:rsid w:val="00FF0BA0"/>
    <w:rsid w:val="00FF0C9E"/>
    <w:rsid w:val="00FF0CE5"/>
    <w:rsid w:val="00FF0DF5"/>
    <w:rsid w:val="00FF1032"/>
    <w:rsid w:val="00FF10DD"/>
    <w:rsid w:val="00FF124D"/>
    <w:rsid w:val="00FF136C"/>
    <w:rsid w:val="00FF1595"/>
    <w:rsid w:val="00FF1727"/>
    <w:rsid w:val="00FF186C"/>
    <w:rsid w:val="00FF18D3"/>
    <w:rsid w:val="00FF19BF"/>
    <w:rsid w:val="00FF19F4"/>
    <w:rsid w:val="00FF1AD8"/>
    <w:rsid w:val="00FF1B73"/>
    <w:rsid w:val="00FF1E0F"/>
    <w:rsid w:val="00FF1EC9"/>
    <w:rsid w:val="00FF1ED1"/>
    <w:rsid w:val="00FF1F73"/>
    <w:rsid w:val="00FF209B"/>
    <w:rsid w:val="00FF20BA"/>
    <w:rsid w:val="00FF22DF"/>
    <w:rsid w:val="00FF2406"/>
    <w:rsid w:val="00FF25BA"/>
    <w:rsid w:val="00FF25C5"/>
    <w:rsid w:val="00FF26AC"/>
    <w:rsid w:val="00FF26FB"/>
    <w:rsid w:val="00FF289C"/>
    <w:rsid w:val="00FF2C0D"/>
    <w:rsid w:val="00FF2CB2"/>
    <w:rsid w:val="00FF2DF6"/>
    <w:rsid w:val="00FF2F2E"/>
    <w:rsid w:val="00FF31B4"/>
    <w:rsid w:val="00FF351B"/>
    <w:rsid w:val="00FF370C"/>
    <w:rsid w:val="00FF37F5"/>
    <w:rsid w:val="00FF3803"/>
    <w:rsid w:val="00FF38CD"/>
    <w:rsid w:val="00FF3BD0"/>
    <w:rsid w:val="00FF3CD6"/>
    <w:rsid w:val="00FF40FB"/>
    <w:rsid w:val="00FF4225"/>
    <w:rsid w:val="00FF42DD"/>
    <w:rsid w:val="00FF43C9"/>
    <w:rsid w:val="00FF4522"/>
    <w:rsid w:val="00FF4A05"/>
    <w:rsid w:val="00FF4A3B"/>
    <w:rsid w:val="00FF4FFE"/>
    <w:rsid w:val="00FF50C4"/>
    <w:rsid w:val="00FF527C"/>
    <w:rsid w:val="00FF5398"/>
    <w:rsid w:val="00FF5552"/>
    <w:rsid w:val="00FF5617"/>
    <w:rsid w:val="00FF5651"/>
    <w:rsid w:val="00FF59BF"/>
    <w:rsid w:val="00FF59E0"/>
    <w:rsid w:val="00FF5C0C"/>
    <w:rsid w:val="00FF5F04"/>
    <w:rsid w:val="00FF5F0B"/>
    <w:rsid w:val="00FF5F2A"/>
    <w:rsid w:val="00FF5FD2"/>
    <w:rsid w:val="00FF6015"/>
    <w:rsid w:val="00FF62A0"/>
    <w:rsid w:val="00FF640A"/>
    <w:rsid w:val="00FF6586"/>
    <w:rsid w:val="00FF6663"/>
    <w:rsid w:val="00FF698E"/>
    <w:rsid w:val="00FF6CA2"/>
    <w:rsid w:val="00FF6F49"/>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67A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qFormat="1"/>
    <w:lsdException w:name="header" w:qFormat="1"/>
    <w:lsdException w:name="footer" w:uiPriority="99"/>
    <w:lsdException w:name="caption" w:qFormat="1"/>
    <w:lsdException w:name="endnote reference" w:uiPriority="99"/>
    <w:lsdException w:name="endnote text" w:uiPriority="99"/>
    <w:lsdException w:name="List Bullet" w:qFormat="1"/>
    <w:lsdException w:name="List Number 3"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iPriority="99" w:unhideWhenUsed="0" w:qFormat="1"/>
    <w:lsdException w:name="Emphasis" w:semiHidden="0" w:unhideWhenUsed="0" w:qFormat="1"/>
    <w:lsdException w:name="Document Map" w:uiPriority="99"/>
    <w:lsdException w:name="Plain Text" w:uiPriority="99"/>
    <w:lsdException w:name="Normal (Web)" w:uiPriority="99" w:qFormat="1"/>
    <w:lsdException w:name="HTML Acronym"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3">
    <w:name w:val="Normal"/>
    <w:qFormat/>
    <w:rsid w:val="002E0BC7"/>
  </w:style>
  <w:style w:type="paragraph" w:styleId="15">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3"/>
    <w:next w:val="af3"/>
    <w:link w:val="16"/>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3"/>
    <w:next w:val="af3"/>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3"/>
    <w:next w:val="af3"/>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3"/>
    <w:next w:val="af3"/>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3"/>
    <w:next w:val="af3"/>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
    <w:basedOn w:val="af3"/>
    <w:next w:val="af3"/>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
    <w:basedOn w:val="af3"/>
    <w:next w:val="af3"/>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
    <w:basedOn w:val="af3"/>
    <w:next w:val="af3"/>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f3"/>
    <w:next w:val="af3"/>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16">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4"/>
    <w:link w:val="15"/>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4"/>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4"/>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4"/>
    <w:link w:val="42"/>
    <w:rsid w:val="00CB2103"/>
    <w:rPr>
      <w:rFonts w:asciiTheme="majorHAnsi" w:eastAsiaTheme="majorEastAsia" w:hAnsiTheme="majorHAnsi" w:cstheme="majorBidi"/>
      <w:b/>
      <w:bCs/>
      <w:i/>
      <w:iCs/>
      <w:color w:val="4F81BD" w:themeColor="accent1"/>
    </w:rPr>
  </w:style>
  <w:style w:type="paragraph" w:styleId="af7">
    <w:name w:val="Balloon Text"/>
    <w:basedOn w:val="af3"/>
    <w:link w:val="af8"/>
    <w:unhideWhenUsed/>
    <w:rsid w:val="004B7EB6"/>
    <w:pPr>
      <w:spacing w:after="0" w:line="240" w:lineRule="auto"/>
    </w:pPr>
    <w:rPr>
      <w:rFonts w:ascii="Tahoma" w:hAnsi="Tahoma" w:cs="Tahoma"/>
      <w:sz w:val="16"/>
      <w:szCs w:val="16"/>
    </w:rPr>
  </w:style>
  <w:style w:type="character" w:customStyle="1" w:styleId="af8">
    <w:name w:val="Текст выноски Знак"/>
    <w:basedOn w:val="af4"/>
    <w:link w:val="af7"/>
    <w:rsid w:val="004B7EB6"/>
    <w:rPr>
      <w:rFonts w:ascii="Tahoma" w:hAnsi="Tahoma" w:cs="Tahoma"/>
      <w:sz w:val="16"/>
      <w:szCs w:val="16"/>
    </w:rPr>
  </w:style>
  <w:style w:type="paragraph" w:styleId="af9">
    <w:name w:val="header"/>
    <w:aliases w:val=" Знак,h,Верхний колонтитул1,ВерхКолонтитул,??????? ??????????,ITTHEADER,Âåðõíèé êîëîíòèòóë,вк КНГ,TI Upper Header,??????? ??????????1,??????? ??????????2,??????? ??????????3,??????? ??????????11,??????? ??????????21, Знак Знак Знак"/>
    <w:basedOn w:val="af3"/>
    <w:link w:val="afa"/>
    <w:unhideWhenUsed/>
    <w:qFormat/>
    <w:rsid w:val="000F23DD"/>
    <w:pPr>
      <w:tabs>
        <w:tab w:val="center" w:pos="4677"/>
        <w:tab w:val="right" w:pos="9355"/>
      </w:tabs>
      <w:spacing w:after="0" w:line="240" w:lineRule="auto"/>
    </w:pPr>
  </w:style>
  <w:style w:type="character" w:customStyle="1" w:styleId="afa">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4"/>
    <w:link w:val="af9"/>
    <w:rsid w:val="000F23DD"/>
  </w:style>
  <w:style w:type="paragraph" w:styleId="afb">
    <w:name w:val="footer"/>
    <w:aliases w:val=" Знак1"/>
    <w:basedOn w:val="af3"/>
    <w:link w:val="afc"/>
    <w:uiPriority w:val="99"/>
    <w:unhideWhenUsed/>
    <w:rsid w:val="000F23DD"/>
    <w:pPr>
      <w:tabs>
        <w:tab w:val="center" w:pos="4677"/>
        <w:tab w:val="right" w:pos="9355"/>
      </w:tabs>
      <w:spacing w:after="0" w:line="240" w:lineRule="auto"/>
    </w:pPr>
  </w:style>
  <w:style w:type="character" w:customStyle="1" w:styleId="afc">
    <w:name w:val="Нижний колонтитул Знак"/>
    <w:aliases w:val=" Знак1 Знак"/>
    <w:basedOn w:val="af4"/>
    <w:link w:val="afb"/>
    <w:uiPriority w:val="99"/>
    <w:rsid w:val="000F23DD"/>
  </w:style>
  <w:style w:type="paragraph" w:styleId="afd">
    <w:name w:val="List Paragraph"/>
    <w:aliases w:val="Bullet_IRAO,Мой Список,List Paragraph,Маркированный,название,Варианты ответов"/>
    <w:basedOn w:val="af3"/>
    <w:link w:val="afe"/>
    <w:uiPriority w:val="34"/>
    <w:qFormat/>
    <w:rsid w:val="00103914"/>
    <w:pPr>
      <w:ind w:left="720"/>
      <w:contextualSpacing/>
    </w:pPr>
  </w:style>
  <w:style w:type="paragraph" w:styleId="aff">
    <w:name w:val="No Spacing"/>
    <w:link w:val="aff0"/>
    <w:uiPriority w:val="1"/>
    <w:qFormat/>
    <w:rsid w:val="006635DF"/>
    <w:pPr>
      <w:spacing w:after="0" w:line="240" w:lineRule="auto"/>
    </w:pPr>
    <w:rPr>
      <w:rFonts w:eastAsiaTheme="minorEastAsia"/>
      <w:lang w:eastAsia="ru-RU"/>
    </w:rPr>
  </w:style>
  <w:style w:type="character" w:customStyle="1" w:styleId="aff0">
    <w:name w:val="Без интервала Знак"/>
    <w:basedOn w:val="af4"/>
    <w:link w:val="aff"/>
    <w:uiPriority w:val="1"/>
    <w:rsid w:val="006635DF"/>
    <w:rPr>
      <w:rFonts w:eastAsiaTheme="minorEastAsia"/>
      <w:lang w:eastAsia="ru-RU"/>
    </w:rPr>
  </w:style>
  <w:style w:type="character" w:styleId="aff1">
    <w:name w:val="Hyperlink"/>
    <w:basedOn w:val="af4"/>
    <w:uiPriority w:val="99"/>
    <w:unhideWhenUsed/>
    <w:rsid w:val="00923E3B"/>
    <w:rPr>
      <w:color w:val="0000FF" w:themeColor="hyperlink"/>
      <w:u w:val="single"/>
    </w:rPr>
  </w:style>
  <w:style w:type="paragraph" w:styleId="aff2">
    <w:name w:val="Body Text Indent"/>
    <w:aliases w:val=" Знак2 Знак"/>
    <w:basedOn w:val="af3"/>
    <w:link w:val="aff3"/>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3">
    <w:name w:val="Основной текст с отступом Знак"/>
    <w:aliases w:val=" Знак2 Знак Знак"/>
    <w:basedOn w:val="af4"/>
    <w:link w:val="aff2"/>
    <w:rsid w:val="00E22194"/>
    <w:rPr>
      <w:rFonts w:ascii="Arial" w:eastAsia="Times New Roman" w:hAnsi="Arial" w:cs="Arial"/>
      <w:sz w:val="16"/>
      <w:szCs w:val="20"/>
      <w:lang w:eastAsia="ar-SA"/>
    </w:rPr>
  </w:style>
  <w:style w:type="table" w:styleId="aff4">
    <w:name w:val="Table Grid"/>
    <w:aliases w:val="ПФ-стиль табл"/>
    <w:basedOn w:val="af5"/>
    <w:uiPriority w:val="59"/>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3"/>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5">
    <w:name w:val="Strong"/>
    <w:aliases w:val="Приложение"/>
    <w:basedOn w:val="af4"/>
    <w:uiPriority w:val="99"/>
    <w:qFormat/>
    <w:rsid w:val="00511A7F"/>
    <w:rPr>
      <w:b/>
      <w:bCs/>
    </w:rPr>
  </w:style>
  <w:style w:type="paragraph" w:styleId="aff6">
    <w:name w:val="footnote text"/>
    <w:basedOn w:val="af3"/>
    <w:link w:val="aff7"/>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7">
    <w:name w:val="Текст сноски Знак"/>
    <w:basedOn w:val="af4"/>
    <w:link w:val="aff6"/>
    <w:rsid w:val="00511A7F"/>
    <w:rPr>
      <w:rFonts w:ascii="Times New Roman" w:eastAsia="Times New Roman" w:hAnsi="Times New Roman" w:cs="Times New Roman"/>
      <w:sz w:val="24"/>
      <w:szCs w:val="24"/>
      <w:lang w:eastAsia="ru-RU"/>
    </w:rPr>
  </w:style>
  <w:style w:type="character" w:styleId="aff8">
    <w:name w:val="footnote reference"/>
    <w:rsid w:val="00511A7F"/>
    <w:rPr>
      <w:vertAlign w:val="superscript"/>
    </w:rPr>
  </w:style>
  <w:style w:type="paragraph" w:customStyle="1" w:styleId="17">
    <w:name w:val="Знак1"/>
    <w:basedOn w:val="af3"/>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3"/>
    <w:link w:val="affa"/>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a">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4"/>
    <w:link w:val="aff9"/>
    <w:rsid w:val="00511A7F"/>
    <w:rPr>
      <w:rFonts w:ascii="Times New Roman" w:eastAsia="Times New Roman" w:hAnsi="Times New Roman" w:cs="Times New Roman"/>
      <w:sz w:val="28"/>
      <w:szCs w:val="20"/>
      <w:lang w:eastAsia="ru-RU"/>
    </w:rPr>
  </w:style>
  <w:style w:type="paragraph" w:styleId="affb">
    <w:name w:val="endnote text"/>
    <w:basedOn w:val="af3"/>
    <w:link w:val="affc"/>
    <w:uiPriority w:val="99"/>
    <w:unhideWhenUsed/>
    <w:rsid w:val="00E27E91"/>
    <w:pPr>
      <w:spacing w:after="0" w:line="240" w:lineRule="auto"/>
    </w:pPr>
    <w:rPr>
      <w:sz w:val="20"/>
      <w:szCs w:val="20"/>
    </w:rPr>
  </w:style>
  <w:style w:type="character" w:customStyle="1" w:styleId="affc">
    <w:name w:val="Текст концевой сноски Знак"/>
    <w:basedOn w:val="af4"/>
    <w:link w:val="affb"/>
    <w:uiPriority w:val="99"/>
    <w:rsid w:val="00E27E91"/>
    <w:rPr>
      <w:sz w:val="20"/>
      <w:szCs w:val="20"/>
    </w:rPr>
  </w:style>
  <w:style w:type="character" w:styleId="affd">
    <w:name w:val="endnote reference"/>
    <w:basedOn w:val="af4"/>
    <w:uiPriority w:val="99"/>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3"/>
    <w:link w:val="28"/>
    <w:unhideWhenUsed/>
    <w:rsid w:val="00297B5E"/>
    <w:pPr>
      <w:spacing w:after="120" w:line="480" w:lineRule="auto"/>
      <w:ind w:left="283"/>
    </w:pPr>
  </w:style>
  <w:style w:type="character" w:customStyle="1" w:styleId="28">
    <w:name w:val="Основной текст с отступом 2 Знак"/>
    <w:basedOn w:val="af4"/>
    <w:link w:val="27"/>
    <w:rsid w:val="00297B5E"/>
  </w:style>
  <w:style w:type="character" w:styleId="affe">
    <w:name w:val="FollowedHyperlink"/>
    <w:basedOn w:val="af4"/>
    <w:uiPriority w:val="99"/>
    <w:unhideWhenUsed/>
    <w:rsid w:val="005753A3"/>
    <w:rPr>
      <w:color w:val="800080"/>
      <w:u w:val="single"/>
    </w:rPr>
  </w:style>
  <w:style w:type="paragraph" w:customStyle="1" w:styleId="xl65">
    <w:name w:val="xl65"/>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3"/>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3"/>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
    <w:basedOn w:val="af4"/>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basedOn w:val="af4"/>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3"/>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3"/>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3"/>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3"/>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3"/>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3"/>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3"/>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3"/>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3"/>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3"/>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3"/>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3"/>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3"/>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3"/>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3"/>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3"/>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
    <w:name w:val="Light Shading"/>
    <w:basedOn w:val="af5"/>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8">
    <w:name w:val="Нет списка1"/>
    <w:next w:val="af6"/>
    <w:uiPriority w:val="99"/>
    <w:semiHidden/>
    <w:unhideWhenUsed/>
    <w:rsid w:val="00ED2103"/>
  </w:style>
  <w:style w:type="character" w:styleId="afff0">
    <w:name w:val="page number"/>
    <w:basedOn w:val="af4"/>
    <w:rsid w:val="00ED2103"/>
  </w:style>
  <w:style w:type="paragraph" w:customStyle="1" w:styleId="xl119">
    <w:name w:val="xl119"/>
    <w:basedOn w:val="af3"/>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3"/>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3"/>
    <w:link w:val="2a"/>
    <w:unhideWhenUsed/>
    <w:rsid w:val="008E12AB"/>
    <w:pPr>
      <w:spacing w:after="120" w:line="480" w:lineRule="auto"/>
    </w:pPr>
  </w:style>
  <w:style w:type="character" w:customStyle="1" w:styleId="2a">
    <w:name w:val="Основной текст 2 Знак"/>
    <w:basedOn w:val="af4"/>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3"/>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4"/>
    <w:link w:val="HTML"/>
    <w:rsid w:val="007C2904"/>
    <w:rPr>
      <w:rFonts w:ascii="Courier New" w:eastAsia="Times New Roman" w:hAnsi="Courier New" w:cs="Times New Roman"/>
      <w:sz w:val="20"/>
      <w:szCs w:val="24"/>
      <w:lang w:eastAsia="ru-RU"/>
    </w:rPr>
  </w:style>
  <w:style w:type="paragraph" w:styleId="afff1">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3"/>
    <w:link w:val="afff2"/>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3"/>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3"/>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3">
    <w:name w:val="Title"/>
    <w:aliases w:val="Название Знак1,Название Знак Знак,НЕФТЕТЕХПРОЕКТ,НТП- НазваниеТИТУЛ"/>
    <w:basedOn w:val="af3"/>
    <w:link w:val="afff4"/>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4">
    <w:name w:val="Название Знак"/>
    <w:aliases w:val="Название Знак1 Знак,Название Знак Знак Знак,НЕФТЕТЕХПРОЕКТ Знак,НТП- НазваниеТИТУЛ Знак"/>
    <w:basedOn w:val="af4"/>
    <w:link w:val="afff3"/>
    <w:rsid w:val="007C2904"/>
    <w:rPr>
      <w:rFonts w:ascii="Times New Roman" w:eastAsia="Times New Roman" w:hAnsi="Times New Roman" w:cs="Times New Roman"/>
      <w:b/>
      <w:bCs/>
      <w:sz w:val="24"/>
      <w:szCs w:val="24"/>
      <w:lang w:eastAsia="ru-RU"/>
    </w:rPr>
  </w:style>
  <w:style w:type="paragraph" w:customStyle="1" w:styleId="xl128">
    <w:name w:val="xl128"/>
    <w:basedOn w:val="af3"/>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3"/>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3"/>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3"/>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3"/>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3"/>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3"/>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3"/>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3"/>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3"/>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3"/>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3"/>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3"/>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a"/>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9">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3"/>
    <w:link w:val="afff5"/>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3"/>
    <w:link w:val="35"/>
    <w:unhideWhenUsed/>
    <w:rsid w:val="0091063A"/>
    <w:pPr>
      <w:spacing w:after="120"/>
      <w:ind w:left="283"/>
    </w:pPr>
    <w:rPr>
      <w:sz w:val="16"/>
      <w:szCs w:val="16"/>
    </w:rPr>
  </w:style>
  <w:style w:type="character" w:customStyle="1" w:styleId="35">
    <w:name w:val="Основной текст с отступом 3 Знак"/>
    <w:basedOn w:val="af4"/>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4"/>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
    <w:basedOn w:val="af4"/>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f4"/>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b">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6">
    <w:name w:val="Emphasis"/>
    <w:qFormat/>
    <w:rsid w:val="00153D39"/>
    <w:rPr>
      <w:i/>
      <w:iCs/>
    </w:rPr>
  </w:style>
  <w:style w:type="character" w:customStyle="1" w:styleId="afff7">
    <w:name w:val="Маркеры списка"/>
    <w:rsid w:val="00153D39"/>
    <w:rPr>
      <w:rFonts w:ascii="OpenSymbol" w:eastAsia="OpenSymbol" w:hAnsi="OpenSymbol" w:cs="OpenSymbol"/>
    </w:rPr>
  </w:style>
  <w:style w:type="paragraph" w:customStyle="1" w:styleId="1c">
    <w:name w:val="Заголовок1"/>
    <w:basedOn w:val="af3"/>
    <w:next w:val="aff9"/>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8">
    <w:name w:val="List"/>
    <w:basedOn w:val="aff9"/>
    <w:rsid w:val="00153D39"/>
    <w:pPr>
      <w:suppressAutoHyphens/>
    </w:pPr>
    <w:rPr>
      <w:rFonts w:cs="Mangal"/>
      <w:sz w:val="24"/>
      <w:szCs w:val="24"/>
      <w:lang w:val="x-none" w:eastAsia="ar-SA"/>
    </w:rPr>
  </w:style>
  <w:style w:type="paragraph" w:customStyle="1" w:styleId="1d">
    <w:name w:val="Название1"/>
    <w:basedOn w:val="af3"/>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e">
    <w:name w:val="Указатель1"/>
    <w:basedOn w:val="af3"/>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
    <w:name w:val="Цитата1"/>
    <w:basedOn w:val="af3"/>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3"/>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0">
    <w:name w:val="Схема документа1"/>
    <w:basedOn w:val="af3"/>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3"/>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9">
    <w:name w:val="Содержимое врезки"/>
    <w:basedOn w:val="aff9"/>
    <w:rsid w:val="00153D39"/>
    <w:pPr>
      <w:suppressAutoHyphens/>
    </w:pPr>
    <w:rPr>
      <w:sz w:val="24"/>
      <w:szCs w:val="24"/>
      <w:lang w:val="x-none" w:eastAsia="ar-SA"/>
    </w:rPr>
  </w:style>
  <w:style w:type="paragraph" w:customStyle="1" w:styleId="afffa">
    <w:name w:val="Содержимое таблицы"/>
    <w:basedOn w:val="af3"/>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b">
    <w:name w:val="Заголовок таблицы"/>
    <w:basedOn w:val="afffa"/>
    <w:link w:val="1f1"/>
    <w:qFormat/>
    <w:rsid w:val="00153D39"/>
    <w:pPr>
      <w:jc w:val="center"/>
    </w:pPr>
    <w:rPr>
      <w:b/>
      <w:bCs/>
    </w:rPr>
  </w:style>
  <w:style w:type="paragraph" w:customStyle="1" w:styleId="afffc">
    <w:name w:val="Основной текст СамНИПИ"/>
    <w:link w:val="afffd"/>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d">
    <w:name w:val="Основной текст СамНИПИ Знак"/>
    <w:link w:val="afffc"/>
    <w:rsid w:val="00153D39"/>
    <w:rPr>
      <w:rFonts w:ascii="Arial" w:eastAsia="Times New Roman" w:hAnsi="Arial" w:cs="Times New Roman"/>
      <w:bCs/>
      <w:sz w:val="20"/>
      <w:szCs w:val="20"/>
      <w:lang w:eastAsia="ru-RU"/>
    </w:rPr>
  </w:style>
  <w:style w:type="character" w:customStyle="1" w:styleId="1a">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e">
    <w:name w:val="Титульный СамНИПИ"/>
    <w:next w:val="afffc"/>
    <w:link w:val="affff"/>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0">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3"/>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3"/>
    <w:link w:val="affff0"/>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3"/>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5">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1">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4"/>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4"/>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3"/>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3"/>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2">
    <w:name w:val="Таблица_Строка"/>
    <w:basedOn w:val="af3"/>
    <w:link w:val="affff3"/>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4">
    <w:name w:val="Таблица_Шапка"/>
    <w:basedOn w:val="af3"/>
    <w:link w:val="affff5"/>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2">
    <w:name w:val="Стиль таблицы1"/>
    <w:basedOn w:val="af5"/>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6">
    <w:name w:val="line number"/>
    <w:basedOn w:val="af4"/>
    <w:rsid w:val="00111CB2"/>
  </w:style>
  <w:style w:type="paragraph" w:customStyle="1" w:styleId="1f3">
    <w:name w:val="Абзац списка1"/>
    <w:basedOn w:val="af3"/>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4">
    <w:name w:val="Основной текст1"/>
    <w:basedOn w:val="af3"/>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4"/>
    <w:rsid w:val="00111CB2"/>
  </w:style>
  <w:style w:type="character" w:customStyle="1" w:styleId="apple-style-span">
    <w:name w:val="apple-style-span"/>
    <w:basedOn w:val="af4"/>
    <w:rsid w:val="00111CB2"/>
  </w:style>
  <w:style w:type="paragraph" w:customStyle="1" w:styleId="affff7">
    <w:name w:val="Нумерованный список СамНИПИ"/>
    <w:link w:val="affff8"/>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8">
    <w:name w:val="Нумерованный список СамНИПИ Знак"/>
    <w:link w:val="affff7"/>
    <w:rsid w:val="00111CB2"/>
    <w:rPr>
      <w:rFonts w:ascii="Arial" w:eastAsia="Times New Roman" w:hAnsi="Arial" w:cs="Times New Roman"/>
      <w:sz w:val="20"/>
      <w:szCs w:val="20"/>
      <w:lang w:eastAsia="ru-RU"/>
    </w:rPr>
  </w:style>
  <w:style w:type="paragraph" w:customStyle="1" w:styleId="affff9">
    <w:name w:val="Основной"/>
    <w:basedOn w:val="aff2"/>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3"/>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3"/>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3"/>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3"/>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3"/>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5">
    <w:name w:val="Сетка таблицы1"/>
    <w:basedOn w:val="af5"/>
    <w:next w:val="aff4"/>
    <w:uiPriority w:val="5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5"/>
    <w:next w:val="aff4"/>
    <w:uiPriority w:val="5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5"/>
    <w:next w:val="aff4"/>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5"/>
    <w:next w:val="aff4"/>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5"/>
    <w:next w:val="aff4"/>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3"/>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3"/>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3"/>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3"/>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3"/>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3"/>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3"/>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3"/>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3"/>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3"/>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3"/>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3"/>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3"/>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3"/>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3"/>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3"/>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3"/>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3"/>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3"/>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3"/>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3"/>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3"/>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3"/>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3"/>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3"/>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3"/>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3"/>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3"/>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3"/>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3"/>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3"/>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3"/>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3"/>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3"/>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3"/>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3"/>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3"/>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3"/>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3"/>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3"/>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3"/>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3"/>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5"/>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3"/>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3"/>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3"/>
    <w:rsid w:val="008E5E55"/>
    <w:pPr>
      <w:spacing w:after="0" w:line="240" w:lineRule="auto"/>
      <w:ind w:left="720"/>
    </w:pPr>
    <w:rPr>
      <w:rFonts w:ascii="Times New Roman" w:eastAsia="Times New Roman" w:hAnsi="Times New Roman" w:cs="Times New Roman"/>
      <w:sz w:val="24"/>
      <w:szCs w:val="24"/>
      <w:lang w:eastAsia="ru-RU"/>
    </w:rPr>
  </w:style>
  <w:style w:type="paragraph" w:styleId="affffa">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3"/>
    <w:next w:val="af3"/>
    <w:link w:val="affffb"/>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b">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a"/>
    <w:rsid w:val="008E5E55"/>
    <w:rPr>
      <w:rFonts w:ascii="Georgia" w:eastAsia="Times New Roman" w:hAnsi="Georgia" w:cs="Arial"/>
      <w:b/>
      <w:color w:val="000080"/>
      <w:spacing w:val="40"/>
      <w:sz w:val="20"/>
      <w:lang w:eastAsia="ru-RU"/>
    </w:rPr>
  </w:style>
  <w:style w:type="paragraph" w:customStyle="1" w:styleId="affffc">
    <w:name w:val="Рис_Номер_СамНИПИ"/>
    <w:next w:val="afffc"/>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d">
    <w:name w:val="Основной текст.Абзац"/>
    <w:basedOn w:val="af3"/>
    <w:link w:val="affffe"/>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e">
    <w:name w:val="Основной текст.Абзац Знак"/>
    <w:link w:val="affffd"/>
    <w:rsid w:val="008E5E55"/>
    <w:rPr>
      <w:rFonts w:ascii="Arial" w:eastAsia="Times New Roman" w:hAnsi="Arial" w:cs="Times New Roman"/>
      <w:sz w:val="20"/>
      <w:szCs w:val="20"/>
      <w:lang w:eastAsia="ru-RU"/>
    </w:rPr>
  </w:style>
  <w:style w:type="paragraph" w:customStyle="1" w:styleId="afffff">
    <w:name w:val="НумТабСтрока"/>
    <w:basedOn w:val="af3"/>
    <w:link w:val="afffff0"/>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6">
    <w:name w:val="toc 1"/>
    <w:basedOn w:val="af3"/>
    <w:next w:val="af3"/>
    <w:link w:val="1f7"/>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1">
    <w:name w:val="Таблица_Строка_СамНИПИ"/>
    <w:link w:val="afffff2"/>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3">
    <w:name w:val="Таблица_Шапка_СамНИПИ"/>
    <w:link w:val="afffff4"/>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5">
    <w:name w:val="Приложение СамНИПИ"/>
    <w:next w:val="afffc"/>
    <w:link w:val="afffff6"/>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7">
    <w:name w:val="Таблица_Номер_СамНИПИ"/>
    <w:next w:val="afffc"/>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b"/>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3"/>
    <w:next w:val="af3"/>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3"/>
    <w:next w:val="af3"/>
    <w:link w:val="3c"/>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3"/>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3"/>
    <w:next w:val="af3"/>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5"/>
    <w:next w:val="aff4"/>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2">
    <w:name w:val="Таблица_Строка_СамНИПИ Знак"/>
    <w:link w:val="afffff1"/>
    <w:rsid w:val="008E5E55"/>
    <w:rPr>
      <w:rFonts w:ascii="Arial" w:eastAsia="Times New Roman" w:hAnsi="Arial" w:cs="Times New Roman"/>
      <w:snapToGrid w:val="0"/>
      <w:sz w:val="20"/>
      <w:szCs w:val="20"/>
      <w:lang w:eastAsia="ru-RU"/>
    </w:rPr>
  </w:style>
  <w:style w:type="character" w:customStyle="1" w:styleId="affff">
    <w:name w:val="Титульный СамНИПИ Знак"/>
    <w:link w:val="afffe"/>
    <w:rsid w:val="008E5E55"/>
    <w:rPr>
      <w:rFonts w:ascii="Arial" w:eastAsia="Times New Roman" w:hAnsi="Arial" w:cs="Times New Roman"/>
      <w:b/>
      <w:bCs/>
      <w:sz w:val="32"/>
      <w:szCs w:val="20"/>
      <w:lang w:eastAsia="ru-RU"/>
    </w:rPr>
  </w:style>
  <w:style w:type="character" w:customStyle="1" w:styleId="afffff4">
    <w:name w:val="Таблица_Шапка_СамНИПИ Знак"/>
    <w:link w:val="afffff3"/>
    <w:locked/>
    <w:rsid w:val="008E5E55"/>
    <w:rPr>
      <w:rFonts w:ascii="Arial" w:eastAsia="Times New Roman" w:hAnsi="Arial" w:cs="Times New Roman"/>
      <w:b/>
      <w:snapToGrid w:val="0"/>
      <w:sz w:val="20"/>
      <w:szCs w:val="20"/>
      <w:lang w:eastAsia="ru-RU"/>
    </w:rPr>
  </w:style>
  <w:style w:type="paragraph" w:customStyle="1" w:styleId="13">
    <w:name w:val="Об уп1"/>
    <w:basedOn w:val="af3"/>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1">
    <w:name w:val="Знак"/>
    <w:basedOn w:val="af3"/>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8">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9">
    <w:name w:val="ТЕКСТ"/>
    <w:basedOn w:val="af3"/>
    <w:link w:val="afffffa"/>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a">
    <w:name w:val="ТЕКСТ Знак"/>
    <w:link w:val="afffff9"/>
    <w:rsid w:val="008E5E55"/>
    <w:rPr>
      <w:rFonts w:ascii="Times New Roman" w:eastAsia="Calibri" w:hAnsi="Times New Roman" w:cs="Mangal"/>
      <w:kern w:val="1"/>
      <w:sz w:val="24"/>
      <w:szCs w:val="28"/>
      <w:lang w:eastAsia="hi-IN" w:bidi="hi-IN"/>
    </w:rPr>
  </w:style>
  <w:style w:type="paragraph" w:customStyle="1" w:styleId="afffffb">
    <w:name w:val="Таблица_Номер_СамНИПИ Знак"/>
    <w:link w:val="afffffc"/>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c">
    <w:name w:val="Таблица_Номер_СамНИПИ Знак Знак"/>
    <w:link w:val="afffffb"/>
    <w:rsid w:val="008E5E55"/>
    <w:rPr>
      <w:rFonts w:ascii="Arial" w:eastAsia="Times New Roman" w:hAnsi="Arial" w:cs="Times New Roman"/>
      <w:b/>
      <w:sz w:val="20"/>
      <w:szCs w:val="20"/>
      <w:lang w:eastAsia="ru-RU"/>
    </w:rPr>
  </w:style>
  <w:style w:type="character" w:customStyle="1" w:styleId="affff5">
    <w:name w:val="Таблица_Шапка Знак"/>
    <w:link w:val="affff4"/>
    <w:rsid w:val="008E5E55"/>
    <w:rPr>
      <w:rFonts w:ascii="Arial" w:eastAsia="Times New Roman" w:hAnsi="Arial" w:cs="Times New Roman"/>
      <w:b/>
      <w:snapToGrid w:val="0"/>
      <w:sz w:val="20"/>
      <w:szCs w:val="20"/>
      <w:lang w:eastAsia="ru-RU"/>
    </w:rPr>
  </w:style>
  <w:style w:type="paragraph" w:customStyle="1" w:styleId="afffffd">
    <w:name w:val="НазваниеРис"/>
    <w:basedOn w:val="aff9"/>
    <w:next w:val="aff9"/>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3">
    <w:name w:val="Таблица_Строка Знак"/>
    <w:link w:val="affff2"/>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e">
    <w:name w:val="табл_строка"/>
    <w:link w:val="affffff"/>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
    <w:name w:val="табл_строка Знак"/>
    <w:link w:val="afffffe"/>
    <w:rsid w:val="008E5E55"/>
    <w:rPr>
      <w:rFonts w:ascii="Times New Roman" w:eastAsia="Times New Roman" w:hAnsi="Times New Roman" w:cs="Times New Roman"/>
      <w:sz w:val="24"/>
      <w:szCs w:val="20"/>
      <w:lang w:eastAsia="ru-RU"/>
    </w:rPr>
  </w:style>
  <w:style w:type="paragraph" w:customStyle="1" w:styleId="affffff0">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3"/>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1">
    <w:name w:val="Основной текст.Абзац Знак Знак Знак"/>
    <w:basedOn w:val="af3"/>
    <w:link w:val="affffff2"/>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2">
    <w:name w:val="Основной текст.Абзац Знак Знак Знак Знак"/>
    <w:link w:val="affffff1"/>
    <w:rsid w:val="008E5E55"/>
    <w:rPr>
      <w:rFonts w:ascii="Times New Roman" w:eastAsia="Lucida Sans Unicode" w:hAnsi="Times New Roman" w:cs="Mangal"/>
      <w:kern w:val="1"/>
      <w:sz w:val="24"/>
      <w:szCs w:val="20"/>
      <w:lang w:eastAsia="hi-IN" w:bidi="hi-IN"/>
    </w:rPr>
  </w:style>
  <w:style w:type="numbering" w:customStyle="1" w:styleId="a6">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3"/>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8">
    <w:name w:val="Стиль1"/>
    <w:basedOn w:val="affffd"/>
    <w:link w:val="1f9"/>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9">
    <w:name w:val="Стиль1 Знак"/>
    <w:link w:val="1f8"/>
    <w:rsid w:val="008E5E55"/>
    <w:rPr>
      <w:rFonts w:ascii="Times New Roman" w:eastAsia="Times New Roman" w:hAnsi="Times New Roman" w:cs="Times New Roman"/>
      <w:sz w:val="28"/>
      <w:szCs w:val="28"/>
      <w:lang w:eastAsia="ru-RU"/>
    </w:rPr>
  </w:style>
  <w:style w:type="character" w:customStyle="1" w:styleId="1fa">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3"/>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3">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3"/>
    <w:link w:val="affffff4"/>
    <w:uiPriority w:val="99"/>
    <w:rsid w:val="008E5E55"/>
    <w:pPr>
      <w:spacing w:after="0" w:line="240" w:lineRule="auto"/>
    </w:pPr>
    <w:rPr>
      <w:rFonts w:ascii="Courier New" w:eastAsia="Times New Roman" w:hAnsi="Courier New" w:cs="Times New Roman"/>
      <w:sz w:val="20"/>
      <w:szCs w:val="20"/>
      <w:lang w:eastAsia="ru-RU"/>
    </w:rPr>
  </w:style>
  <w:style w:type="character" w:customStyle="1" w:styleId="affffff4">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4"/>
    <w:link w:val="affffff3"/>
    <w:uiPriority w:val="99"/>
    <w:rsid w:val="008E5E55"/>
    <w:rPr>
      <w:rFonts w:ascii="Courier New" w:eastAsia="Times New Roman" w:hAnsi="Courier New" w:cs="Times New Roman"/>
      <w:sz w:val="20"/>
      <w:szCs w:val="20"/>
      <w:lang w:eastAsia="ru-RU"/>
    </w:rPr>
  </w:style>
  <w:style w:type="character" w:customStyle="1" w:styleId="1fb">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6"/>
    <w:uiPriority w:val="99"/>
    <w:rsid w:val="008E5E55"/>
    <w:pPr>
      <w:numPr>
        <w:numId w:val="11"/>
      </w:numPr>
    </w:pPr>
  </w:style>
  <w:style w:type="paragraph" w:customStyle="1" w:styleId="ad">
    <w:name w:val="нумерован"/>
    <w:basedOn w:val="aff9"/>
    <w:rsid w:val="008E5E55"/>
    <w:pPr>
      <w:numPr>
        <w:numId w:val="12"/>
      </w:numPr>
      <w:tabs>
        <w:tab w:val="left" w:pos="1134"/>
      </w:tabs>
      <w:spacing w:line="360" w:lineRule="auto"/>
    </w:pPr>
    <w:rPr>
      <w:sz w:val="24"/>
    </w:rPr>
  </w:style>
  <w:style w:type="paragraph" w:customStyle="1" w:styleId="affffff5">
    <w:name w:val="Маркированный список НСП"/>
    <w:basedOn w:val="af3"/>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5"/>
    <w:next w:val="aff4"/>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5"/>
    <w:next w:val="aff4"/>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5"/>
    <w:next w:val="aff4"/>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5"/>
    <w:next w:val="aff4"/>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5"/>
    <w:next w:val="aff4"/>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5"/>
    <w:next w:val="aff4"/>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6">
    <w:name w:val="Содерж"/>
    <w:basedOn w:val="af3"/>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3"/>
    <w:next w:val="af3"/>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3"/>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7">
    <w:name w:val="Block Text"/>
    <w:basedOn w:val="af3"/>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3"/>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3"/>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5"/>
    <w:next w:val="aff4"/>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5"/>
    <w:next w:val="aff4"/>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5"/>
    <w:next w:val="aff4"/>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5"/>
    <w:next w:val="aff4"/>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5"/>
    <w:next w:val="aff4"/>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5"/>
    <w:next w:val="aff4"/>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5"/>
    <w:next w:val="aff4"/>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5"/>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8">
    <w:name w:val="Знак Знак Знак Знак"/>
    <w:basedOn w:val="af3"/>
    <w:link w:val="affffff9"/>
    <w:rsid w:val="00937604"/>
    <w:pPr>
      <w:spacing w:after="160" w:line="240" w:lineRule="exact"/>
    </w:pPr>
    <w:rPr>
      <w:rFonts w:ascii="Verdana" w:eastAsia="Times New Roman" w:hAnsi="Verdana" w:cs="Times New Roman"/>
      <w:sz w:val="20"/>
      <w:szCs w:val="20"/>
      <w:lang w:val="en-US"/>
    </w:rPr>
  </w:style>
  <w:style w:type="paragraph" w:styleId="affffffa">
    <w:name w:val="Document Map"/>
    <w:basedOn w:val="af3"/>
    <w:link w:val="affffffb"/>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b">
    <w:name w:val="Схема документа Знак"/>
    <w:basedOn w:val="af4"/>
    <w:link w:val="affffffa"/>
    <w:uiPriority w:val="99"/>
    <w:rsid w:val="00937604"/>
    <w:rPr>
      <w:rFonts w:ascii="Tahoma" w:eastAsia="Times New Roman" w:hAnsi="Tahoma" w:cs="Tahoma"/>
      <w:sz w:val="20"/>
      <w:szCs w:val="20"/>
      <w:shd w:val="clear" w:color="auto" w:fill="000080"/>
      <w:lang w:eastAsia="ru-RU"/>
    </w:rPr>
  </w:style>
  <w:style w:type="paragraph" w:styleId="affffffc">
    <w:name w:val="TOC Heading"/>
    <w:basedOn w:val="15"/>
    <w:next w:val="af3"/>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c">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d">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5"/>
    <w:next w:val="aff4"/>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5"/>
    <w:next w:val="aff4"/>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5"/>
    <w:next w:val="aff4"/>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5"/>
    <w:next w:val="aff4"/>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5"/>
    <w:next w:val="aff4"/>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5"/>
    <w:next w:val="aff4"/>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5"/>
    <w:next w:val="aff4"/>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6"/>
    <w:uiPriority w:val="99"/>
    <w:semiHidden/>
    <w:unhideWhenUsed/>
    <w:rsid w:val="00A17E6E"/>
  </w:style>
  <w:style w:type="table" w:customStyle="1" w:styleId="72">
    <w:name w:val="Сетка таблицы7"/>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e">
    <w:name w:val="Светлая заливка1"/>
    <w:basedOn w:val="af5"/>
    <w:next w:val="afff"/>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6"/>
    <w:semiHidden/>
    <w:unhideWhenUsed/>
    <w:rsid w:val="00A17E6E"/>
  </w:style>
  <w:style w:type="table" w:customStyle="1" w:styleId="121">
    <w:name w:val="Стиль таблицы12"/>
    <w:basedOn w:val="af5"/>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5"/>
    <w:next w:val="aff4"/>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5"/>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5"/>
    <w:next w:val="aff4"/>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5"/>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5"/>
    <w:next w:val="aff4"/>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3"/>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4"/>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5"/>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5"/>
    <w:next w:val="aff4"/>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5"/>
    <w:next w:val="aff4"/>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5"/>
    <w:next w:val="aff4"/>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5"/>
    <w:next w:val="aff4"/>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5"/>
    <w:next w:val="aff4"/>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5"/>
    <w:next w:val="aff4"/>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5"/>
    <w:next w:val="aff4"/>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5"/>
    <w:next w:val="aff4"/>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5"/>
    <w:next w:val="aff4"/>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5"/>
    <w:next w:val="aff4"/>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5"/>
    <w:next w:val="aff4"/>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5"/>
    <w:next w:val="aff4"/>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5"/>
    <w:next w:val="aff4"/>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5"/>
    <w:next w:val="aff4"/>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5"/>
    <w:next w:val="aff4"/>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5"/>
    <w:next w:val="aff4"/>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5"/>
    <w:next w:val="aff4"/>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5"/>
    <w:next w:val="aff4"/>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5"/>
    <w:next w:val="aff4"/>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5"/>
    <w:next w:val="aff4"/>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5"/>
    <w:next w:val="aff4"/>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5"/>
    <w:next w:val="aff4"/>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5"/>
    <w:next w:val="aff4"/>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6"/>
    <w:semiHidden/>
    <w:unhideWhenUsed/>
    <w:rsid w:val="00C26B76"/>
  </w:style>
  <w:style w:type="table" w:customStyle="1" w:styleId="81">
    <w:name w:val="Сетка таблицы8"/>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6"/>
    <w:uiPriority w:val="99"/>
    <w:semiHidden/>
    <w:unhideWhenUsed/>
    <w:rsid w:val="00C26B76"/>
  </w:style>
  <w:style w:type="table" w:customStyle="1" w:styleId="130">
    <w:name w:val="Стиль таблицы13"/>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6"/>
    <w:uiPriority w:val="99"/>
    <w:semiHidden/>
    <w:unhideWhenUsed/>
    <w:rsid w:val="00C26B76"/>
  </w:style>
  <w:style w:type="table" w:customStyle="1" w:styleId="720">
    <w:name w:val="Сетка таблицы72"/>
    <w:basedOn w:val="af5"/>
    <w:next w:val="af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6"/>
    <w:semiHidden/>
    <w:unhideWhenUsed/>
    <w:rsid w:val="00C26B76"/>
  </w:style>
  <w:style w:type="table" w:customStyle="1" w:styleId="1210">
    <w:name w:val="Стиль таблицы121"/>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6"/>
    <w:uiPriority w:val="99"/>
    <w:semiHidden/>
    <w:unhideWhenUsed/>
    <w:rsid w:val="00C26B76"/>
  </w:style>
  <w:style w:type="numbering" w:customStyle="1" w:styleId="1211">
    <w:name w:val="Нет списка121"/>
    <w:next w:val="af6"/>
    <w:semiHidden/>
    <w:unhideWhenUsed/>
    <w:rsid w:val="00C26B76"/>
  </w:style>
  <w:style w:type="table" w:customStyle="1" w:styleId="717171">
    <w:name w:val="Сетка таблицы71717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6"/>
    <w:uiPriority w:val="99"/>
    <w:semiHidden/>
    <w:unhideWhenUsed/>
    <w:rsid w:val="00C26B76"/>
  </w:style>
  <w:style w:type="numbering" w:customStyle="1" w:styleId="11111">
    <w:name w:val="Нет списка1111"/>
    <w:next w:val="af6"/>
    <w:semiHidden/>
    <w:unhideWhenUsed/>
    <w:rsid w:val="00C26B76"/>
  </w:style>
  <w:style w:type="numbering" w:customStyle="1" w:styleId="4c">
    <w:name w:val="Нет списка4"/>
    <w:next w:val="af6"/>
    <w:uiPriority w:val="99"/>
    <w:semiHidden/>
    <w:unhideWhenUsed/>
    <w:rsid w:val="00C26B76"/>
  </w:style>
  <w:style w:type="table" w:customStyle="1" w:styleId="91">
    <w:name w:val="Сетка таблицы9"/>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6"/>
    <w:semiHidden/>
    <w:unhideWhenUsed/>
    <w:rsid w:val="00C26B76"/>
  </w:style>
  <w:style w:type="table" w:customStyle="1" w:styleId="140">
    <w:name w:val="Стиль таблицы14"/>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6"/>
    <w:uiPriority w:val="99"/>
    <w:semiHidden/>
    <w:unhideWhenUsed/>
    <w:rsid w:val="00C26B76"/>
  </w:style>
  <w:style w:type="table" w:customStyle="1" w:styleId="73">
    <w:name w:val="Сетка таблицы73"/>
    <w:basedOn w:val="af5"/>
    <w:next w:val="af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6"/>
    <w:semiHidden/>
    <w:unhideWhenUsed/>
    <w:rsid w:val="00C26B76"/>
  </w:style>
  <w:style w:type="table" w:customStyle="1" w:styleId="1220">
    <w:name w:val="Стиль таблицы12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d">
    <w:name w:val="Основной текст продолжение"/>
    <w:basedOn w:val="aff9"/>
    <w:next w:val="aff9"/>
    <w:link w:val="affffffe"/>
    <w:rsid w:val="00C26B76"/>
    <w:pPr>
      <w:tabs>
        <w:tab w:val="left" w:pos="1122"/>
      </w:tabs>
      <w:spacing w:line="360" w:lineRule="auto"/>
      <w:ind w:firstLine="709"/>
    </w:pPr>
    <w:rPr>
      <w:rFonts w:ascii="Arial" w:hAnsi="Arial"/>
      <w:sz w:val="24"/>
      <w:szCs w:val="24"/>
    </w:rPr>
  </w:style>
  <w:style w:type="character" w:customStyle="1" w:styleId="affffffe">
    <w:name w:val="Основной текст продолжение Знак"/>
    <w:link w:val="affffffd"/>
    <w:rsid w:val="00C26B76"/>
    <w:rPr>
      <w:rFonts w:ascii="Arial" w:eastAsia="Times New Roman" w:hAnsi="Arial" w:cs="Times New Roman"/>
      <w:sz w:val="24"/>
      <w:szCs w:val="24"/>
      <w:lang w:eastAsia="ru-RU"/>
    </w:rPr>
  </w:style>
  <w:style w:type="paragraph" w:styleId="20">
    <w:name w:val="List Bullet 2"/>
    <w:basedOn w:val="af3"/>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3"/>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3"/>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3"/>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3"/>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
    <w:name w:val="Пояснит"/>
    <w:basedOn w:val="af3"/>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3"/>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3"/>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3"/>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0">
    <w:name w:val="Текст1"/>
    <w:basedOn w:val="af3"/>
    <w:link w:val="1ff1"/>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3"/>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3"/>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0">
    <w:name w:val="табл_заголовок"/>
    <w:link w:val="afffffff1"/>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2">
    <w:name w:val="табл_название"/>
    <w:next w:val="afffffe"/>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3"/>
    <w:rsid w:val="00C26B76"/>
    <w:pPr>
      <w:keepLines/>
      <w:spacing w:after="160" w:line="240" w:lineRule="exact"/>
    </w:pPr>
    <w:rPr>
      <w:rFonts w:ascii="Verdana" w:eastAsia="MS Mincho" w:hAnsi="Verdana" w:cs="Franklin Gothic Book"/>
      <w:sz w:val="20"/>
      <w:szCs w:val="20"/>
      <w:lang w:val="en-US"/>
    </w:rPr>
  </w:style>
  <w:style w:type="paragraph" w:customStyle="1" w:styleId="1ff2">
    <w:name w:val="Знак Знак Знак Знак1"/>
    <w:basedOn w:val="af3"/>
    <w:link w:val="1ff3"/>
    <w:rsid w:val="00C26B76"/>
    <w:pPr>
      <w:keepLines/>
      <w:spacing w:after="160" w:line="240" w:lineRule="exact"/>
    </w:pPr>
    <w:rPr>
      <w:rFonts w:ascii="Verdana" w:eastAsia="MS Mincho" w:hAnsi="Verdana" w:cs="Franklin Gothic Book"/>
      <w:sz w:val="20"/>
      <w:szCs w:val="20"/>
      <w:lang w:val="en-US"/>
    </w:rPr>
  </w:style>
  <w:style w:type="paragraph" w:customStyle="1" w:styleId="afffffff3">
    <w:name w:val="Стиль названия"/>
    <w:basedOn w:val="af3"/>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3"/>
    <w:rsid w:val="00C26B76"/>
    <w:pPr>
      <w:ind w:left="720"/>
      <w:contextualSpacing/>
    </w:pPr>
    <w:rPr>
      <w:rFonts w:ascii="Calibri" w:eastAsia="Times New Roman" w:hAnsi="Calibri" w:cs="Times New Roman"/>
    </w:rPr>
  </w:style>
  <w:style w:type="paragraph" w:styleId="afffffff4">
    <w:name w:val="Body Text First Indent"/>
    <w:basedOn w:val="aff9"/>
    <w:link w:val="afffffff5"/>
    <w:rsid w:val="00C26B76"/>
    <w:pPr>
      <w:spacing w:after="120" w:line="360" w:lineRule="auto"/>
      <w:ind w:firstLine="210"/>
      <w:jc w:val="left"/>
    </w:pPr>
    <w:rPr>
      <w:sz w:val="26"/>
      <w:szCs w:val="26"/>
    </w:rPr>
  </w:style>
  <w:style w:type="character" w:customStyle="1" w:styleId="afffffff5">
    <w:name w:val="Красная строка Знак"/>
    <w:basedOn w:val="affa"/>
    <w:link w:val="afffffff4"/>
    <w:rsid w:val="00C26B76"/>
    <w:rPr>
      <w:rFonts w:ascii="Times New Roman" w:eastAsia="Times New Roman" w:hAnsi="Times New Roman" w:cs="Times New Roman"/>
      <w:sz w:val="26"/>
      <w:szCs w:val="26"/>
      <w:lang w:eastAsia="ru-RU"/>
    </w:rPr>
  </w:style>
  <w:style w:type="paragraph" w:customStyle="1" w:styleId="Style48">
    <w:name w:val="Style48"/>
    <w:basedOn w:val="af3"/>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6">
    <w:name w:val="Обычный_с_отступом"/>
    <w:basedOn w:val="af3"/>
    <w:link w:val="afffffff7"/>
    <w:uiPriority w:val="99"/>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7">
    <w:name w:val="Обычный_с_отступом Знак"/>
    <w:link w:val="afffffff6"/>
    <w:uiPriority w:val="99"/>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8">
    <w:name w:val="АтекстовкА"/>
    <w:basedOn w:val="af3"/>
    <w:link w:val="afffffff9"/>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9">
    <w:name w:val="АтекстовкА Знак"/>
    <w:link w:val="afffffff8"/>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6"/>
    <w:uiPriority w:val="99"/>
    <w:semiHidden/>
    <w:unhideWhenUsed/>
    <w:rsid w:val="00997C79"/>
  </w:style>
  <w:style w:type="table" w:customStyle="1" w:styleId="100">
    <w:name w:val="Сетка таблицы10"/>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6"/>
    <w:uiPriority w:val="99"/>
    <w:semiHidden/>
    <w:unhideWhenUsed/>
    <w:rsid w:val="00997C79"/>
  </w:style>
  <w:style w:type="table" w:customStyle="1" w:styleId="150">
    <w:name w:val="Стиль таблицы15"/>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6"/>
    <w:uiPriority w:val="99"/>
    <w:semiHidden/>
    <w:unhideWhenUsed/>
    <w:rsid w:val="00997C79"/>
  </w:style>
  <w:style w:type="table" w:customStyle="1" w:styleId="74">
    <w:name w:val="Сетка таблицы74"/>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6"/>
    <w:semiHidden/>
    <w:unhideWhenUsed/>
    <w:rsid w:val="00997C79"/>
  </w:style>
  <w:style w:type="table" w:customStyle="1" w:styleId="1230">
    <w:name w:val="Стиль таблицы123"/>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6"/>
    <w:uiPriority w:val="99"/>
    <w:semiHidden/>
    <w:unhideWhenUsed/>
    <w:rsid w:val="00997C79"/>
  </w:style>
  <w:style w:type="table" w:customStyle="1" w:styleId="810">
    <w:name w:val="Сетка таблицы8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6"/>
    <w:semiHidden/>
    <w:unhideWhenUsed/>
    <w:rsid w:val="00997C79"/>
  </w:style>
  <w:style w:type="table" w:customStyle="1" w:styleId="1310">
    <w:name w:val="Стиль таблицы13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6"/>
    <w:uiPriority w:val="99"/>
    <w:semiHidden/>
    <w:unhideWhenUsed/>
    <w:rsid w:val="00997C79"/>
  </w:style>
  <w:style w:type="table" w:customStyle="1" w:styleId="721">
    <w:name w:val="Сетка таблицы721"/>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6"/>
    <w:semiHidden/>
    <w:unhideWhenUsed/>
    <w:rsid w:val="00997C79"/>
  </w:style>
  <w:style w:type="table" w:customStyle="1" w:styleId="12110">
    <w:name w:val="Стиль таблицы121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6"/>
    <w:uiPriority w:val="99"/>
    <w:semiHidden/>
    <w:unhideWhenUsed/>
    <w:rsid w:val="00997C79"/>
  </w:style>
  <w:style w:type="table" w:customStyle="1" w:styleId="910">
    <w:name w:val="Сетка таблицы9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6"/>
    <w:semiHidden/>
    <w:unhideWhenUsed/>
    <w:rsid w:val="00997C79"/>
  </w:style>
  <w:style w:type="table" w:customStyle="1" w:styleId="1410">
    <w:name w:val="Стиль таблицы14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6"/>
    <w:uiPriority w:val="99"/>
    <w:semiHidden/>
    <w:unhideWhenUsed/>
    <w:rsid w:val="00997C79"/>
  </w:style>
  <w:style w:type="table" w:customStyle="1" w:styleId="731">
    <w:name w:val="Сетка таблицы731"/>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6"/>
    <w:semiHidden/>
    <w:unhideWhenUsed/>
    <w:rsid w:val="00997C79"/>
  </w:style>
  <w:style w:type="table" w:customStyle="1" w:styleId="12210">
    <w:name w:val="Стиль таблицы12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5"/>
    <w:next w:val="aff4"/>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5"/>
    <w:next w:val="aff4"/>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5"/>
    <w:next w:val="aff4"/>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5"/>
    <w:next w:val="aff4"/>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5"/>
    <w:next w:val="af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5"/>
    <w:next w:val="af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5"/>
    <w:next w:val="aff4"/>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5"/>
    <w:next w:val="aff4"/>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5"/>
    <w:next w:val="aff4"/>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5"/>
    <w:next w:val="aff4"/>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5"/>
    <w:next w:val="aff4"/>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5"/>
    <w:next w:val="aff4"/>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5"/>
    <w:next w:val="af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5"/>
    <w:next w:val="af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5"/>
    <w:next w:val="aff4"/>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3"/>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3"/>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3"/>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3"/>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3"/>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3"/>
    <w:rsid w:val="00856231"/>
    <w:pPr>
      <w:ind w:left="720"/>
      <w:contextualSpacing/>
    </w:pPr>
    <w:rPr>
      <w:rFonts w:ascii="Calibri" w:eastAsia="Times New Roman" w:hAnsi="Calibri" w:cs="Times New Roman"/>
    </w:rPr>
  </w:style>
  <w:style w:type="table" w:customStyle="1" w:styleId="2124">
    <w:name w:val="Сетка таблицы2124"/>
    <w:basedOn w:val="af5"/>
    <w:next w:val="aff4"/>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4">
    <w:name w:val="Заголовок №1_"/>
    <w:link w:val="1ff5"/>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5">
    <w:name w:val="Заголовок №1"/>
    <w:basedOn w:val="af3"/>
    <w:link w:val="1ff4"/>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3"/>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3"/>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3"/>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3"/>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a">
    <w:name w:val="Normal Indent"/>
    <w:aliases w:val="Обычный отступ Знак Знак,Обычный отступ Знак,Обычный отступ Знак Знак Знак Знак,Обычный отступ Знак Знак Знак Знак Знак Знак"/>
    <w:basedOn w:val="af3"/>
    <w:link w:val="1ff6"/>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b">
    <w:name w:val="Штамп"/>
    <w:basedOn w:val="af3"/>
    <w:link w:val="afffffffc"/>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3"/>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4"/>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3"/>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3"/>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d">
    <w:name w:val="Обычный +отступ"/>
    <w:basedOn w:val="af3"/>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6">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a"/>
    <w:rsid w:val="00EC3D1F"/>
    <w:rPr>
      <w:rFonts w:ascii="Times New Roman" w:eastAsia="Times New Roman" w:hAnsi="Times New Roman" w:cs="Times New Roman"/>
      <w:sz w:val="28"/>
      <w:szCs w:val="24"/>
      <w:lang w:eastAsia="ru-RU"/>
    </w:rPr>
  </w:style>
  <w:style w:type="character" w:customStyle="1" w:styleId="fts-hit">
    <w:name w:val="fts-hit"/>
    <w:basedOn w:val="af4"/>
    <w:rsid w:val="00EC3D1F"/>
  </w:style>
  <w:style w:type="paragraph" w:customStyle="1" w:styleId="261">
    <w:name w:val="Основной текст 26"/>
    <w:basedOn w:val="af3"/>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a"/>
    <w:next w:val="aff9"/>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3"/>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3"/>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e">
    <w:name w:val="Текст подраздела"/>
    <w:basedOn w:val="af3"/>
    <w:link w:val="affffffff"/>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
    <w:name w:val="Текст подраздела Знак"/>
    <w:link w:val="afffffffe"/>
    <w:uiPriority w:val="99"/>
    <w:rsid w:val="00EC3D1F"/>
    <w:rPr>
      <w:rFonts w:ascii="Times New Roman" w:eastAsia="Times New Roman" w:hAnsi="Times New Roman" w:cs="Times New Roman"/>
      <w:sz w:val="28"/>
      <w:szCs w:val="28"/>
      <w:lang w:val="x-none" w:eastAsia="x-none"/>
    </w:rPr>
  </w:style>
  <w:style w:type="paragraph" w:styleId="affffffff0">
    <w:name w:val="List Number"/>
    <w:basedOn w:val="af3"/>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3"/>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1">
    <w:name w:val="Чертежный"/>
    <w:link w:val="affffffff2"/>
    <w:rsid w:val="00EC3D1F"/>
    <w:pPr>
      <w:spacing w:after="0" w:line="240" w:lineRule="auto"/>
      <w:jc w:val="both"/>
    </w:pPr>
    <w:rPr>
      <w:rFonts w:ascii="ISOCPEUR" w:eastAsia="Times New Roman" w:hAnsi="ISOCPEUR" w:cs="Times New Roman"/>
      <w:i/>
      <w:sz w:val="28"/>
      <w:szCs w:val="20"/>
      <w:lang w:val="uk-UA" w:eastAsia="ru-RU"/>
    </w:rPr>
  </w:style>
  <w:style w:type="paragraph" w:styleId="1ff7">
    <w:name w:val="index 1"/>
    <w:basedOn w:val="af3"/>
    <w:next w:val="af3"/>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3">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4">
    <w:name w:val="Subtitle"/>
    <w:basedOn w:val="afff3"/>
    <w:next w:val="aff9"/>
    <w:link w:val="affffffff5"/>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5">
    <w:name w:val="Подзаголовок Знак"/>
    <w:basedOn w:val="af4"/>
    <w:link w:val="affffffff4"/>
    <w:rsid w:val="00EC3D1F"/>
    <w:rPr>
      <w:rFonts w:ascii="Arial" w:eastAsia="MS Mincho" w:hAnsi="Arial" w:cs="Times New Roman"/>
      <w:i/>
      <w:iCs/>
      <w:kern w:val="1"/>
      <w:sz w:val="28"/>
      <w:szCs w:val="28"/>
      <w:lang w:eastAsia="ar-SA"/>
    </w:rPr>
  </w:style>
  <w:style w:type="paragraph" w:customStyle="1" w:styleId="3f7">
    <w:name w:val="Название3"/>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3"/>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6">
    <w:name w:val="стиль текст"/>
    <w:basedOn w:val="af3"/>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7">
    <w:name w:val="текст нумерованный"/>
    <w:basedOn w:val="affffffff6"/>
    <w:next w:val="affffffff6"/>
    <w:rsid w:val="00EC3D1F"/>
    <w:pPr>
      <w:tabs>
        <w:tab w:val="num" w:pos="357"/>
      </w:tabs>
      <w:ind w:left="-14014"/>
    </w:pPr>
  </w:style>
  <w:style w:type="character" w:customStyle="1" w:styleId="afffffffc">
    <w:name w:val="Штамп Знак"/>
    <w:link w:val="afffffffb"/>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3"/>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3"/>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8">
    <w:name w:val="Стиль Заголовок 1 + Междустр.интервал:  одинарный"/>
    <w:basedOn w:val="15"/>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9">
    <w:name w:val="Стиль Стиль Заголовок 1 + Междустр.интервал:  одинарный + Справа:  ..."/>
    <w:basedOn w:val="1ff8"/>
    <w:rsid w:val="00EC3D1F"/>
    <w:pPr>
      <w:spacing w:before="360" w:after="360"/>
      <w:ind w:right="198"/>
    </w:pPr>
  </w:style>
  <w:style w:type="paragraph" w:customStyle="1" w:styleId="affffffff8">
    <w:name w:val="НОРМАЛЬ_ОПЗ"/>
    <w:basedOn w:val="af3"/>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9">
    <w:name w:val="Для таблиц"/>
    <w:basedOn w:val="af3"/>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a">
    <w:name w:val="Цветовое выделение"/>
    <w:uiPriority w:val="99"/>
    <w:rsid w:val="00EC3D1F"/>
    <w:rPr>
      <w:b/>
      <w:bCs/>
      <w:color w:val="000080"/>
      <w:sz w:val="20"/>
      <w:szCs w:val="20"/>
    </w:rPr>
  </w:style>
  <w:style w:type="paragraph" w:customStyle="1" w:styleId="affffffffb">
    <w:name w:val="Таблицы (моноширинный)"/>
    <w:basedOn w:val="af3"/>
    <w:next w:val="af3"/>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3"/>
    <w:next w:val="af3"/>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a">
    <w:name w:val="заголовок 1"/>
    <w:basedOn w:val="af3"/>
    <w:next w:val="af3"/>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c">
    <w:name w:val="знак сноски"/>
    <w:rsid w:val="00EC3D1F"/>
    <w:rPr>
      <w:vertAlign w:val="superscript"/>
    </w:rPr>
  </w:style>
  <w:style w:type="character" w:customStyle="1" w:styleId="nowrap">
    <w:name w:val="nowrap"/>
    <w:rsid w:val="00EC3D1F"/>
  </w:style>
  <w:style w:type="paragraph" w:customStyle="1" w:styleId="1ffb">
    <w:name w:val="Знак Знак1 Знак Знак Знак Знак Знак Знак Знак Знак Знак Знак"/>
    <w:basedOn w:val="af3"/>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d">
    <w:name w:val="Назв Ссылка"/>
    <w:basedOn w:val="af3"/>
    <w:next w:val="af3"/>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3"/>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3"/>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e">
    <w:name w:val="Назв после табл"/>
    <w:basedOn w:val="af3"/>
    <w:next w:val="af3"/>
    <w:link w:val="afffffffff"/>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3"/>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3"/>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0">
    <w:name w:val="Стиль таблицы"/>
    <w:basedOn w:val="aff9"/>
    <w:rsid w:val="00EC3D1F"/>
    <w:pPr>
      <w:jc w:val="center"/>
    </w:pPr>
    <w:rPr>
      <w:kern w:val="1"/>
      <w:sz w:val="24"/>
      <w:lang w:eastAsia="zh-CN"/>
    </w:rPr>
  </w:style>
  <w:style w:type="paragraph" w:customStyle="1" w:styleId="2fe">
    <w:name w:val="Текст2"/>
    <w:basedOn w:val="af3"/>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c">
    <w:name w:val="Обычный отступ1"/>
    <w:basedOn w:val="af3"/>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1">
    <w:name w:val="toa heading"/>
    <w:basedOn w:val="15"/>
    <w:next w:val="af3"/>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3"/>
    <w:next w:val="af3"/>
    <w:rsid w:val="00EC3D1F"/>
    <w:pPr>
      <w:suppressAutoHyphens/>
      <w:spacing w:after="100"/>
      <w:ind w:left="880"/>
    </w:pPr>
    <w:rPr>
      <w:rFonts w:ascii="Calibri" w:eastAsia="Times New Roman" w:hAnsi="Calibri" w:cs="Times New Roman"/>
      <w:lang w:eastAsia="zh-CN"/>
    </w:rPr>
  </w:style>
  <w:style w:type="paragraph" w:styleId="6a">
    <w:name w:val="toc 6"/>
    <w:basedOn w:val="af3"/>
    <w:next w:val="af3"/>
    <w:rsid w:val="00EC3D1F"/>
    <w:pPr>
      <w:suppressAutoHyphens/>
      <w:spacing w:after="100"/>
      <w:ind w:left="1100"/>
    </w:pPr>
    <w:rPr>
      <w:rFonts w:ascii="Calibri" w:eastAsia="Times New Roman" w:hAnsi="Calibri" w:cs="Times New Roman"/>
      <w:lang w:eastAsia="zh-CN"/>
    </w:rPr>
  </w:style>
  <w:style w:type="paragraph" w:styleId="75">
    <w:name w:val="toc 7"/>
    <w:basedOn w:val="af3"/>
    <w:next w:val="af3"/>
    <w:rsid w:val="00EC3D1F"/>
    <w:pPr>
      <w:suppressAutoHyphens/>
      <w:spacing w:after="100"/>
      <w:ind w:left="1320"/>
    </w:pPr>
    <w:rPr>
      <w:rFonts w:ascii="Calibri" w:eastAsia="Times New Roman" w:hAnsi="Calibri" w:cs="Times New Roman"/>
      <w:lang w:eastAsia="zh-CN"/>
    </w:rPr>
  </w:style>
  <w:style w:type="paragraph" w:styleId="82">
    <w:name w:val="toc 8"/>
    <w:basedOn w:val="af3"/>
    <w:next w:val="af3"/>
    <w:rsid w:val="00EC3D1F"/>
    <w:pPr>
      <w:suppressAutoHyphens/>
      <w:spacing w:after="100"/>
      <w:ind w:left="1540"/>
    </w:pPr>
    <w:rPr>
      <w:rFonts w:ascii="Calibri" w:eastAsia="Times New Roman" w:hAnsi="Calibri" w:cs="Times New Roman"/>
      <w:lang w:eastAsia="zh-CN"/>
    </w:rPr>
  </w:style>
  <w:style w:type="paragraph" w:styleId="92">
    <w:name w:val="toc 9"/>
    <w:basedOn w:val="af3"/>
    <w:next w:val="af3"/>
    <w:rsid w:val="00EC3D1F"/>
    <w:pPr>
      <w:suppressAutoHyphens/>
      <w:spacing w:after="100"/>
      <w:ind w:left="1760"/>
    </w:pPr>
    <w:rPr>
      <w:rFonts w:ascii="Calibri" w:eastAsia="Times New Roman" w:hAnsi="Calibri" w:cs="Times New Roman"/>
      <w:lang w:eastAsia="zh-CN"/>
    </w:rPr>
  </w:style>
  <w:style w:type="paragraph" w:customStyle="1" w:styleId="afffffffff2">
    <w:name w:val="ИГ_ЗАГОЛОВОК"/>
    <w:basedOn w:val="1ffa"/>
    <w:link w:val="afffffffff3"/>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3">
    <w:name w:val="ИГ_ЗАГОЛОВОК Знак"/>
    <w:link w:val="afffffffff2"/>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d">
    <w:name w:val="Знак Знак1"/>
    <w:rsid w:val="00EC3D1F"/>
    <w:rPr>
      <w:rFonts w:ascii="Tahoma" w:hAnsi="Tahoma" w:cs="Tahoma"/>
      <w:sz w:val="16"/>
      <w:szCs w:val="16"/>
    </w:rPr>
  </w:style>
  <w:style w:type="paragraph" w:customStyle="1" w:styleId="1ffe">
    <w:name w:val="Основной текст с отступом1"/>
    <w:basedOn w:val="af3"/>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
    <w:name w:val="Знак Знак1 Знак Знак Знак Знак Знак Знак Знак"/>
    <w:basedOn w:val="af3"/>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3"/>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4"/>
    <w:link w:val="HTML1"/>
    <w:rsid w:val="00EC3D1F"/>
    <w:rPr>
      <w:rFonts w:ascii="Times New Roman" w:eastAsia="Times New Roman" w:hAnsi="Times New Roman" w:cs="Times New Roman"/>
      <w:i/>
      <w:iCs/>
      <w:sz w:val="24"/>
      <w:szCs w:val="24"/>
      <w:lang w:eastAsia="ar-SA"/>
    </w:rPr>
  </w:style>
  <w:style w:type="paragraph" w:styleId="afffffffff4">
    <w:name w:val="envelope address"/>
    <w:basedOn w:val="af3"/>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5">
    <w:name w:val="Intense Quote"/>
    <w:basedOn w:val="af3"/>
    <w:next w:val="af3"/>
    <w:link w:val="afffffffff6"/>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6">
    <w:name w:val="Выделенная цитата Знак"/>
    <w:basedOn w:val="af4"/>
    <w:link w:val="afffffffff5"/>
    <w:uiPriority w:val="30"/>
    <w:rsid w:val="00EC3D1F"/>
    <w:rPr>
      <w:rFonts w:ascii="Times New Roman" w:eastAsia="Times New Roman" w:hAnsi="Times New Roman" w:cs="Times New Roman"/>
      <w:b/>
      <w:bCs/>
      <w:i/>
      <w:iCs/>
      <w:color w:val="4F81BD"/>
      <w:sz w:val="24"/>
      <w:szCs w:val="24"/>
      <w:lang w:eastAsia="ar-SA"/>
    </w:rPr>
  </w:style>
  <w:style w:type="paragraph" w:styleId="afffffffff7">
    <w:name w:val="Date"/>
    <w:basedOn w:val="af3"/>
    <w:next w:val="af3"/>
    <w:link w:val="afffffffff8"/>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8">
    <w:name w:val="Дата Знак"/>
    <w:basedOn w:val="af4"/>
    <w:link w:val="afffffffff7"/>
    <w:rsid w:val="00EC3D1F"/>
    <w:rPr>
      <w:rFonts w:ascii="Times New Roman" w:eastAsia="Times New Roman" w:hAnsi="Times New Roman" w:cs="Times New Roman"/>
      <w:sz w:val="24"/>
      <w:szCs w:val="24"/>
      <w:lang w:eastAsia="ar-SA"/>
    </w:rPr>
  </w:style>
  <w:style w:type="paragraph" w:styleId="afffffffff9">
    <w:name w:val="Note Heading"/>
    <w:basedOn w:val="af3"/>
    <w:next w:val="af3"/>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Заголовок записки Знак"/>
    <w:basedOn w:val="af4"/>
    <w:link w:val="afffffffff9"/>
    <w:rsid w:val="00EC3D1F"/>
    <w:rPr>
      <w:rFonts w:ascii="Times New Roman" w:eastAsia="Times New Roman" w:hAnsi="Times New Roman" w:cs="Times New Roman"/>
      <w:sz w:val="24"/>
      <w:szCs w:val="24"/>
      <w:lang w:eastAsia="ar-SA"/>
    </w:rPr>
  </w:style>
  <w:style w:type="paragraph" w:styleId="2ff1">
    <w:name w:val="Body Text First Indent 2"/>
    <w:basedOn w:val="aff2"/>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3"/>
    <w:link w:val="2ff1"/>
    <w:rsid w:val="00EC3D1F"/>
    <w:rPr>
      <w:rFonts w:ascii="Times New Roman" w:eastAsia="Times New Roman" w:hAnsi="Times New Roman" w:cs="Times New Roman"/>
      <w:sz w:val="24"/>
      <w:szCs w:val="24"/>
      <w:lang w:eastAsia="ar-SA"/>
    </w:rPr>
  </w:style>
  <w:style w:type="paragraph" w:styleId="3">
    <w:name w:val="List Bullet 3"/>
    <w:basedOn w:val="af3"/>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3"/>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3"/>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3"/>
    <w:rsid w:val="00EC3D1F"/>
    <w:pPr>
      <w:suppressAutoHyphens/>
      <w:spacing w:after="0" w:line="240" w:lineRule="auto"/>
    </w:pPr>
    <w:rPr>
      <w:rFonts w:ascii="Cambria" w:eastAsia="Times New Roman" w:hAnsi="Cambria" w:cs="Times New Roman"/>
      <w:sz w:val="20"/>
      <w:szCs w:val="20"/>
      <w:lang w:eastAsia="ar-SA"/>
    </w:rPr>
  </w:style>
  <w:style w:type="paragraph" w:styleId="afffffffffb">
    <w:name w:val="table of figures"/>
    <w:basedOn w:val="af3"/>
    <w:next w:val="af3"/>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c">
    <w:name w:val="Signature"/>
    <w:basedOn w:val="af3"/>
    <w:link w:val="afffffffffd"/>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d">
    <w:name w:val="Подпись Знак"/>
    <w:basedOn w:val="af4"/>
    <w:link w:val="afffffffffc"/>
    <w:rsid w:val="00EC3D1F"/>
    <w:rPr>
      <w:rFonts w:ascii="Times New Roman" w:eastAsia="Times New Roman" w:hAnsi="Times New Roman" w:cs="Times New Roman"/>
      <w:sz w:val="24"/>
      <w:szCs w:val="24"/>
      <w:lang w:eastAsia="ar-SA"/>
    </w:rPr>
  </w:style>
  <w:style w:type="paragraph" w:styleId="afffffffffe">
    <w:name w:val="Salutation"/>
    <w:basedOn w:val="af3"/>
    <w:next w:val="af3"/>
    <w:link w:val="affffffffff"/>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
    <w:name w:val="Приветствие Знак"/>
    <w:basedOn w:val="af4"/>
    <w:link w:val="afffffffffe"/>
    <w:rsid w:val="00EC3D1F"/>
    <w:rPr>
      <w:rFonts w:ascii="Times New Roman" w:eastAsia="Times New Roman" w:hAnsi="Times New Roman" w:cs="Times New Roman"/>
      <w:sz w:val="24"/>
      <w:szCs w:val="24"/>
      <w:lang w:eastAsia="ar-SA"/>
    </w:rPr>
  </w:style>
  <w:style w:type="paragraph" w:styleId="affffffffff0">
    <w:name w:val="List Continue"/>
    <w:basedOn w:val="af3"/>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3"/>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3"/>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3"/>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3"/>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1">
    <w:name w:val="Closing"/>
    <w:basedOn w:val="af3"/>
    <w:link w:val="affffffffff2"/>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2">
    <w:name w:val="Прощание Знак"/>
    <w:basedOn w:val="af4"/>
    <w:link w:val="affffffffff1"/>
    <w:rsid w:val="00EC3D1F"/>
    <w:rPr>
      <w:rFonts w:ascii="Times New Roman" w:eastAsia="Times New Roman" w:hAnsi="Times New Roman" w:cs="Times New Roman"/>
      <w:sz w:val="24"/>
      <w:szCs w:val="24"/>
      <w:lang w:eastAsia="ar-SA"/>
    </w:rPr>
  </w:style>
  <w:style w:type="paragraph" w:styleId="3fa">
    <w:name w:val="List 3"/>
    <w:basedOn w:val="af3"/>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3"/>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3"/>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3">
    <w:name w:val="Bibliography"/>
    <w:basedOn w:val="af3"/>
    <w:next w:val="af3"/>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4">
    <w:name w:val="table of authorities"/>
    <w:basedOn w:val="af3"/>
    <w:next w:val="af3"/>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5">
    <w:name w:val="macro"/>
    <w:link w:val="affffffffff6"/>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6">
    <w:name w:val="Текст макроса Знак"/>
    <w:basedOn w:val="af4"/>
    <w:link w:val="affffffffff5"/>
    <w:rsid w:val="00EC3D1F"/>
    <w:rPr>
      <w:rFonts w:ascii="Courier New" w:eastAsia="Times New Roman" w:hAnsi="Courier New" w:cs="Courier New"/>
      <w:sz w:val="20"/>
      <w:szCs w:val="20"/>
      <w:lang w:eastAsia="ar-SA"/>
    </w:rPr>
  </w:style>
  <w:style w:type="paragraph" w:styleId="affffffffff7">
    <w:name w:val="annotation text"/>
    <w:basedOn w:val="af3"/>
    <w:link w:val="affffffffff8"/>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8">
    <w:name w:val="Текст примечания Знак"/>
    <w:basedOn w:val="af4"/>
    <w:link w:val="affffffffff7"/>
    <w:rsid w:val="00EC3D1F"/>
    <w:rPr>
      <w:rFonts w:ascii="Times New Roman" w:eastAsia="Times New Roman" w:hAnsi="Times New Roman" w:cs="Times New Roman"/>
      <w:sz w:val="20"/>
      <w:szCs w:val="20"/>
      <w:lang w:eastAsia="ar-SA"/>
    </w:rPr>
  </w:style>
  <w:style w:type="paragraph" w:styleId="affffffffff9">
    <w:name w:val="annotation subject"/>
    <w:basedOn w:val="affffffffff7"/>
    <w:next w:val="affffffffff7"/>
    <w:link w:val="affffffffffa"/>
    <w:rsid w:val="00EC3D1F"/>
    <w:rPr>
      <w:b/>
      <w:bCs/>
    </w:rPr>
  </w:style>
  <w:style w:type="character" w:customStyle="1" w:styleId="affffffffffa">
    <w:name w:val="Тема примечания Знак"/>
    <w:basedOn w:val="affffffffff8"/>
    <w:link w:val="affffffffff9"/>
    <w:rsid w:val="00EC3D1F"/>
    <w:rPr>
      <w:rFonts w:ascii="Times New Roman" w:eastAsia="Times New Roman" w:hAnsi="Times New Roman" w:cs="Times New Roman"/>
      <w:b/>
      <w:bCs/>
      <w:sz w:val="20"/>
      <w:szCs w:val="20"/>
      <w:lang w:eastAsia="ar-SA"/>
    </w:rPr>
  </w:style>
  <w:style w:type="paragraph" w:styleId="affffffffffb">
    <w:name w:val="index heading"/>
    <w:basedOn w:val="af3"/>
    <w:next w:val="1ff7"/>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3"/>
    <w:next w:val="af3"/>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3"/>
    <w:next w:val="af3"/>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3"/>
    <w:next w:val="af3"/>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3"/>
    <w:next w:val="af3"/>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3"/>
    <w:next w:val="af3"/>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3"/>
    <w:next w:val="af3"/>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3"/>
    <w:next w:val="af3"/>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3"/>
    <w:next w:val="af3"/>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3"/>
    <w:next w:val="af3"/>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4"/>
    <w:link w:val="2ff6"/>
    <w:uiPriority w:val="29"/>
    <w:rsid w:val="00EC3D1F"/>
    <w:rPr>
      <w:rFonts w:ascii="Times New Roman" w:eastAsia="Times New Roman" w:hAnsi="Times New Roman" w:cs="Times New Roman"/>
      <w:i/>
      <w:iCs/>
      <w:color w:val="000000"/>
      <w:sz w:val="24"/>
      <w:szCs w:val="24"/>
      <w:lang w:eastAsia="ar-SA"/>
    </w:rPr>
  </w:style>
  <w:style w:type="paragraph" w:styleId="affffffffffc">
    <w:name w:val="Message Header"/>
    <w:basedOn w:val="af3"/>
    <w:link w:val="affffffffffd"/>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d">
    <w:name w:val="Шапка Знак"/>
    <w:basedOn w:val="af4"/>
    <w:link w:val="affffffffffc"/>
    <w:rsid w:val="00EC3D1F"/>
    <w:rPr>
      <w:rFonts w:ascii="Cambria" w:eastAsia="Times New Roman" w:hAnsi="Cambria" w:cs="Times New Roman"/>
      <w:sz w:val="24"/>
      <w:szCs w:val="24"/>
      <w:shd w:val="pct20" w:color="auto" w:fill="auto"/>
      <w:lang w:eastAsia="ar-SA"/>
    </w:rPr>
  </w:style>
  <w:style w:type="paragraph" w:styleId="affffffffffe">
    <w:name w:val="E-mail Signature"/>
    <w:basedOn w:val="af3"/>
    <w:link w:val="afffffffffff"/>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
    <w:name w:val="Электронная подпись Знак"/>
    <w:basedOn w:val="af4"/>
    <w:link w:val="affffffffffe"/>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0">
    <w:name w:val="Гипертекстовая ссылка"/>
    <w:uiPriority w:val="99"/>
    <w:rsid w:val="00EC3D1F"/>
    <w:rPr>
      <w:b/>
      <w:bCs/>
      <w:color w:val="008000"/>
      <w:sz w:val="20"/>
      <w:szCs w:val="20"/>
      <w:u w:val="single"/>
    </w:rPr>
  </w:style>
  <w:style w:type="character" w:customStyle="1" w:styleId="1fff0">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3"/>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1">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3"/>
    <w:next w:val="af3"/>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3"/>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2">
    <w:name w:val="Перечисление + инт"/>
    <w:basedOn w:val="af3"/>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3"/>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3"/>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3">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5"/>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4"/>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4">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3"/>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3"/>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5">
    <w:name w:val="Основа"/>
    <w:basedOn w:val="af3"/>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2">
    <w:name w:val="Чертежный Знак"/>
    <w:link w:val="affffffff1"/>
    <w:rsid w:val="00EC3D1F"/>
    <w:rPr>
      <w:rFonts w:ascii="ISOCPEUR" w:eastAsia="Times New Roman" w:hAnsi="ISOCPEUR" w:cs="Times New Roman"/>
      <w:i/>
      <w:sz w:val="28"/>
      <w:szCs w:val="20"/>
      <w:lang w:val="uk-UA" w:eastAsia="ru-RU"/>
    </w:rPr>
  </w:style>
  <w:style w:type="paragraph" w:customStyle="1" w:styleId="IG">
    <w:name w:val="Обычный_IG"/>
    <w:basedOn w:val="af3"/>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1">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f6">
    <w:name w:val="Красная строка моя"/>
    <w:basedOn w:val="af3"/>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7">
    <w:name w:val="Нормальный"/>
    <w:basedOn w:val="af3"/>
    <w:link w:val="afffffffffff8"/>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3"/>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3"/>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3"/>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9"/>
    <w:rsid w:val="00EC3D1F"/>
    <w:pPr>
      <w:ind w:firstLine="851"/>
    </w:pPr>
    <w:rPr>
      <w:sz w:val="24"/>
      <w:lang w:val="en-US"/>
    </w:rPr>
  </w:style>
  <w:style w:type="paragraph" w:customStyle="1" w:styleId="afffffffffff9">
    <w:name w:val="Таблрис"/>
    <w:basedOn w:val="af3"/>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9"/>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3"/>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2">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1"/>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3"/>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3"/>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3"/>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3"/>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3"/>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3"/>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a">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3"/>
    <w:rsid w:val="001F49FC"/>
    <w:pPr>
      <w:ind w:left="720"/>
      <w:contextualSpacing/>
    </w:pPr>
    <w:rPr>
      <w:rFonts w:ascii="Calibri" w:eastAsia="Times New Roman" w:hAnsi="Calibri" w:cs="Times New Roman"/>
    </w:rPr>
  </w:style>
  <w:style w:type="paragraph" w:customStyle="1" w:styleId="western">
    <w:name w:val="western"/>
    <w:basedOn w:val="af3"/>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3"/>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3"/>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3"/>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3"/>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3"/>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3"/>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3"/>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3"/>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3"/>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3"/>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3"/>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3"/>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3"/>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3"/>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3"/>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3"/>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3"/>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3"/>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3"/>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3"/>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5"/>
    <w:next w:val="aff4"/>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5"/>
    <w:next w:val="aff4"/>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5"/>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5"/>
    <w:next w:val="aff4"/>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5"/>
    <w:next w:val="aff4"/>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5"/>
    <w:next w:val="aff4"/>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5"/>
    <w:next w:val="aff4"/>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5"/>
    <w:next w:val="aff4"/>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6"/>
    <w:uiPriority w:val="99"/>
    <w:semiHidden/>
    <w:unhideWhenUsed/>
    <w:rsid w:val="00D335DA"/>
  </w:style>
  <w:style w:type="table" w:customStyle="1" w:styleId="151">
    <w:name w:val="Сетка таблицы15"/>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6"/>
    <w:semiHidden/>
    <w:unhideWhenUsed/>
    <w:rsid w:val="00D335DA"/>
  </w:style>
  <w:style w:type="table" w:customStyle="1" w:styleId="160">
    <w:name w:val="Стиль таблицы16"/>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6"/>
    <w:uiPriority w:val="99"/>
    <w:semiHidden/>
    <w:unhideWhenUsed/>
    <w:rsid w:val="00D335DA"/>
  </w:style>
  <w:style w:type="table" w:customStyle="1" w:styleId="750">
    <w:name w:val="Сетка таблицы75"/>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6"/>
    <w:semiHidden/>
    <w:unhideWhenUsed/>
    <w:rsid w:val="00D335DA"/>
  </w:style>
  <w:style w:type="table" w:customStyle="1" w:styleId="1240">
    <w:name w:val="Стиль таблицы124"/>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6"/>
    <w:uiPriority w:val="99"/>
    <w:semiHidden/>
    <w:unhideWhenUsed/>
    <w:rsid w:val="00D335DA"/>
  </w:style>
  <w:style w:type="table" w:customStyle="1" w:styleId="820">
    <w:name w:val="Сетка таблицы8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6"/>
    <w:uiPriority w:val="99"/>
    <w:semiHidden/>
    <w:unhideWhenUsed/>
    <w:rsid w:val="00D335DA"/>
  </w:style>
  <w:style w:type="table" w:customStyle="1" w:styleId="1320">
    <w:name w:val="Стиль таблицы13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6"/>
    <w:uiPriority w:val="99"/>
    <w:semiHidden/>
    <w:unhideWhenUsed/>
    <w:rsid w:val="00D335DA"/>
  </w:style>
  <w:style w:type="table" w:customStyle="1" w:styleId="722">
    <w:name w:val="Сетка таблицы722"/>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6"/>
    <w:semiHidden/>
    <w:unhideWhenUsed/>
    <w:rsid w:val="00D335DA"/>
  </w:style>
  <w:style w:type="table" w:customStyle="1" w:styleId="12120">
    <w:name w:val="Стиль таблицы121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6"/>
    <w:uiPriority w:val="99"/>
    <w:semiHidden/>
    <w:unhideWhenUsed/>
    <w:rsid w:val="00D335DA"/>
  </w:style>
  <w:style w:type="numbering" w:customStyle="1" w:styleId="12111">
    <w:name w:val="Нет списка1211"/>
    <w:next w:val="af6"/>
    <w:semiHidden/>
    <w:unhideWhenUsed/>
    <w:rsid w:val="00D335DA"/>
  </w:style>
  <w:style w:type="table" w:customStyle="1" w:styleId="7171711">
    <w:name w:val="Сетка таблицы71717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6"/>
    <w:uiPriority w:val="99"/>
    <w:semiHidden/>
    <w:unhideWhenUsed/>
    <w:rsid w:val="00D335DA"/>
  </w:style>
  <w:style w:type="numbering" w:customStyle="1" w:styleId="111112">
    <w:name w:val="Нет списка11111"/>
    <w:next w:val="af6"/>
    <w:semiHidden/>
    <w:unhideWhenUsed/>
    <w:rsid w:val="00D335DA"/>
  </w:style>
  <w:style w:type="numbering" w:customStyle="1" w:styleId="423">
    <w:name w:val="Нет списка42"/>
    <w:next w:val="af6"/>
    <w:uiPriority w:val="99"/>
    <w:semiHidden/>
    <w:unhideWhenUsed/>
    <w:rsid w:val="00D335DA"/>
  </w:style>
  <w:style w:type="table" w:customStyle="1" w:styleId="920">
    <w:name w:val="Сетка таблицы9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6"/>
    <w:semiHidden/>
    <w:unhideWhenUsed/>
    <w:rsid w:val="00D335DA"/>
  </w:style>
  <w:style w:type="table" w:customStyle="1" w:styleId="1420">
    <w:name w:val="Стиль таблицы14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6"/>
    <w:uiPriority w:val="99"/>
    <w:semiHidden/>
    <w:unhideWhenUsed/>
    <w:rsid w:val="00D335DA"/>
  </w:style>
  <w:style w:type="table" w:customStyle="1" w:styleId="732">
    <w:name w:val="Сетка таблицы732"/>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6"/>
    <w:semiHidden/>
    <w:unhideWhenUsed/>
    <w:rsid w:val="00D335DA"/>
  </w:style>
  <w:style w:type="table" w:customStyle="1" w:styleId="12220">
    <w:name w:val="Стиль таблицы12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6"/>
    <w:uiPriority w:val="99"/>
    <w:semiHidden/>
    <w:unhideWhenUsed/>
    <w:rsid w:val="00D335DA"/>
  </w:style>
  <w:style w:type="table" w:customStyle="1" w:styleId="1010">
    <w:name w:val="Сетка таблицы10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6"/>
    <w:uiPriority w:val="99"/>
    <w:semiHidden/>
    <w:unhideWhenUsed/>
    <w:rsid w:val="00D335DA"/>
  </w:style>
  <w:style w:type="table" w:customStyle="1" w:styleId="1510">
    <w:name w:val="Стиль таблицы15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6"/>
    <w:uiPriority w:val="99"/>
    <w:semiHidden/>
    <w:unhideWhenUsed/>
    <w:rsid w:val="00D335DA"/>
  </w:style>
  <w:style w:type="table" w:customStyle="1" w:styleId="741">
    <w:name w:val="Сетка таблицы74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6"/>
    <w:semiHidden/>
    <w:unhideWhenUsed/>
    <w:rsid w:val="00D335DA"/>
  </w:style>
  <w:style w:type="table" w:customStyle="1" w:styleId="12310">
    <w:name w:val="Стиль таблицы123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6"/>
    <w:uiPriority w:val="99"/>
    <w:semiHidden/>
    <w:unhideWhenUsed/>
    <w:rsid w:val="00D335DA"/>
  </w:style>
  <w:style w:type="table" w:customStyle="1" w:styleId="811">
    <w:name w:val="Сетка таблицы8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6"/>
    <w:semiHidden/>
    <w:unhideWhenUsed/>
    <w:rsid w:val="00D335DA"/>
  </w:style>
  <w:style w:type="table" w:customStyle="1" w:styleId="13110">
    <w:name w:val="Стиль таблицы13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6"/>
    <w:uiPriority w:val="99"/>
    <w:semiHidden/>
    <w:unhideWhenUsed/>
    <w:rsid w:val="00D335DA"/>
  </w:style>
  <w:style w:type="table" w:customStyle="1" w:styleId="7211">
    <w:name w:val="Сетка таблицы721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6"/>
    <w:semiHidden/>
    <w:unhideWhenUsed/>
    <w:rsid w:val="00D335DA"/>
  </w:style>
  <w:style w:type="table" w:customStyle="1" w:styleId="121110">
    <w:name w:val="Стиль таблицы121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6"/>
    <w:uiPriority w:val="99"/>
    <w:semiHidden/>
    <w:unhideWhenUsed/>
    <w:rsid w:val="00D335DA"/>
  </w:style>
  <w:style w:type="table" w:customStyle="1" w:styleId="911">
    <w:name w:val="Сетка таблицы9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6"/>
    <w:semiHidden/>
    <w:unhideWhenUsed/>
    <w:rsid w:val="00D335DA"/>
  </w:style>
  <w:style w:type="table" w:customStyle="1" w:styleId="14110">
    <w:name w:val="Стиль таблицы14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6"/>
    <w:uiPriority w:val="99"/>
    <w:semiHidden/>
    <w:unhideWhenUsed/>
    <w:rsid w:val="00D335DA"/>
  </w:style>
  <w:style w:type="table" w:customStyle="1" w:styleId="7311">
    <w:name w:val="Сетка таблицы731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6"/>
    <w:semiHidden/>
    <w:unhideWhenUsed/>
    <w:rsid w:val="00D335DA"/>
  </w:style>
  <w:style w:type="table" w:customStyle="1" w:styleId="122110">
    <w:name w:val="Стиль таблицы12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b">
    <w:name w:val="annotation reference"/>
    <w:basedOn w:val="af4"/>
    <w:rsid w:val="00894124"/>
    <w:rPr>
      <w:sz w:val="16"/>
      <w:szCs w:val="16"/>
    </w:rPr>
  </w:style>
  <w:style w:type="character" w:styleId="afffffffffffc">
    <w:name w:val="Book Title"/>
    <w:basedOn w:val="af4"/>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3"/>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2">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6">
    <w:name w:val="Приложение СамНИПИ Знак"/>
    <w:link w:val="afffff5"/>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3"/>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3">
    <w:name w:val="Знак примечания1"/>
    <w:rsid w:val="00CB501D"/>
    <w:rPr>
      <w:sz w:val="16"/>
      <w:szCs w:val="16"/>
    </w:rPr>
  </w:style>
  <w:style w:type="character" w:customStyle="1" w:styleId="afffffffffffd">
    <w:name w:val="Символ сноски"/>
    <w:rsid w:val="00CB501D"/>
    <w:rPr>
      <w:vertAlign w:val="superscript"/>
    </w:rPr>
  </w:style>
  <w:style w:type="paragraph" w:customStyle="1" w:styleId="1fff4">
    <w:name w:val="Название объекта1"/>
    <w:basedOn w:val="af3"/>
    <w:next w:val="af3"/>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5">
    <w:name w:val="Текст примечания1"/>
    <w:basedOn w:val="af3"/>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3"/>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3"/>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e">
    <w:name w:val="Текст таблицы"/>
    <w:basedOn w:val="aff9"/>
    <w:qFormat/>
    <w:rsid w:val="00CB501D"/>
    <w:pPr>
      <w:spacing w:after="120"/>
      <w:jc w:val="left"/>
    </w:pPr>
    <w:rPr>
      <w:iCs/>
      <w:sz w:val="22"/>
      <w:szCs w:val="24"/>
      <w:lang w:eastAsia="ar-SA"/>
    </w:rPr>
  </w:style>
  <w:style w:type="paragraph" w:customStyle="1" w:styleId="affffffffffff">
    <w:name w:val="Основной список"/>
    <w:basedOn w:val="aff9"/>
    <w:rsid w:val="00CB501D"/>
    <w:pPr>
      <w:tabs>
        <w:tab w:val="left" w:pos="1134"/>
        <w:tab w:val="num" w:pos="1276"/>
      </w:tabs>
      <w:spacing w:after="120"/>
      <w:ind w:firstLine="709"/>
    </w:pPr>
    <w:rPr>
      <w:sz w:val="22"/>
      <w:szCs w:val="24"/>
      <w:lang w:eastAsia="ar-SA"/>
    </w:rPr>
  </w:style>
  <w:style w:type="paragraph" w:customStyle="1" w:styleId="H3">
    <w:name w:val="H3"/>
    <w:basedOn w:val="af3"/>
    <w:next w:val="af3"/>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0">
    <w:name w:val="База заголовка"/>
    <w:basedOn w:val="af3"/>
    <w:next w:val="aff9"/>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5"/>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9"/>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1">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2">
    <w:name w:val="Без висячих строк"/>
    <w:basedOn w:val="af3"/>
    <w:next w:val="af3"/>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3"/>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3"/>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3">
    <w:name w:val="Литературный источник"/>
    <w:basedOn w:val="af3"/>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4">
    <w:name w:val="Без красной строки"/>
    <w:basedOn w:val="af3"/>
    <w:next w:val="af3"/>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6">
    <w:name w:val="Название 1"/>
    <w:basedOn w:val="afff3"/>
    <w:next w:val="affffffffffff2"/>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6"/>
    <w:next w:val="affffffffffff2"/>
    <w:rsid w:val="00CB501D"/>
    <w:pPr>
      <w:pageBreakBefore w:val="0"/>
      <w:spacing w:before="622" w:after="311"/>
      <w:outlineLvl w:val="1"/>
    </w:pPr>
    <w:rPr>
      <w:spacing w:val="0"/>
      <w:sz w:val="32"/>
    </w:rPr>
  </w:style>
  <w:style w:type="paragraph" w:customStyle="1" w:styleId="3fd">
    <w:name w:val="Название 3"/>
    <w:basedOn w:val="2ffc"/>
    <w:next w:val="affffffffffff2"/>
    <w:rsid w:val="00CB501D"/>
    <w:pPr>
      <w:outlineLvl w:val="2"/>
    </w:pPr>
    <w:rPr>
      <w:caps w:val="0"/>
    </w:rPr>
  </w:style>
  <w:style w:type="paragraph" w:customStyle="1" w:styleId="4f6">
    <w:name w:val="Название 4"/>
    <w:basedOn w:val="3fd"/>
    <w:next w:val="affffffffffff2"/>
    <w:rsid w:val="00CB501D"/>
    <w:pPr>
      <w:outlineLvl w:val="3"/>
    </w:pPr>
    <w:rPr>
      <w:sz w:val="28"/>
    </w:rPr>
  </w:style>
  <w:style w:type="paragraph" w:customStyle="1" w:styleId="5f1">
    <w:name w:val="Название 5"/>
    <w:basedOn w:val="4f6"/>
    <w:next w:val="affffffffffff2"/>
    <w:rsid w:val="00CB501D"/>
    <w:pPr>
      <w:spacing w:before="0" w:after="0"/>
      <w:ind w:left="0" w:right="0"/>
      <w:outlineLvl w:val="9"/>
    </w:pPr>
    <w:rPr>
      <w:rFonts w:ascii="Arial" w:hAnsi="Arial"/>
      <w:b w:val="0"/>
      <w:sz w:val="22"/>
    </w:rPr>
  </w:style>
  <w:style w:type="paragraph" w:customStyle="1" w:styleId="affffffffffff5">
    <w:name w:val="Формула"/>
    <w:basedOn w:val="af3"/>
    <w:next w:val="affffffffffff4"/>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6">
    <w:name w:val="Абзац с красной строки"/>
    <w:basedOn w:val="af3"/>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7">
    <w:name w:val="Список1"/>
    <w:basedOn w:val="af3"/>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3"/>
    <w:next w:val="af3"/>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3"/>
    <w:next w:val="af3"/>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3"/>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8">
    <w:name w:val="Маркированный список 1"/>
    <w:basedOn w:val="af3"/>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7">
    <w:name w:val="Маркированный список с отступом"/>
    <w:basedOn w:val="af3"/>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8">
    <w:name w:val="Нумерованный список с отступом"/>
    <w:basedOn w:val="af3"/>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9">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5"/>
    <w:next w:val="aff4"/>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5"/>
    <w:next w:val="aff4"/>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5"/>
    <w:next w:val="aff4"/>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5"/>
    <w:next w:val="aff4"/>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5"/>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5"/>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5"/>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5"/>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5"/>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a">
    <w:name w:val="Заголовок раздела НЕФТЕТЕХПРОЕКТ"/>
    <w:basedOn w:val="15"/>
    <w:next w:val="af3"/>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
    <w:name w:val="Библиография НЕФТЕТЕХПРОЕКТ"/>
    <w:basedOn w:val="af3"/>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b">
    <w:name w:val="Заголовки столбцов"/>
    <w:basedOn w:val="af3"/>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c">
    <w:name w:val="Основная надпись"/>
    <w:basedOn w:val="af3"/>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d">
    <w:name w:val="Стиль По центру"/>
    <w:basedOn w:val="af3"/>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e">
    <w:name w:val="Шапка таблицы"/>
    <w:basedOn w:val="afffffffffffff"/>
    <w:next w:val="af3"/>
    <w:qFormat/>
    <w:rsid w:val="00A5071E"/>
    <w:pPr>
      <w:jc w:val="center"/>
    </w:pPr>
  </w:style>
  <w:style w:type="paragraph" w:customStyle="1" w:styleId="afffffffffffff">
    <w:name w:val="Текст в таблице+"/>
    <w:basedOn w:val="af3"/>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0">
    <w:name w:val="Таблица"/>
    <w:basedOn w:val="afffffffffffff"/>
    <w:next w:val="af3"/>
    <w:link w:val="afffffffffffff1"/>
    <w:qFormat/>
    <w:rsid w:val="00A5071E"/>
  </w:style>
  <w:style w:type="paragraph" w:customStyle="1" w:styleId="afffffffffffff2">
    <w:name w:val="Название Рисунка"/>
    <w:basedOn w:val="af3"/>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3">
    <w:name w:val="надстрочный"/>
    <w:rsid w:val="00A5071E"/>
    <w:rPr>
      <w:rFonts w:ascii="Times New Roman" w:hAnsi="Times New Roman"/>
      <w:i/>
      <w:iCs/>
      <w:sz w:val="24"/>
    </w:rPr>
  </w:style>
  <w:style w:type="paragraph" w:customStyle="1" w:styleId="afffffffffffff4">
    <w:name w:val="Название Рисунка НЕФТЕТЕХПРОЕКТ"/>
    <w:basedOn w:val="af3"/>
    <w:next w:val="af3"/>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5">
    <w:name w:val="Название Таблицы НЕФТЕТЕХПРОЕКТ"/>
    <w:basedOn w:val="af3"/>
    <w:next w:val="af3"/>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6">
    <w:name w:val="Состав проекта"/>
    <w:basedOn w:val="affffffffffffe"/>
    <w:rsid w:val="00A5071E"/>
    <w:pPr>
      <w:ind w:left="-113" w:right="-113"/>
    </w:pPr>
    <w:rPr>
      <w:sz w:val="22"/>
    </w:rPr>
  </w:style>
  <w:style w:type="paragraph" w:customStyle="1" w:styleId="a7">
    <w:name w:val="Нумерованный НЕФТЕТЕХПРОЕКТ"/>
    <w:basedOn w:val="af3"/>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7">
    <w:name w:val="Название Таблицы"/>
    <w:basedOn w:val="af3"/>
    <w:link w:val="afffffffffffff8"/>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9">
    <w:name w:val="По ширине"/>
    <w:basedOn w:val="af3"/>
    <w:link w:val="afffffffffffffa"/>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1">
    <w:name w:val="Текст1 Знак"/>
    <w:link w:val="1ff0"/>
    <w:rsid w:val="00A5071E"/>
    <w:rPr>
      <w:rFonts w:ascii="Courier New" w:eastAsia="Times New Roman" w:hAnsi="Courier New" w:cs="Courier New"/>
      <w:sz w:val="20"/>
      <w:szCs w:val="20"/>
      <w:lang w:eastAsia="ar-SA"/>
    </w:rPr>
  </w:style>
  <w:style w:type="numbering" w:customStyle="1" w:styleId="afffffffffffffb">
    <w:name w:val="нумерованный"/>
    <w:rsid w:val="00A5071E"/>
  </w:style>
  <w:style w:type="paragraph" w:customStyle="1" w:styleId="afffffffffffffc">
    <w:name w:val="По центру"/>
    <w:basedOn w:val="af3"/>
    <w:next w:val="af3"/>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d">
    <w:name w:val="Аннотация"/>
    <w:aliases w:val="состав проекта НЕФТЕТЕХПРОЕКТ,НТП- Введение,Приложения"/>
    <w:basedOn w:val="affffffffffffa"/>
    <w:next w:val="af3"/>
    <w:rsid w:val="00A5071E"/>
    <w:pPr>
      <w:ind w:firstLine="0"/>
      <w:jc w:val="center"/>
    </w:pPr>
  </w:style>
  <w:style w:type="paragraph" w:customStyle="1" w:styleId="afffffffffffffe">
    <w:name w:val="По центру НЕФТЕТЕХПРОЕКТ"/>
    <w:basedOn w:val="af3"/>
    <w:next w:val="affffa"/>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
    <w:name w:val="По ширине НЕФТЕТЕХПРОЕКТ"/>
    <w:basedOn w:val="af3"/>
    <w:link w:val="affffffffffffff0"/>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1">
    <w:name w:val="Подзаголовок НЕФТЕТЕХПРОЕКТ"/>
    <w:basedOn w:val="25"/>
    <w:next w:val="affffffffffffff"/>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2">
    <w:name w:val="Подписи"/>
    <w:basedOn w:val="af3"/>
    <w:next w:val="af3"/>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3">
    <w:name w:val="Приложение НЕФТЕТЕХПРОЕКТ"/>
    <w:basedOn w:val="15"/>
    <w:next w:val="af3"/>
    <w:link w:val="affffffffffffff4"/>
    <w:rsid w:val="00A5071E"/>
    <w:pPr>
      <w:pageBreakBefore/>
      <w:suppressAutoHyphens/>
    </w:pPr>
    <w:rPr>
      <w:color w:val="000000"/>
      <w:w w:val="0"/>
      <w:sz w:val="32"/>
      <w:szCs w:val="32"/>
      <w:lang w:val="x-none" w:eastAsia="en-US" w:bidi="en-US"/>
    </w:rPr>
  </w:style>
  <w:style w:type="paragraph" w:customStyle="1" w:styleId="affffffffffffff5">
    <w:name w:val="Примечание НЕФТЕТЕХПРОЕКТ"/>
    <w:basedOn w:val="af3"/>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6">
    <w:name w:val="Рисунок НЕФТЕТЕХПРОЕКТ"/>
    <w:basedOn w:val="af3"/>
    <w:next w:val="afffffffffffff4"/>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9">
    <w:name w:val="Table Grid 1"/>
    <w:basedOn w:val="af5"/>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7">
    <w:name w:val="Содержание НЕФТЕТЕХПРОЕКТ"/>
    <w:basedOn w:val="afffffffffffffd"/>
    <w:next w:val="1f6"/>
    <w:rsid w:val="00A5071E"/>
  </w:style>
  <w:style w:type="numbering" w:customStyle="1" w:styleId="affffffffffffff8">
    <w:name w:val="Стиль нумерованный"/>
    <w:rsid w:val="00A5071E"/>
  </w:style>
  <w:style w:type="paragraph" w:customStyle="1" w:styleId="affffffffffffff9">
    <w:name w:val="Таблица для сметы НЕФТЕТЕХПРОЕКТ"/>
    <w:basedOn w:val="af3"/>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a">
    <w:name w:val="Шапка таблицы НЕФТЕТЕХПРОЕКТ"/>
    <w:basedOn w:val="af3"/>
    <w:next w:val="af3"/>
    <w:link w:val="affffffffffffffb"/>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a">
    <w:name w:val="По ширине Знак"/>
    <w:link w:val="afffffffffffff9"/>
    <w:rsid w:val="00A5071E"/>
    <w:rPr>
      <w:rFonts w:ascii="Times New Roman" w:eastAsia="Times New Roman" w:hAnsi="Times New Roman" w:cs="Times New Roman"/>
      <w:sz w:val="24"/>
      <w:szCs w:val="20"/>
      <w:lang w:val="x-none" w:eastAsia="x-none"/>
    </w:rPr>
  </w:style>
  <w:style w:type="character" w:customStyle="1" w:styleId="affffffffffffff0">
    <w:name w:val="По ширине НЕФТЕТЕХПРОЕКТ Знак"/>
    <w:link w:val="affffffffffffff"/>
    <w:rsid w:val="00A5071E"/>
    <w:rPr>
      <w:rFonts w:ascii="Times New Roman" w:eastAsia="Times New Roman" w:hAnsi="Times New Roman" w:cs="Times New Roman"/>
      <w:sz w:val="24"/>
      <w:szCs w:val="20"/>
      <w:lang w:eastAsia="ru-RU"/>
    </w:rPr>
  </w:style>
  <w:style w:type="character" w:customStyle="1" w:styleId="affffffffffffff4">
    <w:name w:val="Приложение НЕФТЕТЕХПРОЕКТ Знак"/>
    <w:link w:val="affffffffffffff3"/>
    <w:rsid w:val="00A5071E"/>
    <w:rPr>
      <w:rFonts w:ascii="Times New Roman" w:eastAsia="Times New Roman" w:hAnsi="Times New Roman" w:cs="Times New Roman"/>
      <w:b/>
      <w:color w:val="000000"/>
      <w:w w:val="0"/>
      <w:sz w:val="32"/>
      <w:szCs w:val="32"/>
      <w:lang w:val="x-none" w:bidi="en-US"/>
    </w:rPr>
  </w:style>
  <w:style w:type="paragraph" w:customStyle="1" w:styleId="affffffffffffffc">
    <w:name w:val="Основная НД"/>
    <w:basedOn w:val="af3"/>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6"/>
    <w:next w:val="111111"/>
    <w:rsid w:val="00A5071E"/>
    <w:pPr>
      <w:numPr>
        <w:numId w:val="35"/>
      </w:numPr>
    </w:pPr>
  </w:style>
  <w:style w:type="numbering" w:customStyle="1" w:styleId="1fffa">
    <w:name w:val="нумерованный1"/>
    <w:rsid w:val="00A5071E"/>
  </w:style>
  <w:style w:type="numbering" w:customStyle="1" w:styleId="1fffb">
    <w:name w:val="Стиль нумерованный1"/>
    <w:rsid w:val="00A5071E"/>
  </w:style>
  <w:style w:type="paragraph" w:customStyle="1" w:styleId="affffffffffffffd">
    <w:name w:val="Стиль_осн_текста"/>
    <w:basedOn w:val="af3"/>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e">
    <w:name w:val="Основной текст СамНИПИ Знак Знак"/>
    <w:rsid w:val="00A5071E"/>
    <w:rPr>
      <w:rFonts w:ascii="Arial" w:hAnsi="Arial"/>
      <w:bCs/>
      <w:lang w:val="ru-RU" w:eastAsia="ru-RU" w:bidi="ar-SA"/>
    </w:rPr>
  </w:style>
  <w:style w:type="character" w:customStyle="1" w:styleId="afffffffffffffff">
    <w:name w:val="Таблица_Строка Знак Знак"/>
    <w:rsid w:val="00A5071E"/>
    <w:rPr>
      <w:rFonts w:ascii="Arial" w:hAnsi="Arial"/>
      <w:szCs w:val="24"/>
    </w:rPr>
  </w:style>
  <w:style w:type="character" w:customStyle="1" w:styleId="1fffc">
    <w:name w:val="Основной текст СамНИПИ Знак1 Знак"/>
    <w:rsid w:val="00A5071E"/>
    <w:rPr>
      <w:rFonts w:ascii="Arial" w:hAnsi="Arial"/>
      <w:bCs/>
      <w:lang w:val="ru-RU" w:eastAsia="ru-RU" w:bidi="ar-SA"/>
    </w:rPr>
  </w:style>
  <w:style w:type="paragraph" w:customStyle="1" w:styleId="afffffffffffffff0">
    <w:name w:val="Основной текст таблицы"/>
    <w:basedOn w:val="aff9"/>
    <w:next w:val="aff9"/>
    <w:rsid w:val="00A5071E"/>
    <w:pPr>
      <w:overflowPunct w:val="0"/>
      <w:autoSpaceDE w:val="0"/>
      <w:autoSpaceDN w:val="0"/>
      <w:adjustRightInd w:val="0"/>
      <w:spacing w:before="40" w:after="40"/>
      <w:ind w:right="113"/>
      <w:jc w:val="center"/>
    </w:pPr>
    <w:rPr>
      <w:sz w:val="26"/>
    </w:rPr>
  </w:style>
  <w:style w:type="paragraph" w:customStyle="1" w:styleId="afffffffffffffff1">
    <w:name w:val="Рисунок"/>
    <w:basedOn w:val="af3"/>
    <w:next w:val="af3"/>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2">
    <w:name w:val="специальный"/>
    <w:basedOn w:val="af3"/>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d">
    <w:name w:val="Текст выноски1"/>
    <w:basedOn w:val="af3"/>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
    <w:name w:val="Назв после табл Знак"/>
    <w:link w:val="affffffffe"/>
    <w:rsid w:val="00A5071E"/>
    <w:rPr>
      <w:rFonts w:ascii="Times New Roman" w:eastAsia="Times New Roman" w:hAnsi="Times New Roman" w:cs="Times New Roman"/>
      <w:kern w:val="1"/>
      <w:sz w:val="28"/>
      <w:szCs w:val="20"/>
      <w:lang w:eastAsia="ar-SA"/>
    </w:rPr>
  </w:style>
  <w:style w:type="character" w:customStyle="1" w:styleId="afffffffffff8">
    <w:name w:val="Нормальный Знак"/>
    <w:link w:val="afffffffffff7"/>
    <w:rsid w:val="00A5071E"/>
    <w:rPr>
      <w:rFonts w:ascii="Times New Roman" w:eastAsia="Calibri" w:hAnsi="Times New Roman" w:cs="Times New Roman"/>
      <w:sz w:val="24"/>
    </w:rPr>
  </w:style>
  <w:style w:type="paragraph" w:customStyle="1" w:styleId="afffffffffffffff3">
    <w:name w:val="Оглавление"/>
    <w:basedOn w:val="1f6"/>
    <w:next w:val="af3"/>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4">
    <w:name w:val="Таблица ЭО"/>
    <w:basedOn w:val="af3"/>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5">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6">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7">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3"/>
    <w:next w:val="af3"/>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4"/>
    <w:link w:val="z-"/>
    <w:rsid w:val="00A5071E"/>
    <w:rPr>
      <w:rFonts w:ascii="Arial" w:eastAsia="Arial Unicode MS" w:hAnsi="Arial" w:cs="Times New Roman"/>
      <w:vanish/>
      <w:sz w:val="16"/>
      <w:szCs w:val="16"/>
      <w:lang w:val="x-none"/>
    </w:rPr>
  </w:style>
  <w:style w:type="paragraph" w:styleId="z-1">
    <w:name w:val="HTML Bottom of Form"/>
    <w:basedOn w:val="af3"/>
    <w:next w:val="af3"/>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4"/>
    <w:link w:val="z-1"/>
    <w:rsid w:val="00A5071E"/>
    <w:rPr>
      <w:rFonts w:ascii="Arial" w:eastAsia="Arial Unicode MS" w:hAnsi="Arial" w:cs="Times New Roman"/>
      <w:vanish/>
      <w:sz w:val="16"/>
      <w:szCs w:val="16"/>
      <w:lang w:val="x-none"/>
    </w:rPr>
  </w:style>
  <w:style w:type="table" w:styleId="-12">
    <w:name w:val="Table Web 1"/>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8">
    <w:name w:val="ЗАГОЛОВОК"/>
    <w:basedOn w:val="15"/>
    <w:next w:val="af3"/>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9">
    <w:name w:val="Table Elegant"/>
    <w:basedOn w:val="af5"/>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3"/>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3"/>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5"/>
    <w:next w:val="af3"/>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3"/>
    <w:next w:val="af3"/>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3"/>
    <w:next w:val="af3"/>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3"/>
    <w:next w:val="af3"/>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3"/>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3"/>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3"/>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3"/>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3"/>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3"/>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3"/>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3"/>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9"/>
    <w:next w:val="af3"/>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3"/>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3"/>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3"/>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3"/>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3"/>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3"/>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5"/>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5"/>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a">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b">
    <w:name w:val="Обычный текст"/>
    <w:basedOn w:val="af3"/>
    <w:link w:val="afffffffffffffffc"/>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c">
    <w:name w:val="Обычный текст Знак"/>
    <w:link w:val="afffffffffffffffb"/>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d">
    <w:name w:val="подзаголовок в таблице"/>
    <w:basedOn w:val="af3"/>
    <w:next w:val="af3"/>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e">
    <w:name w:val="табл_заголовок Знак Знак Знак Знак"/>
    <w:link w:val="affffffffffffffff"/>
    <w:locked/>
    <w:rsid w:val="00A5071E"/>
    <w:rPr>
      <w:noProof/>
      <w:sz w:val="24"/>
      <w:lang w:eastAsia="ru-RU"/>
    </w:rPr>
  </w:style>
  <w:style w:type="paragraph" w:customStyle="1" w:styleId="affffffffffffffff">
    <w:name w:val="табл_заголовок Знак Знак Знак"/>
    <w:link w:val="afffffffffffffffe"/>
    <w:rsid w:val="00A5071E"/>
    <w:pPr>
      <w:keepNext/>
      <w:keepLines/>
      <w:spacing w:after="0" w:line="240" w:lineRule="auto"/>
      <w:jc w:val="center"/>
    </w:pPr>
    <w:rPr>
      <w:noProof/>
      <w:sz w:val="24"/>
      <w:lang w:eastAsia="ru-RU"/>
    </w:rPr>
  </w:style>
  <w:style w:type="character" w:customStyle="1" w:styleId="affffffffffffffff0">
    <w:name w:val="табл_строка Знак Знак Знак"/>
    <w:link w:val="affffffffffffffff1"/>
    <w:locked/>
    <w:rsid w:val="00A5071E"/>
    <w:rPr>
      <w:sz w:val="24"/>
    </w:rPr>
  </w:style>
  <w:style w:type="paragraph" w:customStyle="1" w:styleId="affffffffffffffff1">
    <w:name w:val="табл_строка Знак Знак"/>
    <w:basedOn w:val="aff9"/>
    <w:link w:val="affffffffffffffff0"/>
    <w:rsid w:val="00A5071E"/>
    <w:pPr>
      <w:spacing w:before="120"/>
      <w:jc w:val="center"/>
    </w:pPr>
    <w:rPr>
      <w:rFonts w:asciiTheme="minorHAnsi" w:eastAsiaTheme="minorHAnsi" w:hAnsiTheme="minorHAnsi" w:cstheme="minorBidi"/>
      <w:sz w:val="24"/>
      <w:szCs w:val="22"/>
      <w:lang w:eastAsia="en-US"/>
    </w:rPr>
  </w:style>
  <w:style w:type="character" w:customStyle="1" w:styleId="1fffe">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2">
    <w:name w:val="Название НЕФТЕТЕХПРОЕКТ"/>
    <w:basedOn w:val="af3"/>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
    <w:name w:val="Заголовок 1 для ПП"/>
    <w:next w:val="af3"/>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6"/>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3"/>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5"/>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5"/>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5"/>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0">
    <w:name w:val="Изысканная таблица1"/>
    <w:basedOn w:val="af5"/>
    <w:next w:val="afffffffffffffff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5"/>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5"/>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3"/>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6"/>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5"/>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5"/>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5"/>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5"/>
    <w:next w:val="afffffffffffffff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5"/>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5"/>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6"/>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9"/>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3"/>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6"/>
    <w:uiPriority w:val="99"/>
    <w:semiHidden/>
    <w:unhideWhenUsed/>
    <w:rsid w:val="00DB609C"/>
  </w:style>
  <w:style w:type="character" w:customStyle="1" w:styleId="affffffffffffffff3">
    <w:name w:val="Приложение Знак"/>
    <w:rsid w:val="00FF0DF5"/>
    <w:rPr>
      <w:rFonts w:ascii="Arial" w:hAnsi="Arial"/>
      <w:kern w:val="28"/>
      <w:sz w:val="28"/>
      <w:lang w:val="en-US"/>
    </w:rPr>
  </w:style>
  <w:style w:type="character" w:customStyle="1" w:styleId="affffffffffffffff4">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3"/>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3"/>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3"/>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a">
    <w:name w:val="рисунок"/>
    <w:basedOn w:val="af3"/>
    <w:link w:val="affffffffffffffff5"/>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3"/>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6">
    <w:name w:val="Основной текст СамНИПИ Знак Знак Знак"/>
    <w:rsid w:val="00FF0DF5"/>
    <w:rPr>
      <w:rFonts w:ascii="Arial" w:hAnsi="Arial"/>
      <w:bCs/>
    </w:rPr>
  </w:style>
  <w:style w:type="paragraph" w:customStyle="1" w:styleId="affffffffffffffff7">
    <w:name w:val="Таблица_Шапка_СамНИПИ Знак Знак"/>
    <w:link w:val="affffffffffffffff8"/>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8">
    <w:name w:val="Таблица_Шапка_СамНИПИ Знак Знак Знак"/>
    <w:link w:val="affffffffffffffff7"/>
    <w:rsid w:val="00FF0DF5"/>
    <w:rPr>
      <w:rFonts w:ascii="Arial" w:eastAsia="Times New Roman" w:hAnsi="Arial" w:cs="Times New Roman"/>
      <w:b/>
      <w:snapToGrid w:val="0"/>
      <w:sz w:val="20"/>
      <w:szCs w:val="20"/>
      <w:lang w:eastAsia="ru-RU"/>
    </w:rPr>
  </w:style>
  <w:style w:type="character" w:customStyle="1" w:styleId="1f7">
    <w:name w:val="Оглавление 1 Знак"/>
    <w:link w:val="1f6"/>
    <w:uiPriority w:val="39"/>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3"/>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6"/>
    <w:next w:val="111111"/>
    <w:unhideWhenUsed/>
    <w:rsid w:val="00FF0DF5"/>
    <w:pPr>
      <w:numPr>
        <w:numId w:val="34"/>
      </w:numPr>
    </w:pPr>
  </w:style>
  <w:style w:type="numbering" w:customStyle="1" w:styleId="11111131">
    <w:name w:val="1 / 1.1 / 1.1.131"/>
    <w:basedOn w:val="af6"/>
    <w:next w:val="111111"/>
    <w:unhideWhenUsed/>
    <w:rsid w:val="00FF0DF5"/>
  </w:style>
  <w:style w:type="numbering" w:customStyle="1" w:styleId="11111132">
    <w:name w:val="1 / 1.1 / 1.1.132"/>
    <w:basedOn w:val="af6"/>
    <w:next w:val="111111"/>
    <w:unhideWhenUsed/>
    <w:rsid w:val="00FF0DF5"/>
  </w:style>
  <w:style w:type="numbering" w:customStyle="1" w:styleId="11111133">
    <w:name w:val="1 / 1.1 / 1.1.133"/>
    <w:basedOn w:val="af6"/>
    <w:next w:val="111111"/>
    <w:unhideWhenUsed/>
    <w:rsid w:val="00FF0DF5"/>
  </w:style>
  <w:style w:type="numbering" w:customStyle="1" w:styleId="11111134">
    <w:name w:val="1 / 1.1 / 1.1.134"/>
    <w:basedOn w:val="af6"/>
    <w:next w:val="111111"/>
    <w:unhideWhenUsed/>
    <w:rsid w:val="00FF0DF5"/>
  </w:style>
  <w:style w:type="numbering" w:customStyle="1" w:styleId="11111135">
    <w:name w:val="1 / 1.1 / 1.1.135"/>
    <w:basedOn w:val="af6"/>
    <w:next w:val="111111"/>
    <w:unhideWhenUsed/>
    <w:rsid w:val="00FF0DF5"/>
  </w:style>
  <w:style w:type="numbering" w:customStyle="1" w:styleId="11111136">
    <w:name w:val="1 / 1.1 / 1.1.136"/>
    <w:basedOn w:val="af6"/>
    <w:next w:val="111111"/>
    <w:unhideWhenUsed/>
    <w:rsid w:val="00FF0DF5"/>
  </w:style>
  <w:style w:type="numbering" w:customStyle="1" w:styleId="1111111211">
    <w:name w:val="1 / 1.1 / 1.1.11211"/>
    <w:rsid w:val="00FF0DF5"/>
    <w:pPr>
      <w:numPr>
        <w:numId w:val="36"/>
      </w:numPr>
    </w:pPr>
  </w:style>
  <w:style w:type="paragraph" w:customStyle="1" w:styleId="ac">
    <w:name w:val="список вывод"/>
    <w:basedOn w:val="af3"/>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6"/>
    <w:next w:val="111111"/>
    <w:rsid w:val="00FF0DF5"/>
    <w:pPr>
      <w:numPr>
        <w:numId w:val="38"/>
      </w:numPr>
    </w:pPr>
  </w:style>
  <w:style w:type="character" w:customStyle="1" w:styleId="1ffff1">
    <w:name w:val="Приложение СамНИПИ Знак1"/>
    <w:rsid w:val="00FF0DF5"/>
    <w:rPr>
      <w:rFonts w:ascii="Arial" w:hAnsi="Arial"/>
      <w:b/>
      <w:sz w:val="28"/>
    </w:rPr>
  </w:style>
  <w:style w:type="paragraph" w:customStyle="1" w:styleId="777">
    <w:name w:val="777"/>
    <w:basedOn w:val="afffc"/>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9">
    <w:name w:val="ГОЧС Основной текст"/>
    <w:basedOn w:val="af3"/>
    <w:link w:val="affffffffffffffffa"/>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a">
    <w:name w:val="ГОЧС Основной текст Знак"/>
    <w:link w:val="affffffffffffffff9"/>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5"/>
    <w:next w:val="aff4"/>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3"/>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4"/>
    <w:rsid w:val="00250746"/>
    <w:rPr>
      <w:rFonts w:ascii="Times New Roman" w:hAnsi="Times New Roman" w:cs="Times New Roman"/>
      <w:b/>
      <w:bCs/>
      <w:sz w:val="22"/>
      <w:szCs w:val="22"/>
    </w:rPr>
  </w:style>
  <w:style w:type="character" w:customStyle="1" w:styleId="FontStyle83">
    <w:name w:val="Font Style83"/>
    <w:basedOn w:val="af4"/>
    <w:uiPriority w:val="99"/>
    <w:rsid w:val="00250746"/>
    <w:rPr>
      <w:rFonts w:ascii="Times New Roman" w:hAnsi="Times New Roman" w:cs="Times New Roman"/>
      <w:sz w:val="22"/>
      <w:szCs w:val="22"/>
    </w:rPr>
  </w:style>
  <w:style w:type="paragraph" w:customStyle="1" w:styleId="Style14">
    <w:name w:val="Style14"/>
    <w:basedOn w:val="af3"/>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3"/>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3"/>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3"/>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3"/>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3"/>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e">
    <w:name w:val="Абзац списка Знак"/>
    <w:aliases w:val="Bullet_IRAO Знак,Мой Список Знак,List Paragraph Знак,Маркированный Знак,название Знак,Варианты ответов Знак"/>
    <w:link w:val="afd"/>
    <w:uiPriority w:val="34"/>
    <w:locked/>
    <w:rsid w:val="002A0949"/>
  </w:style>
  <w:style w:type="character" w:styleId="affffffffffffffffb">
    <w:name w:val="Placeholder Text"/>
    <w:basedOn w:val="af4"/>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4"/>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4"/>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4"/>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4"/>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4"/>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3"/>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3"/>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c">
    <w:name w:val="основной текст"/>
    <w:basedOn w:val="af3"/>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d">
    <w:name w:val="Обычный без отступа"/>
    <w:basedOn w:val="af3"/>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4"/>
    <w:rsid w:val="00BC0B71"/>
  </w:style>
  <w:style w:type="character" w:customStyle="1" w:styleId="mail-message-map-nobreak">
    <w:name w:val="mail-message-map-nobreak"/>
    <w:basedOn w:val="af4"/>
    <w:rsid w:val="00BC0B71"/>
  </w:style>
  <w:style w:type="paragraph" w:customStyle="1" w:styleId="Style8">
    <w:name w:val="Style8"/>
    <w:basedOn w:val="af3"/>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3"/>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3"/>
    <w:next w:val="aff9"/>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e">
    <w:name w:val="текст"/>
    <w:basedOn w:val="af3"/>
    <w:link w:val="afffffffffffffffff"/>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
    <w:name w:val="текст Знак"/>
    <w:basedOn w:val="af4"/>
    <w:link w:val="affffffffffffffffe"/>
    <w:rsid w:val="00DB40F4"/>
    <w:rPr>
      <w:rFonts w:ascii="Times New Roman" w:eastAsia="Times New Roman" w:hAnsi="Times New Roman" w:cs="Times New Roman"/>
      <w:sz w:val="28"/>
      <w:szCs w:val="28"/>
      <w:lang w:eastAsia="ru-RU"/>
    </w:rPr>
  </w:style>
  <w:style w:type="paragraph" w:customStyle="1" w:styleId="3ff2">
    <w:name w:val="Заголовок3"/>
    <w:basedOn w:val="af3"/>
    <w:next w:val="aff9"/>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3"/>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2">
    <w:name w:val="Абзац Знак Знак1"/>
    <w:rsid w:val="00FB51BA"/>
    <w:rPr>
      <w:rFonts w:ascii="Arial" w:hAnsi="Arial"/>
      <w:lang w:val="ru-RU" w:eastAsia="ru-RU" w:bidi="ar-SA"/>
    </w:rPr>
  </w:style>
  <w:style w:type="paragraph" w:customStyle="1" w:styleId="tablstr">
    <w:name w:val="tablstr"/>
    <w:basedOn w:val="af3"/>
    <w:rsid w:val="00FB51BA"/>
    <w:pPr>
      <w:spacing w:after="0" w:line="240" w:lineRule="auto"/>
    </w:pPr>
    <w:rPr>
      <w:rFonts w:ascii="Arial" w:eastAsia="Times New Roman" w:hAnsi="Arial" w:cs="Times New Roman"/>
      <w:sz w:val="20"/>
      <w:szCs w:val="20"/>
      <w:lang w:eastAsia="ru-RU"/>
    </w:rPr>
  </w:style>
  <w:style w:type="character" w:customStyle="1" w:styleId="afffffffffffffffff0">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3"/>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4"/>
    <w:rsid w:val="00E32A78"/>
  </w:style>
  <w:style w:type="character" w:customStyle="1" w:styleId="extended-textshort">
    <w:name w:val="extended-text__short"/>
    <w:basedOn w:val="af4"/>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3"/>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3">
    <w:name w:val="Основной текст.Абзац1"/>
    <w:basedOn w:val="af3"/>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1">
    <w:name w:val="Основной стиль Знак"/>
    <w:link w:val="afffffffffffffffff2"/>
    <w:locked/>
    <w:rsid w:val="00E32A78"/>
    <w:rPr>
      <w:rFonts w:ascii="Arial" w:hAnsi="Arial" w:cs="Arial"/>
      <w:szCs w:val="28"/>
      <w:lang w:val="x-none" w:eastAsia="x-none"/>
    </w:rPr>
  </w:style>
  <w:style w:type="paragraph" w:customStyle="1" w:styleId="afffffffffffffffff2">
    <w:name w:val="Основной стиль"/>
    <w:basedOn w:val="af3"/>
    <w:link w:val="afffffffffffffffff1"/>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5"/>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3"/>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3">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3"/>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3"/>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4">
    <w:name w:val="Стиль"/>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5">
    <w:name w:val="Нормальный (таблица)"/>
    <w:basedOn w:val="af3"/>
    <w:next w:val="af3"/>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4"/>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3"/>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3"/>
    <w:next w:val="af3"/>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b">
    <w:name w:val="Шапка таблицы НЕФТЕТЕХПРОЕКТ Знак"/>
    <w:link w:val="affffffffffffffa"/>
    <w:rsid w:val="00E547EC"/>
    <w:rPr>
      <w:rFonts w:ascii="Times New Roman" w:eastAsia="Times New Roman" w:hAnsi="Times New Roman" w:cs="Times New Roman"/>
      <w:color w:val="000000"/>
      <w:szCs w:val="32"/>
      <w:lang w:eastAsia="ru-RU"/>
    </w:rPr>
  </w:style>
  <w:style w:type="paragraph" w:customStyle="1" w:styleId="afffffffffffffffff6">
    <w:name w:val="Название_станицы"/>
    <w:basedOn w:val="af3"/>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7">
    <w:name w:val="НИПИ ОНГМ"/>
    <w:link w:val="afffffffffffffffff8"/>
    <w:qFormat/>
    <w:rsid w:val="00E547EC"/>
    <w:pPr>
      <w:spacing w:after="0" w:line="360" w:lineRule="auto"/>
      <w:ind w:firstLine="709"/>
      <w:jc w:val="both"/>
    </w:pPr>
    <w:rPr>
      <w:rFonts w:ascii="ISOCPEUR" w:eastAsia="Calibri" w:hAnsi="ISOCPEUR" w:cs="Times New Roman"/>
      <w:sz w:val="24"/>
    </w:rPr>
  </w:style>
  <w:style w:type="character" w:customStyle="1" w:styleId="afffffffffffffffff8">
    <w:name w:val="НИПИ ОНГМ Знак"/>
    <w:link w:val="afffffffffffffffff7"/>
    <w:rsid w:val="00E547EC"/>
    <w:rPr>
      <w:rFonts w:ascii="ISOCPEUR" w:eastAsia="Calibri" w:hAnsi="ISOCPEUR" w:cs="Times New Roman"/>
      <w:sz w:val="24"/>
    </w:rPr>
  </w:style>
  <w:style w:type="character" w:customStyle="1" w:styleId="afffffff1">
    <w:name w:val="табл_заголовок Знак"/>
    <w:link w:val="afffffff0"/>
    <w:rsid w:val="00E82436"/>
    <w:rPr>
      <w:rFonts w:ascii="Times New Roman" w:eastAsia="Times New Roman" w:hAnsi="Times New Roman" w:cs="Times New Roman"/>
      <w:noProof/>
      <w:sz w:val="24"/>
      <w:szCs w:val="20"/>
      <w:lang w:eastAsia="ru-RU"/>
    </w:rPr>
  </w:style>
  <w:style w:type="paragraph" w:customStyle="1" w:styleId="1ffff4">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3"/>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3"/>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9">
    <w:name w:val="Подпись к таблице_"/>
    <w:link w:val="afffffffffffffffffa"/>
    <w:rsid w:val="000822A9"/>
    <w:rPr>
      <w:rFonts w:ascii="Calibri" w:eastAsia="Calibri" w:hAnsi="Calibri" w:cs="Calibri"/>
      <w:i/>
      <w:iCs/>
      <w:sz w:val="16"/>
      <w:szCs w:val="16"/>
      <w:shd w:val="clear" w:color="auto" w:fill="FFFFFF"/>
    </w:rPr>
  </w:style>
  <w:style w:type="paragraph" w:customStyle="1" w:styleId="afffffffffffffffffa">
    <w:name w:val="Подпись к таблице"/>
    <w:basedOn w:val="af3"/>
    <w:link w:val="afffffffffffffffff9"/>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3"/>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3"/>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b">
    <w:name w:val="Îáû÷íûé"/>
    <w:link w:val="afffffffffffffffffc"/>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c">
    <w:name w:val="Îáû÷íûé Знак"/>
    <w:link w:val="afffffffffffffffffb"/>
    <w:rsid w:val="000822A9"/>
    <w:rPr>
      <w:rFonts w:ascii="Times New Roman" w:eastAsia="Times New Roman" w:hAnsi="Times New Roman" w:cs="Times New Roman"/>
      <w:sz w:val="20"/>
      <w:szCs w:val="20"/>
      <w:lang w:eastAsia="ru-RU"/>
    </w:rPr>
  </w:style>
  <w:style w:type="paragraph" w:customStyle="1" w:styleId="afffffffffffffffffd">
    <w:name w:val="СТИЛЬ ПЗ"/>
    <w:basedOn w:val="af3"/>
    <w:link w:val="afffffffffffffffffe"/>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e">
    <w:name w:val="СТИЛЬ ПЗ Знак"/>
    <w:link w:val="afffffffffffffffffd"/>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
    <w:name w:val="Текст отчёта"/>
    <w:basedOn w:val="af3"/>
    <w:link w:val="affffffffffffffffff0"/>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0">
    <w:name w:val="Текст отчёта Знак"/>
    <w:link w:val="affffffffffffffffff"/>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3"/>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1">
    <w:name w:val="Текст Анкор"/>
    <w:basedOn w:val="af3"/>
    <w:link w:val="affffffffffffffffff2"/>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2">
    <w:name w:val="Текст Анкор Знак"/>
    <w:link w:val="affffffffffffffffff1"/>
    <w:uiPriority w:val="99"/>
    <w:rsid w:val="000822A9"/>
    <w:rPr>
      <w:rFonts w:ascii="Segoe UI" w:eastAsia="Calibri" w:hAnsi="Segoe UI" w:cs="Times New Roman"/>
      <w:lang w:val="x-none"/>
    </w:rPr>
  </w:style>
  <w:style w:type="paragraph" w:customStyle="1" w:styleId="14">
    <w:name w:val="Подраздел Анкор 1"/>
    <w:basedOn w:val="15"/>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4"/>
    <w:next w:val="af3"/>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4"/>
    <w:next w:val="af3"/>
    <w:uiPriority w:val="99"/>
    <w:qFormat/>
    <w:rsid w:val="000822A9"/>
    <w:pPr>
      <w:numPr>
        <w:numId w:val="0"/>
      </w:numPr>
      <w:ind w:firstLine="709"/>
    </w:pPr>
  </w:style>
  <w:style w:type="paragraph" w:customStyle="1" w:styleId="4f8">
    <w:name w:val="Подраздел Анкор 4"/>
    <w:basedOn w:val="14"/>
    <w:next w:val="af3"/>
    <w:uiPriority w:val="99"/>
    <w:qFormat/>
    <w:rsid w:val="000822A9"/>
    <w:pPr>
      <w:numPr>
        <w:numId w:val="0"/>
      </w:numPr>
      <w:tabs>
        <w:tab w:val="left" w:pos="1560"/>
      </w:tabs>
      <w:ind w:firstLine="709"/>
    </w:pPr>
  </w:style>
  <w:style w:type="paragraph" w:customStyle="1" w:styleId="5f2">
    <w:name w:val="Подраздел Анкор 5"/>
    <w:basedOn w:val="14"/>
    <w:next w:val="af3"/>
    <w:uiPriority w:val="99"/>
    <w:qFormat/>
    <w:rsid w:val="000822A9"/>
    <w:pPr>
      <w:numPr>
        <w:numId w:val="0"/>
      </w:numPr>
      <w:tabs>
        <w:tab w:val="left" w:pos="1843"/>
      </w:tabs>
      <w:ind w:firstLine="709"/>
    </w:pPr>
  </w:style>
  <w:style w:type="paragraph" w:customStyle="1" w:styleId="6f0">
    <w:name w:val="Подраздел Анкор 6"/>
    <w:basedOn w:val="14"/>
    <w:next w:val="af3"/>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3"/>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5"/>
    <w:next w:val="affffffffffffffffff1"/>
    <w:link w:val="affffffffffffffffff3"/>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3">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4">
    <w:name w:val="Текст таблица Анкор"/>
    <w:basedOn w:val="affffffffffffffffff1"/>
    <w:link w:val="affffffffffffffffff5"/>
    <w:qFormat/>
    <w:rsid w:val="000822A9"/>
    <w:pPr>
      <w:ind w:firstLine="0"/>
      <w:jc w:val="center"/>
    </w:pPr>
    <w:rPr>
      <w:noProof/>
    </w:rPr>
  </w:style>
  <w:style w:type="character" w:customStyle="1" w:styleId="affffffffffffffffff5">
    <w:name w:val="Текст таблица Анкор Знак"/>
    <w:link w:val="affffffffffffffffff4"/>
    <w:rsid w:val="000822A9"/>
    <w:rPr>
      <w:rFonts w:ascii="Segoe UI" w:eastAsia="Calibri" w:hAnsi="Segoe UI" w:cs="Times New Roman"/>
      <w:noProof/>
      <w:lang w:val="x-none"/>
    </w:rPr>
  </w:style>
  <w:style w:type="paragraph" w:customStyle="1" w:styleId="affffffffffffffffff6">
    <w:name w:val="Пункт Анкор"/>
    <w:basedOn w:val="15"/>
    <w:next w:val="affffffffffffffffff1"/>
    <w:link w:val="affffffffffffffffff7"/>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7">
    <w:name w:val="Пункт Анкор Знак"/>
    <w:link w:val="affffffffffffffffff6"/>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3"/>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4"/>
    <w:uiPriority w:val="99"/>
    <w:semiHidden/>
    <w:rsid w:val="007E675A"/>
    <w:rPr>
      <w:rFonts w:ascii="Consolas" w:hAnsi="Consolas" w:cs="Consolas"/>
      <w:sz w:val="21"/>
      <w:szCs w:val="21"/>
    </w:rPr>
  </w:style>
  <w:style w:type="paragraph" w:customStyle="1" w:styleId="135">
    <w:name w:val="Заголовок 13"/>
    <w:basedOn w:val="af3"/>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3"/>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3"/>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4"/>
    <w:rsid w:val="005C5494"/>
  </w:style>
  <w:style w:type="paragraph" w:customStyle="1" w:styleId="affffffffffffffffff8">
    <w:name w:val="Стиль глав правил"/>
    <w:basedOn w:val="af3"/>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0">
    <w:name w:val="ВидыДеятельности"/>
    <w:basedOn w:val="af3"/>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3"/>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3"/>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3"/>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9">
    <w:name w:val="Стиль части"/>
    <w:basedOn w:val="15"/>
    <w:rsid w:val="006767F2"/>
    <w:pPr>
      <w:spacing w:after="60"/>
    </w:pPr>
    <w:rPr>
      <w:rFonts w:ascii="Arial" w:hAnsi="Arial"/>
      <w:kern w:val="28"/>
      <w:szCs w:val="32"/>
      <w:lang w:val="x-none" w:eastAsia="x-none"/>
    </w:rPr>
  </w:style>
  <w:style w:type="paragraph" w:styleId="affffffffffffffffffa">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b">
    <w:name w:val="Примечание"/>
    <w:basedOn w:val="af3"/>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c">
    <w:name w:val="Прижатый влево"/>
    <w:basedOn w:val="af3"/>
    <w:next w:val="af3"/>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3"/>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3"/>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3"/>
    <w:next w:val="afff1"/>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5"/>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3"/>
    <w:next w:val="afff1"/>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3"/>
    <w:next w:val="afff1"/>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5">
    <w:name w:val="1"/>
    <w:basedOn w:val="af3"/>
    <w:next w:val="afff1"/>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4"/>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d">
    <w:name w:val="Участие"/>
    <w:basedOn w:val="affffff3"/>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e">
    <w:name w:val="примечание_продолжение"/>
    <w:basedOn w:val="affffffffffffffffffb"/>
    <w:next w:val="affffffd"/>
    <w:rsid w:val="006057FC"/>
    <w:pPr>
      <w:shd w:val="clear" w:color="auto" w:fill="auto"/>
      <w:tabs>
        <w:tab w:val="left" w:pos="1491"/>
      </w:tabs>
      <w:autoSpaceDE/>
      <w:autoSpaceDN/>
      <w:adjustRightInd/>
      <w:spacing w:before="0" w:after="0"/>
      <w:ind w:left="1491" w:hanging="357"/>
    </w:pPr>
  </w:style>
  <w:style w:type="paragraph" w:customStyle="1" w:styleId="afffffffffffffffffff">
    <w:name w:val="Название_страницы"/>
    <w:basedOn w:val="af3"/>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0">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1">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2">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3">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4">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5">
    <w:name w:val="том"/>
    <w:basedOn w:val="af3"/>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3"/>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6">
    <w:name w:val="Проект"/>
    <w:basedOn w:val="af3"/>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7">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8">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6">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7">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8">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9">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9">
    <w:name w:val="Таблица_шапка"/>
    <w:basedOn w:val="af3"/>
    <w:next w:val="af3"/>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a">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9"/>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b">
    <w:name w:val="Основной_штамп_изм"/>
    <w:basedOn w:val="af3"/>
    <w:link w:val="afffffffffffffffffffc"/>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c">
    <w:name w:val="Основной_штамп_изм Знак"/>
    <w:link w:val="afffffffffffffffffffb"/>
    <w:rsid w:val="006057FC"/>
    <w:rPr>
      <w:rFonts w:ascii="Times New Roman" w:eastAsia="Times New Roman" w:hAnsi="Times New Roman" w:cs="Times New Roman"/>
      <w:sz w:val="16"/>
      <w:szCs w:val="24"/>
      <w:lang w:val="x-none" w:eastAsia="x-none"/>
    </w:rPr>
  </w:style>
  <w:style w:type="paragraph" w:customStyle="1" w:styleId="afffffffffffffffffffd">
    <w:name w:val="Основной_штамп_дата"/>
    <w:basedOn w:val="af3"/>
    <w:link w:val="afffffffffffffffffffe"/>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e">
    <w:name w:val="Основной_штамп_дата Знак"/>
    <w:link w:val="afffffffffffffffffffd"/>
    <w:rsid w:val="006057FC"/>
    <w:rPr>
      <w:rFonts w:ascii="Times New Roman" w:eastAsia="Times New Roman" w:hAnsi="Times New Roman" w:cs="Times New Roman"/>
      <w:sz w:val="18"/>
      <w:szCs w:val="24"/>
      <w:lang w:val="x-none" w:eastAsia="x-none"/>
    </w:rPr>
  </w:style>
  <w:style w:type="character" w:customStyle="1" w:styleId="affffffffffffffffffff">
    <w:name w:val="Основной_штамп_копировал_формат Знак"/>
    <w:link w:val="affffffffffffffffffff0"/>
    <w:rsid w:val="006057FC"/>
    <w:rPr>
      <w:lang w:val="x-none" w:eastAsia="x-none"/>
    </w:rPr>
  </w:style>
  <w:style w:type="paragraph" w:customStyle="1" w:styleId="affffffffffffffffffff0">
    <w:name w:val="Основной_штамп_копировал_формат"/>
    <w:basedOn w:val="af3"/>
    <w:link w:val="affffffffffffffffffff"/>
    <w:rsid w:val="006057FC"/>
    <w:pPr>
      <w:spacing w:after="0" w:line="240" w:lineRule="auto"/>
      <w:jc w:val="center"/>
    </w:pPr>
    <w:rPr>
      <w:lang w:val="x-none" w:eastAsia="x-none"/>
    </w:rPr>
  </w:style>
  <w:style w:type="paragraph" w:customStyle="1" w:styleId="affffffffffffffffffff1">
    <w:name w:val="Основной_штамп_шифр"/>
    <w:basedOn w:val="af3"/>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2">
    <w:name w:val="Основной_штамп_название"/>
    <w:basedOn w:val="af3"/>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3">
    <w:name w:val="Основной_штамп_фирма"/>
    <w:basedOn w:val="af3"/>
    <w:link w:val="affffffffffffffffffff4"/>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4">
    <w:name w:val="Основной_штамп_фирма Знак"/>
    <w:link w:val="affffffffffffffffffff3"/>
    <w:rsid w:val="006057FC"/>
    <w:rPr>
      <w:rFonts w:ascii="Times New Roman" w:eastAsia="Times New Roman" w:hAnsi="Times New Roman" w:cs="Times New Roman"/>
      <w:sz w:val="20"/>
      <w:szCs w:val="24"/>
      <w:lang w:val="x-none" w:eastAsia="x-none"/>
    </w:rPr>
  </w:style>
  <w:style w:type="paragraph" w:customStyle="1" w:styleId="affffffffffffffffffff5">
    <w:name w:val="Основной_штамп_стадия_лист_листов"/>
    <w:basedOn w:val="af3"/>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6">
    <w:name w:val="Основной_штамп_номер_листов"/>
    <w:basedOn w:val="affffffffffffffffffff5"/>
    <w:rsid w:val="006057FC"/>
    <w:rPr>
      <w:sz w:val="20"/>
      <w:lang w:val="en-US"/>
    </w:rPr>
  </w:style>
  <w:style w:type="paragraph" w:customStyle="1" w:styleId="affffffffffffffffffff7">
    <w:name w:val="Основной_штамп_стадия"/>
    <w:basedOn w:val="affffffffffffffffffff5"/>
    <w:rsid w:val="006057FC"/>
  </w:style>
  <w:style w:type="paragraph" w:customStyle="1" w:styleId="affffffffffffffffffff8">
    <w:name w:val="Основной_штамп_работа_фамилии"/>
    <w:basedOn w:val="af3"/>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9">
    <w:name w:val="Основной_штамп_доп"/>
    <w:basedOn w:val="af3"/>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a">
    <w:name w:val="Основной_штамп_доп_поле_дата"/>
    <w:basedOn w:val="af3"/>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b">
    <w:name w:val="Основной_штамп_доп_заголов"/>
    <w:basedOn w:val="af3"/>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6"/>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c">
    <w:name w:val="ГеоРад"/>
    <w:basedOn w:val="1f6"/>
    <w:link w:val="affffffffffffffffffffd"/>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d">
    <w:name w:val="ГеоРад Знак"/>
    <w:link w:val="affffffffffffffffffffc"/>
    <w:rsid w:val="006057FC"/>
    <w:rPr>
      <w:rFonts w:ascii="Arial" w:eastAsia="Times New Roman" w:hAnsi="Arial" w:cs="Times New Roman"/>
      <w:caps/>
      <w:noProof/>
      <w:sz w:val="20"/>
      <w:szCs w:val="20"/>
      <w:lang w:val="x-none" w:eastAsia="x-none"/>
    </w:rPr>
  </w:style>
  <w:style w:type="character" w:styleId="affffffffffffffffffffe">
    <w:name w:val="Intense Emphasis"/>
    <w:uiPriority w:val="21"/>
    <w:qFormat/>
    <w:rsid w:val="006057FC"/>
    <w:rPr>
      <w:b/>
      <w:bCs/>
      <w:i/>
      <w:iCs/>
      <w:color w:val="4F81BD"/>
    </w:rPr>
  </w:style>
  <w:style w:type="character" w:styleId="afffffffffffffffffffff">
    <w:name w:val="Subtle Reference"/>
    <w:uiPriority w:val="31"/>
    <w:qFormat/>
    <w:rsid w:val="006057FC"/>
    <w:rPr>
      <w:smallCaps/>
      <w:color w:val="C0504D"/>
      <w:u w:val="single"/>
    </w:rPr>
  </w:style>
  <w:style w:type="character" w:styleId="afffffffffffffffffffff0">
    <w:name w:val="Intense Reference"/>
    <w:uiPriority w:val="32"/>
    <w:qFormat/>
    <w:rsid w:val="006057FC"/>
    <w:rPr>
      <w:b/>
      <w:bCs/>
      <w:smallCaps/>
      <w:color w:val="C0504D"/>
      <w:spacing w:val="5"/>
      <w:u w:val="single"/>
    </w:rPr>
  </w:style>
  <w:style w:type="paragraph" w:customStyle="1" w:styleId="12">
    <w:name w:val="Стиль 1"/>
    <w:basedOn w:val="15"/>
    <w:link w:val="1ffffa"/>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b">
    <w:name w:val="1 уровень"/>
    <w:basedOn w:val="12"/>
    <w:link w:val="1ffffc"/>
    <w:qFormat/>
    <w:rsid w:val="006057FC"/>
  </w:style>
  <w:style w:type="character" w:customStyle="1" w:styleId="1ffffa">
    <w:name w:val="Стиль 1 Знак"/>
    <w:link w:val="12"/>
    <w:rsid w:val="006057FC"/>
    <w:rPr>
      <w:rFonts w:ascii="Arial" w:eastAsia="Times New Roman" w:hAnsi="Arial" w:cs="Times New Roman"/>
      <w:b/>
      <w:kern w:val="28"/>
      <w:sz w:val="32"/>
      <w:szCs w:val="32"/>
      <w:lang w:val="x-none" w:eastAsia="x-none"/>
    </w:rPr>
  </w:style>
  <w:style w:type="paragraph" w:customStyle="1" w:styleId="2fffc">
    <w:name w:val="2 уровень"/>
    <w:basedOn w:val="15"/>
    <w:link w:val="2fffd"/>
    <w:qFormat/>
    <w:rsid w:val="006057FC"/>
    <w:pPr>
      <w:spacing w:before="240" w:after="120"/>
      <w:jc w:val="both"/>
    </w:pPr>
    <w:rPr>
      <w:rFonts w:ascii="Arial" w:hAnsi="Arial"/>
      <w:kern w:val="28"/>
      <w:lang w:val="x-none" w:eastAsia="x-none"/>
    </w:rPr>
  </w:style>
  <w:style w:type="character" w:customStyle="1" w:styleId="1ffffc">
    <w:name w:val="1 уровень Знак"/>
    <w:basedOn w:val="1ffffa"/>
    <w:link w:val="1ffffb"/>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1">
    <w:name w:val="Заголовок"/>
    <w:basedOn w:val="af3"/>
    <w:next w:val="aff9"/>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3"/>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3"/>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3"/>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4"/>
    <w:link w:val="ArNar"/>
    <w:locked/>
    <w:rsid w:val="006057FC"/>
    <w:rPr>
      <w:rFonts w:ascii="Arial Narrow" w:eastAsia="Times New Roman" w:hAnsi="Arial Narrow" w:cs="Times New Roman"/>
      <w:color w:val="000000"/>
      <w:szCs w:val="20"/>
      <w:lang w:eastAsia="ru-RU"/>
    </w:rPr>
  </w:style>
  <w:style w:type="paragraph" w:customStyle="1" w:styleId="p30">
    <w:name w:val="p30"/>
    <w:basedOn w:val="af3"/>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4"/>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4"/>
    <w:rsid w:val="006057FC"/>
    <w:rPr>
      <w:rFonts w:ascii="TimesNewRomanPS-BoldMT" w:hAnsi="TimesNewRomanPS-BoldMT" w:hint="default"/>
      <w:b/>
      <w:bCs/>
      <w:i w:val="0"/>
      <w:iCs w:val="0"/>
      <w:color w:val="000000"/>
      <w:sz w:val="28"/>
      <w:szCs w:val="28"/>
    </w:rPr>
  </w:style>
  <w:style w:type="paragraph" w:customStyle="1" w:styleId="ab">
    <w:name w:val="Текстовая часть с номером"/>
    <w:basedOn w:val="af3"/>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3"/>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3"/>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3"/>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2">
    <w:name w:val="Титул_Полный_орг"/>
    <w:basedOn w:val="af3"/>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3">
    <w:name w:val="Таблица_заголовок"/>
    <w:basedOn w:val="af3"/>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4">
    <w:name w:val="Основной_штамп_вид_документа"/>
    <w:basedOn w:val="af3"/>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5">
    <w:name w:val="Обычный по центру"/>
    <w:basedOn w:val="af3"/>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6">
    <w:name w:val="Титул_дата"/>
    <w:basedOn w:val="af3"/>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7">
    <w:name w:val="Заглавие_листа"/>
    <w:basedOn w:val="af3"/>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8">
    <w:name w:val="Титул_Название_проекта"/>
    <w:basedOn w:val="af3"/>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9">
    <w:name w:val="Титул_Вид_документации"/>
    <w:basedOn w:val="af3"/>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a">
    <w:name w:val="Титул_Номер_документа"/>
    <w:basedOn w:val="af3"/>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b">
    <w:name w:val="Титул_Организация"/>
    <w:basedOn w:val="af3"/>
    <w:next w:val="af3"/>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c">
    <w:name w:val="Титул_должности_фамилии"/>
    <w:basedOn w:val="af3"/>
    <w:next w:val="af3"/>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d">
    <w:name w:val="Титул_изменения_активный"/>
    <w:basedOn w:val="afffffffffffffffffffff5"/>
    <w:rsid w:val="00F461CE"/>
    <w:pPr>
      <w:framePr w:hSpace="567" w:wrap="around" w:vAnchor="page" w:hAnchor="page" w:x="1532" w:y="14176"/>
      <w:ind w:left="-284" w:right="-284"/>
      <w:suppressOverlap/>
    </w:pPr>
    <w:rPr>
      <w:sz w:val="20"/>
    </w:rPr>
  </w:style>
  <w:style w:type="paragraph" w:customStyle="1" w:styleId="afffffffffffffffffffffe">
    <w:name w:val="Титул_изменения_неактивный"/>
    <w:basedOn w:val="afffffffffffffffffffffd"/>
    <w:rsid w:val="00F461CE"/>
    <w:pPr>
      <w:framePr w:wrap="around"/>
    </w:pPr>
    <w:rPr>
      <w:color w:val="FFFFFF"/>
    </w:rPr>
  </w:style>
  <w:style w:type="paragraph" w:customStyle="1" w:styleId="affffffffffffffffffffff">
    <w:name w:val="Титул_Раздел"/>
    <w:basedOn w:val="af3"/>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0">
    <w:name w:val="Титут_Подраздел"/>
    <w:basedOn w:val="affffffffffffffffffffff"/>
    <w:qFormat/>
    <w:rsid w:val="00F461CE"/>
    <w:rPr>
      <w:bCs/>
    </w:rPr>
  </w:style>
  <w:style w:type="paragraph" w:customStyle="1" w:styleId="affffffffffffffffffffff1">
    <w:name w:val="Титул_Книга"/>
    <w:basedOn w:val="affffffffffffffffffffff0"/>
    <w:qFormat/>
    <w:rsid w:val="00F461CE"/>
    <w:rPr>
      <w:bCs w:val="0"/>
    </w:rPr>
  </w:style>
  <w:style w:type="paragraph" w:customStyle="1" w:styleId="affffffffffffffffffffff2">
    <w:name w:val="Титул_Номер_тома"/>
    <w:basedOn w:val="afffffffffffffffffffffa"/>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3">
    <w:name w:val="Абзац Знак Знак Зна Знак"/>
    <w:rsid w:val="00F461CE"/>
    <w:rPr>
      <w:sz w:val="24"/>
      <w:lang w:val="ru-RU" w:eastAsia="ru-RU" w:bidi="ar-SA"/>
    </w:rPr>
  </w:style>
  <w:style w:type="paragraph" w:customStyle="1" w:styleId="TableText">
    <w:name w:val="Table Text"/>
    <w:basedOn w:val="af3"/>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3"/>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3"/>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3"/>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3"/>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3"/>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4">
    <w:name w:val="Стиль отчет"/>
    <w:basedOn w:val="af3"/>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3"/>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5">
    <w:name w:val="Знак Знак Знак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1ff3">
    <w:name w:val="Знак Знак Знак Знак1 Знак"/>
    <w:link w:val="1ff2"/>
    <w:rsid w:val="00F461CE"/>
    <w:rPr>
      <w:rFonts w:ascii="Verdana" w:eastAsia="MS Mincho" w:hAnsi="Verdana" w:cs="Franklin Gothic Book"/>
      <w:sz w:val="20"/>
      <w:szCs w:val="20"/>
      <w:lang w:val="en-US"/>
    </w:rPr>
  </w:style>
  <w:style w:type="paragraph" w:customStyle="1" w:styleId="affffffffffffffffffffff6">
    <w:name w:val="Обычный + По ширине"/>
    <w:aliases w:val="Справа:  0,07 см,Междустр.интервал:  множитель 1,25 ин + ..."/>
    <w:basedOn w:val="af3"/>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3"/>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5">
    <w:name w:val="рисунок Знак"/>
    <w:link w:val="aa"/>
    <w:locked/>
    <w:rsid w:val="00F461CE"/>
    <w:rPr>
      <w:rFonts w:ascii="Times New Roman" w:eastAsia="Times New Roman" w:hAnsi="Times New Roman" w:cs="Arial"/>
      <w:bCs/>
      <w:sz w:val="28"/>
      <w:szCs w:val="28"/>
      <w:lang w:eastAsia="ru-RU"/>
    </w:rPr>
  </w:style>
  <w:style w:type="paragraph" w:customStyle="1" w:styleId="1ffffd">
    <w:name w:val="Знак Знак Знак Знак Знак Знак Знак1"/>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0">
    <w:name w:val="НумТабСтрока Знак"/>
    <w:link w:val="afffff"/>
    <w:rsid w:val="00F461CE"/>
    <w:rPr>
      <w:rFonts w:ascii="Arial" w:eastAsia="Times New Roman" w:hAnsi="Arial" w:cs="Times New Roman"/>
      <w:snapToGrid w:val="0"/>
      <w:sz w:val="20"/>
      <w:szCs w:val="20"/>
      <w:lang w:eastAsia="ru-RU"/>
    </w:rPr>
  </w:style>
  <w:style w:type="paragraph" w:customStyle="1" w:styleId="affffffffffffffffffffff7">
    <w:name w:val="a"/>
    <w:basedOn w:val="af3"/>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e">
    <w:name w:val="Знак1 Знак Знак Знак"/>
    <w:basedOn w:val="af3"/>
    <w:rsid w:val="00F461CE"/>
    <w:pPr>
      <w:spacing w:after="160" w:line="240" w:lineRule="exact"/>
    </w:pPr>
    <w:rPr>
      <w:rFonts w:ascii="Verdana" w:eastAsia="Times New Roman" w:hAnsi="Verdana" w:cs="Times New Roman"/>
      <w:sz w:val="20"/>
      <w:szCs w:val="20"/>
      <w:lang w:val="en-US"/>
    </w:rPr>
  </w:style>
  <w:style w:type="paragraph" w:customStyle="1" w:styleId="affffffffffffffffffffff8">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
    <w:name w:val="Знак Знак Знак1 Знак Знак Знак Знак Знак Знак Знак"/>
    <w:basedOn w:val="af3"/>
    <w:rsid w:val="00F461CE"/>
    <w:pPr>
      <w:spacing w:after="160" w:line="240" w:lineRule="exact"/>
    </w:pPr>
    <w:rPr>
      <w:rFonts w:ascii="Verdana" w:eastAsia="Times New Roman" w:hAnsi="Verdana" w:cs="Times New Roman"/>
      <w:sz w:val="20"/>
      <w:szCs w:val="20"/>
      <w:lang w:val="en-US"/>
    </w:rPr>
  </w:style>
  <w:style w:type="character" w:customStyle="1" w:styleId="1fffff0">
    <w:name w:val="Основной текст с отступом Знак1"/>
    <w:uiPriority w:val="99"/>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3"/>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3"/>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3"/>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9">
    <w:name w:val="ноль"/>
    <w:basedOn w:val="af3"/>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a">
    <w:name w:val="книга"/>
    <w:basedOn w:val="aff2"/>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b">
    <w:name w:val="разработчик"/>
    <w:basedOn w:val="aff2"/>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c">
    <w:name w:val="раздел"/>
    <w:basedOn w:val="aff2"/>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d">
    <w:name w:val="Обозначение"/>
    <w:basedOn w:val="af3"/>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e">
    <w:name w:val="Наименование"/>
    <w:basedOn w:val="af3"/>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3"/>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3"/>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3"/>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
    <w:name w:val="Основной текст продолжение Знак Знак Знак"/>
    <w:basedOn w:val="aff9"/>
    <w:next w:val="aff9"/>
    <w:link w:val="afffffffffffffffffffffff0"/>
    <w:rsid w:val="00F461CE"/>
    <w:pPr>
      <w:widowControl w:val="0"/>
      <w:tabs>
        <w:tab w:val="left" w:pos="851"/>
      </w:tabs>
      <w:spacing w:before="120"/>
      <w:ind w:firstLine="709"/>
    </w:pPr>
    <w:rPr>
      <w:sz w:val="24"/>
    </w:rPr>
  </w:style>
  <w:style w:type="character" w:customStyle="1" w:styleId="afffffffffffffffffffffff0">
    <w:name w:val="Основной текст продолжение Знак Знак Знак Знак"/>
    <w:link w:val="afffffffffffffffffffffff"/>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3"/>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3"/>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1">
    <w:name w:val="Разделитель таблиц"/>
    <w:basedOn w:val="af3"/>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2">
    <w:name w:val="Заголовок таблицы повторяющийся"/>
    <w:basedOn w:val="19"/>
    <w:rsid w:val="00197E36"/>
    <w:pPr>
      <w:widowControl/>
      <w:jc w:val="center"/>
    </w:pPr>
    <w:rPr>
      <w:b/>
      <w:sz w:val="22"/>
    </w:rPr>
  </w:style>
  <w:style w:type="paragraph" w:customStyle="1" w:styleId="291">
    <w:name w:val="Основной текст с отступом 29"/>
    <w:basedOn w:val="af3"/>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3"/>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3"/>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fff1">
    <w:name w:val="Знак Знак Знак Знак1"/>
    <w:basedOn w:val="af3"/>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3">
    <w:name w:val="А Абзац Знак"/>
    <w:link w:val="afffffffffffffffffffffff4"/>
    <w:locked/>
    <w:rsid w:val="00F04400"/>
    <w:rPr>
      <w:sz w:val="24"/>
      <w:szCs w:val="24"/>
      <w:lang w:val="x-none" w:eastAsia="x-none"/>
    </w:rPr>
  </w:style>
  <w:style w:type="paragraph" w:customStyle="1" w:styleId="afffffffffffffffffffffff4">
    <w:name w:val="А Абзац"/>
    <w:basedOn w:val="af3"/>
    <w:link w:val="afffffffffffffffffffffff3"/>
    <w:qFormat/>
    <w:rsid w:val="00F04400"/>
    <w:pPr>
      <w:spacing w:after="0" w:line="240" w:lineRule="auto"/>
      <w:ind w:firstLine="709"/>
      <w:jc w:val="both"/>
    </w:pPr>
    <w:rPr>
      <w:sz w:val="24"/>
      <w:szCs w:val="24"/>
      <w:lang w:val="x-none" w:eastAsia="x-none"/>
    </w:rPr>
  </w:style>
  <w:style w:type="character" w:customStyle="1" w:styleId="afffffffffffffffffffffff5">
    <w:name w:val="А Маркер Знак"/>
    <w:link w:val="a5"/>
    <w:locked/>
    <w:rsid w:val="00F04400"/>
    <w:rPr>
      <w:sz w:val="24"/>
      <w:szCs w:val="24"/>
      <w:lang w:val="x-none" w:eastAsia="x-none"/>
    </w:rPr>
  </w:style>
  <w:style w:type="paragraph" w:customStyle="1" w:styleId="a5">
    <w:name w:val="А Маркер"/>
    <w:basedOn w:val="afd"/>
    <w:link w:val="afffffffffffffffffffffff5"/>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6">
    <w:name w:val="А Таблица Знак"/>
    <w:link w:val="afffffffffffffffffffffff7"/>
    <w:locked/>
    <w:rsid w:val="00F04400"/>
    <w:rPr>
      <w:sz w:val="24"/>
      <w:szCs w:val="24"/>
      <w:lang w:val="x-none" w:eastAsia="x-none"/>
    </w:rPr>
  </w:style>
  <w:style w:type="paragraph" w:customStyle="1" w:styleId="afffffffffffffffffffffff7">
    <w:name w:val="А Таблица"/>
    <w:basedOn w:val="af3"/>
    <w:link w:val="afffffffffffffffffffffff6"/>
    <w:qFormat/>
    <w:rsid w:val="00F04400"/>
    <w:pPr>
      <w:spacing w:after="0" w:line="240" w:lineRule="auto"/>
      <w:jc w:val="center"/>
    </w:pPr>
    <w:rPr>
      <w:sz w:val="24"/>
      <w:szCs w:val="24"/>
      <w:lang w:val="x-none" w:eastAsia="x-none"/>
    </w:rPr>
  </w:style>
  <w:style w:type="character" w:customStyle="1" w:styleId="afffffffffffffffffffffff8">
    <w:name w:val="А Подзаголовок Знак"/>
    <w:link w:val="afffffffffffffffffffffff9"/>
    <w:locked/>
    <w:rsid w:val="00F04400"/>
    <w:rPr>
      <w:b/>
      <w:sz w:val="24"/>
      <w:szCs w:val="24"/>
    </w:rPr>
  </w:style>
  <w:style w:type="paragraph" w:customStyle="1" w:styleId="afffffffffffffffffffffff9">
    <w:name w:val="А Подзаголовок"/>
    <w:basedOn w:val="af3"/>
    <w:link w:val="afffffffffffffffffffffff8"/>
    <w:qFormat/>
    <w:rsid w:val="00F04400"/>
    <w:pPr>
      <w:tabs>
        <w:tab w:val="left" w:pos="709"/>
        <w:tab w:val="left" w:pos="5779"/>
      </w:tabs>
      <w:spacing w:after="0" w:line="240" w:lineRule="auto"/>
      <w:ind w:firstLine="709"/>
      <w:jc w:val="both"/>
    </w:pPr>
    <w:rPr>
      <w:b/>
      <w:sz w:val="24"/>
      <w:szCs w:val="24"/>
    </w:rPr>
  </w:style>
  <w:style w:type="table" w:styleId="1fffff2">
    <w:name w:val="Table Subtle 1"/>
    <w:basedOn w:val="af5"/>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a">
    <w:name w:val="Обычный.Нормальный"/>
    <w:link w:val="afffffffffffffffffffffffb"/>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b">
    <w:name w:val="Обычный.Нормальный Знак"/>
    <w:link w:val="afffffffffffffffffffffffa"/>
    <w:locked/>
    <w:rsid w:val="006F312C"/>
    <w:rPr>
      <w:rFonts w:ascii="Times New Roman" w:eastAsia="Times New Roman" w:hAnsi="Times New Roman" w:cs="Times New Roman"/>
      <w:sz w:val="24"/>
      <w:szCs w:val="20"/>
      <w:lang w:eastAsia="ru-RU"/>
    </w:rPr>
  </w:style>
  <w:style w:type="paragraph" w:customStyle="1" w:styleId="afffffffffffffffffffffffc">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8">
    <w:name w:val="Название Таблицы Знак"/>
    <w:link w:val="afffffffffffff7"/>
    <w:rsid w:val="006F312C"/>
    <w:rPr>
      <w:rFonts w:ascii="Times New Roman" w:eastAsia="Times New Roman" w:hAnsi="Times New Roman" w:cs="Times New Roman"/>
      <w:bCs/>
      <w:sz w:val="24"/>
      <w:szCs w:val="20"/>
      <w:lang w:eastAsia="ru-RU"/>
    </w:rPr>
  </w:style>
  <w:style w:type="paragraph" w:customStyle="1" w:styleId="afffffffffffffffffffffffd">
    <w:name w:val="Осн. текст Знак"/>
    <w:basedOn w:val="af3"/>
    <w:link w:val="afffffffffffffffffffffffe"/>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e">
    <w:name w:val="Осн. текст Знак Знак"/>
    <w:link w:val="afffffffffffffffffffffffd"/>
    <w:rsid w:val="006F312C"/>
    <w:rPr>
      <w:rFonts w:ascii="Times New Roman" w:eastAsia="Times New Roman" w:hAnsi="Times New Roman" w:cs="Times New Roman"/>
      <w:sz w:val="24"/>
      <w:szCs w:val="20"/>
      <w:lang w:eastAsia="ru-RU"/>
    </w:rPr>
  </w:style>
  <w:style w:type="paragraph" w:customStyle="1" w:styleId="affffffffffffffffffffffff">
    <w:name w:val="Выделение в тексте"/>
    <w:basedOn w:val="af3"/>
    <w:rsid w:val="006F312C"/>
    <w:pPr>
      <w:spacing w:before="120" w:after="0" w:line="360" w:lineRule="auto"/>
    </w:pPr>
    <w:rPr>
      <w:rFonts w:ascii="Arial" w:eastAsia="Times New Roman" w:hAnsi="Arial" w:cs="Times New Roman"/>
      <w:b/>
      <w:szCs w:val="24"/>
      <w:lang w:eastAsia="ru-RU"/>
    </w:rPr>
  </w:style>
  <w:style w:type="character" w:customStyle="1" w:styleId="afffffffffffff1">
    <w:name w:val="Таблица Знак"/>
    <w:link w:val="afffffffffffff0"/>
    <w:rsid w:val="006F312C"/>
    <w:rPr>
      <w:rFonts w:ascii="Times New Roman" w:eastAsia="Times New Roman" w:hAnsi="Times New Roman" w:cs="Times New Roman"/>
      <w:sz w:val="24"/>
      <w:szCs w:val="20"/>
      <w:lang w:eastAsia="ru-RU"/>
    </w:rPr>
  </w:style>
  <w:style w:type="paragraph" w:customStyle="1" w:styleId="affffffffffffffffffffffff0">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1">
    <w:name w:val="Текст табличный"/>
    <w:basedOn w:val="af3"/>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2">
    <w:name w:val="Текст в Таблице"/>
    <w:basedOn w:val="af3"/>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5"/>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3">
    <w:name w:val="Список 1"/>
    <w:basedOn w:val="af3"/>
    <w:link w:val="1fffff4"/>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4">
    <w:name w:val="Список 1 Знак"/>
    <w:link w:val="1fffff3"/>
    <w:rsid w:val="006F312C"/>
    <w:rPr>
      <w:rFonts w:ascii="Times New Roman" w:eastAsia="MS Mincho" w:hAnsi="Times New Roman" w:cs="Times New Roman"/>
      <w:sz w:val="20"/>
      <w:szCs w:val="20"/>
      <w:lang w:val="en-US" w:eastAsia="ja-JP"/>
    </w:rPr>
  </w:style>
  <w:style w:type="paragraph" w:customStyle="1" w:styleId="a8">
    <w:name w:val="переч"/>
    <w:basedOn w:val="af3"/>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3">
    <w:name w:val="ОСНОВНОЙ ТЕКСТ"/>
    <w:basedOn w:val="af3"/>
    <w:link w:val="affffffffffffffffffffffff4"/>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4">
    <w:name w:val="ОСНОВНОЙ ТЕКСТ Знак"/>
    <w:link w:val="affffffffffffffffffffffff3"/>
    <w:rsid w:val="006F312C"/>
    <w:rPr>
      <w:rFonts w:ascii="Times New Roman" w:eastAsia="Times New Roman" w:hAnsi="Times New Roman" w:cs="Times New Roman"/>
      <w:sz w:val="24"/>
      <w:szCs w:val="20"/>
      <w:lang w:eastAsia="ru-RU"/>
    </w:rPr>
  </w:style>
  <w:style w:type="paragraph" w:customStyle="1" w:styleId="affffffffffffffffffffffff5">
    <w:name w:val="Текст Основной"/>
    <w:basedOn w:val="af3"/>
    <w:link w:val="affffffffffffffffffffffff6"/>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6">
    <w:name w:val="Текст Основной Знак"/>
    <w:link w:val="affffffffffffffffffffffff5"/>
    <w:uiPriority w:val="85"/>
    <w:rsid w:val="006F312C"/>
    <w:rPr>
      <w:rFonts w:ascii="Arial" w:eastAsia="Andale Sans UI" w:hAnsi="Arial" w:cs="Times New Roman"/>
      <w:kern w:val="1"/>
      <w:sz w:val="24"/>
      <w:szCs w:val="24"/>
    </w:rPr>
  </w:style>
  <w:style w:type="paragraph" w:customStyle="1" w:styleId="110">
    <w:name w:val="Список11"/>
    <w:basedOn w:val="1ff0"/>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3"/>
    <w:next w:val="af3"/>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3"/>
    <w:next w:val="af3"/>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7">
    <w:name w:val="Заголовок раздела"/>
    <w:basedOn w:val="af3"/>
    <w:next w:val="af3"/>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3"/>
    <w:next w:val="af3"/>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3"/>
    <w:next w:val="af3"/>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3"/>
    <w:next w:val="af3"/>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3"/>
    <w:next w:val="af3"/>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3"/>
    <w:next w:val="af3"/>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3"/>
    <w:next w:val="af3"/>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3"/>
    <w:next w:val="af3"/>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5">
    <w:name w:val="Нижний колонтитул1"/>
    <w:basedOn w:val="af3"/>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8">
    <w:name w:val="Текстовая часть"/>
    <w:basedOn w:val="af3"/>
    <w:link w:val="affffffffffffffffffffffff9"/>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9">
    <w:name w:val="Текстовая часть Знак"/>
    <w:link w:val="affffffffffffffffffffffff8"/>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3"/>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a">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b">
    <w:name w:val="ТаблицаШапка"/>
    <w:basedOn w:val="af3"/>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3"/>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3"/>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c">
    <w:name w:val="заголовок мой"/>
    <w:basedOn w:val="afff3"/>
    <w:rsid w:val="006F312C"/>
    <w:pPr>
      <w:tabs>
        <w:tab w:val="num" w:pos="720"/>
      </w:tabs>
      <w:spacing w:after="360" w:line="360" w:lineRule="exact"/>
      <w:ind w:left="680" w:hanging="320"/>
    </w:pPr>
    <w:rPr>
      <w:b w:val="0"/>
      <w:bCs w:val="0"/>
    </w:rPr>
  </w:style>
  <w:style w:type="paragraph" w:customStyle="1" w:styleId="2ffff0">
    <w:name w:val="Загол_2"/>
    <w:basedOn w:val="af3"/>
    <w:next w:val="af3"/>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3"/>
    <w:next w:val="af3"/>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3"/>
    <w:next w:val="af3"/>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6">
    <w:name w:val="Текст 1"/>
    <w:basedOn w:val="af3"/>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7">
    <w:name w:val="Загол_1"/>
    <w:basedOn w:val="af3"/>
    <w:next w:val="af3"/>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3"/>
    <w:next w:val="af3"/>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3"/>
    <w:next w:val="af3"/>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3"/>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3"/>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d">
    <w:name w:val="Список (маркированный)"/>
    <w:basedOn w:val="aff9"/>
    <w:rsid w:val="006F312C"/>
    <w:pPr>
      <w:tabs>
        <w:tab w:val="num" w:pos="1211"/>
      </w:tabs>
      <w:spacing w:after="120" w:line="360" w:lineRule="auto"/>
      <w:ind w:left="1191" w:hanging="340"/>
    </w:pPr>
    <w:rPr>
      <w:sz w:val="24"/>
      <w:szCs w:val="24"/>
    </w:rPr>
  </w:style>
  <w:style w:type="paragraph" w:customStyle="1" w:styleId="12d">
    <w:name w:val="абзац 12"/>
    <w:basedOn w:val="19"/>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e">
    <w:name w:val="Пояснения к формулам"/>
    <w:basedOn w:val="aff9"/>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
    <w:name w:val="Заголовок с нумерацией"/>
    <w:basedOn w:val="af3"/>
    <w:next w:val="af3"/>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0">
    <w:name w:val="Обычный таблицы"/>
    <w:basedOn w:val="af3"/>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3"/>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3"/>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1">
    <w:name w:val="Стиль Маркированный список + По левому краю"/>
    <w:basedOn w:val="af3"/>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3"/>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9">
    <w:name w:val="Знак Знак Знак Знак Знак"/>
    <w:link w:val="affffff8"/>
    <w:locked/>
    <w:rsid w:val="006F312C"/>
    <w:rPr>
      <w:rFonts w:ascii="Verdana" w:eastAsia="Times New Roman" w:hAnsi="Verdana" w:cs="Times New Roman"/>
      <w:sz w:val="20"/>
      <w:szCs w:val="20"/>
      <w:lang w:val="en-US"/>
    </w:rPr>
  </w:style>
  <w:style w:type="paragraph" w:customStyle="1" w:styleId="afffffffffffffffffffffffff2">
    <w:name w:val="Осн. текст"/>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3">
    <w:name w:val="Шрифт абзаца"/>
    <w:basedOn w:val="af3"/>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4">
    <w:name w:val="Назв.таблицы"/>
    <w:basedOn w:val="af3"/>
    <w:next w:val="af3"/>
    <w:link w:val="affffffffffffffffffffffff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5">
    <w:name w:val="Назв.таблицы Знак"/>
    <w:link w:val="afffffffffffffffffffffffff4"/>
    <w:locked/>
    <w:rsid w:val="006F312C"/>
    <w:rPr>
      <w:rFonts w:ascii="Times New Roman" w:eastAsia="Times New Roman" w:hAnsi="Times New Roman" w:cs="Times New Roman"/>
      <w:sz w:val="24"/>
      <w:szCs w:val="24"/>
      <w:lang w:eastAsia="ru-RU"/>
    </w:rPr>
  </w:style>
  <w:style w:type="paragraph" w:customStyle="1" w:styleId="afffffffffffffffffffffffff6">
    <w:name w:val="Заг.Табл."/>
    <w:next w:val="af3"/>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3"/>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3"/>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7">
    <w:name w:val="Текст в таблице"/>
    <w:basedOn w:val="af3"/>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3"/>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8">
    <w:name w:val="Таблица с номером"/>
    <w:basedOn w:val="afffffffffffff0"/>
    <w:rsid w:val="006F312C"/>
    <w:pPr>
      <w:spacing w:before="40" w:after="120"/>
      <w:ind w:left="85" w:right="85" w:firstLine="709"/>
      <w:jc w:val="both"/>
    </w:pPr>
    <w:rPr>
      <w:szCs w:val="24"/>
    </w:rPr>
  </w:style>
  <w:style w:type="paragraph" w:customStyle="1" w:styleId="afffffffffffffffffffffffff9">
    <w:name w:val="Текстовая часть маркированная"/>
    <w:basedOn w:val="affffffffffffffffffffffff8"/>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8"/>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a">
    <w:name w:val="ТекстОбычный Знак"/>
    <w:link w:val="afffffffffffffffffffffffffb"/>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b">
    <w:name w:val="ТекстОбычный Знак Знак"/>
    <w:link w:val="afffffffffffffffffffffffffa"/>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3"/>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c">
    <w:name w:val="Основной текст док."/>
    <w:basedOn w:val="af3"/>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d">
    <w:name w:val="Текст мой"/>
    <w:basedOn w:val="1ff0"/>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3"/>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3"/>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d"/>
    <w:rsid w:val="006F312C"/>
    <w:pPr>
      <w:jc w:val="left"/>
    </w:pPr>
    <w:rPr>
      <w:szCs w:val="20"/>
    </w:rPr>
  </w:style>
  <w:style w:type="paragraph" w:customStyle="1" w:styleId="108">
    <w:name w:val="Стиль Текст мой + 10 пт По центру"/>
    <w:basedOn w:val="afffffffffffffffffffffffffd"/>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3"/>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3"/>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3"/>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3"/>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b"/>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3"/>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3"/>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3"/>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3"/>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3"/>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3"/>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semiHidden/>
    <w:locked/>
    <w:rsid w:val="006F312C"/>
    <w:rPr>
      <w:rFonts w:ascii="Times New Roman" w:hAnsi="Times New Roman"/>
      <w:sz w:val="20"/>
      <w:lang w:eastAsia="ru-RU"/>
    </w:rPr>
  </w:style>
  <w:style w:type="paragraph" w:customStyle="1" w:styleId="afffffffffffffffffffffffffe">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3"/>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3"/>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3"/>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3"/>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3"/>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3"/>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3"/>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3"/>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3"/>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3"/>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8">
    <w:name w:val="Замещающий текст1"/>
    <w:semiHidden/>
    <w:rsid w:val="006F312C"/>
    <w:rPr>
      <w:color w:val="808080"/>
    </w:rPr>
  </w:style>
  <w:style w:type="paragraph" w:customStyle="1" w:styleId="1fffff9">
    <w:name w:val="Заголовок оглавления1"/>
    <w:basedOn w:val="15"/>
    <w:next w:val="af3"/>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3"/>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2">
    <w:name w:val="Обычный маркированный"/>
    <w:basedOn w:val="af3"/>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e">
    <w:name w:val="ГГЦСписокМарк"/>
    <w:basedOn w:val="af3"/>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3"/>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3"/>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a">
    <w:name w:val="Без интервала1"/>
    <w:basedOn w:val="af3"/>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a"/>
    <w:locked/>
    <w:rsid w:val="006F312C"/>
    <w:rPr>
      <w:rFonts w:ascii="Times New Roman" w:eastAsia="Times New Roman" w:hAnsi="Times New Roman" w:cs="Times New Roman"/>
      <w:sz w:val="24"/>
      <w:szCs w:val="24"/>
      <w:lang w:eastAsia="ru-RU"/>
    </w:rPr>
  </w:style>
  <w:style w:type="paragraph" w:customStyle="1" w:styleId="affffffffffffffffffffffffff">
    <w:name w:val="Цифровой материал таблицы"/>
    <w:basedOn w:val="af3"/>
    <w:qFormat/>
    <w:rsid w:val="006F312C"/>
    <w:pPr>
      <w:spacing w:before="60" w:after="60" w:line="240" w:lineRule="auto"/>
      <w:jc w:val="center"/>
    </w:pPr>
    <w:rPr>
      <w:rFonts w:ascii="Arial" w:eastAsia="Calibri" w:hAnsi="Arial" w:cs="Times New Roman"/>
      <w:szCs w:val="20"/>
      <w:lang w:eastAsia="ru-RU"/>
    </w:rPr>
  </w:style>
  <w:style w:type="character" w:customStyle="1" w:styleId="1f1">
    <w:name w:val="Заголовок таблицы Знак1"/>
    <w:link w:val="afffb"/>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3"/>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3"/>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3"/>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3"/>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0"/>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4"/>
    <w:uiPriority w:val="99"/>
    <w:rsid w:val="006F312C"/>
    <w:rPr>
      <w:rFonts w:ascii="Arial" w:hAnsi="Arial" w:cs="Arial"/>
      <w:sz w:val="22"/>
      <w:szCs w:val="22"/>
    </w:rPr>
  </w:style>
  <w:style w:type="paragraph" w:customStyle="1" w:styleId="Style92">
    <w:name w:val="Style92"/>
    <w:basedOn w:val="af3"/>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3"/>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4"/>
    <w:uiPriority w:val="99"/>
    <w:rsid w:val="006F312C"/>
    <w:rPr>
      <w:rFonts w:ascii="Arial Unicode MS" w:eastAsia="Arial Unicode MS" w:cs="Arial Unicode MS"/>
      <w:sz w:val="22"/>
      <w:szCs w:val="22"/>
    </w:rPr>
  </w:style>
  <w:style w:type="character" w:customStyle="1" w:styleId="FontStyle11">
    <w:name w:val="Font Style11"/>
    <w:basedOn w:val="af4"/>
    <w:rsid w:val="006F312C"/>
    <w:rPr>
      <w:rFonts w:ascii="Arial Narrow" w:hAnsi="Arial Narrow" w:cs="Arial Narrow"/>
      <w:b/>
      <w:bCs/>
      <w:sz w:val="22"/>
      <w:szCs w:val="22"/>
    </w:rPr>
  </w:style>
  <w:style w:type="paragraph" w:customStyle="1" w:styleId="affffffffffffffffffffffffff0">
    <w:name w:val="#Текст"/>
    <w:basedOn w:val="af3"/>
    <w:autoRedefine/>
    <w:qFormat/>
    <w:rsid w:val="006F312C"/>
    <w:pPr>
      <w:spacing w:after="100" w:line="264" w:lineRule="auto"/>
      <w:ind w:firstLine="851"/>
    </w:pPr>
    <w:rPr>
      <w:rFonts w:ascii="ISOCPEUR" w:eastAsia="Calibri" w:hAnsi="ISOCPEUR"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qFormat="1"/>
    <w:lsdException w:name="header" w:qFormat="1"/>
    <w:lsdException w:name="footer" w:uiPriority="99"/>
    <w:lsdException w:name="caption" w:qFormat="1"/>
    <w:lsdException w:name="endnote reference" w:uiPriority="99"/>
    <w:lsdException w:name="endnote text" w:uiPriority="99"/>
    <w:lsdException w:name="List Bullet" w:qFormat="1"/>
    <w:lsdException w:name="List Number 3"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iPriority="99" w:unhideWhenUsed="0" w:qFormat="1"/>
    <w:lsdException w:name="Emphasis" w:semiHidden="0" w:unhideWhenUsed="0" w:qFormat="1"/>
    <w:lsdException w:name="Document Map" w:uiPriority="99"/>
    <w:lsdException w:name="Plain Text" w:uiPriority="99"/>
    <w:lsdException w:name="Normal (Web)" w:uiPriority="99" w:qFormat="1"/>
    <w:lsdException w:name="HTML Acronym"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3">
    <w:name w:val="Normal"/>
    <w:qFormat/>
    <w:rsid w:val="002E0BC7"/>
  </w:style>
  <w:style w:type="paragraph" w:styleId="15">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3"/>
    <w:next w:val="af3"/>
    <w:link w:val="16"/>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3"/>
    <w:next w:val="af3"/>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3"/>
    <w:next w:val="af3"/>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3"/>
    <w:next w:val="af3"/>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3"/>
    <w:next w:val="af3"/>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
    <w:basedOn w:val="af3"/>
    <w:next w:val="af3"/>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
    <w:basedOn w:val="af3"/>
    <w:next w:val="af3"/>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
    <w:basedOn w:val="af3"/>
    <w:next w:val="af3"/>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f3"/>
    <w:next w:val="af3"/>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16">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4"/>
    <w:link w:val="15"/>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4"/>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4"/>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4"/>
    <w:link w:val="42"/>
    <w:rsid w:val="00CB2103"/>
    <w:rPr>
      <w:rFonts w:asciiTheme="majorHAnsi" w:eastAsiaTheme="majorEastAsia" w:hAnsiTheme="majorHAnsi" w:cstheme="majorBidi"/>
      <w:b/>
      <w:bCs/>
      <w:i/>
      <w:iCs/>
      <w:color w:val="4F81BD" w:themeColor="accent1"/>
    </w:rPr>
  </w:style>
  <w:style w:type="paragraph" w:styleId="af7">
    <w:name w:val="Balloon Text"/>
    <w:basedOn w:val="af3"/>
    <w:link w:val="af8"/>
    <w:unhideWhenUsed/>
    <w:rsid w:val="004B7EB6"/>
    <w:pPr>
      <w:spacing w:after="0" w:line="240" w:lineRule="auto"/>
    </w:pPr>
    <w:rPr>
      <w:rFonts w:ascii="Tahoma" w:hAnsi="Tahoma" w:cs="Tahoma"/>
      <w:sz w:val="16"/>
      <w:szCs w:val="16"/>
    </w:rPr>
  </w:style>
  <w:style w:type="character" w:customStyle="1" w:styleId="af8">
    <w:name w:val="Текст выноски Знак"/>
    <w:basedOn w:val="af4"/>
    <w:link w:val="af7"/>
    <w:rsid w:val="004B7EB6"/>
    <w:rPr>
      <w:rFonts w:ascii="Tahoma" w:hAnsi="Tahoma" w:cs="Tahoma"/>
      <w:sz w:val="16"/>
      <w:szCs w:val="16"/>
    </w:rPr>
  </w:style>
  <w:style w:type="paragraph" w:styleId="af9">
    <w:name w:val="header"/>
    <w:aliases w:val=" Знак,h,Верхний колонтитул1,ВерхКолонтитул,??????? ??????????,ITTHEADER,Âåðõíèé êîëîíòèòóë,вк КНГ,TI Upper Header,??????? ??????????1,??????? ??????????2,??????? ??????????3,??????? ??????????11,??????? ??????????21, Знак Знак Знак"/>
    <w:basedOn w:val="af3"/>
    <w:link w:val="afa"/>
    <w:unhideWhenUsed/>
    <w:qFormat/>
    <w:rsid w:val="000F23DD"/>
    <w:pPr>
      <w:tabs>
        <w:tab w:val="center" w:pos="4677"/>
        <w:tab w:val="right" w:pos="9355"/>
      </w:tabs>
      <w:spacing w:after="0" w:line="240" w:lineRule="auto"/>
    </w:pPr>
  </w:style>
  <w:style w:type="character" w:customStyle="1" w:styleId="afa">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4"/>
    <w:link w:val="af9"/>
    <w:rsid w:val="000F23DD"/>
  </w:style>
  <w:style w:type="paragraph" w:styleId="afb">
    <w:name w:val="footer"/>
    <w:aliases w:val=" Знак1"/>
    <w:basedOn w:val="af3"/>
    <w:link w:val="afc"/>
    <w:uiPriority w:val="99"/>
    <w:unhideWhenUsed/>
    <w:rsid w:val="000F23DD"/>
    <w:pPr>
      <w:tabs>
        <w:tab w:val="center" w:pos="4677"/>
        <w:tab w:val="right" w:pos="9355"/>
      </w:tabs>
      <w:spacing w:after="0" w:line="240" w:lineRule="auto"/>
    </w:pPr>
  </w:style>
  <w:style w:type="character" w:customStyle="1" w:styleId="afc">
    <w:name w:val="Нижний колонтитул Знак"/>
    <w:aliases w:val=" Знак1 Знак"/>
    <w:basedOn w:val="af4"/>
    <w:link w:val="afb"/>
    <w:uiPriority w:val="99"/>
    <w:rsid w:val="000F23DD"/>
  </w:style>
  <w:style w:type="paragraph" w:styleId="afd">
    <w:name w:val="List Paragraph"/>
    <w:aliases w:val="Bullet_IRAO,Мой Список,List Paragraph,Маркированный,название,Варианты ответов"/>
    <w:basedOn w:val="af3"/>
    <w:link w:val="afe"/>
    <w:uiPriority w:val="34"/>
    <w:qFormat/>
    <w:rsid w:val="00103914"/>
    <w:pPr>
      <w:ind w:left="720"/>
      <w:contextualSpacing/>
    </w:pPr>
  </w:style>
  <w:style w:type="paragraph" w:styleId="aff">
    <w:name w:val="No Spacing"/>
    <w:link w:val="aff0"/>
    <w:uiPriority w:val="1"/>
    <w:qFormat/>
    <w:rsid w:val="006635DF"/>
    <w:pPr>
      <w:spacing w:after="0" w:line="240" w:lineRule="auto"/>
    </w:pPr>
    <w:rPr>
      <w:rFonts w:eastAsiaTheme="minorEastAsia"/>
      <w:lang w:eastAsia="ru-RU"/>
    </w:rPr>
  </w:style>
  <w:style w:type="character" w:customStyle="1" w:styleId="aff0">
    <w:name w:val="Без интервала Знак"/>
    <w:basedOn w:val="af4"/>
    <w:link w:val="aff"/>
    <w:uiPriority w:val="1"/>
    <w:rsid w:val="006635DF"/>
    <w:rPr>
      <w:rFonts w:eastAsiaTheme="minorEastAsia"/>
      <w:lang w:eastAsia="ru-RU"/>
    </w:rPr>
  </w:style>
  <w:style w:type="character" w:styleId="aff1">
    <w:name w:val="Hyperlink"/>
    <w:basedOn w:val="af4"/>
    <w:uiPriority w:val="99"/>
    <w:unhideWhenUsed/>
    <w:rsid w:val="00923E3B"/>
    <w:rPr>
      <w:color w:val="0000FF" w:themeColor="hyperlink"/>
      <w:u w:val="single"/>
    </w:rPr>
  </w:style>
  <w:style w:type="paragraph" w:styleId="aff2">
    <w:name w:val="Body Text Indent"/>
    <w:aliases w:val=" Знак2 Знак"/>
    <w:basedOn w:val="af3"/>
    <w:link w:val="aff3"/>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3">
    <w:name w:val="Основной текст с отступом Знак"/>
    <w:aliases w:val=" Знак2 Знак Знак"/>
    <w:basedOn w:val="af4"/>
    <w:link w:val="aff2"/>
    <w:rsid w:val="00E22194"/>
    <w:rPr>
      <w:rFonts w:ascii="Arial" w:eastAsia="Times New Roman" w:hAnsi="Arial" w:cs="Arial"/>
      <w:sz w:val="16"/>
      <w:szCs w:val="20"/>
      <w:lang w:eastAsia="ar-SA"/>
    </w:rPr>
  </w:style>
  <w:style w:type="table" w:styleId="aff4">
    <w:name w:val="Table Grid"/>
    <w:aliases w:val="ПФ-стиль табл"/>
    <w:basedOn w:val="af5"/>
    <w:uiPriority w:val="59"/>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3"/>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5">
    <w:name w:val="Strong"/>
    <w:aliases w:val="Приложение"/>
    <w:basedOn w:val="af4"/>
    <w:uiPriority w:val="99"/>
    <w:qFormat/>
    <w:rsid w:val="00511A7F"/>
    <w:rPr>
      <w:b/>
      <w:bCs/>
    </w:rPr>
  </w:style>
  <w:style w:type="paragraph" w:styleId="aff6">
    <w:name w:val="footnote text"/>
    <w:basedOn w:val="af3"/>
    <w:link w:val="aff7"/>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7">
    <w:name w:val="Текст сноски Знак"/>
    <w:basedOn w:val="af4"/>
    <w:link w:val="aff6"/>
    <w:rsid w:val="00511A7F"/>
    <w:rPr>
      <w:rFonts w:ascii="Times New Roman" w:eastAsia="Times New Roman" w:hAnsi="Times New Roman" w:cs="Times New Roman"/>
      <w:sz w:val="24"/>
      <w:szCs w:val="24"/>
      <w:lang w:eastAsia="ru-RU"/>
    </w:rPr>
  </w:style>
  <w:style w:type="character" w:styleId="aff8">
    <w:name w:val="footnote reference"/>
    <w:rsid w:val="00511A7F"/>
    <w:rPr>
      <w:vertAlign w:val="superscript"/>
    </w:rPr>
  </w:style>
  <w:style w:type="paragraph" w:customStyle="1" w:styleId="17">
    <w:name w:val="Знак1"/>
    <w:basedOn w:val="af3"/>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3"/>
    <w:link w:val="affa"/>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a">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4"/>
    <w:link w:val="aff9"/>
    <w:rsid w:val="00511A7F"/>
    <w:rPr>
      <w:rFonts w:ascii="Times New Roman" w:eastAsia="Times New Roman" w:hAnsi="Times New Roman" w:cs="Times New Roman"/>
      <w:sz w:val="28"/>
      <w:szCs w:val="20"/>
      <w:lang w:eastAsia="ru-RU"/>
    </w:rPr>
  </w:style>
  <w:style w:type="paragraph" w:styleId="affb">
    <w:name w:val="endnote text"/>
    <w:basedOn w:val="af3"/>
    <w:link w:val="affc"/>
    <w:uiPriority w:val="99"/>
    <w:unhideWhenUsed/>
    <w:rsid w:val="00E27E91"/>
    <w:pPr>
      <w:spacing w:after="0" w:line="240" w:lineRule="auto"/>
    </w:pPr>
    <w:rPr>
      <w:sz w:val="20"/>
      <w:szCs w:val="20"/>
    </w:rPr>
  </w:style>
  <w:style w:type="character" w:customStyle="1" w:styleId="affc">
    <w:name w:val="Текст концевой сноски Знак"/>
    <w:basedOn w:val="af4"/>
    <w:link w:val="affb"/>
    <w:uiPriority w:val="99"/>
    <w:rsid w:val="00E27E91"/>
    <w:rPr>
      <w:sz w:val="20"/>
      <w:szCs w:val="20"/>
    </w:rPr>
  </w:style>
  <w:style w:type="character" w:styleId="affd">
    <w:name w:val="endnote reference"/>
    <w:basedOn w:val="af4"/>
    <w:uiPriority w:val="99"/>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3"/>
    <w:link w:val="28"/>
    <w:unhideWhenUsed/>
    <w:rsid w:val="00297B5E"/>
    <w:pPr>
      <w:spacing w:after="120" w:line="480" w:lineRule="auto"/>
      <w:ind w:left="283"/>
    </w:pPr>
  </w:style>
  <w:style w:type="character" w:customStyle="1" w:styleId="28">
    <w:name w:val="Основной текст с отступом 2 Знак"/>
    <w:basedOn w:val="af4"/>
    <w:link w:val="27"/>
    <w:rsid w:val="00297B5E"/>
  </w:style>
  <w:style w:type="character" w:styleId="affe">
    <w:name w:val="FollowedHyperlink"/>
    <w:basedOn w:val="af4"/>
    <w:uiPriority w:val="99"/>
    <w:unhideWhenUsed/>
    <w:rsid w:val="005753A3"/>
    <w:rPr>
      <w:color w:val="800080"/>
      <w:u w:val="single"/>
    </w:rPr>
  </w:style>
  <w:style w:type="paragraph" w:customStyle="1" w:styleId="xl65">
    <w:name w:val="xl65"/>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3"/>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3"/>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
    <w:basedOn w:val="af4"/>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basedOn w:val="af4"/>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3"/>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3"/>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3"/>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3"/>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3"/>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3"/>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3"/>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3"/>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3"/>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3"/>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3"/>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3"/>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3"/>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3"/>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3"/>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3"/>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
    <w:name w:val="Light Shading"/>
    <w:basedOn w:val="af5"/>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8">
    <w:name w:val="Нет списка1"/>
    <w:next w:val="af6"/>
    <w:uiPriority w:val="99"/>
    <w:semiHidden/>
    <w:unhideWhenUsed/>
    <w:rsid w:val="00ED2103"/>
  </w:style>
  <w:style w:type="character" w:styleId="afff0">
    <w:name w:val="page number"/>
    <w:basedOn w:val="af4"/>
    <w:rsid w:val="00ED2103"/>
  </w:style>
  <w:style w:type="paragraph" w:customStyle="1" w:styleId="xl119">
    <w:name w:val="xl119"/>
    <w:basedOn w:val="af3"/>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3"/>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3"/>
    <w:link w:val="2a"/>
    <w:unhideWhenUsed/>
    <w:rsid w:val="008E12AB"/>
    <w:pPr>
      <w:spacing w:after="120" w:line="480" w:lineRule="auto"/>
    </w:pPr>
  </w:style>
  <w:style w:type="character" w:customStyle="1" w:styleId="2a">
    <w:name w:val="Основной текст 2 Знак"/>
    <w:basedOn w:val="af4"/>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3"/>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4"/>
    <w:link w:val="HTML"/>
    <w:rsid w:val="007C2904"/>
    <w:rPr>
      <w:rFonts w:ascii="Courier New" w:eastAsia="Times New Roman" w:hAnsi="Courier New" w:cs="Times New Roman"/>
      <w:sz w:val="20"/>
      <w:szCs w:val="24"/>
      <w:lang w:eastAsia="ru-RU"/>
    </w:rPr>
  </w:style>
  <w:style w:type="paragraph" w:styleId="afff1">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3"/>
    <w:link w:val="afff2"/>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3"/>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3"/>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3">
    <w:name w:val="Title"/>
    <w:aliases w:val="Название Знак1,Название Знак Знак,НЕФТЕТЕХПРОЕКТ,НТП- НазваниеТИТУЛ"/>
    <w:basedOn w:val="af3"/>
    <w:link w:val="afff4"/>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4">
    <w:name w:val="Название Знак"/>
    <w:aliases w:val="Название Знак1 Знак,Название Знак Знак Знак,НЕФТЕТЕХПРОЕКТ Знак,НТП- НазваниеТИТУЛ Знак"/>
    <w:basedOn w:val="af4"/>
    <w:link w:val="afff3"/>
    <w:rsid w:val="007C2904"/>
    <w:rPr>
      <w:rFonts w:ascii="Times New Roman" w:eastAsia="Times New Roman" w:hAnsi="Times New Roman" w:cs="Times New Roman"/>
      <w:b/>
      <w:bCs/>
      <w:sz w:val="24"/>
      <w:szCs w:val="24"/>
      <w:lang w:eastAsia="ru-RU"/>
    </w:rPr>
  </w:style>
  <w:style w:type="paragraph" w:customStyle="1" w:styleId="xl128">
    <w:name w:val="xl128"/>
    <w:basedOn w:val="af3"/>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3"/>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3"/>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3"/>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3"/>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3"/>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3"/>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3"/>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3"/>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3"/>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3"/>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3"/>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3"/>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a"/>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9">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3"/>
    <w:link w:val="afff5"/>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3"/>
    <w:link w:val="35"/>
    <w:unhideWhenUsed/>
    <w:rsid w:val="0091063A"/>
    <w:pPr>
      <w:spacing w:after="120"/>
      <w:ind w:left="283"/>
    </w:pPr>
    <w:rPr>
      <w:sz w:val="16"/>
      <w:szCs w:val="16"/>
    </w:rPr>
  </w:style>
  <w:style w:type="character" w:customStyle="1" w:styleId="35">
    <w:name w:val="Основной текст с отступом 3 Знак"/>
    <w:basedOn w:val="af4"/>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4"/>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
    <w:basedOn w:val="af4"/>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f4"/>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b">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6">
    <w:name w:val="Emphasis"/>
    <w:qFormat/>
    <w:rsid w:val="00153D39"/>
    <w:rPr>
      <w:i/>
      <w:iCs/>
    </w:rPr>
  </w:style>
  <w:style w:type="character" w:customStyle="1" w:styleId="afff7">
    <w:name w:val="Маркеры списка"/>
    <w:rsid w:val="00153D39"/>
    <w:rPr>
      <w:rFonts w:ascii="OpenSymbol" w:eastAsia="OpenSymbol" w:hAnsi="OpenSymbol" w:cs="OpenSymbol"/>
    </w:rPr>
  </w:style>
  <w:style w:type="paragraph" w:customStyle="1" w:styleId="1c">
    <w:name w:val="Заголовок1"/>
    <w:basedOn w:val="af3"/>
    <w:next w:val="aff9"/>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8">
    <w:name w:val="List"/>
    <w:basedOn w:val="aff9"/>
    <w:rsid w:val="00153D39"/>
    <w:pPr>
      <w:suppressAutoHyphens/>
    </w:pPr>
    <w:rPr>
      <w:rFonts w:cs="Mangal"/>
      <w:sz w:val="24"/>
      <w:szCs w:val="24"/>
      <w:lang w:val="x-none" w:eastAsia="ar-SA"/>
    </w:rPr>
  </w:style>
  <w:style w:type="paragraph" w:customStyle="1" w:styleId="1d">
    <w:name w:val="Название1"/>
    <w:basedOn w:val="af3"/>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e">
    <w:name w:val="Указатель1"/>
    <w:basedOn w:val="af3"/>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
    <w:name w:val="Цитата1"/>
    <w:basedOn w:val="af3"/>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3"/>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0">
    <w:name w:val="Схема документа1"/>
    <w:basedOn w:val="af3"/>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3"/>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9">
    <w:name w:val="Содержимое врезки"/>
    <w:basedOn w:val="aff9"/>
    <w:rsid w:val="00153D39"/>
    <w:pPr>
      <w:suppressAutoHyphens/>
    </w:pPr>
    <w:rPr>
      <w:sz w:val="24"/>
      <w:szCs w:val="24"/>
      <w:lang w:val="x-none" w:eastAsia="ar-SA"/>
    </w:rPr>
  </w:style>
  <w:style w:type="paragraph" w:customStyle="1" w:styleId="afffa">
    <w:name w:val="Содержимое таблицы"/>
    <w:basedOn w:val="af3"/>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b">
    <w:name w:val="Заголовок таблицы"/>
    <w:basedOn w:val="afffa"/>
    <w:link w:val="1f1"/>
    <w:qFormat/>
    <w:rsid w:val="00153D39"/>
    <w:pPr>
      <w:jc w:val="center"/>
    </w:pPr>
    <w:rPr>
      <w:b/>
      <w:bCs/>
    </w:rPr>
  </w:style>
  <w:style w:type="paragraph" w:customStyle="1" w:styleId="afffc">
    <w:name w:val="Основной текст СамНИПИ"/>
    <w:link w:val="afffd"/>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d">
    <w:name w:val="Основной текст СамНИПИ Знак"/>
    <w:link w:val="afffc"/>
    <w:rsid w:val="00153D39"/>
    <w:rPr>
      <w:rFonts w:ascii="Arial" w:eastAsia="Times New Roman" w:hAnsi="Arial" w:cs="Times New Roman"/>
      <w:bCs/>
      <w:sz w:val="20"/>
      <w:szCs w:val="20"/>
      <w:lang w:eastAsia="ru-RU"/>
    </w:rPr>
  </w:style>
  <w:style w:type="character" w:customStyle="1" w:styleId="1a">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e">
    <w:name w:val="Титульный СамНИПИ"/>
    <w:next w:val="afffc"/>
    <w:link w:val="affff"/>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0">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3"/>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3"/>
    <w:link w:val="affff0"/>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3"/>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5">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1">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4"/>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4"/>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3"/>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3"/>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2">
    <w:name w:val="Таблица_Строка"/>
    <w:basedOn w:val="af3"/>
    <w:link w:val="affff3"/>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4">
    <w:name w:val="Таблица_Шапка"/>
    <w:basedOn w:val="af3"/>
    <w:link w:val="affff5"/>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2">
    <w:name w:val="Стиль таблицы1"/>
    <w:basedOn w:val="af5"/>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6">
    <w:name w:val="line number"/>
    <w:basedOn w:val="af4"/>
    <w:rsid w:val="00111CB2"/>
  </w:style>
  <w:style w:type="paragraph" w:customStyle="1" w:styleId="1f3">
    <w:name w:val="Абзац списка1"/>
    <w:basedOn w:val="af3"/>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4">
    <w:name w:val="Основной текст1"/>
    <w:basedOn w:val="af3"/>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4"/>
    <w:rsid w:val="00111CB2"/>
  </w:style>
  <w:style w:type="character" w:customStyle="1" w:styleId="apple-style-span">
    <w:name w:val="apple-style-span"/>
    <w:basedOn w:val="af4"/>
    <w:rsid w:val="00111CB2"/>
  </w:style>
  <w:style w:type="paragraph" w:customStyle="1" w:styleId="affff7">
    <w:name w:val="Нумерованный список СамНИПИ"/>
    <w:link w:val="affff8"/>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8">
    <w:name w:val="Нумерованный список СамНИПИ Знак"/>
    <w:link w:val="affff7"/>
    <w:rsid w:val="00111CB2"/>
    <w:rPr>
      <w:rFonts w:ascii="Arial" w:eastAsia="Times New Roman" w:hAnsi="Arial" w:cs="Times New Roman"/>
      <w:sz w:val="20"/>
      <w:szCs w:val="20"/>
      <w:lang w:eastAsia="ru-RU"/>
    </w:rPr>
  </w:style>
  <w:style w:type="paragraph" w:customStyle="1" w:styleId="affff9">
    <w:name w:val="Основной"/>
    <w:basedOn w:val="aff2"/>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3"/>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3"/>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3"/>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3"/>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3"/>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5">
    <w:name w:val="Сетка таблицы1"/>
    <w:basedOn w:val="af5"/>
    <w:next w:val="aff4"/>
    <w:uiPriority w:val="5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5"/>
    <w:next w:val="aff4"/>
    <w:uiPriority w:val="5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5"/>
    <w:next w:val="aff4"/>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5"/>
    <w:next w:val="aff4"/>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5"/>
    <w:next w:val="aff4"/>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3"/>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3"/>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3"/>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3"/>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3"/>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3"/>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3"/>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3"/>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3"/>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3"/>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3"/>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3"/>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3"/>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3"/>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3"/>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3"/>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3"/>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3"/>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3"/>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3"/>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3"/>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3"/>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3"/>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3"/>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3"/>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3"/>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3"/>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3"/>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3"/>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3"/>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3"/>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3"/>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3"/>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3"/>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3"/>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3"/>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3"/>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3"/>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3"/>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3"/>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3"/>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3"/>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5"/>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3"/>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3"/>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3"/>
    <w:rsid w:val="008E5E55"/>
    <w:pPr>
      <w:spacing w:after="0" w:line="240" w:lineRule="auto"/>
      <w:ind w:left="720"/>
    </w:pPr>
    <w:rPr>
      <w:rFonts w:ascii="Times New Roman" w:eastAsia="Times New Roman" w:hAnsi="Times New Roman" w:cs="Times New Roman"/>
      <w:sz w:val="24"/>
      <w:szCs w:val="24"/>
      <w:lang w:eastAsia="ru-RU"/>
    </w:rPr>
  </w:style>
  <w:style w:type="paragraph" w:styleId="affffa">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3"/>
    <w:next w:val="af3"/>
    <w:link w:val="affffb"/>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b">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a"/>
    <w:rsid w:val="008E5E55"/>
    <w:rPr>
      <w:rFonts w:ascii="Georgia" w:eastAsia="Times New Roman" w:hAnsi="Georgia" w:cs="Arial"/>
      <w:b/>
      <w:color w:val="000080"/>
      <w:spacing w:val="40"/>
      <w:sz w:val="20"/>
      <w:lang w:eastAsia="ru-RU"/>
    </w:rPr>
  </w:style>
  <w:style w:type="paragraph" w:customStyle="1" w:styleId="affffc">
    <w:name w:val="Рис_Номер_СамНИПИ"/>
    <w:next w:val="afffc"/>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d">
    <w:name w:val="Основной текст.Абзац"/>
    <w:basedOn w:val="af3"/>
    <w:link w:val="affffe"/>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e">
    <w:name w:val="Основной текст.Абзац Знак"/>
    <w:link w:val="affffd"/>
    <w:rsid w:val="008E5E55"/>
    <w:rPr>
      <w:rFonts w:ascii="Arial" w:eastAsia="Times New Roman" w:hAnsi="Arial" w:cs="Times New Roman"/>
      <w:sz w:val="20"/>
      <w:szCs w:val="20"/>
      <w:lang w:eastAsia="ru-RU"/>
    </w:rPr>
  </w:style>
  <w:style w:type="paragraph" w:customStyle="1" w:styleId="afffff">
    <w:name w:val="НумТабСтрока"/>
    <w:basedOn w:val="af3"/>
    <w:link w:val="afffff0"/>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6">
    <w:name w:val="toc 1"/>
    <w:basedOn w:val="af3"/>
    <w:next w:val="af3"/>
    <w:link w:val="1f7"/>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1">
    <w:name w:val="Таблица_Строка_СамНИПИ"/>
    <w:link w:val="afffff2"/>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3">
    <w:name w:val="Таблица_Шапка_СамНИПИ"/>
    <w:link w:val="afffff4"/>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5">
    <w:name w:val="Приложение СамНИПИ"/>
    <w:next w:val="afffc"/>
    <w:link w:val="afffff6"/>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7">
    <w:name w:val="Таблица_Номер_СамНИПИ"/>
    <w:next w:val="afffc"/>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b"/>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3"/>
    <w:next w:val="af3"/>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3"/>
    <w:next w:val="af3"/>
    <w:link w:val="3c"/>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3"/>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3"/>
    <w:next w:val="af3"/>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5"/>
    <w:next w:val="aff4"/>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2">
    <w:name w:val="Таблица_Строка_СамНИПИ Знак"/>
    <w:link w:val="afffff1"/>
    <w:rsid w:val="008E5E55"/>
    <w:rPr>
      <w:rFonts w:ascii="Arial" w:eastAsia="Times New Roman" w:hAnsi="Arial" w:cs="Times New Roman"/>
      <w:snapToGrid w:val="0"/>
      <w:sz w:val="20"/>
      <w:szCs w:val="20"/>
      <w:lang w:eastAsia="ru-RU"/>
    </w:rPr>
  </w:style>
  <w:style w:type="character" w:customStyle="1" w:styleId="affff">
    <w:name w:val="Титульный СамНИПИ Знак"/>
    <w:link w:val="afffe"/>
    <w:rsid w:val="008E5E55"/>
    <w:rPr>
      <w:rFonts w:ascii="Arial" w:eastAsia="Times New Roman" w:hAnsi="Arial" w:cs="Times New Roman"/>
      <w:b/>
      <w:bCs/>
      <w:sz w:val="32"/>
      <w:szCs w:val="20"/>
      <w:lang w:eastAsia="ru-RU"/>
    </w:rPr>
  </w:style>
  <w:style w:type="character" w:customStyle="1" w:styleId="afffff4">
    <w:name w:val="Таблица_Шапка_СамНИПИ Знак"/>
    <w:link w:val="afffff3"/>
    <w:locked/>
    <w:rsid w:val="008E5E55"/>
    <w:rPr>
      <w:rFonts w:ascii="Arial" w:eastAsia="Times New Roman" w:hAnsi="Arial" w:cs="Times New Roman"/>
      <w:b/>
      <w:snapToGrid w:val="0"/>
      <w:sz w:val="20"/>
      <w:szCs w:val="20"/>
      <w:lang w:eastAsia="ru-RU"/>
    </w:rPr>
  </w:style>
  <w:style w:type="paragraph" w:customStyle="1" w:styleId="13">
    <w:name w:val="Об уп1"/>
    <w:basedOn w:val="af3"/>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1">
    <w:name w:val="Знак"/>
    <w:basedOn w:val="af3"/>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8">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9">
    <w:name w:val="ТЕКСТ"/>
    <w:basedOn w:val="af3"/>
    <w:link w:val="afffffa"/>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a">
    <w:name w:val="ТЕКСТ Знак"/>
    <w:link w:val="afffff9"/>
    <w:rsid w:val="008E5E55"/>
    <w:rPr>
      <w:rFonts w:ascii="Times New Roman" w:eastAsia="Calibri" w:hAnsi="Times New Roman" w:cs="Mangal"/>
      <w:kern w:val="1"/>
      <w:sz w:val="24"/>
      <w:szCs w:val="28"/>
      <w:lang w:eastAsia="hi-IN" w:bidi="hi-IN"/>
    </w:rPr>
  </w:style>
  <w:style w:type="paragraph" w:customStyle="1" w:styleId="afffffb">
    <w:name w:val="Таблица_Номер_СамНИПИ Знак"/>
    <w:link w:val="afffffc"/>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c">
    <w:name w:val="Таблица_Номер_СамНИПИ Знак Знак"/>
    <w:link w:val="afffffb"/>
    <w:rsid w:val="008E5E55"/>
    <w:rPr>
      <w:rFonts w:ascii="Arial" w:eastAsia="Times New Roman" w:hAnsi="Arial" w:cs="Times New Roman"/>
      <w:b/>
      <w:sz w:val="20"/>
      <w:szCs w:val="20"/>
      <w:lang w:eastAsia="ru-RU"/>
    </w:rPr>
  </w:style>
  <w:style w:type="character" w:customStyle="1" w:styleId="affff5">
    <w:name w:val="Таблица_Шапка Знак"/>
    <w:link w:val="affff4"/>
    <w:rsid w:val="008E5E55"/>
    <w:rPr>
      <w:rFonts w:ascii="Arial" w:eastAsia="Times New Roman" w:hAnsi="Arial" w:cs="Times New Roman"/>
      <w:b/>
      <w:snapToGrid w:val="0"/>
      <w:sz w:val="20"/>
      <w:szCs w:val="20"/>
      <w:lang w:eastAsia="ru-RU"/>
    </w:rPr>
  </w:style>
  <w:style w:type="paragraph" w:customStyle="1" w:styleId="afffffd">
    <w:name w:val="НазваниеРис"/>
    <w:basedOn w:val="aff9"/>
    <w:next w:val="aff9"/>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3">
    <w:name w:val="Таблица_Строка Знак"/>
    <w:link w:val="affff2"/>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e">
    <w:name w:val="табл_строка"/>
    <w:link w:val="affffff"/>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
    <w:name w:val="табл_строка Знак"/>
    <w:link w:val="afffffe"/>
    <w:rsid w:val="008E5E55"/>
    <w:rPr>
      <w:rFonts w:ascii="Times New Roman" w:eastAsia="Times New Roman" w:hAnsi="Times New Roman" w:cs="Times New Roman"/>
      <w:sz w:val="24"/>
      <w:szCs w:val="20"/>
      <w:lang w:eastAsia="ru-RU"/>
    </w:rPr>
  </w:style>
  <w:style w:type="paragraph" w:customStyle="1" w:styleId="affffff0">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3"/>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1">
    <w:name w:val="Основной текст.Абзац Знак Знак Знак"/>
    <w:basedOn w:val="af3"/>
    <w:link w:val="affffff2"/>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2">
    <w:name w:val="Основной текст.Абзац Знак Знак Знак Знак"/>
    <w:link w:val="affffff1"/>
    <w:rsid w:val="008E5E55"/>
    <w:rPr>
      <w:rFonts w:ascii="Times New Roman" w:eastAsia="Lucida Sans Unicode" w:hAnsi="Times New Roman" w:cs="Mangal"/>
      <w:kern w:val="1"/>
      <w:sz w:val="24"/>
      <w:szCs w:val="20"/>
      <w:lang w:eastAsia="hi-IN" w:bidi="hi-IN"/>
    </w:rPr>
  </w:style>
  <w:style w:type="numbering" w:customStyle="1" w:styleId="a6">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3"/>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8">
    <w:name w:val="Стиль1"/>
    <w:basedOn w:val="affffd"/>
    <w:link w:val="1f9"/>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9">
    <w:name w:val="Стиль1 Знак"/>
    <w:link w:val="1f8"/>
    <w:rsid w:val="008E5E55"/>
    <w:rPr>
      <w:rFonts w:ascii="Times New Roman" w:eastAsia="Times New Roman" w:hAnsi="Times New Roman" w:cs="Times New Roman"/>
      <w:sz w:val="28"/>
      <w:szCs w:val="28"/>
      <w:lang w:eastAsia="ru-RU"/>
    </w:rPr>
  </w:style>
  <w:style w:type="character" w:customStyle="1" w:styleId="1fa">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3"/>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3">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3"/>
    <w:link w:val="affffff4"/>
    <w:uiPriority w:val="99"/>
    <w:rsid w:val="008E5E55"/>
    <w:pPr>
      <w:spacing w:after="0" w:line="240" w:lineRule="auto"/>
    </w:pPr>
    <w:rPr>
      <w:rFonts w:ascii="Courier New" w:eastAsia="Times New Roman" w:hAnsi="Courier New" w:cs="Times New Roman"/>
      <w:sz w:val="20"/>
      <w:szCs w:val="20"/>
      <w:lang w:eastAsia="ru-RU"/>
    </w:rPr>
  </w:style>
  <w:style w:type="character" w:customStyle="1" w:styleId="affffff4">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4"/>
    <w:link w:val="affffff3"/>
    <w:uiPriority w:val="99"/>
    <w:rsid w:val="008E5E55"/>
    <w:rPr>
      <w:rFonts w:ascii="Courier New" w:eastAsia="Times New Roman" w:hAnsi="Courier New" w:cs="Times New Roman"/>
      <w:sz w:val="20"/>
      <w:szCs w:val="20"/>
      <w:lang w:eastAsia="ru-RU"/>
    </w:rPr>
  </w:style>
  <w:style w:type="character" w:customStyle="1" w:styleId="1fb">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6"/>
    <w:uiPriority w:val="99"/>
    <w:rsid w:val="008E5E55"/>
    <w:pPr>
      <w:numPr>
        <w:numId w:val="11"/>
      </w:numPr>
    </w:pPr>
  </w:style>
  <w:style w:type="paragraph" w:customStyle="1" w:styleId="ad">
    <w:name w:val="нумерован"/>
    <w:basedOn w:val="aff9"/>
    <w:rsid w:val="008E5E55"/>
    <w:pPr>
      <w:numPr>
        <w:numId w:val="12"/>
      </w:numPr>
      <w:tabs>
        <w:tab w:val="left" w:pos="1134"/>
      </w:tabs>
      <w:spacing w:line="360" w:lineRule="auto"/>
    </w:pPr>
    <w:rPr>
      <w:sz w:val="24"/>
    </w:rPr>
  </w:style>
  <w:style w:type="paragraph" w:customStyle="1" w:styleId="affffff5">
    <w:name w:val="Маркированный список НСП"/>
    <w:basedOn w:val="af3"/>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5"/>
    <w:next w:val="aff4"/>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5"/>
    <w:next w:val="aff4"/>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5"/>
    <w:next w:val="aff4"/>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5"/>
    <w:next w:val="aff4"/>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5"/>
    <w:next w:val="aff4"/>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5"/>
    <w:next w:val="aff4"/>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6">
    <w:name w:val="Содерж"/>
    <w:basedOn w:val="af3"/>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3"/>
    <w:next w:val="af3"/>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3"/>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7">
    <w:name w:val="Block Text"/>
    <w:basedOn w:val="af3"/>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3"/>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3"/>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5"/>
    <w:next w:val="aff4"/>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5"/>
    <w:next w:val="aff4"/>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5"/>
    <w:next w:val="aff4"/>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5"/>
    <w:next w:val="aff4"/>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5"/>
    <w:next w:val="aff4"/>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5"/>
    <w:next w:val="aff4"/>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5"/>
    <w:next w:val="aff4"/>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5"/>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8">
    <w:name w:val="Знак Знак Знак Знак"/>
    <w:basedOn w:val="af3"/>
    <w:link w:val="affffff9"/>
    <w:rsid w:val="00937604"/>
    <w:pPr>
      <w:spacing w:after="160" w:line="240" w:lineRule="exact"/>
    </w:pPr>
    <w:rPr>
      <w:rFonts w:ascii="Verdana" w:eastAsia="Times New Roman" w:hAnsi="Verdana" w:cs="Times New Roman"/>
      <w:sz w:val="20"/>
      <w:szCs w:val="20"/>
      <w:lang w:val="en-US"/>
    </w:rPr>
  </w:style>
  <w:style w:type="paragraph" w:styleId="affffffa">
    <w:name w:val="Document Map"/>
    <w:basedOn w:val="af3"/>
    <w:link w:val="affffffb"/>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b">
    <w:name w:val="Схема документа Знак"/>
    <w:basedOn w:val="af4"/>
    <w:link w:val="affffffa"/>
    <w:uiPriority w:val="99"/>
    <w:rsid w:val="00937604"/>
    <w:rPr>
      <w:rFonts w:ascii="Tahoma" w:eastAsia="Times New Roman" w:hAnsi="Tahoma" w:cs="Tahoma"/>
      <w:sz w:val="20"/>
      <w:szCs w:val="20"/>
      <w:shd w:val="clear" w:color="auto" w:fill="000080"/>
      <w:lang w:eastAsia="ru-RU"/>
    </w:rPr>
  </w:style>
  <w:style w:type="paragraph" w:styleId="affffffc">
    <w:name w:val="TOC Heading"/>
    <w:basedOn w:val="15"/>
    <w:next w:val="af3"/>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c">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d">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5"/>
    <w:next w:val="aff4"/>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5"/>
    <w:next w:val="aff4"/>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5"/>
    <w:next w:val="aff4"/>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5"/>
    <w:next w:val="aff4"/>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5"/>
    <w:next w:val="aff4"/>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5"/>
    <w:next w:val="aff4"/>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5"/>
    <w:next w:val="aff4"/>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6"/>
    <w:uiPriority w:val="99"/>
    <w:semiHidden/>
    <w:unhideWhenUsed/>
    <w:rsid w:val="00A17E6E"/>
  </w:style>
  <w:style w:type="table" w:customStyle="1" w:styleId="72">
    <w:name w:val="Сетка таблицы7"/>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e">
    <w:name w:val="Светлая заливка1"/>
    <w:basedOn w:val="af5"/>
    <w:next w:val="afff"/>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6"/>
    <w:semiHidden/>
    <w:unhideWhenUsed/>
    <w:rsid w:val="00A17E6E"/>
  </w:style>
  <w:style w:type="table" w:customStyle="1" w:styleId="121">
    <w:name w:val="Стиль таблицы12"/>
    <w:basedOn w:val="af5"/>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5"/>
    <w:next w:val="aff4"/>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5"/>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5"/>
    <w:next w:val="aff4"/>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5"/>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5"/>
    <w:next w:val="aff4"/>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3"/>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4"/>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5"/>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5"/>
    <w:next w:val="aff4"/>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5"/>
    <w:next w:val="aff4"/>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5"/>
    <w:next w:val="aff4"/>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5"/>
    <w:next w:val="aff4"/>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5"/>
    <w:next w:val="aff4"/>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5"/>
    <w:next w:val="aff4"/>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5"/>
    <w:next w:val="aff4"/>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5"/>
    <w:next w:val="aff4"/>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5"/>
    <w:next w:val="aff4"/>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5"/>
    <w:next w:val="aff4"/>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5"/>
    <w:next w:val="aff4"/>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5"/>
    <w:next w:val="aff4"/>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5"/>
    <w:next w:val="aff4"/>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5"/>
    <w:next w:val="aff4"/>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5"/>
    <w:next w:val="aff4"/>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5"/>
    <w:next w:val="aff4"/>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5"/>
    <w:next w:val="aff4"/>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5"/>
    <w:next w:val="aff4"/>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5"/>
    <w:next w:val="aff4"/>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5"/>
    <w:next w:val="aff4"/>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5"/>
    <w:next w:val="aff4"/>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5"/>
    <w:next w:val="aff4"/>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5"/>
    <w:next w:val="aff4"/>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6"/>
    <w:semiHidden/>
    <w:unhideWhenUsed/>
    <w:rsid w:val="00C26B76"/>
  </w:style>
  <w:style w:type="table" w:customStyle="1" w:styleId="81">
    <w:name w:val="Сетка таблицы8"/>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6"/>
    <w:uiPriority w:val="99"/>
    <w:semiHidden/>
    <w:unhideWhenUsed/>
    <w:rsid w:val="00C26B76"/>
  </w:style>
  <w:style w:type="table" w:customStyle="1" w:styleId="130">
    <w:name w:val="Стиль таблицы13"/>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6"/>
    <w:uiPriority w:val="99"/>
    <w:semiHidden/>
    <w:unhideWhenUsed/>
    <w:rsid w:val="00C26B76"/>
  </w:style>
  <w:style w:type="table" w:customStyle="1" w:styleId="720">
    <w:name w:val="Сетка таблицы72"/>
    <w:basedOn w:val="af5"/>
    <w:next w:val="af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6"/>
    <w:semiHidden/>
    <w:unhideWhenUsed/>
    <w:rsid w:val="00C26B76"/>
  </w:style>
  <w:style w:type="table" w:customStyle="1" w:styleId="1210">
    <w:name w:val="Стиль таблицы121"/>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6"/>
    <w:uiPriority w:val="99"/>
    <w:semiHidden/>
    <w:unhideWhenUsed/>
    <w:rsid w:val="00C26B76"/>
  </w:style>
  <w:style w:type="numbering" w:customStyle="1" w:styleId="1211">
    <w:name w:val="Нет списка121"/>
    <w:next w:val="af6"/>
    <w:semiHidden/>
    <w:unhideWhenUsed/>
    <w:rsid w:val="00C26B76"/>
  </w:style>
  <w:style w:type="table" w:customStyle="1" w:styleId="717171">
    <w:name w:val="Сетка таблицы71717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6"/>
    <w:uiPriority w:val="99"/>
    <w:semiHidden/>
    <w:unhideWhenUsed/>
    <w:rsid w:val="00C26B76"/>
  </w:style>
  <w:style w:type="numbering" w:customStyle="1" w:styleId="11111">
    <w:name w:val="Нет списка1111"/>
    <w:next w:val="af6"/>
    <w:semiHidden/>
    <w:unhideWhenUsed/>
    <w:rsid w:val="00C26B76"/>
  </w:style>
  <w:style w:type="numbering" w:customStyle="1" w:styleId="4c">
    <w:name w:val="Нет списка4"/>
    <w:next w:val="af6"/>
    <w:uiPriority w:val="99"/>
    <w:semiHidden/>
    <w:unhideWhenUsed/>
    <w:rsid w:val="00C26B76"/>
  </w:style>
  <w:style w:type="table" w:customStyle="1" w:styleId="91">
    <w:name w:val="Сетка таблицы9"/>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6"/>
    <w:semiHidden/>
    <w:unhideWhenUsed/>
    <w:rsid w:val="00C26B76"/>
  </w:style>
  <w:style w:type="table" w:customStyle="1" w:styleId="140">
    <w:name w:val="Стиль таблицы14"/>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6"/>
    <w:uiPriority w:val="99"/>
    <w:semiHidden/>
    <w:unhideWhenUsed/>
    <w:rsid w:val="00C26B76"/>
  </w:style>
  <w:style w:type="table" w:customStyle="1" w:styleId="73">
    <w:name w:val="Сетка таблицы73"/>
    <w:basedOn w:val="af5"/>
    <w:next w:val="af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6"/>
    <w:semiHidden/>
    <w:unhideWhenUsed/>
    <w:rsid w:val="00C26B76"/>
  </w:style>
  <w:style w:type="table" w:customStyle="1" w:styleId="1220">
    <w:name w:val="Стиль таблицы12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d">
    <w:name w:val="Основной текст продолжение"/>
    <w:basedOn w:val="aff9"/>
    <w:next w:val="aff9"/>
    <w:link w:val="affffffe"/>
    <w:rsid w:val="00C26B76"/>
    <w:pPr>
      <w:tabs>
        <w:tab w:val="left" w:pos="1122"/>
      </w:tabs>
      <w:spacing w:line="360" w:lineRule="auto"/>
      <w:ind w:firstLine="709"/>
    </w:pPr>
    <w:rPr>
      <w:rFonts w:ascii="Arial" w:hAnsi="Arial"/>
      <w:sz w:val="24"/>
      <w:szCs w:val="24"/>
    </w:rPr>
  </w:style>
  <w:style w:type="character" w:customStyle="1" w:styleId="affffffe">
    <w:name w:val="Основной текст продолжение Знак"/>
    <w:link w:val="affffffd"/>
    <w:rsid w:val="00C26B76"/>
    <w:rPr>
      <w:rFonts w:ascii="Arial" w:eastAsia="Times New Roman" w:hAnsi="Arial" w:cs="Times New Roman"/>
      <w:sz w:val="24"/>
      <w:szCs w:val="24"/>
      <w:lang w:eastAsia="ru-RU"/>
    </w:rPr>
  </w:style>
  <w:style w:type="paragraph" w:styleId="20">
    <w:name w:val="List Bullet 2"/>
    <w:basedOn w:val="af3"/>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3"/>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3"/>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3"/>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3"/>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
    <w:name w:val="Пояснит"/>
    <w:basedOn w:val="af3"/>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3"/>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3"/>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3"/>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0">
    <w:name w:val="Текст1"/>
    <w:basedOn w:val="af3"/>
    <w:link w:val="1ff1"/>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3"/>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3"/>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0">
    <w:name w:val="табл_заголовок"/>
    <w:link w:val="afffffff1"/>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2">
    <w:name w:val="табл_название"/>
    <w:next w:val="afffffe"/>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3"/>
    <w:rsid w:val="00C26B76"/>
    <w:pPr>
      <w:keepLines/>
      <w:spacing w:after="160" w:line="240" w:lineRule="exact"/>
    </w:pPr>
    <w:rPr>
      <w:rFonts w:ascii="Verdana" w:eastAsia="MS Mincho" w:hAnsi="Verdana" w:cs="Franklin Gothic Book"/>
      <w:sz w:val="20"/>
      <w:szCs w:val="20"/>
      <w:lang w:val="en-US"/>
    </w:rPr>
  </w:style>
  <w:style w:type="paragraph" w:customStyle="1" w:styleId="1ff2">
    <w:name w:val="Знак Знак Знак Знак1"/>
    <w:basedOn w:val="af3"/>
    <w:link w:val="1ff3"/>
    <w:rsid w:val="00C26B76"/>
    <w:pPr>
      <w:keepLines/>
      <w:spacing w:after="160" w:line="240" w:lineRule="exact"/>
    </w:pPr>
    <w:rPr>
      <w:rFonts w:ascii="Verdana" w:eastAsia="MS Mincho" w:hAnsi="Verdana" w:cs="Franklin Gothic Book"/>
      <w:sz w:val="20"/>
      <w:szCs w:val="20"/>
      <w:lang w:val="en-US"/>
    </w:rPr>
  </w:style>
  <w:style w:type="paragraph" w:customStyle="1" w:styleId="afffffff3">
    <w:name w:val="Стиль названия"/>
    <w:basedOn w:val="af3"/>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3"/>
    <w:rsid w:val="00C26B76"/>
    <w:pPr>
      <w:ind w:left="720"/>
      <w:contextualSpacing/>
    </w:pPr>
    <w:rPr>
      <w:rFonts w:ascii="Calibri" w:eastAsia="Times New Roman" w:hAnsi="Calibri" w:cs="Times New Roman"/>
    </w:rPr>
  </w:style>
  <w:style w:type="paragraph" w:styleId="afffffff4">
    <w:name w:val="Body Text First Indent"/>
    <w:basedOn w:val="aff9"/>
    <w:link w:val="afffffff5"/>
    <w:rsid w:val="00C26B76"/>
    <w:pPr>
      <w:spacing w:after="120" w:line="360" w:lineRule="auto"/>
      <w:ind w:firstLine="210"/>
      <w:jc w:val="left"/>
    </w:pPr>
    <w:rPr>
      <w:sz w:val="26"/>
      <w:szCs w:val="26"/>
    </w:rPr>
  </w:style>
  <w:style w:type="character" w:customStyle="1" w:styleId="afffffff5">
    <w:name w:val="Красная строка Знак"/>
    <w:basedOn w:val="affa"/>
    <w:link w:val="afffffff4"/>
    <w:rsid w:val="00C26B76"/>
    <w:rPr>
      <w:rFonts w:ascii="Times New Roman" w:eastAsia="Times New Roman" w:hAnsi="Times New Roman" w:cs="Times New Roman"/>
      <w:sz w:val="26"/>
      <w:szCs w:val="26"/>
      <w:lang w:eastAsia="ru-RU"/>
    </w:rPr>
  </w:style>
  <w:style w:type="paragraph" w:customStyle="1" w:styleId="Style48">
    <w:name w:val="Style48"/>
    <w:basedOn w:val="af3"/>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6">
    <w:name w:val="Обычный_с_отступом"/>
    <w:basedOn w:val="af3"/>
    <w:link w:val="afffffff7"/>
    <w:uiPriority w:val="99"/>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7">
    <w:name w:val="Обычный_с_отступом Знак"/>
    <w:link w:val="afffffff6"/>
    <w:uiPriority w:val="99"/>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8">
    <w:name w:val="АтекстовкА"/>
    <w:basedOn w:val="af3"/>
    <w:link w:val="afffffff9"/>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9">
    <w:name w:val="АтекстовкА Знак"/>
    <w:link w:val="afffffff8"/>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6"/>
    <w:uiPriority w:val="99"/>
    <w:semiHidden/>
    <w:unhideWhenUsed/>
    <w:rsid w:val="00997C79"/>
  </w:style>
  <w:style w:type="table" w:customStyle="1" w:styleId="100">
    <w:name w:val="Сетка таблицы10"/>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6"/>
    <w:uiPriority w:val="99"/>
    <w:semiHidden/>
    <w:unhideWhenUsed/>
    <w:rsid w:val="00997C79"/>
  </w:style>
  <w:style w:type="table" w:customStyle="1" w:styleId="150">
    <w:name w:val="Стиль таблицы15"/>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6"/>
    <w:uiPriority w:val="99"/>
    <w:semiHidden/>
    <w:unhideWhenUsed/>
    <w:rsid w:val="00997C79"/>
  </w:style>
  <w:style w:type="table" w:customStyle="1" w:styleId="74">
    <w:name w:val="Сетка таблицы74"/>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6"/>
    <w:semiHidden/>
    <w:unhideWhenUsed/>
    <w:rsid w:val="00997C79"/>
  </w:style>
  <w:style w:type="table" w:customStyle="1" w:styleId="1230">
    <w:name w:val="Стиль таблицы123"/>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6"/>
    <w:uiPriority w:val="99"/>
    <w:semiHidden/>
    <w:unhideWhenUsed/>
    <w:rsid w:val="00997C79"/>
  </w:style>
  <w:style w:type="table" w:customStyle="1" w:styleId="810">
    <w:name w:val="Сетка таблицы8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6"/>
    <w:semiHidden/>
    <w:unhideWhenUsed/>
    <w:rsid w:val="00997C79"/>
  </w:style>
  <w:style w:type="table" w:customStyle="1" w:styleId="1310">
    <w:name w:val="Стиль таблицы13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6"/>
    <w:uiPriority w:val="99"/>
    <w:semiHidden/>
    <w:unhideWhenUsed/>
    <w:rsid w:val="00997C79"/>
  </w:style>
  <w:style w:type="table" w:customStyle="1" w:styleId="721">
    <w:name w:val="Сетка таблицы721"/>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6"/>
    <w:semiHidden/>
    <w:unhideWhenUsed/>
    <w:rsid w:val="00997C79"/>
  </w:style>
  <w:style w:type="table" w:customStyle="1" w:styleId="12110">
    <w:name w:val="Стиль таблицы121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6"/>
    <w:uiPriority w:val="99"/>
    <w:semiHidden/>
    <w:unhideWhenUsed/>
    <w:rsid w:val="00997C79"/>
  </w:style>
  <w:style w:type="table" w:customStyle="1" w:styleId="910">
    <w:name w:val="Сетка таблицы9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6"/>
    <w:semiHidden/>
    <w:unhideWhenUsed/>
    <w:rsid w:val="00997C79"/>
  </w:style>
  <w:style w:type="table" w:customStyle="1" w:styleId="1410">
    <w:name w:val="Стиль таблицы14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6"/>
    <w:uiPriority w:val="99"/>
    <w:semiHidden/>
    <w:unhideWhenUsed/>
    <w:rsid w:val="00997C79"/>
  </w:style>
  <w:style w:type="table" w:customStyle="1" w:styleId="731">
    <w:name w:val="Сетка таблицы731"/>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6"/>
    <w:semiHidden/>
    <w:unhideWhenUsed/>
    <w:rsid w:val="00997C79"/>
  </w:style>
  <w:style w:type="table" w:customStyle="1" w:styleId="12210">
    <w:name w:val="Стиль таблицы12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5"/>
    <w:next w:val="aff4"/>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5"/>
    <w:next w:val="aff4"/>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5"/>
    <w:next w:val="aff4"/>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5"/>
    <w:next w:val="aff4"/>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5"/>
    <w:next w:val="af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5"/>
    <w:next w:val="af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5"/>
    <w:next w:val="aff4"/>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5"/>
    <w:next w:val="aff4"/>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5"/>
    <w:next w:val="aff4"/>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5"/>
    <w:next w:val="aff4"/>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5"/>
    <w:next w:val="aff4"/>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5"/>
    <w:next w:val="aff4"/>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5"/>
    <w:next w:val="af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5"/>
    <w:next w:val="af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5"/>
    <w:next w:val="aff4"/>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3"/>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3"/>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3"/>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3"/>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3"/>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3"/>
    <w:rsid w:val="00856231"/>
    <w:pPr>
      <w:ind w:left="720"/>
      <w:contextualSpacing/>
    </w:pPr>
    <w:rPr>
      <w:rFonts w:ascii="Calibri" w:eastAsia="Times New Roman" w:hAnsi="Calibri" w:cs="Times New Roman"/>
    </w:rPr>
  </w:style>
  <w:style w:type="table" w:customStyle="1" w:styleId="2124">
    <w:name w:val="Сетка таблицы2124"/>
    <w:basedOn w:val="af5"/>
    <w:next w:val="aff4"/>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4">
    <w:name w:val="Заголовок №1_"/>
    <w:link w:val="1ff5"/>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5">
    <w:name w:val="Заголовок №1"/>
    <w:basedOn w:val="af3"/>
    <w:link w:val="1ff4"/>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3"/>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3"/>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3"/>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3"/>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a">
    <w:name w:val="Normal Indent"/>
    <w:aliases w:val="Обычный отступ Знак Знак,Обычный отступ Знак,Обычный отступ Знак Знак Знак Знак,Обычный отступ Знак Знак Знак Знак Знак Знак"/>
    <w:basedOn w:val="af3"/>
    <w:link w:val="1ff6"/>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b">
    <w:name w:val="Штамп"/>
    <w:basedOn w:val="af3"/>
    <w:link w:val="afffffffc"/>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3"/>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4"/>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3"/>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3"/>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d">
    <w:name w:val="Обычный +отступ"/>
    <w:basedOn w:val="af3"/>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6">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a"/>
    <w:rsid w:val="00EC3D1F"/>
    <w:rPr>
      <w:rFonts w:ascii="Times New Roman" w:eastAsia="Times New Roman" w:hAnsi="Times New Roman" w:cs="Times New Roman"/>
      <w:sz w:val="28"/>
      <w:szCs w:val="24"/>
      <w:lang w:eastAsia="ru-RU"/>
    </w:rPr>
  </w:style>
  <w:style w:type="character" w:customStyle="1" w:styleId="fts-hit">
    <w:name w:val="fts-hit"/>
    <w:basedOn w:val="af4"/>
    <w:rsid w:val="00EC3D1F"/>
  </w:style>
  <w:style w:type="paragraph" w:customStyle="1" w:styleId="261">
    <w:name w:val="Основной текст 26"/>
    <w:basedOn w:val="af3"/>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a"/>
    <w:next w:val="aff9"/>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3"/>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3"/>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e">
    <w:name w:val="Текст подраздела"/>
    <w:basedOn w:val="af3"/>
    <w:link w:val="affffffff"/>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
    <w:name w:val="Текст подраздела Знак"/>
    <w:link w:val="afffffffe"/>
    <w:uiPriority w:val="99"/>
    <w:rsid w:val="00EC3D1F"/>
    <w:rPr>
      <w:rFonts w:ascii="Times New Roman" w:eastAsia="Times New Roman" w:hAnsi="Times New Roman" w:cs="Times New Roman"/>
      <w:sz w:val="28"/>
      <w:szCs w:val="28"/>
      <w:lang w:val="x-none" w:eastAsia="x-none"/>
    </w:rPr>
  </w:style>
  <w:style w:type="paragraph" w:styleId="affffffff0">
    <w:name w:val="List Number"/>
    <w:basedOn w:val="af3"/>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3"/>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1">
    <w:name w:val="Чертежный"/>
    <w:link w:val="affffffff2"/>
    <w:rsid w:val="00EC3D1F"/>
    <w:pPr>
      <w:spacing w:after="0" w:line="240" w:lineRule="auto"/>
      <w:jc w:val="both"/>
    </w:pPr>
    <w:rPr>
      <w:rFonts w:ascii="ISOCPEUR" w:eastAsia="Times New Roman" w:hAnsi="ISOCPEUR" w:cs="Times New Roman"/>
      <w:i/>
      <w:sz w:val="28"/>
      <w:szCs w:val="20"/>
      <w:lang w:val="uk-UA" w:eastAsia="ru-RU"/>
    </w:rPr>
  </w:style>
  <w:style w:type="paragraph" w:styleId="1ff7">
    <w:name w:val="index 1"/>
    <w:basedOn w:val="af3"/>
    <w:next w:val="af3"/>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3">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4">
    <w:name w:val="Subtitle"/>
    <w:basedOn w:val="afff3"/>
    <w:next w:val="aff9"/>
    <w:link w:val="affffffff5"/>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5">
    <w:name w:val="Подзаголовок Знак"/>
    <w:basedOn w:val="af4"/>
    <w:link w:val="affffffff4"/>
    <w:rsid w:val="00EC3D1F"/>
    <w:rPr>
      <w:rFonts w:ascii="Arial" w:eastAsia="MS Mincho" w:hAnsi="Arial" w:cs="Times New Roman"/>
      <w:i/>
      <w:iCs/>
      <w:kern w:val="1"/>
      <w:sz w:val="28"/>
      <w:szCs w:val="28"/>
      <w:lang w:eastAsia="ar-SA"/>
    </w:rPr>
  </w:style>
  <w:style w:type="paragraph" w:customStyle="1" w:styleId="3f7">
    <w:name w:val="Название3"/>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3"/>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6">
    <w:name w:val="стиль текст"/>
    <w:basedOn w:val="af3"/>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7">
    <w:name w:val="текст нумерованный"/>
    <w:basedOn w:val="affffffff6"/>
    <w:next w:val="affffffff6"/>
    <w:rsid w:val="00EC3D1F"/>
    <w:pPr>
      <w:tabs>
        <w:tab w:val="num" w:pos="357"/>
      </w:tabs>
      <w:ind w:left="-14014"/>
    </w:pPr>
  </w:style>
  <w:style w:type="character" w:customStyle="1" w:styleId="afffffffc">
    <w:name w:val="Штамп Знак"/>
    <w:link w:val="afffffffb"/>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3"/>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3"/>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8">
    <w:name w:val="Стиль Заголовок 1 + Междустр.интервал:  одинарный"/>
    <w:basedOn w:val="15"/>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9">
    <w:name w:val="Стиль Стиль Заголовок 1 + Междустр.интервал:  одинарный + Справа:  ..."/>
    <w:basedOn w:val="1ff8"/>
    <w:rsid w:val="00EC3D1F"/>
    <w:pPr>
      <w:spacing w:before="360" w:after="360"/>
      <w:ind w:right="198"/>
    </w:pPr>
  </w:style>
  <w:style w:type="paragraph" w:customStyle="1" w:styleId="affffffff8">
    <w:name w:val="НОРМАЛЬ_ОПЗ"/>
    <w:basedOn w:val="af3"/>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9">
    <w:name w:val="Для таблиц"/>
    <w:basedOn w:val="af3"/>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a">
    <w:name w:val="Цветовое выделение"/>
    <w:uiPriority w:val="99"/>
    <w:rsid w:val="00EC3D1F"/>
    <w:rPr>
      <w:b/>
      <w:bCs/>
      <w:color w:val="000080"/>
      <w:sz w:val="20"/>
      <w:szCs w:val="20"/>
    </w:rPr>
  </w:style>
  <w:style w:type="paragraph" w:customStyle="1" w:styleId="affffffffb">
    <w:name w:val="Таблицы (моноширинный)"/>
    <w:basedOn w:val="af3"/>
    <w:next w:val="af3"/>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3"/>
    <w:next w:val="af3"/>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a">
    <w:name w:val="заголовок 1"/>
    <w:basedOn w:val="af3"/>
    <w:next w:val="af3"/>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c">
    <w:name w:val="знак сноски"/>
    <w:rsid w:val="00EC3D1F"/>
    <w:rPr>
      <w:vertAlign w:val="superscript"/>
    </w:rPr>
  </w:style>
  <w:style w:type="character" w:customStyle="1" w:styleId="nowrap">
    <w:name w:val="nowrap"/>
    <w:rsid w:val="00EC3D1F"/>
  </w:style>
  <w:style w:type="paragraph" w:customStyle="1" w:styleId="1ffb">
    <w:name w:val="Знак Знак1 Знак Знак Знак Знак Знак Знак Знак Знак Знак Знак"/>
    <w:basedOn w:val="af3"/>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d">
    <w:name w:val="Назв Ссылка"/>
    <w:basedOn w:val="af3"/>
    <w:next w:val="af3"/>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3"/>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3"/>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e">
    <w:name w:val="Назв после табл"/>
    <w:basedOn w:val="af3"/>
    <w:next w:val="af3"/>
    <w:link w:val="afffffffff"/>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3"/>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3"/>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0">
    <w:name w:val="Стиль таблицы"/>
    <w:basedOn w:val="aff9"/>
    <w:rsid w:val="00EC3D1F"/>
    <w:pPr>
      <w:jc w:val="center"/>
    </w:pPr>
    <w:rPr>
      <w:kern w:val="1"/>
      <w:sz w:val="24"/>
      <w:lang w:eastAsia="zh-CN"/>
    </w:rPr>
  </w:style>
  <w:style w:type="paragraph" w:customStyle="1" w:styleId="2fe">
    <w:name w:val="Текст2"/>
    <w:basedOn w:val="af3"/>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c">
    <w:name w:val="Обычный отступ1"/>
    <w:basedOn w:val="af3"/>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1">
    <w:name w:val="toa heading"/>
    <w:basedOn w:val="15"/>
    <w:next w:val="af3"/>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3"/>
    <w:next w:val="af3"/>
    <w:rsid w:val="00EC3D1F"/>
    <w:pPr>
      <w:suppressAutoHyphens/>
      <w:spacing w:after="100"/>
      <w:ind w:left="880"/>
    </w:pPr>
    <w:rPr>
      <w:rFonts w:ascii="Calibri" w:eastAsia="Times New Roman" w:hAnsi="Calibri" w:cs="Times New Roman"/>
      <w:lang w:eastAsia="zh-CN"/>
    </w:rPr>
  </w:style>
  <w:style w:type="paragraph" w:styleId="6a">
    <w:name w:val="toc 6"/>
    <w:basedOn w:val="af3"/>
    <w:next w:val="af3"/>
    <w:rsid w:val="00EC3D1F"/>
    <w:pPr>
      <w:suppressAutoHyphens/>
      <w:spacing w:after="100"/>
      <w:ind w:left="1100"/>
    </w:pPr>
    <w:rPr>
      <w:rFonts w:ascii="Calibri" w:eastAsia="Times New Roman" w:hAnsi="Calibri" w:cs="Times New Roman"/>
      <w:lang w:eastAsia="zh-CN"/>
    </w:rPr>
  </w:style>
  <w:style w:type="paragraph" w:styleId="75">
    <w:name w:val="toc 7"/>
    <w:basedOn w:val="af3"/>
    <w:next w:val="af3"/>
    <w:rsid w:val="00EC3D1F"/>
    <w:pPr>
      <w:suppressAutoHyphens/>
      <w:spacing w:after="100"/>
      <w:ind w:left="1320"/>
    </w:pPr>
    <w:rPr>
      <w:rFonts w:ascii="Calibri" w:eastAsia="Times New Roman" w:hAnsi="Calibri" w:cs="Times New Roman"/>
      <w:lang w:eastAsia="zh-CN"/>
    </w:rPr>
  </w:style>
  <w:style w:type="paragraph" w:styleId="82">
    <w:name w:val="toc 8"/>
    <w:basedOn w:val="af3"/>
    <w:next w:val="af3"/>
    <w:rsid w:val="00EC3D1F"/>
    <w:pPr>
      <w:suppressAutoHyphens/>
      <w:spacing w:after="100"/>
      <w:ind w:left="1540"/>
    </w:pPr>
    <w:rPr>
      <w:rFonts w:ascii="Calibri" w:eastAsia="Times New Roman" w:hAnsi="Calibri" w:cs="Times New Roman"/>
      <w:lang w:eastAsia="zh-CN"/>
    </w:rPr>
  </w:style>
  <w:style w:type="paragraph" w:styleId="92">
    <w:name w:val="toc 9"/>
    <w:basedOn w:val="af3"/>
    <w:next w:val="af3"/>
    <w:rsid w:val="00EC3D1F"/>
    <w:pPr>
      <w:suppressAutoHyphens/>
      <w:spacing w:after="100"/>
      <w:ind w:left="1760"/>
    </w:pPr>
    <w:rPr>
      <w:rFonts w:ascii="Calibri" w:eastAsia="Times New Roman" w:hAnsi="Calibri" w:cs="Times New Roman"/>
      <w:lang w:eastAsia="zh-CN"/>
    </w:rPr>
  </w:style>
  <w:style w:type="paragraph" w:customStyle="1" w:styleId="afffffffff2">
    <w:name w:val="ИГ_ЗАГОЛОВОК"/>
    <w:basedOn w:val="1ffa"/>
    <w:link w:val="afffffffff3"/>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3">
    <w:name w:val="ИГ_ЗАГОЛОВОК Знак"/>
    <w:link w:val="afffffffff2"/>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d">
    <w:name w:val="Знак Знак1"/>
    <w:rsid w:val="00EC3D1F"/>
    <w:rPr>
      <w:rFonts w:ascii="Tahoma" w:hAnsi="Tahoma" w:cs="Tahoma"/>
      <w:sz w:val="16"/>
      <w:szCs w:val="16"/>
    </w:rPr>
  </w:style>
  <w:style w:type="paragraph" w:customStyle="1" w:styleId="1ffe">
    <w:name w:val="Основной текст с отступом1"/>
    <w:basedOn w:val="af3"/>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
    <w:name w:val="Знак Знак1 Знак Знак Знак Знак Знак Знак Знак"/>
    <w:basedOn w:val="af3"/>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3"/>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4"/>
    <w:link w:val="HTML1"/>
    <w:rsid w:val="00EC3D1F"/>
    <w:rPr>
      <w:rFonts w:ascii="Times New Roman" w:eastAsia="Times New Roman" w:hAnsi="Times New Roman" w:cs="Times New Roman"/>
      <w:i/>
      <w:iCs/>
      <w:sz w:val="24"/>
      <w:szCs w:val="24"/>
      <w:lang w:eastAsia="ar-SA"/>
    </w:rPr>
  </w:style>
  <w:style w:type="paragraph" w:styleId="afffffffff4">
    <w:name w:val="envelope address"/>
    <w:basedOn w:val="af3"/>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5">
    <w:name w:val="Intense Quote"/>
    <w:basedOn w:val="af3"/>
    <w:next w:val="af3"/>
    <w:link w:val="afffffffff6"/>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6">
    <w:name w:val="Выделенная цитата Знак"/>
    <w:basedOn w:val="af4"/>
    <w:link w:val="afffffffff5"/>
    <w:uiPriority w:val="30"/>
    <w:rsid w:val="00EC3D1F"/>
    <w:rPr>
      <w:rFonts w:ascii="Times New Roman" w:eastAsia="Times New Roman" w:hAnsi="Times New Roman" w:cs="Times New Roman"/>
      <w:b/>
      <w:bCs/>
      <w:i/>
      <w:iCs/>
      <w:color w:val="4F81BD"/>
      <w:sz w:val="24"/>
      <w:szCs w:val="24"/>
      <w:lang w:eastAsia="ar-SA"/>
    </w:rPr>
  </w:style>
  <w:style w:type="paragraph" w:styleId="afffffffff7">
    <w:name w:val="Date"/>
    <w:basedOn w:val="af3"/>
    <w:next w:val="af3"/>
    <w:link w:val="afffffffff8"/>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8">
    <w:name w:val="Дата Знак"/>
    <w:basedOn w:val="af4"/>
    <w:link w:val="afffffffff7"/>
    <w:rsid w:val="00EC3D1F"/>
    <w:rPr>
      <w:rFonts w:ascii="Times New Roman" w:eastAsia="Times New Roman" w:hAnsi="Times New Roman" w:cs="Times New Roman"/>
      <w:sz w:val="24"/>
      <w:szCs w:val="24"/>
      <w:lang w:eastAsia="ar-SA"/>
    </w:rPr>
  </w:style>
  <w:style w:type="paragraph" w:styleId="afffffffff9">
    <w:name w:val="Note Heading"/>
    <w:basedOn w:val="af3"/>
    <w:next w:val="af3"/>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Заголовок записки Знак"/>
    <w:basedOn w:val="af4"/>
    <w:link w:val="afffffffff9"/>
    <w:rsid w:val="00EC3D1F"/>
    <w:rPr>
      <w:rFonts w:ascii="Times New Roman" w:eastAsia="Times New Roman" w:hAnsi="Times New Roman" w:cs="Times New Roman"/>
      <w:sz w:val="24"/>
      <w:szCs w:val="24"/>
      <w:lang w:eastAsia="ar-SA"/>
    </w:rPr>
  </w:style>
  <w:style w:type="paragraph" w:styleId="2ff1">
    <w:name w:val="Body Text First Indent 2"/>
    <w:basedOn w:val="aff2"/>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3"/>
    <w:link w:val="2ff1"/>
    <w:rsid w:val="00EC3D1F"/>
    <w:rPr>
      <w:rFonts w:ascii="Times New Roman" w:eastAsia="Times New Roman" w:hAnsi="Times New Roman" w:cs="Times New Roman"/>
      <w:sz w:val="24"/>
      <w:szCs w:val="24"/>
      <w:lang w:eastAsia="ar-SA"/>
    </w:rPr>
  </w:style>
  <w:style w:type="paragraph" w:styleId="3">
    <w:name w:val="List Bullet 3"/>
    <w:basedOn w:val="af3"/>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3"/>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3"/>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3"/>
    <w:rsid w:val="00EC3D1F"/>
    <w:pPr>
      <w:suppressAutoHyphens/>
      <w:spacing w:after="0" w:line="240" w:lineRule="auto"/>
    </w:pPr>
    <w:rPr>
      <w:rFonts w:ascii="Cambria" w:eastAsia="Times New Roman" w:hAnsi="Cambria" w:cs="Times New Roman"/>
      <w:sz w:val="20"/>
      <w:szCs w:val="20"/>
      <w:lang w:eastAsia="ar-SA"/>
    </w:rPr>
  </w:style>
  <w:style w:type="paragraph" w:styleId="afffffffffb">
    <w:name w:val="table of figures"/>
    <w:basedOn w:val="af3"/>
    <w:next w:val="af3"/>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c">
    <w:name w:val="Signature"/>
    <w:basedOn w:val="af3"/>
    <w:link w:val="afffffffffd"/>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d">
    <w:name w:val="Подпись Знак"/>
    <w:basedOn w:val="af4"/>
    <w:link w:val="afffffffffc"/>
    <w:rsid w:val="00EC3D1F"/>
    <w:rPr>
      <w:rFonts w:ascii="Times New Roman" w:eastAsia="Times New Roman" w:hAnsi="Times New Roman" w:cs="Times New Roman"/>
      <w:sz w:val="24"/>
      <w:szCs w:val="24"/>
      <w:lang w:eastAsia="ar-SA"/>
    </w:rPr>
  </w:style>
  <w:style w:type="paragraph" w:styleId="afffffffffe">
    <w:name w:val="Salutation"/>
    <w:basedOn w:val="af3"/>
    <w:next w:val="af3"/>
    <w:link w:val="affffffffff"/>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
    <w:name w:val="Приветствие Знак"/>
    <w:basedOn w:val="af4"/>
    <w:link w:val="afffffffffe"/>
    <w:rsid w:val="00EC3D1F"/>
    <w:rPr>
      <w:rFonts w:ascii="Times New Roman" w:eastAsia="Times New Roman" w:hAnsi="Times New Roman" w:cs="Times New Roman"/>
      <w:sz w:val="24"/>
      <w:szCs w:val="24"/>
      <w:lang w:eastAsia="ar-SA"/>
    </w:rPr>
  </w:style>
  <w:style w:type="paragraph" w:styleId="affffffffff0">
    <w:name w:val="List Continue"/>
    <w:basedOn w:val="af3"/>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3"/>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3"/>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3"/>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3"/>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1">
    <w:name w:val="Closing"/>
    <w:basedOn w:val="af3"/>
    <w:link w:val="affffffffff2"/>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2">
    <w:name w:val="Прощание Знак"/>
    <w:basedOn w:val="af4"/>
    <w:link w:val="affffffffff1"/>
    <w:rsid w:val="00EC3D1F"/>
    <w:rPr>
      <w:rFonts w:ascii="Times New Roman" w:eastAsia="Times New Roman" w:hAnsi="Times New Roman" w:cs="Times New Roman"/>
      <w:sz w:val="24"/>
      <w:szCs w:val="24"/>
      <w:lang w:eastAsia="ar-SA"/>
    </w:rPr>
  </w:style>
  <w:style w:type="paragraph" w:styleId="3fa">
    <w:name w:val="List 3"/>
    <w:basedOn w:val="af3"/>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3"/>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3"/>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3">
    <w:name w:val="Bibliography"/>
    <w:basedOn w:val="af3"/>
    <w:next w:val="af3"/>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4">
    <w:name w:val="table of authorities"/>
    <w:basedOn w:val="af3"/>
    <w:next w:val="af3"/>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5">
    <w:name w:val="macro"/>
    <w:link w:val="affffffffff6"/>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6">
    <w:name w:val="Текст макроса Знак"/>
    <w:basedOn w:val="af4"/>
    <w:link w:val="affffffffff5"/>
    <w:rsid w:val="00EC3D1F"/>
    <w:rPr>
      <w:rFonts w:ascii="Courier New" w:eastAsia="Times New Roman" w:hAnsi="Courier New" w:cs="Courier New"/>
      <w:sz w:val="20"/>
      <w:szCs w:val="20"/>
      <w:lang w:eastAsia="ar-SA"/>
    </w:rPr>
  </w:style>
  <w:style w:type="paragraph" w:styleId="affffffffff7">
    <w:name w:val="annotation text"/>
    <w:basedOn w:val="af3"/>
    <w:link w:val="affffffffff8"/>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8">
    <w:name w:val="Текст примечания Знак"/>
    <w:basedOn w:val="af4"/>
    <w:link w:val="affffffffff7"/>
    <w:rsid w:val="00EC3D1F"/>
    <w:rPr>
      <w:rFonts w:ascii="Times New Roman" w:eastAsia="Times New Roman" w:hAnsi="Times New Roman" w:cs="Times New Roman"/>
      <w:sz w:val="20"/>
      <w:szCs w:val="20"/>
      <w:lang w:eastAsia="ar-SA"/>
    </w:rPr>
  </w:style>
  <w:style w:type="paragraph" w:styleId="affffffffff9">
    <w:name w:val="annotation subject"/>
    <w:basedOn w:val="affffffffff7"/>
    <w:next w:val="affffffffff7"/>
    <w:link w:val="affffffffffa"/>
    <w:rsid w:val="00EC3D1F"/>
    <w:rPr>
      <w:b/>
      <w:bCs/>
    </w:rPr>
  </w:style>
  <w:style w:type="character" w:customStyle="1" w:styleId="affffffffffa">
    <w:name w:val="Тема примечания Знак"/>
    <w:basedOn w:val="affffffffff8"/>
    <w:link w:val="affffffffff9"/>
    <w:rsid w:val="00EC3D1F"/>
    <w:rPr>
      <w:rFonts w:ascii="Times New Roman" w:eastAsia="Times New Roman" w:hAnsi="Times New Roman" w:cs="Times New Roman"/>
      <w:b/>
      <w:bCs/>
      <w:sz w:val="20"/>
      <w:szCs w:val="20"/>
      <w:lang w:eastAsia="ar-SA"/>
    </w:rPr>
  </w:style>
  <w:style w:type="paragraph" w:styleId="affffffffffb">
    <w:name w:val="index heading"/>
    <w:basedOn w:val="af3"/>
    <w:next w:val="1ff7"/>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3"/>
    <w:next w:val="af3"/>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3"/>
    <w:next w:val="af3"/>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3"/>
    <w:next w:val="af3"/>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3"/>
    <w:next w:val="af3"/>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3"/>
    <w:next w:val="af3"/>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3"/>
    <w:next w:val="af3"/>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3"/>
    <w:next w:val="af3"/>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3"/>
    <w:next w:val="af3"/>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3"/>
    <w:next w:val="af3"/>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4"/>
    <w:link w:val="2ff6"/>
    <w:uiPriority w:val="29"/>
    <w:rsid w:val="00EC3D1F"/>
    <w:rPr>
      <w:rFonts w:ascii="Times New Roman" w:eastAsia="Times New Roman" w:hAnsi="Times New Roman" w:cs="Times New Roman"/>
      <w:i/>
      <w:iCs/>
      <w:color w:val="000000"/>
      <w:sz w:val="24"/>
      <w:szCs w:val="24"/>
      <w:lang w:eastAsia="ar-SA"/>
    </w:rPr>
  </w:style>
  <w:style w:type="paragraph" w:styleId="affffffffffc">
    <w:name w:val="Message Header"/>
    <w:basedOn w:val="af3"/>
    <w:link w:val="affffffffffd"/>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d">
    <w:name w:val="Шапка Знак"/>
    <w:basedOn w:val="af4"/>
    <w:link w:val="affffffffffc"/>
    <w:rsid w:val="00EC3D1F"/>
    <w:rPr>
      <w:rFonts w:ascii="Cambria" w:eastAsia="Times New Roman" w:hAnsi="Cambria" w:cs="Times New Roman"/>
      <w:sz w:val="24"/>
      <w:szCs w:val="24"/>
      <w:shd w:val="pct20" w:color="auto" w:fill="auto"/>
      <w:lang w:eastAsia="ar-SA"/>
    </w:rPr>
  </w:style>
  <w:style w:type="paragraph" w:styleId="affffffffffe">
    <w:name w:val="E-mail Signature"/>
    <w:basedOn w:val="af3"/>
    <w:link w:val="afffffffffff"/>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
    <w:name w:val="Электронная подпись Знак"/>
    <w:basedOn w:val="af4"/>
    <w:link w:val="affffffffffe"/>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0">
    <w:name w:val="Гипертекстовая ссылка"/>
    <w:uiPriority w:val="99"/>
    <w:rsid w:val="00EC3D1F"/>
    <w:rPr>
      <w:b/>
      <w:bCs/>
      <w:color w:val="008000"/>
      <w:sz w:val="20"/>
      <w:szCs w:val="20"/>
      <w:u w:val="single"/>
    </w:rPr>
  </w:style>
  <w:style w:type="character" w:customStyle="1" w:styleId="1fff0">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3"/>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1">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3"/>
    <w:next w:val="af3"/>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3"/>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2">
    <w:name w:val="Перечисление + инт"/>
    <w:basedOn w:val="af3"/>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3"/>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3"/>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3">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5"/>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4"/>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4">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3"/>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3"/>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5">
    <w:name w:val="Основа"/>
    <w:basedOn w:val="af3"/>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2">
    <w:name w:val="Чертежный Знак"/>
    <w:link w:val="affffffff1"/>
    <w:rsid w:val="00EC3D1F"/>
    <w:rPr>
      <w:rFonts w:ascii="ISOCPEUR" w:eastAsia="Times New Roman" w:hAnsi="ISOCPEUR" w:cs="Times New Roman"/>
      <w:i/>
      <w:sz w:val="28"/>
      <w:szCs w:val="20"/>
      <w:lang w:val="uk-UA" w:eastAsia="ru-RU"/>
    </w:rPr>
  </w:style>
  <w:style w:type="paragraph" w:customStyle="1" w:styleId="IG">
    <w:name w:val="Обычный_IG"/>
    <w:basedOn w:val="af3"/>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1">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f6">
    <w:name w:val="Красная строка моя"/>
    <w:basedOn w:val="af3"/>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7">
    <w:name w:val="Нормальный"/>
    <w:basedOn w:val="af3"/>
    <w:link w:val="afffffffffff8"/>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3"/>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3"/>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3"/>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9"/>
    <w:rsid w:val="00EC3D1F"/>
    <w:pPr>
      <w:ind w:firstLine="851"/>
    </w:pPr>
    <w:rPr>
      <w:sz w:val="24"/>
      <w:lang w:val="en-US"/>
    </w:rPr>
  </w:style>
  <w:style w:type="paragraph" w:customStyle="1" w:styleId="afffffffffff9">
    <w:name w:val="Таблрис"/>
    <w:basedOn w:val="af3"/>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9"/>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3"/>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2">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1"/>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3"/>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3"/>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3"/>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3"/>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3"/>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3"/>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a">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3"/>
    <w:rsid w:val="001F49FC"/>
    <w:pPr>
      <w:ind w:left="720"/>
      <w:contextualSpacing/>
    </w:pPr>
    <w:rPr>
      <w:rFonts w:ascii="Calibri" w:eastAsia="Times New Roman" w:hAnsi="Calibri" w:cs="Times New Roman"/>
    </w:rPr>
  </w:style>
  <w:style w:type="paragraph" w:customStyle="1" w:styleId="western">
    <w:name w:val="western"/>
    <w:basedOn w:val="af3"/>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3"/>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3"/>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3"/>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3"/>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3"/>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3"/>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3"/>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3"/>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3"/>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3"/>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3"/>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3"/>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3"/>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3"/>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3"/>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3"/>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3"/>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3"/>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3"/>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3"/>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5"/>
    <w:next w:val="aff4"/>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5"/>
    <w:next w:val="aff4"/>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5"/>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5"/>
    <w:next w:val="aff4"/>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5"/>
    <w:next w:val="aff4"/>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5"/>
    <w:next w:val="aff4"/>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5"/>
    <w:next w:val="aff4"/>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5"/>
    <w:next w:val="aff4"/>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6"/>
    <w:uiPriority w:val="99"/>
    <w:semiHidden/>
    <w:unhideWhenUsed/>
    <w:rsid w:val="00D335DA"/>
  </w:style>
  <w:style w:type="table" w:customStyle="1" w:styleId="151">
    <w:name w:val="Сетка таблицы15"/>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6"/>
    <w:semiHidden/>
    <w:unhideWhenUsed/>
    <w:rsid w:val="00D335DA"/>
  </w:style>
  <w:style w:type="table" w:customStyle="1" w:styleId="160">
    <w:name w:val="Стиль таблицы16"/>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6"/>
    <w:uiPriority w:val="99"/>
    <w:semiHidden/>
    <w:unhideWhenUsed/>
    <w:rsid w:val="00D335DA"/>
  </w:style>
  <w:style w:type="table" w:customStyle="1" w:styleId="750">
    <w:name w:val="Сетка таблицы75"/>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6"/>
    <w:semiHidden/>
    <w:unhideWhenUsed/>
    <w:rsid w:val="00D335DA"/>
  </w:style>
  <w:style w:type="table" w:customStyle="1" w:styleId="1240">
    <w:name w:val="Стиль таблицы124"/>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6"/>
    <w:uiPriority w:val="99"/>
    <w:semiHidden/>
    <w:unhideWhenUsed/>
    <w:rsid w:val="00D335DA"/>
  </w:style>
  <w:style w:type="table" w:customStyle="1" w:styleId="820">
    <w:name w:val="Сетка таблицы8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6"/>
    <w:uiPriority w:val="99"/>
    <w:semiHidden/>
    <w:unhideWhenUsed/>
    <w:rsid w:val="00D335DA"/>
  </w:style>
  <w:style w:type="table" w:customStyle="1" w:styleId="1320">
    <w:name w:val="Стиль таблицы13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6"/>
    <w:uiPriority w:val="99"/>
    <w:semiHidden/>
    <w:unhideWhenUsed/>
    <w:rsid w:val="00D335DA"/>
  </w:style>
  <w:style w:type="table" w:customStyle="1" w:styleId="722">
    <w:name w:val="Сетка таблицы722"/>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6"/>
    <w:semiHidden/>
    <w:unhideWhenUsed/>
    <w:rsid w:val="00D335DA"/>
  </w:style>
  <w:style w:type="table" w:customStyle="1" w:styleId="12120">
    <w:name w:val="Стиль таблицы121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6"/>
    <w:uiPriority w:val="99"/>
    <w:semiHidden/>
    <w:unhideWhenUsed/>
    <w:rsid w:val="00D335DA"/>
  </w:style>
  <w:style w:type="numbering" w:customStyle="1" w:styleId="12111">
    <w:name w:val="Нет списка1211"/>
    <w:next w:val="af6"/>
    <w:semiHidden/>
    <w:unhideWhenUsed/>
    <w:rsid w:val="00D335DA"/>
  </w:style>
  <w:style w:type="table" w:customStyle="1" w:styleId="7171711">
    <w:name w:val="Сетка таблицы71717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6"/>
    <w:uiPriority w:val="99"/>
    <w:semiHidden/>
    <w:unhideWhenUsed/>
    <w:rsid w:val="00D335DA"/>
  </w:style>
  <w:style w:type="numbering" w:customStyle="1" w:styleId="111112">
    <w:name w:val="Нет списка11111"/>
    <w:next w:val="af6"/>
    <w:semiHidden/>
    <w:unhideWhenUsed/>
    <w:rsid w:val="00D335DA"/>
  </w:style>
  <w:style w:type="numbering" w:customStyle="1" w:styleId="423">
    <w:name w:val="Нет списка42"/>
    <w:next w:val="af6"/>
    <w:uiPriority w:val="99"/>
    <w:semiHidden/>
    <w:unhideWhenUsed/>
    <w:rsid w:val="00D335DA"/>
  </w:style>
  <w:style w:type="table" w:customStyle="1" w:styleId="920">
    <w:name w:val="Сетка таблицы9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6"/>
    <w:semiHidden/>
    <w:unhideWhenUsed/>
    <w:rsid w:val="00D335DA"/>
  </w:style>
  <w:style w:type="table" w:customStyle="1" w:styleId="1420">
    <w:name w:val="Стиль таблицы14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6"/>
    <w:uiPriority w:val="99"/>
    <w:semiHidden/>
    <w:unhideWhenUsed/>
    <w:rsid w:val="00D335DA"/>
  </w:style>
  <w:style w:type="table" w:customStyle="1" w:styleId="732">
    <w:name w:val="Сетка таблицы732"/>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6"/>
    <w:semiHidden/>
    <w:unhideWhenUsed/>
    <w:rsid w:val="00D335DA"/>
  </w:style>
  <w:style w:type="table" w:customStyle="1" w:styleId="12220">
    <w:name w:val="Стиль таблицы12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6"/>
    <w:uiPriority w:val="99"/>
    <w:semiHidden/>
    <w:unhideWhenUsed/>
    <w:rsid w:val="00D335DA"/>
  </w:style>
  <w:style w:type="table" w:customStyle="1" w:styleId="1010">
    <w:name w:val="Сетка таблицы10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6"/>
    <w:uiPriority w:val="99"/>
    <w:semiHidden/>
    <w:unhideWhenUsed/>
    <w:rsid w:val="00D335DA"/>
  </w:style>
  <w:style w:type="table" w:customStyle="1" w:styleId="1510">
    <w:name w:val="Стиль таблицы15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6"/>
    <w:uiPriority w:val="99"/>
    <w:semiHidden/>
    <w:unhideWhenUsed/>
    <w:rsid w:val="00D335DA"/>
  </w:style>
  <w:style w:type="table" w:customStyle="1" w:styleId="741">
    <w:name w:val="Сетка таблицы74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6"/>
    <w:semiHidden/>
    <w:unhideWhenUsed/>
    <w:rsid w:val="00D335DA"/>
  </w:style>
  <w:style w:type="table" w:customStyle="1" w:styleId="12310">
    <w:name w:val="Стиль таблицы123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6"/>
    <w:uiPriority w:val="99"/>
    <w:semiHidden/>
    <w:unhideWhenUsed/>
    <w:rsid w:val="00D335DA"/>
  </w:style>
  <w:style w:type="table" w:customStyle="1" w:styleId="811">
    <w:name w:val="Сетка таблицы8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6"/>
    <w:semiHidden/>
    <w:unhideWhenUsed/>
    <w:rsid w:val="00D335DA"/>
  </w:style>
  <w:style w:type="table" w:customStyle="1" w:styleId="13110">
    <w:name w:val="Стиль таблицы13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6"/>
    <w:uiPriority w:val="99"/>
    <w:semiHidden/>
    <w:unhideWhenUsed/>
    <w:rsid w:val="00D335DA"/>
  </w:style>
  <w:style w:type="table" w:customStyle="1" w:styleId="7211">
    <w:name w:val="Сетка таблицы721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6"/>
    <w:semiHidden/>
    <w:unhideWhenUsed/>
    <w:rsid w:val="00D335DA"/>
  </w:style>
  <w:style w:type="table" w:customStyle="1" w:styleId="121110">
    <w:name w:val="Стиль таблицы121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6"/>
    <w:uiPriority w:val="99"/>
    <w:semiHidden/>
    <w:unhideWhenUsed/>
    <w:rsid w:val="00D335DA"/>
  </w:style>
  <w:style w:type="table" w:customStyle="1" w:styleId="911">
    <w:name w:val="Сетка таблицы9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6"/>
    <w:semiHidden/>
    <w:unhideWhenUsed/>
    <w:rsid w:val="00D335DA"/>
  </w:style>
  <w:style w:type="table" w:customStyle="1" w:styleId="14110">
    <w:name w:val="Стиль таблицы14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6"/>
    <w:uiPriority w:val="99"/>
    <w:semiHidden/>
    <w:unhideWhenUsed/>
    <w:rsid w:val="00D335DA"/>
  </w:style>
  <w:style w:type="table" w:customStyle="1" w:styleId="7311">
    <w:name w:val="Сетка таблицы731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6"/>
    <w:semiHidden/>
    <w:unhideWhenUsed/>
    <w:rsid w:val="00D335DA"/>
  </w:style>
  <w:style w:type="table" w:customStyle="1" w:styleId="122110">
    <w:name w:val="Стиль таблицы12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b">
    <w:name w:val="annotation reference"/>
    <w:basedOn w:val="af4"/>
    <w:rsid w:val="00894124"/>
    <w:rPr>
      <w:sz w:val="16"/>
      <w:szCs w:val="16"/>
    </w:rPr>
  </w:style>
  <w:style w:type="character" w:styleId="afffffffffffc">
    <w:name w:val="Book Title"/>
    <w:basedOn w:val="af4"/>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3"/>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2">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6">
    <w:name w:val="Приложение СамНИПИ Знак"/>
    <w:link w:val="afffff5"/>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3"/>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3">
    <w:name w:val="Знак примечания1"/>
    <w:rsid w:val="00CB501D"/>
    <w:rPr>
      <w:sz w:val="16"/>
      <w:szCs w:val="16"/>
    </w:rPr>
  </w:style>
  <w:style w:type="character" w:customStyle="1" w:styleId="afffffffffffd">
    <w:name w:val="Символ сноски"/>
    <w:rsid w:val="00CB501D"/>
    <w:rPr>
      <w:vertAlign w:val="superscript"/>
    </w:rPr>
  </w:style>
  <w:style w:type="paragraph" w:customStyle="1" w:styleId="1fff4">
    <w:name w:val="Название объекта1"/>
    <w:basedOn w:val="af3"/>
    <w:next w:val="af3"/>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5">
    <w:name w:val="Текст примечания1"/>
    <w:basedOn w:val="af3"/>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3"/>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3"/>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e">
    <w:name w:val="Текст таблицы"/>
    <w:basedOn w:val="aff9"/>
    <w:qFormat/>
    <w:rsid w:val="00CB501D"/>
    <w:pPr>
      <w:spacing w:after="120"/>
      <w:jc w:val="left"/>
    </w:pPr>
    <w:rPr>
      <w:iCs/>
      <w:sz w:val="22"/>
      <w:szCs w:val="24"/>
      <w:lang w:eastAsia="ar-SA"/>
    </w:rPr>
  </w:style>
  <w:style w:type="paragraph" w:customStyle="1" w:styleId="affffffffffff">
    <w:name w:val="Основной список"/>
    <w:basedOn w:val="aff9"/>
    <w:rsid w:val="00CB501D"/>
    <w:pPr>
      <w:tabs>
        <w:tab w:val="left" w:pos="1134"/>
        <w:tab w:val="num" w:pos="1276"/>
      </w:tabs>
      <w:spacing w:after="120"/>
      <w:ind w:firstLine="709"/>
    </w:pPr>
    <w:rPr>
      <w:sz w:val="22"/>
      <w:szCs w:val="24"/>
      <w:lang w:eastAsia="ar-SA"/>
    </w:rPr>
  </w:style>
  <w:style w:type="paragraph" w:customStyle="1" w:styleId="H3">
    <w:name w:val="H3"/>
    <w:basedOn w:val="af3"/>
    <w:next w:val="af3"/>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0">
    <w:name w:val="База заголовка"/>
    <w:basedOn w:val="af3"/>
    <w:next w:val="aff9"/>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5"/>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9"/>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1">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2">
    <w:name w:val="Без висячих строк"/>
    <w:basedOn w:val="af3"/>
    <w:next w:val="af3"/>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3"/>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3"/>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3">
    <w:name w:val="Литературный источник"/>
    <w:basedOn w:val="af3"/>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4">
    <w:name w:val="Без красной строки"/>
    <w:basedOn w:val="af3"/>
    <w:next w:val="af3"/>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6">
    <w:name w:val="Название 1"/>
    <w:basedOn w:val="afff3"/>
    <w:next w:val="affffffffffff2"/>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6"/>
    <w:next w:val="affffffffffff2"/>
    <w:rsid w:val="00CB501D"/>
    <w:pPr>
      <w:pageBreakBefore w:val="0"/>
      <w:spacing w:before="622" w:after="311"/>
      <w:outlineLvl w:val="1"/>
    </w:pPr>
    <w:rPr>
      <w:spacing w:val="0"/>
      <w:sz w:val="32"/>
    </w:rPr>
  </w:style>
  <w:style w:type="paragraph" w:customStyle="1" w:styleId="3fd">
    <w:name w:val="Название 3"/>
    <w:basedOn w:val="2ffc"/>
    <w:next w:val="affffffffffff2"/>
    <w:rsid w:val="00CB501D"/>
    <w:pPr>
      <w:outlineLvl w:val="2"/>
    </w:pPr>
    <w:rPr>
      <w:caps w:val="0"/>
    </w:rPr>
  </w:style>
  <w:style w:type="paragraph" w:customStyle="1" w:styleId="4f6">
    <w:name w:val="Название 4"/>
    <w:basedOn w:val="3fd"/>
    <w:next w:val="affffffffffff2"/>
    <w:rsid w:val="00CB501D"/>
    <w:pPr>
      <w:outlineLvl w:val="3"/>
    </w:pPr>
    <w:rPr>
      <w:sz w:val="28"/>
    </w:rPr>
  </w:style>
  <w:style w:type="paragraph" w:customStyle="1" w:styleId="5f1">
    <w:name w:val="Название 5"/>
    <w:basedOn w:val="4f6"/>
    <w:next w:val="affffffffffff2"/>
    <w:rsid w:val="00CB501D"/>
    <w:pPr>
      <w:spacing w:before="0" w:after="0"/>
      <w:ind w:left="0" w:right="0"/>
      <w:outlineLvl w:val="9"/>
    </w:pPr>
    <w:rPr>
      <w:rFonts w:ascii="Arial" w:hAnsi="Arial"/>
      <w:b w:val="0"/>
      <w:sz w:val="22"/>
    </w:rPr>
  </w:style>
  <w:style w:type="paragraph" w:customStyle="1" w:styleId="affffffffffff5">
    <w:name w:val="Формула"/>
    <w:basedOn w:val="af3"/>
    <w:next w:val="affffffffffff4"/>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6">
    <w:name w:val="Абзац с красной строки"/>
    <w:basedOn w:val="af3"/>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7">
    <w:name w:val="Список1"/>
    <w:basedOn w:val="af3"/>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3"/>
    <w:next w:val="af3"/>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3"/>
    <w:next w:val="af3"/>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3"/>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8">
    <w:name w:val="Маркированный список 1"/>
    <w:basedOn w:val="af3"/>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7">
    <w:name w:val="Маркированный список с отступом"/>
    <w:basedOn w:val="af3"/>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8">
    <w:name w:val="Нумерованный список с отступом"/>
    <w:basedOn w:val="af3"/>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9">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5"/>
    <w:next w:val="aff4"/>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5"/>
    <w:next w:val="aff4"/>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5"/>
    <w:next w:val="aff4"/>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5"/>
    <w:next w:val="aff4"/>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5"/>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5"/>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5"/>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5"/>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5"/>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a">
    <w:name w:val="Заголовок раздела НЕФТЕТЕХПРОЕКТ"/>
    <w:basedOn w:val="15"/>
    <w:next w:val="af3"/>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
    <w:name w:val="Библиография НЕФТЕТЕХПРОЕКТ"/>
    <w:basedOn w:val="af3"/>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b">
    <w:name w:val="Заголовки столбцов"/>
    <w:basedOn w:val="af3"/>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c">
    <w:name w:val="Основная надпись"/>
    <w:basedOn w:val="af3"/>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d">
    <w:name w:val="Стиль По центру"/>
    <w:basedOn w:val="af3"/>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e">
    <w:name w:val="Шапка таблицы"/>
    <w:basedOn w:val="afffffffffffff"/>
    <w:next w:val="af3"/>
    <w:qFormat/>
    <w:rsid w:val="00A5071E"/>
    <w:pPr>
      <w:jc w:val="center"/>
    </w:pPr>
  </w:style>
  <w:style w:type="paragraph" w:customStyle="1" w:styleId="afffffffffffff">
    <w:name w:val="Текст в таблице+"/>
    <w:basedOn w:val="af3"/>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0">
    <w:name w:val="Таблица"/>
    <w:basedOn w:val="afffffffffffff"/>
    <w:next w:val="af3"/>
    <w:link w:val="afffffffffffff1"/>
    <w:qFormat/>
    <w:rsid w:val="00A5071E"/>
  </w:style>
  <w:style w:type="paragraph" w:customStyle="1" w:styleId="afffffffffffff2">
    <w:name w:val="Название Рисунка"/>
    <w:basedOn w:val="af3"/>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3">
    <w:name w:val="надстрочный"/>
    <w:rsid w:val="00A5071E"/>
    <w:rPr>
      <w:rFonts w:ascii="Times New Roman" w:hAnsi="Times New Roman"/>
      <w:i/>
      <w:iCs/>
      <w:sz w:val="24"/>
    </w:rPr>
  </w:style>
  <w:style w:type="paragraph" w:customStyle="1" w:styleId="afffffffffffff4">
    <w:name w:val="Название Рисунка НЕФТЕТЕХПРОЕКТ"/>
    <w:basedOn w:val="af3"/>
    <w:next w:val="af3"/>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5">
    <w:name w:val="Название Таблицы НЕФТЕТЕХПРОЕКТ"/>
    <w:basedOn w:val="af3"/>
    <w:next w:val="af3"/>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6">
    <w:name w:val="Состав проекта"/>
    <w:basedOn w:val="affffffffffffe"/>
    <w:rsid w:val="00A5071E"/>
    <w:pPr>
      <w:ind w:left="-113" w:right="-113"/>
    </w:pPr>
    <w:rPr>
      <w:sz w:val="22"/>
    </w:rPr>
  </w:style>
  <w:style w:type="paragraph" w:customStyle="1" w:styleId="a7">
    <w:name w:val="Нумерованный НЕФТЕТЕХПРОЕКТ"/>
    <w:basedOn w:val="af3"/>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7">
    <w:name w:val="Название Таблицы"/>
    <w:basedOn w:val="af3"/>
    <w:link w:val="afffffffffffff8"/>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9">
    <w:name w:val="По ширине"/>
    <w:basedOn w:val="af3"/>
    <w:link w:val="afffffffffffffa"/>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1">
    <w:name w:val="Текст1 Знак"/>
    <w:link w:val="1ff0"/>
    <w:rsid w:val="00A5071E"/>
    <w:rPr>
      <w:rFonts w:ascii="Courier New" w:eastAsia="Times New Roman" w:hAnsi="Courier New" w:cs="Courier New"/>
      <w:sz w:val="20"/>
      <w:szCs w:val="20"/>
      <w:lang w:eastAsia="ar-SA"/>
    </w:rPr>
  </w:style>
  <w:style w:type="numbering" w:customStyle="1" w:styleId="afffffffffffffb">
    <w:name w:val="нумерованный"/>
    <w:rsid w:val="00A5071E"/>
  </w:style>
  <w:style w:type="paragraph" w:customStyle="1" w:styleId="afffffffffffffc">
    <w:name w:val="По центру"/>
    <w:basedOn w:val="af3"/>
    <w:next w:val="af3"/>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d">
    <w:name w:val="Аннотация"/>
    <w:aliases w:val="состав проекта НЕФТЕТЕХПРОЕКТ,НТП- Введение,Приложения"/>
    <w:basedOn w:val="affffffffffffa"/>
    <w:next w:val="af3"/>
    <w:rsid w:val="00A5071E"/>
    <w:pPr>
      <w:ind w:firstLine="0"/>
      <w:jc w:val="center"/>
    </w:pPr>
  </w:style>
  <w:style w:type="paragraph" w:customStyle="1" w:styleId="afffffffffffffe">
    <w:name w:val="По центру НЕФТЕТЕХПРОЕКТ"/>
    <w:basedOn w:val="af3"/>
    <w:next w:val="affffa"/>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
    <w:name w:val="По ширине НЕФТЕТЕХПРОЕКТ"/>
    <w:basedOn w:val="af3"/>
    <w:link w:val="affffffffffffff0"/>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1">
    <w:name w:val="Подзаголовок НЕФТЕТЕХПРОЕКТ"/>
    <w:basedOn w:val="25"/>
    <w:next w:val="affffffffffffff"/>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2">
    <w:name w:val="Подписи"/>
    <w:basedOn w:val="af3"/>
    <w:next w:val="af3"/>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3">
    <w:name w:val="Приложение НЕФТЕТЕХПРОЕКТ"/>
    <w:basedOn w:val="15"/>
    <w:next w:val="af3"/>
    <w:link w:val="affffffffffffff4"/>
    <w:rsid w:val="00A5071E"/>
    <w:pPr>
      <w:pageBreakBefore/>
      <w:suppressAutoHyphens/>
    </w:pPr>
    <w:rPr>
      <w:color w:val="000000"/>
      <w:w w:val="0"/>
      <w:sz w:val="32"/>
      <w:szCs w:val="32"/>
      <w:lang w:val="x-none" w:eastAsia="en-US" w:bidi="en-US"/>
    </w:rPr>
  </w:style>
  <w:style w:type="paragraph" w:customStyle="1" w:styleId="affffffffffffff5">
    <w:name w:val="Примечание НЕФТЕТЕХПРОЕКТ"/>
    <w:basedOn w:val="af3"/>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6">
    <w:name w:val="Рисунок НЕФТЕТЕХПРОЕКТ"/>
    <w:basedOn w:val="af3"/>
    <w:next w:val="afffffffffffff4"/>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9">
    <w:name w:val="Table Grid 1"/>
    <w:basedOn w:val="af5"/>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7">
    <w:name w:val="Содержание НЕФТЕТЕХПРОЕКТ"/>
    <w:basedOn w:val="afffffffffffffd"/>
    <w:next w:val="1f6"/>
    <w:rsid w:val="00A5071E"/>
  </w:style>
  <w:style w:type="numbering" w:customStyle="1" w:styleId="affffffffffffff8">
    <w:name w:val="Стиль нумерованный"/>
    <w:rsid w:val="00A5071E"/>
  </w:style>
  <w:style w:type="paragraph" w:customStyle="1" w:styleId="affffffffffffff9">
    <w:name w:val="Таблица для сметы НЕФТЕТЕХПРОЕКТ"/>
    <w:basedOn w:val="af3"/>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a">
    <w:name w:val="Шапка таблицы НЕФТЕТЕХПРОЕКТ"/>
    <w:basedOn w:val="af3"/>
    <w:next w:val="af3"/>
    <w:link w:val="affffffffffffffb"/>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a">
    <w:name w:val="По ширине Знак"/>
    <w:link w:val="afffffffffffff9"/>
    <w:rsid w:val="00A5071E"/>
    <w:rPr>
      <w:rFonts w:ascii="Times New Roman" w:eastAsia="Times New Roman" w:hAnsi="Times New Roman" w:cs="Times New Roman"/>
      <w:sz w:val="24"/>
      <w:szCs w:val="20"/>
      <w:lang w:val="x-none" w:eastAsia="x-none"/>
    </w:rPr>
  </w:style>
  <w:style w:type="character" w:customStyle="1" w:styleId="affffffffffffff0">
    <w:name w:val="По ширине НЕФТЕТЕХПРОЕКТ Знак"/>
    <w:link w:val="affffffffffffff"/>
    <w:rsid w:val="00A5071E"/>
    <w:rPr>
      <w:rFonts w:ascii="Times New Roman" w:eastAsia="Times New Roman" w:hAnsi="Times New Roman" w:cs="Times New Roman"/>
      <w:sz w:val="24"/>
      <w:szCs w:val="20"/>
      <w:lang w:eastAsia="ru-RU"/>
    </w:rPr>
  </w:style>
  <w:style w:type="character" w:customStyle="1" w:styleId="affffffffffffff4">
    <w:name w:val="Приложение НЕФТЕТЕХПРОЕКТ Знак"/>
    <w:link w:val="affffffffffffff3"/>
    <w:rsid w:val="00A5071E"/>
    <w:rPr>
      <w:rFonts w:ascii="Times New Roman" w:eastAsia="Times New Roman" w:hAnsi="Times New Roman" w:cs="Times New Roman"/>
      <w:b/>
      <w:color w:val="000000"/>
      <w:w w:val="0"/>
      <w:sz w:val="32"/>
      <w:szCs w:val="32"/>
      <w:lang w:val="x-none" w:bidi="en-US"/>
    </w:rPr>
  </w:style>
  <w:style w:type="paragraph" w:customStyle="1" w:styleId="affffffffffffffc">
    <w:name w:val="Основная НД"/>
    <w:basedOn w:val="af3"/>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6"/>
    <w:next w:val="111111"/>
    <w:rsid w:val="00A5071E"/>
    <w:pPr>
      <w:numPr>
        <w:numId w:val="35"/>
      </w:numPr>
    </w:pPr>
  </w:style>
  <w:style w:type="numbering" w:customStyle="1" w:styleId="1fffa">
    <w:name w:val="нумерованный1"/>
    <w:rsid w:val="00A5071E"/>
  </w:style>
  <w:style w:type="numbering" w:customStyle="1" w:styleId="1fffb">
    <w:name w:val="Стиль нумерованный1"/>
    <w:rsid w:val="00A5071E"/>
  </w:style>
  <w:style w:type="paragraph" w:customStyle="1" w:styleId="affffffffffffffd">
    <w:name w:val="Стиль_осн_текста"/>
    <w:basedOn w:val="af3"/>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e">
    <w:name w:val="Основной текст СамНИПИ Знак Знак"/>
    <w:rsid w:val="00A5071E"/>
    <w:rPr>
      <w:rFonts w:ascii="Arial" w:hAnsi="Arial"/>
      <w:bCs/>
      <w:lang w:val="ru-RU" w:eastAsia="ru-RU" w:bidi="ar-SA"/>
    </w:rPr>
  </w:style>
  <w:style w:type="character" w:customStyle="1" w:styleId="afffffffffffffff">
    <w:name w:val="Таблица_Строка Знак Знак"/>
    <w:rsid w:val="00A5071E"/>
    <w:rPr>
      <w:rFonts w:ascii="Arial" w:hAnsi="Arial"/>
      <w:szCs w:val="24"/>
    </w:rPr>
  </w:style>
  <w:style w:type="character" w:customStyle="1" w:styleId="1fffc">
    <w:name w:val="Основной текст СамНИПИ Знак1 Знак"/>
    <w:rsid w:val="00A5071E"/>
    <w:rPr>
      <w:rFonts w:ascii="Arial" w:hAnsi="Arial"/>
      <w:bCs/>
      <w:lang w:val="ru-RU" w:eastAsia="ru-RU" w:bidi="ar-SA"/>
    </w:rPr>
  </w:style>
  <w:style w:type="paragraph" w:customStyle="1" w:styleId="afffffffffffffff0">
    <w:name w:val="Основной текст таблицы"/>
    <w:basedOn w:val="aff9"/>
    <w:next w:val="aff9"/>
    <w:rsid w:val="00A5071E"/>
    <w:pPr>
      <w:overflowPunct w:val="0"/>
      <w:autoSpaceDE w:val="0"/>
      <w:autoSpaceDN w:val="0"/>
      <w:adjustRightInd w:val="0"/>
      <w:spacing w:before="40" w:after="40"/>
      <w:ind w:right="113"/>
      <w:jc w:val="center"/>
    </w:pPr>
    <w:rPr>
      <w:sz w:val="26"/>
    </w:rPr>
  </w:style>
  <w:style w:type="paragraph" w:customStyle="1" w:styleId="afffffffffffffff1">
    <w:name w:val="Рисунок"/>
    <w:basedOn w:val="af3"/>
    <w:next w:val="af3"/>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2">
    <w:name w:val="специальный"/>
    <w:basedOn w:val="af3"/>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d">
    <w:name w:val="Текст выноски1"/>
    <w:basedOn w:val="af3"/>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
    <w:name w:val="Назв после табл Знак"/>
    <w:link w:val="affffffffe"/>
    <w:rsid w:val="00A5071E"/>
    <w:rPr>
      <w:rFonts w:ascii="Times New Roman" w:eastAsia="Times New Roman" w:hAnsi="Times New Roman" w:cs="Times New Roman"/>
      <w:kern w:val="1"/>
      <w:sz w:val="28"/>
      <w:szCs w:val="20"/>
      <w:lang w:eastAsia="ar-SA"/>
    </w:rPr>
  </w:style>
  <w:style w:type="character" w:customStyle="1" w:styleId="afffffffffff8">
    <w:name w:val="Нормальный Знак"/>
    <w:link w:val="afffffffffff7"/>
    <w:rsid w:val="00A5071E"/>
    <w:rPr>
      <w:rFonts w:ascii="Times New Roman" w:eastAsia="Calibri" w:hAnsi="Times New Roman" w:cs="Times New Roman"/>
      <w:sz w:val="24"/>
    </w:rPr>
  </w:style>
  <w:style w:type="paragraph" w:customStyle="1" w:styleId="afffffffffffffff3">
    <w:name w:val="Оглавление"/>
    <w:basedOn w:val="1f6"/>
    <w:next w:val="af3"/>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4">
    <w:name w:val="Таблица ЭО"/>
    <w:basedOn w:val="af3"/>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5">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6">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7">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3"/>
    <w:next w:val="af3"/>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4"/>
    <w:link w:val="z-"/>
    <w:rsid w:val="00A5071E"/>
    <w:rPr>
      <w:rFonts w:ascii="Arial" w:eastAsia="Arial Unicode MS" w:hAnsi="Arial" w:cs="Times New Roman"/>
      <w:vanish/>
      <w:sz w:val="16"/>
      <w:szCs w:val="16"/>
      <w:lang w:val="x-none"/>
    </w:rPr>
  </w:style>
  <w:style w:type="paragraph" w:styleId="z-1">
    <w:name w:val="HTML Bottom of Form"/>
    <w:basedOn w:val="af3"/>
    <w:next w:val="af3"/>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4"/>
    <w:link w:val="z-1"/>
    <w:rsid w:val="00A5071E"/>
    <w:rPr>
      <w:rFonts w:ascii="Arial" w:eastAsia="Arial Unicode MS" w:hAnsi="Arial" w:cs="Times New Roman"/>
      <w:vanish/>
      <w:sz w:val="16"/>
      <w:szCs w:val="16"/>
      <w:lang w:val="x-none"/>
    </w:rPr>
  </w:style>
  <w:style w:type="table" w:styleId="-12">
    <w:name w:val="Table Web 1"/>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8">
    <w:name w:val="ЗАГОЛОВОК"/>
    <w:basedOn w:val="15"/>
    <w:next w:val="af3"/>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9">
    <w:name w:val="Table Elegant"/>
    <w:basedOn w:val="af5"/>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3"/>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3"/>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5"/>
    <w:next w:val="af3"/>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3"/>
    <w:next w:val="af3"/>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3"/>
    <w:next w:val="af3"/>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3"/>
    <w:next w:val="af3"/>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3"/>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3"/>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3"/>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3"/>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3"/>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3"/>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3"/>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3"/>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9"/>
    <w:next w:val="af3"/>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3"/>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3"/>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3"/>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3"/>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3"/>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3"/>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5"/>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5"/>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a">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b">
    <w:name w:val="Обычный текст"/>
    <w:basedOn w:val="af3"/>
    <w:link w:val="afffffffffffffffc"/>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c">
    <w:name w:val="Обычный текст Знак"/>
    <w:link w:val="afffffffffffffffb"/>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d">
    <w:name w:val="подзаголовок в таблице"/>
    <w:basedOn w:val="af3"/>
    <w:next w:val="af3"/>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e">
    <w:name w:val="табл_заголовок Знак Знак Знак Знак"/>
    <w:link w:val="affffffffffffffff"/>
    <w:locked/>
    <w:rsid w:val="00A5071E"/>
    <w:rPr>
      <w:noProof/>
      <w:sz w:val="24"/>
      <w:lang w:eastAsia="ru-RU"/>
    </w:rPr>
  </w:style>
  <w:style w:type="paragraph" w:customStyle="1" w:styleId="affffffffffffffff">
    <w:name w:val="табл_заголовок Знак Знак Знак"/>
    <w:link w:val="afffffffffffffffe"/>
    <w:rsid w:val="00A5071E"/>
    <w:pPr>
      <w:keepNext/>
      <w:keepLines/>
      <w:spacing w:after="0" w:line="240" w:lineRule="auto"/>
      <w:jc w:val="center"/>
    </w:pPr>
    <w:rPr>
      <w:noProof/>
      <w:sz w:val="24"/>
      <w:lang w:eastAsia="ru-RU"/>
    </w:rPr>
  </w:style>
  <w:style w:type="character" w:customStyle="1" w:styleId="affffffffffffffff0">
    <w:name w:val="табл_строка Знак Знак Знак"/>
    <w:link w:val="affffffffffffffff1"/>
    <w:locked/>
    <w:rsid w:val="00A5071E"/>
    <w:rPr>
      <w:sz w:val="24"/>
    </w:rPr>
  </w:style>
  <w:style w:type="paragraph" w:customStyle="1" w:styleId="affffffffffffffff1">
    <w:name w:val="табл_строка Знак Знак"/>
    <w:basedOn w:val="aff9"/>
    <w:link w:val="affffffffffffffff0"/>
    <w:rsid w:val="00A5071E"/>
    <w:pPr>
      <w:spacing w:before="120"/>
      <w:jc w:val="center"/>
    </w:pPr>
    <w:rPr>
      <w:rFonts w:asciiTheme="minorHAnsi" w:eastAsiaTheme="minorHAnsi" w:hAnsiTheme="minorHAnsi" w:cstheme="minorBidi"/>
      <w:sz w:val="24"/>
      <w:szCs w:val="22"/>
      <w:lang w:eastAsia="en-US"/>
    </w:rPr>
  </w:style>
  <w:style w:type="character" w:customStyle="1" w:styleId="1fffe">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2">
    <w:name w:val="Название НЕФТЕТЕХПРОЕКТ"/>
    <w:basedOn w:val="af3"/>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
    <w:name w:val="Заголовок 1 для ПП"/>
    <w:next w:val="af3"/>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6"/>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3"/>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5"/>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5"/>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5"/>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0">
    <w:name w:val="Изысканная таблица1"/>
    <w:basedOn w:val="af5"/>
    <w:next w:val="afffffffffffffff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5"/>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5"/>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3"/>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6"/>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5"/>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5"/>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5"/>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5"/>
    <w:next w:val="afffffffffffffff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5"/>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5"/>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6"/>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9"/>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3"/>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6"/>
    <w:uiPriority w:val="99"/>
    <w:semiHidden/>
    <w:unhideWhenUsed/>
    <w:rsid w:val="00DB609C"/>
  </w:style>
  <w:style w:type="character" w:customStyle="1" w:styleId="affffffffffffffff3">
    <w:name w:val="Приложение Знак"/>
    <w:rsid w:val="00FF0DF5"/>
    <w:rPr>
      <w:rFonts w:ascii="Arial" w:hAnsi="Arial"/>
      <w:kern w:val="28"/>
      <w:sz w:val="28"/>
      <w:lang w:val="en-US"/>
    </w:rPr>
  </w:style>
  <w:style w:type="character" w:customStyle="1" w:styleId="affffffffffffffff4">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3"/>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3"/>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3"/>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a">
    <w:name w:val="рисунок"/>
    <w:basedOn w:val="af3"/>
    <w:link w:val="affffffffffffffff5"/>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3"/>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6">
    <w:name w:val="Основной текст СамНИПИ Знак Знак Знак"/>
    <w:rsid w:val="00FF0DF5"/>
    <w:rPr>
      <w:rFonts w:ascii="Arial" w:hAnsi="Arial"/>
      <w:bCs/>
    </w:rPr>
  </w:style>
  <w:style w:type="paragraph" w:customStyle="1" w:styleId="affffffffffffffff7">
    <w:name w:val="Таблица_Шапка_СамНИПИ Знак Знак"/>
    <w:link w:val="affffffffffffffff8"/>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8">
    <w:name w:val="Таблица_Шапка_СамНИПИ Знак Знак Знак"/>
    <w:link w:val="affffffffffffffff7"/>
    <w:rsid w:val="00FF0DF5"/>
    <w:rPr>
      <w:rFonts w:ascii="Arial" w:eastAsia="Times New Roman" w:hAnsi="Arial" w:cs="Times New Roman"/>
      <w:b/>
      <w:snapToGrid w:val="0"/>
      <w:sz w:val="20"/>
      <w:szCs w:val="20"/>
      <w:lang w:eastAsia="ru-RU"/>
    </w:rPr>
  </w:style>
  <w:style w:type="character" w:customStyle="1" w:styleId="1f7">
    <w:name w:val="Оглавление 1 Знак"/>
    <w:link w:val="1f6"/>
    <w:uiPriority w:val="39"/>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3"/>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6"/>
    <w:next w:val="111111"/>
    <w:unhideWhenUsed/>
    <w:rsid w:val="00FF0DF5"/>
    <w:pPr>
      <w:numPr>
        <w:numId w:val="34"/>
      </w:numPr>
    </w:pPr>
  </w:style>
  <w:style w:type="numbering" w:customStyle="1" w:styleId="11111131">
    <w:name w:val="1 / 1.1 / 1.1.131"/>
    <w:basedOn w:val="af6"/>
    <w:next w:val="111111"/>
    <w:unhideWhenUsed/>
    <w:rsid w:val="00FF0DF5"/>
  </w:style>
  <w:style w:type="numbering" w:customStyle="1" w:styleId="11111132">
    <w:name w:val="1 / 1.1 / 1.1.132"/>
    <w:basedOn w:val="af6"/>
    <w:next w:val="111111"/>
    <w:unhideWhenUsed/>
    <w:rsid w:val="00FF0DF5"/>
  </w:style>
  <w:style w:type="numbering" w:customStyle="1" w:styleId="11111133">
    <w:name w:val="1 / 1.1 / 1.1.133"/>
    <w:basedOn w:val="af6"/>
    <w:next w:val="111111"/>
    <w:unhideWhenUsed/>
    <w:rsid w:val="00FF0DF5"/>
  </w:style>
  <w:style w:type="numbering" w:customStyle="1" w:styleId="11111134">
    <w:name w:val="1 / 1.1 / 1.1.134"/>
    <w:basedOn w:val="af6"/>
    <w:next w:val="111111"/>
    <w:unhideWhenUsed/>
    <w:rsid w:val="00FF0DF5"/>
  </w:style>
  <w:style w:type="numbering" w:customStyle="1" w:styleId="11111135">
    <w:name w:val="1 / 1.1 / 1.1.135"/>
    <w:basedOn w:val="af6"/>
    <w:next w:val="111111"/>
    <w:unhideWhenUsed/>
    <w:rsid w:val="00FF0DF5"/>
  </w:style>
  <w:style w:type="numbering" w:customStyle="1" w:styleId="11111136">
    <w:name w:val="1 / 1.1 / 1.1.136"/>
    <w:basedOn w:val="af6"/>
    <w:next w:val="111111"/>
    <w:unhideWhenUsed/>
    <w:rsid w:val="00FF0DF5"/>
  </w:style>
  <w:style w:type="numbering" w:customStyle="1" w:styleId="1111111211">
    <w:name w:val="1 / 1.1 / 1.1.11211"/>
    <w:rsid w:val="00FF0DF5"/>
    <w:pPr>
      <w:numPr>
        <w:numId w:val="36"/>
      </w:numPr>
    </w:pPr>
  </w:style>
  <w:style w:type="paragraph" w:customStyle="1" w:styleId="ac">
    <w:name w:val="список вывод"/>
    <w:basedOn w:val="af3"/>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6"/>
    <w:next w:val="111111"/>
    <w:rsid w:val="00FF0DF5"/>
    <w:pPr>
      <w:numPr>
        <w:numId w:val="38"/>
      </w:numPr>
    </w:pPr>
  </w:style>
  <w:style w:type="character" w:customStyle="1" w:styleId="1ffff1">
    <w:name w:val="Приложение СамНИПИ Знак1"/>
    <w:rsid w:val="00FF0DF5"/>
    <w:rPr>
      <w:rFonts w:ascii="Arial" w:hAnsi="Arial"/>
      <w:b/>
      <w:sz w:val="28"/>
    </w:rPr>
  </w:style>
  <w:style w:type="paragraph" w:customStyle="1" w:styleId="777">
    <w:name w:val="777"/>
    <w:basedOn w:val="afffc"/>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9">
    <w:name w:val="ГОЧС Основной текст"/>
    <w:basedOn w:val="af3"/>
    <w:link w:val="affffffffffffffffa"/>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a">
    <w:name w:val="ГОЧС Основной текст Знак"/>
    <w:link w:val="affffffffffffffff9"/>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5"/>
    <w:next w:val="aff4"/>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3"/>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4"/>
    <w:rsid w:val="00250746"/>
    <w:rPr>
      <w:rFonts w:ascii="Times New Roman" w:hAnsi="Times New Roman" w:cs="Times New Roman"/>
      <w:b/>
      <w:bCs/>
      <w:sz w:val="22"/>
      <w:szCs w:val="22"/>
    </w:rPr>
  </w:style>
  <w:style w:type="character" w:customStyle="1" w:styleId="FontStyle83">
    <w:name w:val="Font Style83"/>
    <w:basedOn w:val="af4"/>
    <w:uiPriority w:val="99"/>
    <w:rsid w:val="00250746"/>
    <w:rPr>
      <w:rFonts w:ascii="Times New Roman" w:hAnsi="Times New Roman" w:cs="Times New Roman"/>
      <w:sz w:val="22"/>
      <w:szCs w:val="22"/>
    </w:rPr>
  </w:style>
  <w:style w:type="paragraph" w:customStyle="1" w:styleId="Style14">
    <w:name w:val="Style14"/>
    <w:basedOn w:val="af3"/>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3"/>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3"/>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3"/>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3"/>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3"/>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e">
    <w:name w:val="Абзац списка Знак"/>
    <w:aliases w:val="Bullet_IRAO Знак,Мой Список Знак,List Paragraph Знак,Маркированный Знак,название Знак,Варианты ответов Знак"/>
    <w:link w:val="afd"/>
    <w:uiPriority w:val="34"/>
    <w:locked/>
    <w:rsid w:val="002A0949"/>
  </w:style>
  <w:style w:type="character" w:styleId="affffffffffffffffb">
    <w:name w:val="Placeholder Text"/>
    <w:basedOn w:val="af4"/>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4"/>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4"/>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4"/>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4"/>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4"/>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3"/>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3"/>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c">
    <w:name w:val="основной текст"/>
    <w:basedOn w:val="af3"/>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d">
    <w:name w:val="Обычный без отступа"/>
    <w:basedOn w:val="af3"/>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4"/>
    <w:rsid w:val="00BC0B71"/>
  </w:style>
  <w:style w:type="character" w:customStyle="1" w:styleId="mail-message-map-nobreak">
    <w:name w:val="mail-message-map-nobreak"/>
    <w:basedOn w:val="af4"/>
    <w:rsid w:val="00BC0B71"/>
  </w:style>
  <w:style w:type="paragraph" w:customStyle="1" w:styleId="Style8">
    <w:name w:val="Style8"/>
    <w:basedOn w:val="af3"/>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3"/>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3"/>
    <w:next w:val="aff9"/>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e">
    <w:name w:val="текст"/>
    <w:basedOn w:val="af3"/>
    <w:link w:val="afffffffffffffffff"/>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
    <w:name w:val="текст Знак"/>
    <w:basedOn w:val="af4"/>
    <w:link w:val="affffffffffffffffe"/>
    <w:rsid w:val="00DB40F4"/>
    <w:rPr>
      <w:rFonts w:ascii="Times New Roman" w:eastAsia="Times New Roman" w:hAnsi="Times New Roman" w:cs="Times New Roman"/>
      <w:sz w:val="28"/>
      <w:szCs w:val="28"/>
      <w:lang w:eastAsia="ru-RU"/>
    </w:rPr>
  </w:style>
  <w:style w:type="paragraph" w:customStyle="1" w:styleId="3ff2">
    <w:name w:val="Заголовок3"/>
    <w:basedOn w:val="af3"/>
    <w:next w:val="aff9"/>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3"/>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2">
    <w:name w:val="Абзац Знак Знак1"/>
    <w:rsid w:val="00FB51BA"/>
    <w:rPr>
      <w:rFonts w:ascii="Arial" w:hAnsi="Arial"/>
      <w:lang w:val="ru-RU" w:eastAsia="ru-RU" w:bidi="ar-SA"/>
    </w:rPr>
  </w:style>
  <w:style w:type="paragraph" w:customStyle="1" w:styleId="tablstr">
    <w:name w:val="tablstr"/>
    <w:basedOn w:val="af3"/>
    <w:rsid w:val="00FB51BA"/>
    <w:pPr>
      <w:spacing w:after="0" w:line="240" w:lineRule="auto"/>
    </w:pPr>
    <w:rPr>
      <w:rFonts w:ascii="Arial" w:eastAsia="Times New Roman" w:hAnsi="Arial" w:cs="Times New Roman"/>
      <w:sz w:val="20"/>
      <w:szCs w:val="20"/>
      <w:lang w:eastAsia="ru-RU"/>
    </w:rPr>
  </w:style>
  <w:style w:type="character" w:customStyle="1" w:styleId="afffffffffffffffff0">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3"/>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4"/>
    <w:rsid w:val="00E32A78"/>
  </w:style>
  <w:style w:type="character" w:customStyle="1" w:styleId="extended-textshort">
    <w:name w:val="extended-text__short"/>
    <w:basedOn w:val="af4"/>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3"/>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3">
    <w:name w:val="Основной текст.Абзац1"/>
    <w:basedOn w:val="af3"/>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1">
    <w:name w:val="Основной стиль Знак"/>
    <w:link w:val="afffffffffffffffff2"/>
    <w:locked/>
    <w:rsid w:val="00E32A78"/>
    <w:rPr>
      <w:rFonts w:ascii="Arial" w:hAnsi="Arial" w:cs="Arial"/>
      <w:szCs w:val="28"/>
      <w:lang w:val="x-none" w:eastAsia="x-none"/>
    </w:rPr>
  </w:style>
  <w:style w:type="paragraph" w:customStyle="1" w:styleId="afffffffffffffffff2">
    <w:name w:val="Основной стиль"/>
    <w:basedOn w:val="af3"/>
    <w:link w:val="afffffffffffffffff1"/>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5"/>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3"/>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3">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3"/>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3"/>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4">
    <w:name w:val="Стиль"/>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5">
    <w:name w:val="Нормальный (таблица)"/>
    <w:basedOn w:val="af3"/>
    <w:next w:val="af3"/>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4"/>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3"/>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3"/>
    <w:next w:val="af3"/>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b">
    <w:name w:val="Шапка таблицы НЕФТЕТЕХПРОЕКТ Знак"/>
    <w:link w:val="affffffffffffffa"/>
    <w:rsid w:val="00E547EC"/>
    <w:rPr>
      <w:rFonts w:ascii="Times New Roman" w:eastAsia="Times New Roman" w:hAnsi="Times New Roman" w:cs="Times New Roman"/>
      <w:color w:val="000000"/>
      <w:szCs w:val="32"/>
      <w:lang w:eastAsia="ru-RU"/>
    </w:rPr>
  </w:style>
  <w:style w:type="paragraph" w:customStyle="1" w:styleId="afffffffffffffffff6">
    <w:name w:val="Название_станицы"/>
    <w:basedOn w:val="af3"/>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7">
    <w:name w:val="НИПИ ОНГМ"/>
    <w:link w:val="afffffffffffffffff8"/>
    <w:qFormat/>
    <w:rsid w:val="00E547EC"/>
    <w:pPr>
      <w:spacing w:after="0" w:line="360" w:lineRule="auto"/>
      <w:ind w:firstLine="709"/>
      <w:jc w:val="both"/>
    </w:pPr>
    <w:rPr>
      <w:rFonts w:ascii="ISOCPEUR" w:eastAsia="Calibri" w:hAnsi="ISOCPEUR" w:cs="Times New Roman"/>
      <w:sz w:val="24"/>
    </w:rPr>
  </w:style>
  <w:style w:type="character" w:customStyle="1" w:styleId="afffffffffffffffff8">
    <w:name w:val="НИПИ ОНГМ Знак"/>
    <w:link w:val="afffffffffffffffff7"/>
    <w:rsid w:val="00E547EC"/>
    <w:rPr>
      <w:rFonts w:ascii="ISOCPEUR" w:eastAsia="Calibri" w:hAnsi="ISOCPEUR" w:cs="Times New Roman"/>
      <w:sz w:val="24"/>
    </w:rPr>
  </w:style>
  <w:style w:type="character" w:customStyle="1" w:styleId="afffffff1">
    <w:name w:val="табл_заголовок Знак"/>
    <w:link w:val="afffffff0"/>
    <w:rsid w:val="00E82436"/>
    <w:rPr>
      <w:rFonts w:ascii="Times New Roman" w:eastAsia="Times New Roman" w:hAnsi="Times New Roman" w:cs="Times New Roman"/>
      <w:noProof/>
      <w:sz w:val="24"/>
      <w:szCs w:val="20"/>
      <w:lang w:eastAsia="ru-RU"/>
    </w:rPr>
  </w:style>
  <w:style w:type="paragraph" w:customStyle="1" w:styleId="1ffff4">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3"/>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3"/>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9">
    <w:name w:val="Подпись к таблице_"/>
    <w:link w:val="afffffffffffffffffa"/>
    <w:rsid w:val="000822A9"/>
    <w:rPr>
      <w:rFonts w:ascii="Calibri" w:eastAsia="Calibri" w:hAnsi="Calibri" w:cs="Calibri"/>
      <w:i/>
      <w:iCs/>
      <w:sz w:val="16"/>
      <w:szCs w:val="16"/>
      <w:shd w:val="clear" w:color="auto" w:fill="FFFFFF"/>
    </w:rPr>
  </w:style>
  <w:style w:type="paragraph" w:customStyle="1" w:styleId="afffffffffffffffffa">
    <w:name w:val="Подпись к таблице"/>
    <w:basedOn w:val="af3"/>
    <w:link w:val="afffffffffffffffff9"/>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3"/>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3"/>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b">
    <w:name w:val="Îáû÷íûé"/>
    <w:link w:val="afffffffffffffffffc"/>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c">
    <w:name w:val="Îáû÷íûé Знак"/>
    <w:link w:val="afffffffffffffffffb"/>
    <w:rsid w:val="000822A9"/>
    <w:rPr>
      <w:rFonts w:ascii="Times New Roman" w:eastAsia="Times New Roman" w:hAnsi="Times New Roman" w:cs="Times New Roman"/>
      <w:sz w:val="20"/>
      <w:szCs w:val="20"/>
      <w:lang w:eastAsia="ru-RU"/>
    </w:rPr>
  </w:style>
  <w:style w:type="paragraph" w:customStyle="1" w:styleId="afffffffffffffffffd">
    <w:name w:val="СТИЛЬ ПЗ"/>
    <w:basedOn w:val="af3"/>
    <w:link w:val="afffffffffffffffffe"/>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e">
    <w:name w:val="СТИЛЬ ПЗ Знак"/>
    <w:link w:val="afffffffffffffffffd"/>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
    <w:name w:val="Текст отчёта"/>
    <w:basedOn w:val="af3"/>
    <w:link w:val="affffffffffffffffff0"/>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0">
    <w:name w:val="Текст отчёта Знак"/>
    <w:link w:val="affffffffffffffffff"/>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3"/>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1">
    <w:name w:val="Текст Анкор"/>
    <w:basedOn w:val="af3"/>
    <w:link w:val="affffffffffffffffff2"/>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2">
    <w:name w:val="Текст Анкор Знак"/>
    <w:link w:val="affffffffffffffffff1"/>
    <w:uiPriority w:val="99"/>
    <w:rsid w:val="000822A9"/>
    <w:rPr>
      <w:rFonts w:ascii="Segoe UI" w:eastAsia="Calibri" w:hAnsi="Segoe UI" w:cs="Times New Roman"/>
      <w:lang w:val="x-none"/>
    </w:rPr>
  </w:style>
  <w:style w:type="paragraph" w:customStyle="1" w:styleId="14">
    <w:name w:val="Подраздел Анкор 1"/>
    <w:basedOn w:val="15"/>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4"/>
    <w:next w:val="af3"/>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4"/>
    <w:next w:val="af3"/>
    <w:uiPriority w:val="99"/>
    <w:qFormat/>
    <w:rsid w:val="000822A9"/>
    <w:pPr>
      <w:numPr>
        <w:numId w:val="0"/>
      </w:numPr>
      <w:ind w:firstLine="709"/>
    </w:pPr>
  </w:style>
  <w:style w:type="paragraph" w:customStyle="1" w:styleId="4f8">
    <w:name w:val="Подраздел Анкор 4"/>
    <w:basedOn w:val="14"/>
    <w:next w:val="af3"/>
    <w:uiPriority w:val="99"/>
    <w:qFormat/>
    <w:rsid w:val="000822A9"/>
    <w:pPr>
      <w:numPr>
        <w:numId w:val="0"/>
      </w:numPr>
      <w:tabs>
        <w:tab w:val="left" w:pos="1560"/>
      </w:tabs>
      <w:ind w:firstLine="709"/>
    </w:pPr>
  </w:style>
  <w:style w:type="paragraph" w:customStyle="1" w:styleId="5f2">
    <w:name w:val="Подраздел Анкор 5"/>
    <w:basedOn w:val="14"/>
    <w:next w:val="af3"/>
    <w:uiPriority w:val="99"/>
    <w:qFormat/>
    <w:rsid w:val="000822A9"/>
    <w:pPr>
      <w:numPr>
        <w:numId w:val="0"/>
      </w:numPr>
      <w:tabs>
        <w:tab w:val="left" w:pos="1843"/>
      </w:tabs>
      <w:ind w:firstLine="709"/>
    </w:pPr>
  </w:style>
  <w:style w:type="paragraph" w:customStyle="1" w:styleId="6f0">
    <w:name w:val="Подраздел Анкор 6"/>
    <w:basedOn w:val="14"/>
    <w:next w:val="af3"/>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3"/>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5"/>
    <w:next w:val="affffffffffffffffff1"/>
    <w:link w:val="affffffffffffffffff3"/>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3">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4">
    <w:name w:val="Текст таблица Анкор"/>
    <w:basedOn w:val="affffffffffffffffff1"/>
    <w:link w:val="affffffffffffffffff5"/>
    <w:qFormat/>
    <w:rsid w:val="000822A9"/>
    <w:pPr>
      <w:ind w:firstLine="0"/>
      <w:jc w:val="center"/>
    </w:pPr>
    <w:rPr>
      <w:noProof/>
    </w:rPr>
  </w:style>
  <w:style w:type="character" w:customStyle="1" w:styleId="affffffffffffffffff5">
    <w:name w:val="Текст таблица Анкор Знак"/>
    <w:link w:val="affffffffffffffffff4"/>
    <w:rsid w:val="000822A9"/>
    <w:rPr>
      <w:rFonts w:ascii="Segoe UI" w:eastAsia="Calibri" w:hAnsi="Segoe UI" w:cs="Times New Roman"/>
      <w:noProof/>
      <w:lang w:val="x-none"/>
    </w:rPr>
  </w:style>
  <w:style w:type="paragraph" w:customStyle="1" w:styleId="affffffffffffffffff6">
    <w:name w:val="Пункт Анкор"/>
    <w:basedOn w:val="15"/>
    <w:next w:val="affffffffffffffffff1"/>
    <w:link w:val="affffffffffffffffff7"/>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7">
    <w:name w:val="Пункт Анкор Знак"/>
    <w:link w:val="affffffffffffffffff6"/>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3"/>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4"/>
    <w:uiPriority w:val="99"/>
    <w:semiHidden/>
    <w:rsid w:val="007E675A"/>
    <w:rPr>
      <w:rFonts w:ascii="Consolas" w:hAnsi="Consolas" w:cs="Consolas"/>
      <w:sz w:val="21"/>
      <w:szCs w:val="21"/>
    </w:rPr>
  </w:style>
  <w:style w:type="paragraph" w:customStyle="1" w:styleId="135">
    <w:name w:val="Заголовок 13"/>
    <w:basedOn w:val="af3"/>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3"/>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3"/>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4"/>
    <w:rsid w:val="005C5494"/>
  </w:style>
  <w:style w:type="paragraph" w:customStyle="1" w:styleId="affffffffffffffffff8">
    <w:name w:val="Стиль глав правил"/>
    <w:basedOn w:val="af3"/>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0">
    <w:name w:val="ВидыДеятельности"/>
    <w:basedOn w:val="af3"/>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3"/>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3"/>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3"/>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9">
    <w:name w:val="Стиль части"/>
    <w:basedOn w:val="15"/>
    <w:rsid w:val="006767F2"/>
    <w:pPr>
      <w:spacing w:after="60"/>
    </w:pPr>
    <w:rPr>
      <w:rFonts w:ascii="Arial" w:hAnsi="Arial"/>
      <w:kern w:val="28"/>
      <w:szCs w:val="32"/>
      <w:lang w:val="x-none" w:eastAsia="x-none"/>
    </w:rPr>
  </w:style>
  <w:style w:type="paragraph" w:styleId="affffffffffffffffffa">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b">
    <w:name w:val="Примечание"/>
    <w:basedOn w:val="af3"/>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c">
    <w:name w:val="Прижатый влево"/>
    <w:basedOn w:val="af3"/>
    <w:next w:val="af3"/>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3"/>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3"/>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3"/>
    <w:next w:val="afff1"/>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5"/>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3"/>
    <w:next w:val="afff1"/>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3"/>
    <w:next w:val="afff1"/>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5">
    <w:name w:val="1"/>
    <w:basedOn w:val="af3"/>
    <w:next w:val="afff1"/>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4"/>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d">
    <w:name w:val="Участие"/>
    <w:basedOn w:val="affffff3"/>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e">
    <w:name w:val="примечание_продолжение"/>
    <w:basedOn w:val="affffffffffffffffffb"/>
    <w:next w:val="affffffd"/>
    <w:rsid w:val="006057FC"/>
    <w:pPr>
      <w:shd w:val="clear" w:color="auto" w:fill="auto"/>
      <w:tabs>
        <w:tab w:val="left" w:pos="1491"/>
      </w:tabs>
      <w:autoSpaceDE/>
      <w:autoSpaceDN/>
      <w:adjustRightInd/>
      <w:spacing w:before="0" w:after="0"/>
      <w:ind w:left="1491" w:hanging="357"/>
    </w:pPr>
  </w:style>
  <w:style w:type="paragraph" w:customStyle="1" w:styleId="afffffffffffffffffff">
    <w:name w:val="Название_страницы"/>
    <w:basedOn w:val="af3"/>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0">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1">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2">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3">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4">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5">
    <w:name w:val="том"/>
    <w:basedOn w:val="af3"/>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3"/>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6">
    <w:name w:val="Проект"/>
    <w:basedOn w:val="af3"/>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7">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8">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6">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7">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8">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9">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9">
    <w:name w:val="Таблица_шапка"/>
    <w:basedOn w:val="af3"/>
    <w:next w:val="af3"/>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a">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9"/>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b">
    <w:name w:val="Основной_штамп_изм"/>
    <w:basedOn w:val="af3"/>
    <w:link w:val="afffffffffffffffffffc"/>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c">
    <w:name w:val="Основной_штамп_изм Знак"/>
    <w:link w:val="afffffffffffffffffffb"/>
    <w:rsid w:val="006057FC"/>
    <w:rPr>
      <w:rFonts w:ascii="Times New Roman" w:eastAsia="Times New Roman" w:hAnsi="Times New Roman" w:cs="Times New Roman"/>
      <w:sz w:val="16"/>
      <w:szCs w:val="24"/>
      <w:lang w:val="x-none" w:eastAsia="x-none"/>
    </w:rPr>
  </w:style>
  <w:style w:type="paragraph" w:customStyle="1" w:styleId="afffffffffffffffffffd">
    <w:name w:val="Основной_штамп_дата"/>
    <w:basedOn w:val="af3"/>
    <w:link w:val="afffffffffffffffffffe"/>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e">
    <w:name w:val="Основной_штамп_дата Знак"/>
    <w:link w:val="afffffffffffffffffffd"/>
    <w:rsid w:val="006057FC"/>
    <w:rPr>
      <w:rFonts w:ascii="Times New Roman" w:eastAsia="Times New Roman" w:hAnsi="Times New Roman" w:cs="Times New Roman"/>
      <w:sz w:val="18"/>
      <w:szCs w:val="24"/>
      <w:lang w:val="x-none" w:eastAsia="x-none"/>
    </w:rPr>
  </w:style>
  <w:style w:type="character" w:customStyle="1" w:styleId="affffffffffffffffffff">
    <w:name w:val="Основной_штамп_копировал_формат Знак"/>
    <w:link w:val="affffffffffffffffffff0"/>
    <w:rsid w:val="006057FC"/>
    <w:rPr>
      <w:lang w:val="x-none" w:eastAsia="x-none"/>
    </w:rPr>
  </w:style>
  <w:style w:type="paragraph" w:customStyle="1" w:styleId="affffffffffffffffffff0">
    <w:name w:val="Основной_штамп_копировал_формат"/>
    <w:basedOn w:val="af3"/>
    <w:link w:val="affffffffffffffffffff"/>
    <w:rsid w:val="006057FC"/>
    <w:pPr>
      <w:spacing w:after="0" w:line="240" w:lineRule="auto"/>
      <w:jc w:val="center"/>
    </w:pPr>
    <w:rPr>
      <w:lang w:val="x-none" w:eastAsia="x-none"/>
    </w:rPr>
  </w:style>
  <w:style w:type="paragraph" w:customStyle="1" w:styleId="affffffffffffffffffff1">
    <w:name w:val="Основной_штамп_шифр"/>
    <w:basedOn w:val="af3"/>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2">
    <w:name w:val="Основной_штамп_название"/>
    <w:basedOn w:val="af3"/>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3">
    <w:name w:val="Основной_штамп_фирма"/>
    <w:basedOn w:val="af3"/>
    <w:link w:val="affffffffffffffffffff4"/>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4">
    <w:name w:val="Основной_штамп_фирма Знак"/>
    <w:link w:val="affffffffffffffffffff3"/>
    <w:rsid w:val="006057FC"/>
    <w:rPr>
      <w:rFonts w:ascii="Times New Roman" w:eastAsia="Times New Roman" w:hAnsi="Times New Roman" w:cs="Times New Roman"/>
      <w:sz w:val="20"/>
      <w:szCs w:val="24"/>
      <w:lang w:val="x-none" w:eastAsia="x-none"/>
    </w:rPr>
  </w:style>
  <w:style w:type="paragraph" w:customStyle="1" w:styleId="affffffffffffffffffff5">
    <w:name w:val="Основной_штамп_стадия_лист_листов"/>
    <w:basedOn w:val="af3"/>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6">
    <w:name w:val="Основной_штамп_номер_листов"/>
    <w:basedOn w:val="affffffffffffffffffff5"/>
    <w:rsid w:val="006057FC"/>
    <w:rPr>
      <w:sz w:val="20"/>
      <w:lang w:val="en-US"/>
    </w:rPr>
  </w:style>
  <w:style w:type="paragraph" w:customStyle="1" w:styleId="affffffffffffffffffff7">
    <w:name w:val="Основной_штамп_стадия"/>
    <w:basedOn w:val="affffffffffffffffffff5"/>
    <w:rsid w:val="006057FC"/>
  </w:style>
  <w:style w:type="paragraph" w:customStyle="1" w:styleId="affffffffffffffffffff8">
    <w:name w:val="Основной_штамп_работа_фамилии"/>
    <w:basedOn w:val="af3"/>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9">
    <w:name w:val="Основной_штамп_доп"/>
    <w:basedOn w:val="af3"/>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a">
    <w:name w:val="Основной_штамп_доп_поле_дата"/>
    <w:basedOn w:val="af3"/>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b">
    <w:name w:val="Основной_штамп_доп_заголов"/>
    <w:basedOn w:val="af3"/>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6"/>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c">
    <w:name w:val="ГеоРад"/>
    <w:basedOn w:val="1f6"/>
    <w:link w:val="affffffffffffffffffffd"/>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d">
    <w:name w:val="ГеоРад Знак"/>
    <w:link w:val="affffffffffffffffffffc"/>
    <w:rsid w:val="006057FC"/>
    <w:rPr>
      <w:rFonts w:ascii="Arial" w:eastAsia="Times New Roman" w:hAnsi="Arial" w:cs="Times New Roman"/>
      <w:caps/>
      <w:noProof/>
      <w:sz w:val="20"/>
      <w:szCs w:val="20"/>
      <w:lang w:val="x-none" w:eastAsia="x-none"/>
    </w:rPr>
  </w:style>
  <w:style w:type="character" w:styleId="affffffffffffffffffffe">
    <w:name w:val="Intense Emphasis"/>
    <w:uiPriority w:val="21"/>
    <w:qFormat/>
    <w:rsid w:val="006057FC"/>
    <w:rPr>
      <w:b/>
      <w:bCs/>
      <w:i/>
      <w:iCs/>
      <w:color w:val="4F81BD"/>
    </w:rPr>
  </w:style>
  <w:style w:type="character" w:styleId="afffffffffffffffffffff">
    <w:name w:val="Subtle Reference"/>
    <w:uiPriority w:val="31"/>
    <w:qFormat/>
    <w:rsid w:val="006057FC"/>
    <w:rPr>
      <w:smallCaps/>
      <w:color w:val="C0504D"/>
      <w:u w:val="single"/>
    </w:rPr>
  </w:style>
  <w:style w:type="character" w:styleId="afffffffffffffffffffff0">
    <w:name w:val="Intense Reference"/>
    <w:uiPriority w:val="32"/>
    <w:qFormat/>
    <w:rsid w:val="006057FC"/>
    <w:rPr>
      <w:b/>
      <w:bCs/>
      <w:smallCaps/>
      <w:color w:val="C0504D"/>
      <w:spacing w:val="5"/>
      <w:u w:val="single"/>
    </w:rPr>
  </w:style>
  <w:style w:type="paragraph" w:customStyle="1" w:styleId="12">
    <w:name w:val="Стиль 1"/>
    <w:basedOn w:val="15"/>
    <w:link w:val="1ffffa"/>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b">
    <w:name w:val="1 уровень"/>
    <w:basedOn w:val="12"/>
    <w:link w:val="1ffffc"/>
    <w:qFormat/>
    <w:rsid w:val="006057FC"/>
  </w:style>
  <w:style w:type="character" w:customStyle="1" w:styleId="1ffffa">
    <w:name w:val="Стиль 1 Знак"/>
    <w:link w:val="12"/>
    <w:rsid w:val="006057FC"/>
    <w:rPr>
      <w:rFonts w:ascii="Arial" w:eastAsia="Times New Roman" w:hAnsi="Arial" w:cs="Times New Roman"/>
      <w:b/>
      <w:kern w:val="28"/>
      <w:sz w:val="32"/>
      <w:szCs w:val="32"/>
      <w:lang w:val="x-none" w:eastAsia="x-none"/>
    </w:rPr>
  </w:style>
  <w:style w:type="paragraph" w:customStyle="1" w:styleId="2fffc">
    <w:name w:val="2 уровень"/>
    <w:basedOn w:val="15"/>
    <w:link w:val="2fffd"/>
    <w:qFormat/>
    <w:rsid w:val="006057FC"/>
    <w:pPr>
      <w:spacing w:before="240" w:after="120"/>
      <w:jc w:val="both"/>
    </w:pPr>
    <w:rPr>
      <w:rFonts w:ascii="Arial" w:hAnsi="Arial"/>
      <w:kern w:val="28"/>
      <w:lang w:val="x-none" w:eastAsia="x-none"/>
    </w:rPr>
  </w:style>
  <w:style w:type="character" w:customStyle="1" w:styleId="1ffffc">
    <w:name w:val="1 уровень Знак"/>
    <w:basedOn w:val="1ffffa"/>
    <w:link w:val="1ffffb"/>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1">
    <w:name w:val="Заголовок"/>
    <w:basedOn w:val="af3"/>
    <w:next w:val="aff9"/>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3"/>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3"/>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3"/>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4"/>
    <w:link w:val="ArNar"/>
    <w:locked/>
    <w:rsid w:val="006057FC"/>
    <w:rPr>
      <w:rFonts w:ascii="Arial Narrow" w:eastAsia="Times New Roman" w:hAnsi="Arial Narrow" w:cs="Times New Roman"/>
      <w:color w:val="000000"/>
      <w:szCs w:val="20"/>
      <w:lang w:eastAsia="ru-RU"/>
    </w:rPr>
  </w:style>
  <w:style w:type="paragraph" w:customStyle="1" w:styleId="p30">
    <w:name w:val="p30"/>
    <w:basedOn w:val="af3"/>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4"/>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4"/>
    <w:rsid w:val="006057FC"/>
    <w:rPr>
      <w:rFonts w:ascii="TimesNewRomanPS-BoldMT" w:hAnsi="TimesNewRomanPS-BoldMT" w:hint="default"/>
      <w:b/>
      <w:bCs/>
      <w:i w:val="0"/>
      <w:iCs w:val="0"/>
      <w:color w:val="000000"/>
      <w:sz w:val="28"/>
      <w:szCs w:val="28"/>
    </w:rPr>
  </w:style>
  <w:style w:type="paragraph" w:customStyle="1" w:styleId="ab">
    <w:name w:val="Текстовая часть с номером"/>
    <w:basedOn w:val="af3"/>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3"/>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3"/>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3"/>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2">
    <w:name w:val="Титул_Полный_орг"/>
    <w:basedOn w:val="af3"/>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3">
    <w:name w:val="Таблица_заголовок"/>
    <w:basedOn w:val="af3"/>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4">
    <w:name w:val="Основной_штамп_вид_документа"/>
    <w:basedOn w:val="af3"/>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5">
    <w:name w:val="Обычный по центру"/>
    <w:basedOn w:val="af3"/>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6">
    <w:name w:val="Титул_дата"/>
    <w:basedOn w:val="af3"/>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7">
    <w:name w:val="Заглавие_листа"/>
    <w:basedOn w:val="af3"/>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8">
    <w:name w:val="Титул_Название_проекта"/>
    <w:basedOn w:val="af3"/>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9">
    <w:name w:val="Титул_Вид_документации"/>
    <w:basedOn w:val="af3"/>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a">
    <w:name w:val="Титул_Номер_документа"/>
    <w:basedOn w:val="af3"/>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b">
    <w:name w:val="Титул_Организация"/>
    <w:basedOn w:val="af3"/>
    <w:next w:val="af3"/>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c">
    <w:name w:val="Титул_должности_фамилии"/>
    <w:basedOn w:val="af3"/>
    <w:next w:val="af3"/>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d">
    <w:name w:val="Титул_изменения_активный"/>
    <w:basedOn w:val="afffffffffffffffffffff5"/>
    <w:rsid w:val="00F461CE"/>
    <w:pPr>
      <w:framePr w:hSpace="567" w:wrap="around" w:vAnchor="page" w:hAnchor="page" w:x="1532" w:y="14176"/>
      <w:ind w:left="-284" w:right="-284"/>
      <w:suppressOverlap/>
    </w:pPr>
    <w:rPr>
      <w:sz w:val="20"/>
    </w:rPr>
  </w:style>
  <w:style w:type="paragraph" w:customStyle="1" w:styleId="afffffffffffffffffffffe">
    <w:name w:val="Титул_изменения_неактивный"/>
    <w:basedOn w:val="afffffffffffffffffffffd"/>
    <w:rsid w:val="00F461CE"/>
    <w:pPr>
      <w:framePr w:wrap="around"/>
    </w:pPr>
    <w:rPr>
      <w:color w:val="FFFFFF"/>
    </w:rPr>
  </w:style>
  <w:style w:type="paragraph" w:customStyle="1" w:styleId="affffffffffffffffffffff">
    <w:name w:val="Титул_Раздел"/>
    <w:basedOn w:val="af3"/>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0">
    <w:name w:val="Титут_Подраздел"/>
    <w:basedOn w:val="affffffffffffffffffffff"/>
    <w:qFormat/>
    <w:rsid w:val="00F461CE"/>
    <w:rPr>
      <w:bCs/>
    </w:rPr>
  </w:style>
  <w:style w:type="paragraph" w:customStyle="1" w:styleId="affffffffffffffffffffff1">
    <w:name w:val="Титул_Книга"/>
    <w:basedOn w:val="affffffffffffffffffffff0"/>
    <w:qFormat/>
    <w:rsid w:val="00F461CE"/>
    <w:rPr>
      <w:bCs w:val="0"/>
    </w:rPr>
  </w:style>
  <w:style w:type="paragraph" w:customStyle="1" w:styleId="affffffffffffffffffffff2">
    <w:name w:val="Титул_Номер_тома"/>
    <w:basedOn w:val="afffffffffffffffffffffa"/>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3">
    <w:name w:val="Абзац Знак Знак Зна Знак"/>
    <w:rsid w:val="00F461CE"/>
    <w:rPr>
      <w:sz w:val="24"/>
      <w:lang w:val="ru-RU" w:eastAsia="ru-RU" w:bidi="ar-SA"/>
    </w:rPr>
  </w:style>
  <w:style w:type="paragraph" w:customStyle="1" w:styleId="TableText">
    <w:name w:val="Table Text"/>
    <w:basedOn w:val="af3"/>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3"/>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3"/>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3"/>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3"/>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3"/>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4">
    <w:name w:val="Стиль отчет"/>
    <w:basedOn w:val="af3"/>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3"/>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5">
    <w:name w:val="Знак Знак Знак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1ff3">
    <w:name w:val="Знак Знак Знак Знак1 Знак"/>
    <w:link w:val="1ff2"/>
    <w:rsid w:val="00F461CE"/>
    <w:rPr>
      <w:rFonts w:ascii="Verdana" w:eastAsia="MS Mincho" w:hAnsi="Verdana" w:cs="Franklin Gothic Book"/>
      <w:sz w:val="20"/>
      <w:szCs w:val="20"/>
      <w:lang w:val="en-US"/>
    </w:rPr>
  </w:style>
  <w:style w:type="paragraph" w:customStyle="1" w:styleId="affffffffffffffffffffff6">
    <w:name w:val="Обычный + По ширине"/>
    <w:aliases w:val="Справа:  0,07 см,Междустр.интервал:  множитель 1,25 ин + ..."/>
    <w:basedOn w:val="af3"/>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3"/>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5">
    <w:name w:val="рисунок Знак"/>
    <w:link w:val="aa"/>
    <w:locked/>
    <w:rsid w:val="00F461CE"/>
    <w:rPr>
      <w:rFonts w:ascii="Times New Roman" w:eastAsia="Times New Roman" w:hAnsi="Times New Roman" w:cs="Arial"/>
      <w:bCs/>
      <w:sz w:val="28"/>
      <w:szCs w:val="28"/>
      <w:lang w:eastAsia="ru-RU"/>
    </w:rPr>
  </w:style>
  <w:style w:type="paragraph" w:customStyle="1" w:styleId="1ffffd">
    <w:name w:val="Знак Знак Знак Знак Знак Знак Знак1"/>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0">
    <w:name w:val="НумТабСтрока Знак"/>
    <w:link w:val="afffff"/>
    <w:rsid w:val="00F461CE"/>
    <w:rPr>
      <w:rFonts w:ascii="Arial" w:eastAsia="Times New Roman" w:hAnsi="Arial" w:cs="Times New Roman"/>
      <w:snapToGrid w:val="0"/>
      <w:sz w:val="20"/>
      <w:szCs w:val="20"/>
      <w:lang w:eastAsia="ru-RU"/>
    </w:rPr>
  </w:style>
  <w:style w:type="paragraph" w:customStyle="1" w:styleId="affffffffffffffffffffff7">
    <w:name w:val="a"/>
    <w:basedOn w:val="af3"/>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e">
    <w:name w:val="Знак1 Знак Знак Знак"/>
    <w:basedOn w:val="af3"/>
    <w:rsid w:val="00F461CE"/>
    <w:pPr>
      <w:spacing w:after="160" w:line="240" w:lineRule="exact"/>
    </w:pPr>
    <w:rPr>
      <w:rFonts w:ascii="Verdana" w:eastAsia="Times New Roman" w:hAnsi="Verdana" w:cs="Times New Roman"/>
      <w:sz w:val="20"/>
      <w:szCs w:val="20"/>
      <w:lang w:val="en-US"/>
    </w:rPr>
  </w:style>
  <w:style w:type="paragraph" w:customStyle="1" w:styleId="affffffffffffffffffffff8">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
    <w:name w:val="Знак Знак Знак1 Знак Знак Знак Знак Знак Знак Знак"/>
    <w:basedOn w:val="af3"/>
    <w:rsid w:val="00F461CE"/>
    <w:pPr>
      <w:spacing w:after="160" w:line="240" w:lineRule="exact"/>
    </w:pPr>
    <w:rPr>
      <w:rFonts w:ascii="Verdana" w:eastAsia="Times New Roman" w:hAnsi="Verdana" w:cs="Times New Roman"/>
      <w:sz w:val="20"/>
      <w:szCs w:val="20"/>
      <w:lang w:val="en-US"/>
    </w:rPr>
  </w:style>
  <w:style w:type="character" w:customStyle="1" w:styleId="1fffff0">
    <w:name w:val="Основной текст с отступом Знак1"/>
    <w:uiPriority w:val="99"/>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3"/>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3"/>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3"/>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9">
    <w:name w:val="ноль"/>
    <w:basedOn w:val="af3"/>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a">
    <w:name w:val="книга"/>
    <w:basedOn w:val="aff2"/>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b">
    <w:name w:val="разработчик"/>
    <w:basedOn w:val="aff2"/>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c">
    <w:name w:val="раздел"/>
    <w:basedOn w:val="aff2"/>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d">
    <w:name w:val="Обозначение"/>
    <w:basedOn w:val="af3"/>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e">
    <w:name w:val="Наименование"/>
    <w:basedOn w:val="af3"/>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3"/>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3"/>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3"/>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
    <w:name w:val="Основной текст продолжение Знак Знак Знак"/>
    <w:basedOn w:val="aff9"/>
    <w:next w:val="aff9"/>
    <w:link w:val="afffffffffffffffffffffff0"/>
    <w:rsid w:val="00F461CE"/>
    <w:pPr>
      <w:widowControl w:val="0"/>
      <w:tabs>
        <w:tab w:val="left" w:pos="851"/>
      </w:tabs>
      <w:spacing w:before="120"/>
      <w:ind w:firstLine="709"/>
    </w:pPr>
    <w:rPr>
      <w:sz w:val="24"/>
    </w:rPr>
  </w:style>
  <w:style w:type="character" w:customStyle="1" w:styleId="afffffffffffffffffffffff0">
    <w:name w:val="Основной текст продолжение Знак Знак Знак Знак"/>
    <w:link w:val="afffffffffffffffffffffff"/>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3"/>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3"/>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1">
    <w:name w:val="Разделитель таблиц"/>
    <w:basedOn w:val="af3"/>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2">
    <w:name w:val="Заголовок таблицы повторяющийся"/>
    <w:basedOn w:val="19"/>
    <w:rsid w:val="00197E36"/>
    <w:pPr>
      <w:widowControl/>
      <w:jc w:val="center"/>
    </w:pPr>
    <w:rPr>
      <w:b/>
      <w:sz w:val="22"/>
    </w:rPr>
  </w:style>
  <w:style w:type="paragraph" w:customStyle="1" w:styleId="291">
    <w:name w:val="Основной текст с отступом 29"/>
    <w:basedOn w:val="af3"/>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3"/>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3"/>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fff1">
    <w:name w:val="Знак Знак Знак Знак1"/>
    <w:basedOn w:val="af3"/>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3">
    <w:name w:val="А Абзац Знак"/>
    <w:link w:val="afffffffffffffffffffffff4"/>
    <w:locked/>
    <w:rsid w:val="00F04400"/>
    <w:rPr>
      <w:sz w:val="24"/>
      <w:szCs w:val="24"/>
      <w:lang w:val="x-none" w:eastAsia="x-none"/>
    </w:rPr>
  </w:style>
  <w:style w:type="paragraph" w:customStyle="1" w:styleId="afffffffffffffffffffffff4">
    <w:name w:val="А Абзац"/>
    <w:basedOn w:val="af3"/>
    <w:link w:val="afffffffffffffffffffffff3"/>
    <w:qFormat/>
    <w:rsid w:val="00F04400"/>
    <w:pPr>
      <w:spacing w:after="0" w:line="240" w:lineRule="auto"/>
      <w:ind w:firstLine="709"/>
      <w:jc w:val="both"/>
    </w:pPr>
    <w:rPr>
      <w:sz w:val="24"/>
      <w:szCs w:val="24"/>
      <w:lang w:val="x-none" w:eastAsia="x-none"/>
    </w:rPr>
  </w:style>
  <w:style w:type="character" w:customStyle="1" w:styleId="afffffffffffffffffffffff5">
    <w:name w:val="А Маркер Знак"/>
    <w:link w:val="a5"/>
    <w:locked/>
    <w:rsid w:val="00F04400"/>
    <w:rPr>
      <w:sz w:val="24"/>
      <w:szCs w:val="24"/>
      <w:lang w:val="x-none" w:eastAsia="x-none"/>
    </w:rPr>
  </w:style>
  <w:style w:type="paragraph" w:customStyle="1" w:styleId="a5">
    <w:name w:val="А Маркер"/>
    <w:basedOn w:val="afd"/>
    <w:link w:val="afffffffffffffffffffffff5"/>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6">
    <w:name w:val="А Таблица Знак"/>
    <w:link w:val="afffffffffffffffffffffff7"/>
    <w:locked/>
    <w:rsid w:val="00F04400"/>
    <w:rPr>
      <w:sz w:val="24"/>
      <w:szCs w:val="24"/>
      <w:lang w:val="x-none" w:eastAsia="x-none"/>
    </w:rPr>
  </w:style>
  <w:style w:type="paragraph" w:customStyle="1" w:styleId="afffffffffffffffffffffff7">
    <w:name w:val="А Таблица"/>
    <w:basedOn w:val="af3"/>
    <w:link w:val="afffffffffffffffffffffff6"/>
    <w:qFormat/>
    <w:rsid w:val="00F04400"/>
    <w:pPr>
      <w:spacing w:after="0" w:line="240" w:lineRule="auto"/>
      <w:jc w:val="center"/>
    </w:pPr>
    <w:rPr>
      <w:sz w:val="24"/>
      <w:szCs w:val="24"/>
      <w:lang w:val="x-none" w:eastAsia="x-none"/>
    </w:rPr>
  </w:style>
  <w:style w:type="character" w:customStyle="1" w:styleId="afffffffffffffffffffffff8">
    <w:name w:val="А Подзаголовок Знак"/>
    <w:link w:val="afffffffffffffffffffffff9"/>
    <w:locked/>
    <w:rsid w:val="00F04400"/>
    <w:rPr>
      <w:b/>
      <w:sz w:val="24"/>
      <w:szCs w:val="24"/>
    </w:rPr>
  </w:style>
  <w:style w:type="paragraph" w:customStyle="1" w:styleId="afffffffffffffffffffffff9">
    <w:name w:val="А Подзаголовок"/>
    <w:basedOn w:val="af3"/>
    <w:link w:val="afffffffffffffffffffffff8"/>
    <w:qFormat/>
    <w:rsid w:val="00F04400"/>
    <w:pPr>
      <w:tabs>
        <w:tab w:val="left" w:pos="709"/>
        <w:tab w:val="left" w:pos="5779"/>
      </w:tabs>
      <w:spacing w:after="0" w:line="240" w:lineRule="auto"/>
      <w:ind w:firstLine="709"/>
      <w:jc w:val="both"/>
    </w:pPr>
    <w:rPr>
      <w:b/>
      <w:sz w:val="24"/>
      <w:szCs w:val="24"/>
    </w:rPr>
  </w:style>
  <w:style w:type="table" w:styleId="1fffff2">
    <w:name w:val="Table Subtle 1"/>
    <w:basedOn w:val="af5"/>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a">
    <w:name w:val="Обычный.Нормальный"/>
    <w:link w:val="afffffffffffffffffffffffb"/>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b">
    <w:name w:val="Обычный.Нормальный Знак"/>
    <w:link w:val="afffffffffffffffffffffffa"/>
    <w:locked/>
    <w:rsid w:val="006F312C"/>
    <w:rPr>
      <w:rFonts w:ascii="Times New Roman" w:eastAsia="Times New Roman" w:hAnsi="Times New Roman" w:cs="Times New Roman"/>
      <w:sz w:val="24"/>
      <w:szCs w:val="20"/>
      <w:lang w:eastAsia="ru-RU"/>
    </w:rPr>
  </w:style>
  <w:style w:type="paragraph" w:customStyle="1" w:styleId="afffffffffffffffffffffffc">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8">
    <w:name w:val="Название Таблицы Знак"/>
    <w:link w:val="afffffffffffff7"/>
    <w:rsid w:val="006F312C"/>
    <w:rPr>
      <w:rFonts w:ascii="Times New Roman" w:eastAsia="Times New Roman" w:hAnsi="Times New Roman" w:cs="Times New Roman"/>
      <w:bCs/>
      <w:sz w:val="24"/>
      <w:szCs w:val="20"/>
      <w:lang w:eastAsia="ru-RU"/>
    </w:rPr>
  </w:style>
  <w:style w:type="paragraph" w:customStyle="1" w:styleId="afffffffffffffffffffffffd">
    <w:name w:val="Осн. текст Знак"/>
    <w:basedOn w:val="af3"/>
    <w:link w:val="afffffffffffffffffffffffe"/>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e">
    <w:name w:val="Осн. текст Знак Знак"/>
    <w:link w:val="afffffffffffffffffffffffd"/>
    <w:rsid w:val="006F312C"/>
    <w:rPr>
      <w:rFonts w:ascii="Times New Roman" w:eastAsia="Times New Roman" w:hAnsi="Times New Roman" w:cs="Times New Roman"/>
      <w:sz w:val="24"/>
      <w:szCs w:val="20"/>
      <w:lang w:eastAsia="ru-RU"/>
    </w:rPr>
  </w:style>
  <w:style w:type="paragraph" w:customStyle="1" w:styleId="affffffffffffffffffffffff">
    <w:name w:val="Выделение в тексте"/>
    <w:basedOn w:val="af3"/>
    <w:rsid w:val="006F312C"/>
    <w:pPr>
      <w:spacing w:before="120" w:after="0" w:line="360" w:lineRule="auto"/>
    </w:pPr>
    <w:rPr>
      <w:rFonts w:ascii="Arial" w:eastAsia="Times New Roman" w:hAnsi="Arial" w:cs="Times New Roman"/>
      <w:b/>
      <w:szCs w:val="24"/>
      <w:lang w:eastAsia="ru-RU"/>
    </w:rPr>
  </w:style>
  <w:style w:type="character" w:customStyle="1" w:styleId="afffffffffffff1">
    <w:name w:val="Таблица Знак"/>
    <w:link w:val="afffffffffffff0"/>
    <w:rsid w:val="006F312C"/>
    <w:rPr>
      <w:rFonts w:ascii="Times New Roman" w:eastAsia="Times New Roman" w:hAnsi="Times New Roman" w:cs="Times New Roman"/>
      <w:sz w:val="24"/>
      <w:szCs w:val="20"/>
      <w:lang w:eastAsia="ru-RU"/>
    </w:rPr>
  </w:style>
  <w:style w:type="paragraph" w:customStyle="1" w:styleId="affffffffffffffffffffffff0">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1">
    <w:name w:val="Текст табличный"/>
    <w:basedOn w:val="af3"/>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2">
    <w:name w:val="Текст в Таблице"/>
    <w:basedOn w:val="af3"/>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5"/>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3">
    <w:name w:val="Список 1"/>
    <w:basedOn w:val="af3"/>
    <w:link w:val="1fffff4"/>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4">
    <w:name w:val="Список 1 Знак"/>
    <w:link w:val="1fffff3"/>
    <w:rsid w:val="006F312C"/>
    <w:rPr>
      <w:rFonts w:ascii="Times New Roman" w:eastAsia="MS Mincho" w:hAnsi="Times New Roman" w:cs="Times New Roman"/>
      <w:sz w:val="20"/>
      <w:szCs w:val="20"/>
      <w:lang w:val="en-US" w:eastAsia="ja-JP"/>
    </w:rPr>
  </w:style>
  <w:style w:type="paragraph" w:customStyle="1" w:styleId="a8">
    <w:name w:val="переч"/>
    <w:basedOn w:val="af3"/>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3">
    <w:name w:val="ОСНОВНОЙ ТЕКСТ"/>
    <w:basedOn w:val="af3"/>
    <w:link w:val="affffffffffffffffffffffff4"/>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4">
    <w:name w:val="ОСНОВНОЙ ТЕКСТ Знак"/>
    <w:link w:val="affffffffffffffffffffffff3"/>
    <w:rsid w:val="006F312C"/>
    <w:rPr>
      <w:rFonts w:ascii="Times New Roman" w:eastAsia="Times New Roman" w:hAnsi="Times New Roman" w:cs="Times New Roman"/>
      <w:sz w:val="24"/>
      <w:szCs w:val="20"/>
      <w:lang w:eastAsia="ru-RU"/>
    </w:rPr>
  </w:style>
  <w:style w:type="paragraph" w:customStyle="1" w:styleId="affffffffffffffffffffffff5">
    <w:name w:val="Текст Основной"/>
    <w:basedOn w:val="af3"/>
    <w:link w:val="affffffffffffffffffffffff6"/>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6">
    <w:name w:val="Текст Основной Знак"/>
    <w:link w:val="affffffffffffffffffffffff5"/>
    <w:uiPriority w:val="85"/>
    <w:rsid w:val="006F312C"/>
    <w:rPr>
      <w:rFonts w:ascii="Arial" w:eastAsia="Andale Sans UI" w:hAnsi="Arial" w:cs="Times New Roman"/>
      <w:kern w:val="1"/>
      <w:sz w:val="24"/>
      <w:szCs w:val="24"/>
    </w:rPr>
  </w:style>
  <w:style w:type="paragraph" w:customStyle="1" w:styleId="110">
    <w:name w:val="Список11"/>
    <w:basedOn w:val="1ff0"/>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3"/>
    <w:next w:val="af3"/>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3"/>
    <w:next w:val="af3"/>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7">
    <w:name w:val="Заголовок раздела"/>
    <w:basedOn w:val="af3"/>
    <w:next w:val="af3"/>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3"/>
    <w:next w:val="af3"/>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3"/>
    <w:next w:val="af3"/>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3"/>
    <w:next w:val="af3"/>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3"/>
    <w:next w:val="af3"/>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3"/>
    <w:next w:val="af3"/>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3"/>
    <w:next w:val="af3"/>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3"/>
    <w:next w:val="af3"/>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5">
    <w:name w:val="Нижний колонтитул1"/>
    <w:basedOn w:val="af3"/>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8">
    <w:name w:val="Текстовая часть"/>
    <w:basedOn w:val="af3"/>
    <w:link w:val="affffffffffffffffffffffff9"/>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9">
    <w:name w:val="Текстовая часть Знак"/>
    <w:link w:val="affffffffffffffffffffffff8"/>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3"/>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a">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b">
    <w:name w:val="ТаблицаШапка"/>
    <w:basedOn w:val="af3"/>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3"/>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3"/>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c">
    <w:name w:val="заголовок мой"/>
    <w:basedOn w:val="afff3"/>
    <w:rsid w:val="006F312C"/>
    <w:pPr>
      <w:tabs>
        <w:tab w:val="num" w:pos="720"/>
      </w:tabs>
      <w:spacing w:after="360" w:line="360" w:lineRule="exact"/>
      <w:ind w:left="680" w:hanging="320"/>
    </w:pPr>
    <w:rPr>
      <w:b w:val="0"/>
      <w:bCs w:val="0"/>
    </w:rPr>
  </w:style>
  <w:style w:type="paragraph" w:customStyle="1" w:styleId="2ffff0">
    <w:name w:val="Загол_2"/>
    <w:basedOn w:val="af3"/>
    <w:next w:val="af3"/>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3"/>
    <w:next w:val="af3"/>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3"/>
    <w:next w:val="af3"/>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6">
    <w:name w:val="Текст 1"/>
    <w:basedOn w:val="af3"/>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7">
    <w:name w:val="Загол_1"/>
    <w:basedOn w:val="af3"/>
    <w:next w:val="af3"/>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3"/>
    <w:next w:val="af3"/>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3"/>
    <w:next w:val="af3"/>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3"/>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3"/>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d">
    <w:name w:val="Список (маркированный)"/>
    <w:basedOn w:val="aff9"/>
    <w:rsid w:val="006F312C"/>
    <w:pPr>
      <w:tabs>
        <w:tab w:val="num" w:pos="1211"/>
      </w:tabs>
      <w:spacing w:after="120" w:line="360" w:lineRule="auto"/>
      <w:ind w:left="1191" w:hanging="340"/>
    </w:pPr>
    <w:rPr>
      <w:sz w:val="24"/>
      <w:szCs w:val="24"/>
    </w:rPr>
  </w:style>
  <w:style w:type="paragraph" w:customStyle="1" w:styleId="12d">
    <w:name w:val="абзац 12"/>
    <w:basedOn w:val="19"/>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e">
    <w:name w:val="Пояснения к формулам"/>
    <w:basedOn w:val="aff9"/>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
    <w:name w:val="Заголовок с нумерацией"/>
    <w:basedOn w:val="af3"/>
    <w:next w:val="af3"/>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0">
    <w:name w:val="Обычный таблицы"/>
    <w:basedOn w:val="af3"/>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3"/>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3"/>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1">
    <w:name w:val="Стиль Маркированный список + По левому краю"/>
    <w:basedOn w:val="af3"/>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3"/>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9">
    <w:name w:val="Знак Знак Знак Знак Знак"/>
    <w:link w:val="affffff8"/>
    <w:locked/>
    <w:rsid w:val="006F312C"/>
    <w:rPr>
      <w:rFonts w:ascii="Verdana" w:eastAsia="Times New Roman" w:hAnsi="Verdana" w:cs="Times New Roman"/>
      <w:sz w:val="20"/>
      <w:szCs w:val="20"/>
      <w:lang w:val="en-US"/>
    </w:rPr>
  </w:style>
  <w:style w:type="paragraph" w:customStyle="1" w:styleId="afffffffffffffffffffffffff2">
    <w:name w:val="Осн. текст"/>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3">
    <w:name w:val="Шрифт абзаца"/>
    <w:basedOn w:val="af3"/>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4">
    <w:name w:val="Назв.таблицы"/>
    <w:basedOn w:val="af3"/>
    <w:next w:val="af3"/>
    <w:link w:val="affffffffffffffffffffffff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5">
    <w:name w:val="Назв.таблицы Знак"/>
    <w:link w:val="afffffffffffffffffffffffff4"/>
    <w:locked/>
    <w:rsid w:val="006F312C"/>
    <w:rPr>
      <w:rFonts w:ascii="Times New Roman" w:eastAsia="Times New Roman" w:hAnsi="Times New Roman" w:cs="Times New Roman"/>
      <w:sz w:val="24"/>
      <w:szCs w:val="24"/>
      <w:lang w:eastAsia="ru-RU"/>
    </w:rPr>
  </w:style>
  <w:style w:type="paragraph" w:customStyle="1" w:styleId="afffffffffffffffffffffffff6">
    <w:name w:val="Заг.Табл."/>
    <w:next w:val="af3"/>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3"/>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3"/>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7">
    <w:name w:val="Текст в таблице"/>
    <w:basedOn w:val="af3"/>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3"/>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8">
    <w:name w:val="Таблица с номером"/>
    <w:basedOn w:val="afffffffffffff0"/>
    <w:rsid w:val="006F312C"/>
    <w:pPr>
      <w:spacing w:before="40" w:after="120"/>
      <w:ind w:left="85" w:right="85" w:firstLine="709"/>
      <w:jc w:val="both"/>
    </w:pPr>
    <w:rPr>
      <w:szCs w:val="24"/>
    </w:rPr>
  </w:style>
  <w:style w:type="paragraph" w:customStyle="1" w:styleId="afffffffffffffffffffffffff9">
    <w:name w:val="Текстовая часть маркированная"/>
    <w:basedOn w:val="affffffffffffffffffffffff8"/>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8"/>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a">
    <w:name w:val="ТекстОбычный Знак"/>
    <w:link w:val="afffffffffffffffffffffffffb"/>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b">
    <w:name w:val="ТекстОбычный Знак Знак"/>
    <w:link w:val="afffffffffffffffffffffffffa"/>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3"/>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c">
    <w:name w:val="Основной текст док."/>
    <w:basedOn w:val="af3"/>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d">
    <w:name w:val="Текст мой"/>
    <w:basedOn w:val="1ff0"/>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3"/>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3"/>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d"/>
    <w:rsid w:val="006F312C"/>
    <w:pPr>
      <w:jc w:val="left"/>
    </w:pPr>
    <w:rPr>
      <w:szCs w:val="20"/>
    </w:rPr>
  </w:style>
  <w:style w:type="paragraph" w:customStyle="1" w:styleId="108">
    <w:name w:val="Стиль Текст мой + 10 пт По центру"/>
    <w:basedOn w:val="afffffffffffffffffffffffffd"/>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3"/>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3"/>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3"/>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3"/>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b"/>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3"/>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3"/>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3"/>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3"/>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3"/>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3"/>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semiHidden/>
    <w:locked/>
    <w:rsid w:val="006F312C"/>
    <w:rPr>
      <w:rFonts w:ascii="Times New Roman" w:hAnsi="Times New Roman"/>
      <w:sz w:val="20"/>
      <w:lang w:eastAsia="ru-RU"/>
    </w:rPr>
  </w:style>
  <w:style w:type="paragraph" w:customStyle="1" w:styleId="afffffffffffffffffffffffffe">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3"/>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3"/>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3"/>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3"/>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3"/>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3"/>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3"/>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3"/>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3"/>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3"/>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8">
    <w:name w:val="Замещающий текст1"/>
    <w:semiHidden/>
    <w:rsid w:val="006F312C"/>
    <w:rPr>
      <w:color w:val="808080"/>
    </w:rPr>
  </w:style>
  <w:style w:type="paragraph" w:customStyle="1" w:styleId="1fffff9">
    <w:name w:val="Заголовок оглавления1"/>
    <w:basedOn w:val="15"/>
    <w:next w:val="af3"/>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3"/>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2">
    <w:name w:val="Обычный маркированный"/>
    <w:basedOn w:val="af3"/>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e">
    <w:name w:val="ГГЦСписокМарк"/>
    <w:basedOn w:val="af3"/>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3"/>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3"/>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a">
    <w:name w:val="Без интервала1"/>
    <w:basedOn w:val="af3"/>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a"/>
    <w:locked/>
    <w:rsid w:val="006F312C"/>
    <w:rPr>
      <w:rFonts w:ascii="Times New Roman" w:eastAsia="Times New Roman" w:hAnsi="Times New Roman" w:cs="Times New Roman"/>
      <w:sz w:val="24"/>
      <w:szCs w:val="24"/>
      <w:lang w:eastAsia="ru-RU"/>
    </w:rPr>
  </w:style>
  <w:style w:type="paragraph" w:customStyle="1" w:styleId="affffffffffffffffffffffffff">
    <w:name w:val="Цифровой материал таблицы"/>
    <w:basedOn w:val="af3"/>
    <w:qFormat/>
    <w:rsid w:val="006F312C"/>
    <w:pPr>
      <w:spacing w:before="60" w:after="60" w:line="240" w:lineRule="auto"/>
      <w:jc w:val="center"/>
    </w:pPr>
    <w:rPr>
      <w:rFonts w:ascii="Arial" w:eastAsia="Calibri" w:hAnsi="Arial" w:cs="Times New Roman"/>
      <w:szCs w:val="20"/>
      <w:lang w:eastAsia="ru-RU"/>
    </w:rPr>
  </w:style>
  <w:style w:type="character" w:customStyle="1" w:styleId="1f1">
    <w:name w:val="Заголовок таблицы Знак1"/>
    <w:link w:val="afffb"/>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3"/>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3"/>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3"/>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3"/>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0"/>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4"/>
    <w:uiPriority w:val="99"/>
    <w:rsid w:val="006F312C"/>
    <w:rPr>
      <w:rFonts w:ascii="Arial" w:hAnsi="Arial" w:cs="Arial"/>
      <w:sz w:val="22"/>
      <w:szCs w:val="22"/>
    </w:rPr>
  </w:style>
  <w:style w:type="paragraph" w:customStyle="1" w:styleId="Style92">
    <w:name w:val="Style92"/>
    <w:basedOn w:val="af3"/>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3"/>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4"/>
    <w:uiPriority w:val="99"/>
    <w:rsid w:val="006F312C"/>
    <w:rPr>
      <w:rFonts w:ascii="Arial Unicode MS" w:eastAsia="Arial Unicode MS" w:cs="Arial Unicode MS"/>
      <w:sz w:val="22"/>
      <w:szCs w:val="22"/>
    </w:rPr>
  </w:style>
  <w:style w:type="character" w:customStyle="1" w:styleId="FontStyle11">
    <w:name w:val="Font Style11"/>
    <w:basedOn w:val="af4"/>
    <w:rsid w:val="006F312C"/>
    <w:rPr>
      <w:rFonts w:ascii="Arial Narrow" w:hAnsi="Arial Narrow" w:cs="Arial Narrow"/>
      <w:b/>
      <w:bCs/>
      <w:sz w:val="22"/>
      <w:szCs w:val="22"/>
    </w:rPr>
  </w:style>
  <w:style w:type="paragraph" w:customStyle="1" w:styleId="affffffffffffffffffffffffff0">
    <w:name w:val="#Текст"/>
    <w:basedOn w:val="af3"/>
    <w:autoRedefine/>
    <w:qFormat/>
    <w:rsid w:val="006F312C"/>
    <w:pPr>
      <w:spacing w:after="100" w:line="264" w:lineRule="auto"/>
      <w:ind w:firstLine="851"/>
    </w:pPr>
    <w:rPr>
      <w:rFonts w:ascii="ISOCPEUR" w:eastAsia="Calibri" w:hAnsi="ISOCPEUR"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859337">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5249900">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10492900">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1997475">
      <w:bodyDiv w:val="1"/>
      <w:marLeft w:val="0"/>
      <w:marRight w:val="0"/>
      <w:marTop w:val="0"/>
      <w:marBottom w:val="0"/>
      <w:divBdr>
        <w:top w:val="none" w:sz="0" w:space="0" w:color="auto"/>
        <w:left w:val="none" w:sz="0" w:space="0" w:color="auto"/>
        <w:bottom w:val="none" w:sz="0" w:space="0" w:color="auto"/>
        <w:right w:val="none" w:sz="0" w:space="0" w:color="auto"/>
      </w:divBdr>
    </w:div>
    <w:div w:id="12148670">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4693226">
      <w:bodyDiv w:val="1"/>
      <w:marLeft w:val="0"/>
      <w:marRight w:val="0"/>
      <w:marTop w:val="0"/>
      <w:marBottom w:val="0"/>
      <w:divBdr>
        <w:top w:val="none" w:sz="0" w:space="0" w:color="auto"/>
        <w:left w:val="none" w:sz="0" w:space="0" w:color="auto"/>
        <w:bottom w:val="none" w:sz="0" w:space="0" w:color="auto"/>
        <w:right w:val="none" w:sz="0" w:space="0" w:color="auto"/>
      </w:divBdr>
    </w:div>
    <w:div w:id="15422244">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80140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2996166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733229">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3193910">
      <w:bodyDiv w:val="1"/>
      <w:marLeft w:val="0"/>
      <w:marRight w:val="0"/>
      <w:marTop w:val="0"/>
      <w:marBottom w:val="0"/>
      <w:divBdr>
        <w:top w:val="none" w:sz="0" w:space="0" w:color="auto"/>
        <w:left w:val="none" w:sz="0" w:space="0" w:color="auto"/>
        <w:bottom w:val="none" w:sz="0" w:space="0" w:color="auto"/>
        <w:right w:val="none" w:sz="0" w:space="0" w:color="auto"/>
      </w:divBdr>
    </w:div>
    <w:div w:id="33237432">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745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7364952">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766483">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492662">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7920072">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7017787">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279593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65354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253248">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4814533">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4836135">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6370046">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607007">
      <w:bodyDiv w:val="1"/>
      <w:marLeft w:val="0"/>
      <w:marRight w:val="0"/>
      <w:marTop w:val="0"/>
      <w:marBottom w:val="0"/>
      <w:divBdr>
        <w:top w:val="none" w:sz="0" w:space="0" w:color="auto"/>
        <w:left w:val="none" w:sz="0" w:space="0" w:color="auto"/>
        <w:bottom w:val="none" w:sz="0" w:space="0" w:color="auto"/>
        <w:right w:val="none" w:sz="0" w:space="0" w:color="auto"/>
      </w:divBdr>
    </w:div>
    <w:div w:id="97793122">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71354">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657393">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5102527">
      <w:bodyDiv w:val="1"/>
      <w:marLeft w:val="0"/>
      <w:marRight w:val="0"/>
      <w:marTop w:val="0"/>
      <w:marBottom w:val="0"/>
      <w:divBdr>
        <w:top w:val="none" w:sz="0" w:space="0" w:color="auto"/>
        <w:left w:val="none" w:sz="0" w:space="0" w:color="auto"/>
        <w:bottom w:val="none" w:sz="0" w:space="0" w:color="auto"/>
        <w:right w:val="none" w:sz="0" w:space="0" w:color="auto"/>
      </w:divBdr>
    </w:div>
    <w:div w:id="115103148">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5760765">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350190">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1658847">
      <w:bodyDiv w:val="1"/>
      <w:marLeft w:val="0"/>
      <w:marRight w:val="0"/>
      <w:marTop w:val="0"/>
      <w:marBottom w:val="0"/>
      <w:divBdr>
        <w:top w:val="none" w:sz="0" w:space="0" w:color="auto"/>
        <w:left w:val="none" w:sz="0" w:space="0" w:color="auto"/>
        <w:bottom w:val="none" w:sz="0" w:space="0" w:color="auto"/>
        <w:right w:val="none" w:sz="0" w:space="0" w:color="auto"/>
      </w:divBdr>
    </w:div>
    <w:div w:id="121771740">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2771163">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6703866">
      <w:bodyDiv w:val="1"/>
      <w:marLeft w:val="0"/>
      <w:marRight w:val="0"/>
      <w:marTop w:val="0"/>
      <w:marBottom w:val="0"/>
      <w:divBdr>
        <w:top w:val="none" w:sz="0" w:space="0" w:color="auto"/>
        <w:left w:val="none" w:sz="0" w:space="0" w:color="auto"/>
        <w:bottom w:val="none" w:sz="0" w:space="0" w:color="auto"/>
        <w:right w:val="none" w:sz="0" w:space="0" w:color="auto"/>
      </w:divBdr>
    </w:div>
    <w:div w:id="126778141">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369299">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287247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0587405">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052879">
      <w:bodyDiv w:val="1"/>
      <w:marLeft w:val="0"/>
      <w:marRight w:val="0"/>
      <w:marTop w:val="0"/>
      <w:marBottom w:val="0"/>
      <w:divBdr>
        <w:top w:val="none" w:sz="0" w:space="0" w:color="auto"/>
        <w:left w:val="none" w:sz="0" w:space="0" w:color="auto"/>
        <w:bottom w:val="none" w:sz="0" w:space="0" w:color="auto"/>
        <w:right w:val="none" w:sz="0" w:space="0" w:color="auto"/>
      </w:divBdr>
    </w:div>
    <w:div w:id="145442124">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864058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2451243">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570371">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457319">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210635">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6747301">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9177479">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730406">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8613">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12698">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324448">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4558719">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302449">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90384967">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198322">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6086190">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591665">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101674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4567192">
      <w:bodyDiv w:val="1"/>
      <w:marLeft w:val="0"/>
      <w:marRight w:val="0"/>
      <w:marTop w:val="0"/>
      <w:marBottom w:val="0"/>
      <w:divBdr>
        <w:top w:val="none" w:sz="0" w:space="0" w:color="auto"/>
        <w:left w:val="none" w:sz="0" w:space="0" w:color="auto"/>
        <w:bottom w:val="none" w:sz="0" w:space="0" w:color="auto"/>
        <w:right w:val="none" w:sz="0" w:space="0" w:color="auto"/>
      </w:divBdr>
    </w:div>
    <w:div w:id="204609833">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8877439">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506526">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6861352">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49254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8657024">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29925442">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2088942">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783252">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5669681">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796356">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529319">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6769161">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8778283">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4365447">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716673">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296138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4265475">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7465111">
      <w:bodyDiv w:val="1"/>
      <w:marLeft w:val="0"/>
      <w:marRight w:val="0"/>
      <w:marTop w:val="0"/>
      <w:marBottom w:val="0"/>
      <w:divBdr>
        <w:top w:val="none" w:sz="0" w:space="0" w:color="auto"/>
        <w:left w:val="none" w:sz="0" w:space="0" w:color="auto"/>
        <w:bottom w:val="none" w:sz="0" w:space="0" w:color="auto"/>
        <w:right w:val="none" w:sz="0" w:space="0" w:color="auto"/>
      </w:divBdr>
    </w:div>
    <w:div w:id="267467265">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63690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4948789">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305793">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5624666">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474021">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256694">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1982577">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732692">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2395616">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89444">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057138">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6887026">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315259">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118315">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3046951">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5715004">
      <w:bodyDiv w:val="1"/>
      <w:marLeft w:val="0"/>
      <w:marRight w:val="0"/>
      <w:marTop w:val="0"/>
      <w:marBottom w:val="0"/>
      <w:divBdr>
        <w:top w:val="none" w:sz="0" w:space="0" w:color="auto"/>
        <w:left w:val="none" w:sz="0" w:space="0" w:color="auto"/>
        <w:bottom w:val="none" w:sz="0" w:space="0" w:color="auto"/>
        <w:right w:val="none" w:sz="0" w:space="0" w:color="auto"/>
      </w:divBdr>
    </w:div>
    <w:div w:id="326137412">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528474">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0838571">
      <w:bodyDiv w:val="1"/>
      <w:marLeft w:val="0"/>
      <w:marRight w:val="0"/>
      <w:marTop w:val="0"/>
      <w:marBottom w:val="0"/>
      <w:divBdr>
        <w:top w:val="none" w:sz="0" w:space="0" w:color="auto"/>
        <w:left w:val="none" w:sz="0" w:space="0" w:color="auto"/>
        <w:bottom w:val="none" w:sz="0" w:space="0" w:color="auto"/>
        <w:right w:val="none" w:sz="0" w:space="0" w:color="auto"/>
      </w:divBdr>
    </w:div>
    <w:div w:id="330916104">
      <w:bodyDiv w:val="1"/>
      <w:marLeft w:val="0"/>
      <w:marRight w:val="0"/>
      <w:marTop w:val="0"/>
      <w:marBottom w:val="0"/>
      <w:divBdr>
        <w:top w:val="none" w:sz="0" w:space="0" w:color="auto"/>
        <w:left w:val="none" w:sz="0" w:space="0" w:color="auto"/>
        <w:bottom w:val="none" w:sz="0" w:space="0" w:color="auto"/>
        <w:right w:val="none" w:sz="0" w:space="0" w:color="auto"/>
      </w:divBdr>
    </w:div>
    <w:div w:id="331376943">
      <w:bodyDiv w:val="1"/>
      <w:marLeft w:val="0"/>
      <w:marRight w:val="0"/>
      <w:marTop w:val="0"/>
      <w:marBottom w:val="0"/>
      <w:divBdr>
        <w:top w:val="none" w:sz="0" w:space="0" w:color="auto"/>
        <w:left w:val="none" w:sz="0" w:space="0" w:color="auto"/>
        <w:bottom w:val="none" w:sz="0" w:space="0" w:color="auto"/>
        <w:right w:val="none" w:sz="0" w:space="0" w:color="auto"/>
      </w:divBdr>
    </w:div>
    <w:div w:id="331614749">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137619">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7760642">
      <w:bodyDiv w:val="1"/>
      <w:marLeft w:val="0"/>
      <w:marRight w:val="0"/>
      <w:marTop w:val="0"/>
      <w:marBottom w:val="0"/>
      <w:divBdr>
        <w:top w:val="none" w:sz="0" w:space="0" w:color="auto"/>
        <w:left w:val="none" w:sz="0" w:space="0" w:color="auto"/>
        <w:bottom w:val="none" w:sz="0" w:space="0" w:color="auto"/>
        <w:right w:val="none" w:sz="0" w:space="0" w:color="auto"/>
      </w:divBdr>
    </w:div>
    <w:div w:id="348022772">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525256">
      <w:bodyDiv w:val="1"/>
      <w:marLeft w:val="0"/>
      <w:marRight w:val="0"/>
      <w:marTop w:val="0"/>
      <w:marBottom w:val="0"/>
      <w:divBdr>
        <w:top w:val="none" w:sz="0" w:space="0" w:color="auto"/>
        <w:left w:val="none" w:sz="0" w:space="0" w:color="auto"/>
        <w:bottom w:val="none" w:sz="0" w:space="0" w:color="auto"/>
        <w:right w:val="none" w:sz="0" w:space="0" w:color="auto"/>
      </w:divBdr>
    </w:div>
    <w:div w:id="349795207">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2458726">
      <w:bodyDiv w:val="1"/>
      <w:marLeft w:val="0"/>
      <w:marRight w:val="0"/>
      <w:marTop w:val="0"/>
      <w:marBottom w:val="0"/>
      <w:divBdr>
        <w:top w:val="none" w:sz="0" w:space="0" w:color="auto"/>
        <w:left w:val="none" w:sz="0" w:space="0" w:color="auto"/>
        <w:bottom w:val="none" w:sz="0" w:space="0" w:color="auto"/>
        <w:right w:val="none" w:sz="0" w:space="0" w:color="auto"/>
      </w:divBdr>
    </w:div>
    <w:div w:id="352727051">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5891355">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6657762">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522090">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557809">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8729993">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8917513">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1151267">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1224745">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3896688">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31283">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373468">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20898">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336260">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5685748">
      <w:bodyDiv w:val="1"/>
      <w:marLeft w:val="0"/>
      <w:marRight w:val="0"/>
      <w:marTop w:val="0"/>
      <w:marBottom w:val="0"/>
      <w:divBdr>
        <w:top w:val="none" w:sz="0" w:space="0" w:color="auto"/>
        <w:left w:val="none" w:sz="0" w:space="0" w:color="auto"/>
        <w:bottom w:val="none" w:sz="0" w:space="0" w:color="auto"/>
        <w:right w:val="none" w:sz="0" w:space="0" w:color="auto"/>
      </w:divBdr>
    </w:div>
    <w:div w:id="38610206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732703">
      <w:bodyDiv w:val="1"/>
      <w:marLeft w:val="0"/>
      <w:marRight w:val="0"/>
      <w:marTop w:val="0"/>
      <w:marBottom w:val="0"/>
      <w:divBdr>
        <w:top w:val="none" w:sz="0" w:space="0" w:color="auto"/>
        <w:left w:val="none" w:sz="0" w:space="0" w:color="auto"/>
        <w:bottom w:val="none" w:sz="0" w:space="0" w:color="auto"/>
        <w:right w:val="none" w:sz="0" w:space="0" w:color="auto"/>
      </w:divBdr>
    </w:div>
    <w:div w:id="38780459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2507534">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3889914">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789652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139341">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34070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234705">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389350">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3940652">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25758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2992434">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156029">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4640869">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567621">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03125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39883563">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2847900">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636954">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5758359">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7845486">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288904">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8018362">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144781">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132050">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469115">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2746789">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6604206">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5920222">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502700">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19398830">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2986247">
      <w:bodyDiv w:val="1"/>
      <w:marLeft w:val="0"/>
      <w:marRight w:val="0"/>
      <w:marTop w:val="0"/>
      <w:marBottom w:val="0"/>
      <w:divBdr>
        <w:top w:val="none" w:sz="0" w:space="0" w:color="auto"/>
        <w:left w:val="none" w:sz="0" w:space="0" w:color="auto"/>
        <w:bottom w:val="none" w:sz="0" w:space="0" w:color="auto"/>
        <w:right w:val="none" w:sz="0" w:space="0" w:color="auto"/>
      </w:divBdr>
    </w:div>
    <w:div w:id="523597970">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4364845">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332391">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8446785">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1649122">
      <w:bodyDiv w:val="1"/>
      <w:marLeft w:val="0"/>
      <w:marRight w:val="0"/>
      <w:marTop w:val="0"/>
      <w:marBottom w:val="0"/>
      <w:divBdr>
        <w:top w:val="none" w:sz="0" w:space="0" w:color="auto"/>
        <w:left w:val="none" w:sz="0" w:space="0" w:color="auto"/>
        <w:bottom w:val="none" w:sz="0" w:space="0" w:color="auto"/>
        <w:right w:val="none" w:sz="0" w:space="0" w:color="auto"/>
      </w:divBdr>
    </w:div>
    <w:div w:id="531649347">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00138">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8952418">
      <w:bodyDiv w:val="1"/>
      <w:marLeft w:val="0"/>
      <w:marRight w:val="0"/>
      <w:marTop w:val="0"/>
      <w:marBottom w:val="0"/>
      <w:divBdr>
        <w:top w:val="none" w:sz="0" w:space="0" w:color="auto"/>
        <w:left w:val="none" w:sz="0" w:space="0" w:color="auto"/>
        <w:bottom w:val="none" w:sz="0" w:space="0" w:color="auto"/>
        <w:right w:val="none" w:sz="0" w:space="0" w:color="auto"/>
      </w:divBdr>
    </w:div>
    <w:div w:id="548957920">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309056">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278162">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59554302">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141652">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468501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1938615">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342360">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849972">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009486">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3736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433275">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8220795">
      <w:bodyDiv w:val="1"/>
      <w:marLeft w:val="0"/>
      <w:marRight w:val="0"/>
      <w:marTop w:val="0"/>
      <w:marBottom w:val="0"/>
      <w:divBdr>
        <w:top w:val="none" w:sz="0" w:space="0" w:color="auto"/>
        <w:left w:val="none" w:sz="0" w:space="0" w:color="auto"/>
        <w:bottom w:val="none" w:sz="0" w:space="0" w:color="auto"/>
        <w:right w:val="none" w:sz="0" w:space="0" w:color="auto"/>
      </w:divBdr>
    </w:div>
    <w:div w:id="598559377">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238665">
      <w:bodyDiv w:val="1"/>
      <w:marLeft w:val="0"/>
      <w:marRight w:val="0"/>
      <w:marTop w:val="0"/>
      <w:marBottom w:val="0"/>
      <w:divBdr>
        <w:top w:val="none" w:sz="0" w:space="0" w:color="auto"/>
        <w:left w:val="none" w:sz="0" w:space="0" w:color="auto"/>
        <w:bottom w:val="none" w:sz="0" w:space="0" w:color="auto"/>
        <w:right w:val="none" w:sz="0" w:space="0" w:color="auto"/>
      </w:divBdr>
    </w:div>
    <w:div w:id="609627293">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597354">
      <w:bodyDiv w:val="1"/>
      <w:marLeft w:val="0"/>
      <w:marRight w:val="0"/>
      <w:marTop w:val="0"/>
      <w:marBottom w:val="0"/>
      <w:divBdr>
        <w:top w:val="none" w:sz="0" w:space="0" w:color="auto"/>
        <w:left w:val="none" w:sz="0" w:space="0" w:color="auto"/>
        <w:bottom w:val="none" w:sz="0" w:space="0" w:color="auto"/>
        <w:right w:val="none" w:sz="0" w:space="0" w:color="auto"/>
      </w:divBdr>
    </w:div>
    <w:div w:id="614598427">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072382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402911">
      <w:bodyDiv w:val="1"/>
      <w:marLeft w:val="0"/>
      <w:marRight w:val="0"/>
      <w:marTop w:val="0"/>
      <w:marBottom w:val="0"/>
      <w:divBdr>
        <w:top w:val="none" w:sz="0" w:space="0" w:color="auto"/>
        <w:left w:val="none" w:sz="0" w:space="0" w:color="auto"/>
        <w:bottom w:val="none" w:sz="0" w:space="0" w:color="auto"/>
        <w:right w:val="none" w:sz="0" w:space="0" w:color="auto"/>
      </w:divBdr>
    </w:div>
    <w:div w:id="631405043">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2641446">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35614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241370">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4361665">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23659">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6859460">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1057091">
      <w:bodyDiv w:val="1"/>
      <w:marLeft w:val="0"/>
      <w:marRight w:val="0"/>
      <w:marTop w:val="0"/>
      <w:marBottom w:val="0"/>
      <w:divBdr>
        <w:top w:val="none" w:sz="0" w:space="0" w:color="auto"/>
        <w:left w:val="none" w:sz="0" w:space="0" w:color="auto"/>
        <w:bottom w:val="none" w:sz="0" w:space="0" w:color="auto"/>
        <w:right w:val="none" w:sz="0" w:space="0" w:color="auto"/>
      </w:divBdr>
    </w:div>
    <w:div w:id="652177522">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49349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196448">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197124">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1087813">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1395335">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087494">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32628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712489">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7828185">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24050">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335718">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0714469">
      <w:bodyDiv w:val="1"/>
      <w:marLeft w:val="0"/>
      <w:marRight w:val="0"/>
      <w:marTop w:val="0"/>
      <w:marBottom w:val="0"/>
      <w:divBdr>
        <w:top w:val="none" w:sz="0" w:space="0" w:color="auto"/>
        <w:left w:val="none" w:sz="0" w:space="0" w:color="auto"/>
        <w:bottom w:val="none" w:sz="0" w:space="0" w:color="auto"/>
        <w:right w:val="none" w:sz="0" w:space="0" w:color="auto"/>
      </w:divBdr>
    </w:div>
    <w:div w:id="671226195">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807218">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8896920">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1862913">
      <w:bodyDiv w:val="1"/>
      <w:marLeft w:val="0"/>
      <w:marRight w:val="0"/>
      <w:marTop w:val="0"/>
      <w:marBottom w:val="0"/>
      <w:divBdr>
        <w:top w:val="none" w:sz="0" w:space="0" w:color="auto"/>
        <w:left w:val="none" w:sz="0" w:space="0" w:color="auto"/>
        <w:bottom w:val="none" w:sz="0" w:space="0" w:color="auto"/>
        <w:right w:val="none" w:sz="0" w:space="0" w:color="auto"/>
      </w:divBdr>
    </w:div>
    <w:div w:id="682054107">
      <w:bodyDiv w:val="1"/>
      <w:marLeft w:val="0"/>
      <w:marRight w:val="0"/>
      <w:marTop w:val="0"/>
      <w:marBottom w:val="0"/>
      <w:divBdr>
        <w:top w:val="none" w:sz="0" w:space="0" w:color="auto"/>
        <w:left w:val="none" w:sz="0" w:space="0" w:color="auto"/>
        <w:bottom w:val="none" w:sz="0" w:space="0" w:color="auto"/>
        <w:right w:val="none" w:sz="0" w:space="0" w:color="auto"/>
      </w:divBdr>
    </w:div>
    <w:div w:id="683628187">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18206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6833712">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1842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34762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06391">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8697416">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554964">
      <w:bodyDiv w:val="1"/>
      <w:marLeft w:val="0"/>
      <w:marRight w:val="0"/>
      <w:marTop w:val="0"/>
      <w:marBottom w:val="0"/>
      <w:divBdr>
        <w:top w:val="none" w:sz="0" w:space="0" w:color="auto"/>
        <w:left w:val="none" w:sz="0" w:space="0" w:color="auto"/>
        <w:bottom w:val="none" w:sz="0" w:space="0" w:color="auto"/>
        <w:right w:val="none" w:sz="0" w:space="0" w:color="auto"/>
      </w:divBdr>
    </w:div>
    <w:div w:id="702748039">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6375338">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57890">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539142">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33689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650211">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1194153">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509250">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6125032">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524075">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079722">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150512">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851513">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4496949">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8547193">
      <w:bodyDiv w:val="1"/>
      <w:marLeft w:val="0"/>
      <w:marRight w:val="0"/>
      <w:marTop w:val="0"/>
      <w:marBottom w:val="0"/>
      <w:divBdr>
        <w:top w:val="none" w:sz="0" w:space="0" w:color="auto"/>
        <w:left w:val="none" w:sz="0" w:space="0" w:color="auto"/>
        <w:bottom w:val="none" w:sz="0" w:space="0" w:color="auto"/>
        <w:right w:val="none" w:sz="0" w:space="0" w:color="auto"/>
      </w:divBdr>
    </w:div>
    <w:div w:id="768693319">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54926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8792197">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2768783">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056378">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866174">
      <w:bodyDiv w:val="1"/>
      <w:marLeft w:val="0"/>
      <w:marRight w:val="0"/>
      <w:marTop w:val="0"/>
      <w:marBottom w:val="0"/>
      <w:divBdr>
        <w:top w:val="none" w:sz="0" w:space="0" w:color="auto"/>
        <w:left w:val="none" w:sz="0" w:space="0" w:color="auto"/>
        <w:bottom w:val="none" w:sz="0" w:space="0" w:color="auto"/>
        <w:right w:val="none" w:sz="0" w:space="0" w:color="auto"/>
      </w:divBdr>
    </w:div>
    <w:div w:id="793981137">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79961785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574755">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548121">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09904267">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106406">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8225840">
      <w:bodyDiv w:val="1"/>
      <w:marLeft w:val="0"/>
      <w:marRight w:val="0"/>
      <w:marTop w:val="0"/>
      <w:marBottom w:val="0"/>
      <w:divBdr>
        <w:top w:val="none" w:sz="0" w:space="0" w:color="auto"/>
        <w:left w:val="none" w:sz="0" w:space="0" w:color="auto"/>
        <w:bottom w:val="none" w:sz="0" w:space="0" w:color="auto"/>
        <w:right w:val="none" w:sz="0" w:space="0" w:color="auto"/>
      </w:divBdr>
    </w:div>
    <w:div w:id="818378796">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612041">
      <w:bodyDiv w:val="1"/>
      <w:marLeft w:val="0"/>
      <w:marRight w:val="0"/>
      <w:marTop w:val="0"/>
      <w:marBottom w:val="0"/>
      <w:divBdr>
        <w:top w:val="none" w:sz="0" w:space="0" w:color="auto"/>
        <w:left w:val="none" w:sz="0" w:space="0" w:color="auto"/>
        <w:bottom w:val="none" w:sz="0" w:space="0" w:color="auto"/>
        <w:right w:val="none" w:sz="0" w:space="0" w:color="auto"/>
      </w:divBdr>
    </w:div>
    <w:div w:id="818617566">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0542085">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559219">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633718">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3305944">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158072">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8563190">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3037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7817220">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007020">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1361026">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335917">
      <w:bodyDiv w:val="1"/>
      <w:marLeft w:val="0"/>
      <w:marRight w:val="0"/>
      <w:marTop w:val="0"/>
      <w:marBottom w:val="0"/>
      <w:divBdr>
        <w:top w:val="none" w:sz="0" w:space="0" w:color="auto"/>
        <w:left w:val="none" w:sz="0" w:space="0" w:color="auto"/>
        <w:bottom w:val="none" w:sz="0" w:space="0" w:color="auto"/>
        <w:right w:val="none" w:sz="0" w:space="0" w:color="auto"/>
      </w:divBdr>
    </w:div>
    <w:div w:id="870605908">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848557">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622139">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7740521">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4563693">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06601">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0505019">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3006568">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4007622">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548242">
      <w:bodyDiv w:val="1"/>
      <w:marLeft w:val="0"/>
      <w:marRight w:val="0"/>
      <w:marTop w:val="0"/>
      <w:marBottom w:val="0"/>
      <w:divBdr>
        <w:top w:val="none" w:sz="0" w:space="0" w:color="auto"/>
        <w:left w:val="none" w:sz="0" w:space="0" w:color="auto"/>
        <w:bottom w:val="none" w:sz="0" w:space="0" w:color="auto"/>
        <w:right w:val="none" w:sz="0" w:space="0" w:color="auto"/>
      </w:divBdr>
    </w:div>
    <w:div w:id="896669648">
      <w:bodyDiv w:val="1"/>
      <w:marLeft w:val="0"/>
      <w:marRight w:val="0"/>
      <w:marTop w:val="0"/>
      <w:marBottom w:val="0"/>
      <w:divBdr>
        <w:top w:val="none" w:sz="0" w:space="0" w:color="auto"/>
        <w:left w:val="none" w:sz="0" w:space="0" w:color="auto"/>
        <w:bottom w:val="none" w:sz="0" w:space="0" w:color="auto"/>
        <w:right w:val="none" w:sz="0" w:space="0" w:color="auto"/>
      </w:divBdr>
    </w:div>
    <w:div w:id="897861340">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6841441">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3704821">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18902187">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761883">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670607">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651921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6429801">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246111">
      <w:bodyDiv w:val="1"/>
      <w:marLeft w:val="0"/>
      <w:marRight w:val="0"/>
      <w:marTop w:val="0"/>
      <w:marBottom w:val="0"/>
      <w:divBdr>
        <w:top w:val="none" w:sz="0" w:space="0" w:color="auto"/>
        <w:left w:val="none" w:sz="0" w:space="0" w:color="auto"/>
        <w:bottom w:val="none" w:sz="0" w:space="0" w:color="auto"/>
        <w:right w:val="none" w:sz="0" w:space="0" w:color="auto"/>
      </w:divBdr>
    </w:div>
    <w:div w:id="948439225">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586566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246658">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774120">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67783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23481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697281">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159454">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9016977">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09984574">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2298763">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0813356">
      <w:bodyDiv w:val="1"/>
      <w:marLeft w:val="0"/>
      <w:marRight w:val="0"/>
      <w:marTop w:val="0"/>
      <w:marBottom w:val="0"/>
      <w:divBdr>
        <w:top w:val="none" w:sz="0" w:space="0" w:color="auto"/>
        <w:left w:val="none" w:sz="0" w:space="0" w:color="auto"/>
        <w:bottom w:val="none" w:sz="0" w:space="0" w:color="auto"/>
        <w:right w:val="none" w:sz="0" w:space="0" w:color="auto"/>
      </w:divBdr>
    </w:div>
    <w:div w:id="1020937344">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09528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5836697">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7947359">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871910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145490">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7391605">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128230">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1690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018191">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675354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384849">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49451440">
      <w:bodyDiv w:val="1"/>
      <w:marLeft w:val="0"/>
      <w:marRight w:val="0"/>
      <w:marTop w:val="0"/>
      <w:marBottom w:val="0"/>
      <w:divBdr>
        <w:top w:val="none" w:sz="0" w:space="0" w:color="auto"/>
        <w:left w:val="none" w:sz="0" w:space="0" w:color="auto"/>
        <w:bottom w:val="none" w:sz="0" w:space="0" w:color="auto"/>
        <w:right w:val="none" w:sz="0" w:space="0" w:color="auto"/>
      </w:divBdr>
    </w:div>
    <w:div w:id="1050150063">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1074244">
      <w:bodyDiv w:val="1"/>
      <w:marLeft w:val="0"/>
      <w:marRight w:val="0"/>
      <w:marTop w:val="0"/>
      <w:marBottom w:val="0"/>
      <w:divBdr>
        <w:top w:val="none" w:sz="0" w:space="0" w:color="auto"/>
        <w:left w:val="none" w:sz="0" w:space="0" w:color="auto"/>
        <w:bottom w:val="none" w:sz="0" w:space="0" w:color="auto"/>
        <w:right w:val="none" w:sz="0" w:space="0" w:color="auto"/>
      </w:divBdr>
    </w:div>
    <w:div w:id="1052073319">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469398">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379077">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351413">
      <w:bodyDiv w:val="1"/>
      <w:marLeft w:val="0"/>
      <w:marRight w:val="0"/>
      <w:marTop w:val="0"/>
      <w:marBottom w:val="0"/>
      <w:divBdr>
        <w:top w:val="none" w:sz="0" w:space="0" w:color="auto"/>
        <w:left w:val="none" w:sz="0" w:space="0" w:color="auto"/>
        <w:bottom w:val="none" w:sz="0" w:space="0" w:color="auto"/>
        <w:right w:val="none" w:sz="0" w:space="0" w:color="auto"/>
      </w:divBdr>
    </w:div>
    <w:div w:id="1069351646">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207027">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092017">
      <w:bodyDiv w:val="1"/>
      <w:marLeft w:val="0"/>
      <w:marRight w:val="0"/>
      <w:marTop w:val="0"/>
      <w:marBottom w:val="0"/>
      <w:divBdr>
        <w:top w:val="none" w:sz="0" w:space="0" w:color="auto"/>
        <w:left w:val="none" w:sz="0" w:space="0" w:color="auto"/>
        <w:bottom w:val="none" w:sz="0" w:space="0" w:color="auto"/>
        <w:right w:val="none" w:sz="0" w:space="0" w:color="auto"/>
      </w:divBdr>
    </w:div>
    <w:div w:id="1078474938">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80102853">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0911132">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722019">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89422513">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3429">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13848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763418">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7778">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5808647">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673343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19952970">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08375">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1997338">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536354">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1821290">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00604">
      <w:bodyDiv w:val="1"/>
      <w:marLeft w:val="0"/>
      <w:marRight w:val="0"/>
      <w:marTop w:val="0"/>
      <w:marBottom w:val="0"/>
      <w:divBdr>
        <w:top w:val="none" w:sz="0" w:space="0" w:color="auto"/>
        <w:left w:val="none" w:sz="0" w:space="0" w:color="auto"/>
        <w:bottom w:val="none" w:sz="0" w:space="0" w:color="auto"/>
        <w:right w:val="none" w:sz="0" w:space="0" w:color="auto"/>
      </w:divBdr>
    </w:div>
    <w:div w:id="113267247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1445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2192094">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282841">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009468">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294246">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790879">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5874989">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0972149">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2813580">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8908082">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3452588">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9083053">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4707369">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5899807">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03007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3222340">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2872">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37965">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8395405">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09881208">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3275899">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238344">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6507984">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1984577">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2904872">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084575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692387">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349725">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39557824">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8728290">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742567">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6018354">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1719923">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1900">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7263">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509732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621509">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199061">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8972730">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3632833">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493468">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121878">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6761109">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690589">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1350517">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205065">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28094149">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0134054">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2290727">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581849">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2853152">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13493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032210">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27543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391948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0858288">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055530">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098404">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185347">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427641">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276710">
      <w:bodyDiv w:val="1"/>
      <w:marLeft w:val="0"/>
      <w:marRight w:val="0"/>
      <w:marTop w:val="0"/>
      <w:marBottom w:val="0"/>
      <w:divBdr>
        <w:top w:val="none" w:sz="0" w:space="0" w:color="auto"/>
        <w:left w:val="none" w:sz="0" w:space="0" w:color="auto"/>
        <w:bottom w:val="none" w:sz="0" w:space="0" w:color="auto"/>
        <w:right w:val="none" w:sz="0" w:space="0" w:color="auto"/>
      </w:divBdr>
    </w:div>
    <w:div w:id="1375347771">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7003729">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975633">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168002">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067652">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422230">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665081">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779352">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4765365">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08460623">
      <w:bodyDiv w:val="1"/>
      <w:marLeft w:val="0"/>
      <w:marRight w:val="0"/>
      <w:marTop w:val="0"/>
      <w:marBottom w:val="0"/>
      <w:divBdr>
        <w:top w:val="none" w:sz="0" w:space="0" w:color="auto"/>
        <w:left w:val="none" w:sz="0" w:space="0" w:color="auto"/>
        <w:bottom w:val="none" w:sz="0" w:space="0" w:color="auto"/>
        <w:right w:val="none" w:sz="0" w:space="0" w:color="auto"/>
      </w:divBdr>
    </w:div>
    <w:div w:id="1409695635">
      <w:bodyDiv w:val="1"/>
      <w:marLeft w:val="0"/>
      <w:marRight w:val="0"/>
      <w:marTop w:val="0"/>
      <w:marBottom w:val="0"/>
      <w:divBdr>
        <w:top w:val="none" w:sz="0" w:space="0" w:color="auto"/>
        <w:left w:val="none" w:sz="0" w:space="0" w:color="auto"/>
        <w:bottom w:val="none" w:sz="0" w:space="0" w:color="auto"/>
        <w:right w:val="none" w:sz="0" w:space="0" w:color="auto"/>
      </w:divBdr>
    </w:div>
    <w:div w:id="1409768807">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3819756">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4373728">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1389459">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633228">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6318528">
      <w:bodyDiv w:val="1"/>
      <w:marLeft w:val="0"/>
      <w:marRight w:val="0"/>
      <w:marTop w:val="0"/>
      <w:marBottom w:val="0"/>
      <w:divBdr>
        <w:top w:val="none" w:sz="0" w:space="0" w:color="auto"/>
        <w:left w:val="none" w:sz="0" w:space="0" w:color="auto"/>
        <w:bottom w:val="none" w:sz="0" w:space="0" w:color="auto"/>
        <w:right w:val="none" w:sz="0" w:space="0" w:color="auto"/>
      </w:divBdr>
    </w:div>
    <w:div w:id="1437484304">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1997899">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4693876">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6119173">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079593">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50127447">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398843">
      <w:bodyDiv w:val="1"/>
      <w:marLeft w:val="0"/>
      <w:marRight w:val="0"/>
      <w:marTop w:val="0"/>
      <w:marBottom w:val="0"/>
      <w:divBdr>
        <w:top w:val="none" w:sz="0" w:space="0" w:color="auto"/>
        <w:left w:val="none" w:sz="0" w:space="0" w:color="auto"/>
        <w:bottom w:val="none" w:sz="0" w:space="0" w:color="auto"/>
        <w:right w:val="none" w:sz="0" w:space="0" w:color="auto"/>
      </w:divBdr>
    </w:div>
    <w:div w:id="1450511846">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046971">
      <w:bodyDiv w:val="1"/>
      <w:marLeft w:val="0"/>
      <w:marRight w:val="0"/>
      <w:marTop w:val="0"/>
      <w:marBottom w:val="0"/>
      <w:divBdr>
        <w:top w:val="none" w:sz="0" w:space="0" w:color="auto"/>
        <w:left w:val="none" w:sz="0" w:space="0" w:color="auto"/>
        <w:bottom w:val="none" w:sz="0" w:space="0" w:color="auto"/>
        <w:right w:val="none" w:sz="0" w:space="0" w:color="auto"/>
      </w:divBdr>
    </w:div>
    <w:div w:id="1451318614">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1975729">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330249">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26080">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340048">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6531036">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5121035">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8935127">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05477">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14642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156418">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3663159">
      <w:bodyDiv w:val="1"/>
      <w:marLeft w:val="0"/>
      <w:marRight w:val="0"/>
      <w:marTop w:val="0"/>
      <w:marBottom w:val="0"/>
      <w:divBdr>
        <w:top w:val="none" w:sz="0" w:space="0" w:color="auto"/>
        <w:left w:val="none" w:sz="0" w:space="0" w:color="auto"/>
        <w:bottom w:val="none" w:sz="0" w:space="0" w:color="auto"/>
        <w:right w:val="none" w:sz="0" w:space="0" w:color="auto"/>
      </w:divBdr>
    </w:div>
    <w:div w:id="1503737407">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122461">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6530125">
      <w:bodyDiv w:val="1"/>
      <w:marLeft w:val="0"/>
      <w:marRight w:val="0"/>
      <w:marTop w:val="0"/>
      <w:marBottom w:val="0"/>
      <w:divBdr>
        <w:top w:val="none" w:sz="0" w:space="0" w:color="auto"/>
        <w:left w:val="none" w:sz="0" w:space="0" w:color="auto"/>
        <w:bottom w:val="none" w:sz="0" w:space="0" w:color="auto"/>
        <w:right w:val="none" w:sz="0" w:space="0" w:color="auto"/>
      </w:divBdr>
    </w:div>
    <w:div w:id="151699347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150842">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697666">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19233">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29954389">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145093">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035207">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420578">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2325630">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4906060">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6259437">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7013655">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0706464">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3903121">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5676954">
      <w:bodyDiv w:val="1"/>
      <w:marLeft w:val="0"/>
      <w:marRight w:val="0"/>
      <w:marTop w:val="0"/>
      <w:marBottom w:val="0"/>
      <w:divBdr>
        <w:top w:val="none" w:sz="0" w:space="0" w:color="auto"/>
        <w:left w:val="none" w:sz="0" w:space="0" w:color="auto"/>
        <w:bottom w:val="none" w:sz="0" w:space="0" w:color="auto"/>
        <w:right w:val="none" w:sz="0" w:space="0" w:color="auto"/>
      </w:divBdr>
    </w:div>
    <w:div w:id="1566061715">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8598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430129">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74813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1912670">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2660430">
      <w:bodyDiv w:val="1"/>
      <w:marLeft w:val="0"/>
      <w:marRight w:val="0"/>
      <w:marTop w:val="0"/>
      <w:marBottom w:val="0"/>
      <w:divBdr>
        <w:top w:val="none" w:sz="0" w:space="0" w:color="auto"/>
        <w:left w:val="none" w:sz="0" w:space="0" w:color="auto"/>
        <w:bottom w:val="none" w:sz="0" w:space="0" w:color="auto"/>
        <w:right w:val="none" w:sz="0" w:space="0" w:color="auto"/>
      </w:divBdr>
    </w:div>
    <w:div w:id="1593079990">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4314771">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324051">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09967180">
      <w:bodyDiv w:val="1"/>
      <w:marLeft w:val="0"/>
      <w:marRight w:val="0"/>
      <w:marTop w:val="0"/>
      <w:marBottom w:val="0"/>
      <w:divBdr>
        <w:top w:val="none" w:sz="0" w:space="0" w:color="auto"/>
        <w:left w:val="none" w:sz="0" w:space="0" w:color="auto"/>
        <w:bottom w:val="none" w:sz="0" w:space="0" w:color="auto"/>
        <w:right w:val="none" w:sz="0" w:space="0" w:color="auto"/>
      </w:divBdr>
    </w:div>
    <w:div w:id="1610427060">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738019">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128695">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054661">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154509">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39347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52752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767130">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3659109">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4775195">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18318">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012320">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594290">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24836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491590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72524">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057822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240693">
      <w:bodyDiv w:val="1"/>
      <w:marLeft w:val="0"/>
      <w:marRight w:val="0"/>
      <w:marTop w:val="0"/>
      <w:marBottom w:val="0"/>
      <w:divBdr>
        <w:top w:val="none" w:sz="0" w:space="0" w:color="auto"/>
        <w:left w:val="none" w:sz="0" w:space="0" w:color="auto"/>
        <w:bottom w:val="none" w:sz="0" w:space="0" w:color="auto"/>
        <w:right w:val="none" w:sz="0" w:space="0" w:color="auto"/>
      </w:divBdr>
    </w:div>
    <w:div w:id="1667712103">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0870783">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3022229">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8850090">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060732">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4527386">
      <w:bodyDiv w:val="1"/>
      <w:marLeft w:val="0"/>
      <w:marRight w:val="0"/>
      <w:marTop w:val="0"/>
      <w:marBottom w:val="0"/>
      <w:divBdr>
        <w:top w:val="none" w:sz="0" w:space="0" w:color="auto"/>
        <w:left w:val="none" w:sz="0" w:space="0" w:color="auto"/>
        <w:bottom w:val="none" w:sz="0" w:space="0" w:color="auto"/>
        <w:right w:val="none" w:sz="0" w:space="0" w:color="auto"/>
      </w:divBdr>
    </w:div>
    <w:div w:id="1694918980">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00166">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778498">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8963714">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004333">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391511">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481368">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402727">
      <w:bodyDiv w:val="1"/>
      <w:marLeft w:val="0"/>
      <w:marRight w:val="0"/>
      <w:marTop w:val="0"/>
      <w:marBottom w:val="0"/>
      <w:divBdr>
        <w:top w:val="none" w:sz="0" w:space="0" w:color="auto"/>
        <w:left w:val="none" w:sz="0" w:space="0" w:color="auto"/>
        <w:bottom w:val="none" w:sz="0" w:space="0" w:color="auto"/>
        <w:right w:val="none" w:sz="0" w:space="0" w:color="auto"/>
      </w:divBdr>
    </w:div>
    <w:div w:id="1704481949">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52370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308368">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7705732">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468792">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2316396">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3483020">
      <w:bodyDiv w:val="1"/>
      <w:marLeft w:val="0"/>
      <w:marRight w:val="0"/>
      <w:marTop w:val="0"/>
      <w:marBottom w:val="0"/>
      <w:divBdr>
        <w:top w:val="none" w:sz="0" w:space="0" w:color="auto"/>
        <w:left w:val="none" w:sz="0" w:space="0" w:color="auto"/>
        <w:bottom w:val="none" w:sz="0" w:space="0" w:color="auto"/>
        <w:right w:val="none" w:sz="0" w:space="0" w:color="auto"/>
      </w:divBdr>
    </w:div>
    <w:div w:id="1723749909">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3038783">
      <w:bodyDiv w:val="1"/>
      <w:marLeft w:val="0"/>
      <w:marRight w:val="0"/>
      <w:marTop w:val="0"/>
      <w:marBottom w:val="0"/>
      <w:divBdr>
        <w:top w:val="none" w:sz="0" w:space="0" w:color="auto"/>
        <w:left w:val="none" w:sz="0" w:space="0" w:color="auto"/>
        <w:bottom w:val="none" w:sz="0" w:space="0" w:color="auto"/>
        <w:right w:val="none" w:sz="0" w:space="0" w:color="auto"/>
      </w:divBdr>
    </w:div>
    <w:div w:id="1734310443">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2880">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556166">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6219208">
      <w:bodyDiv w:val="1"/>
      <w:marLeft w:val="0"/>
      <w:marRight w:val="0"/>
      <w:marTop w:val="0"/>
      <w:marBottom w:val="0"/>
      <w:divBdr>
        <w:top w:val="none" w:sz="0" w:space="0" w:color="auto"/>
        <w:left w:val="none" w:sz="0" w:space="0" w:color="auto"/>
        <w:bottom w:val="none" w:sz="0" w:space="0" w:color="auto"/>
        <w:right w:val="none" w:sz="0" w:space="0" w:color="auto"/>
      </w:divBdr>
    </w:div>
    <w:div w:id="1746492175">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000855">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3813046">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4621940">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4980">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790745">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458013">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069573">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83834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427941">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3865607">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3920673">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467">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5731697">
      <w:bodyDiv w:val="1"/>
      <w:marLeft w:val="0"/>
      <w:marRight w:val="0"/>
      <w:marTop w:val="0"/>
      <w:marBottom w:val="0"/>
      <w:divBdr>
        <w:top w:val="none" w:sz="0" w:space="0" w:color="auto"/>
        <w:left w:val="none" w:sz="0" w:space="0" w:color="auto"/>
        <w:bottom w:val="none" w:sz="0" w:space="0" w:color="auto"/>
        <w:right w:val="none" w:sz="0" w:space="0" w:color="auto"/>
      </w:divBdr>
    </w:div>
    <w:div w:id="1786004099">
      <w:bodyDiv w:val="1"/>
      <w:marLeft w:val="0"/>
      <w:marRight w:val="0"/>
      <w:marTop w:val="0"/>
      <w:marBottom w:val="0"/>
      <w:divBdr>
        <w:top w:val="none" w:sz="0" w:space="0" w:color="auto"/>
        <w:left w:val="none" w:sz="0" w:space="0" w:color="auto"/>
        <w:bottom w:val="none" w:sz="0" w:space="0" w:color="auto"/>
        <w:right w:val="none" w:sz="0" w:space="0" w:color="auto"/>
      </w:divBdr>
    </w:div>
    <w:div w:id="178612266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349752">
      <w:bodyDiv w:val="1"/>
      <w:marLeft w:val="0"/>
      <w:marRight w:val="0"/>
      <w:marTop w:val="0"/>
      <w:marBottom w:val="0"/>
      <w:divBdr>
        <w:top w:val="none" w:sz="0" w:space="0" w:color="auto"/>
        <w:left w:val="none" w:sz="0" w:space="0" w:color="auto"/>
        <w:bottom w:val="none" w:sz="0" w:space="0" w:color="auto"/>
        <w:right w:val="none" w:sz="0" w:space="0" w:color="auto"/>
      </w:divBdr>
    </w:div>
    <w:div w:id="1788739899">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89592415">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3674235">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6679236">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7720253">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799104089">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259974">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1916292">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3113861">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5461483">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6846431">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301304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1282">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1538655">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455844">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152805">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278098">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247270">
      <w:bodyDiv w:val="1"/>
      <w:marLeft w:val="0"/>
      <w:marRight w:val="0"/>
      <w:marTop w:val="0"/>
      <w:marBottom w:val="0"/>
      <w:divBdr>
        <w:top w:val="none" w:sz="0" w:space="0" w:color="auto"/>
        <w:left w:val="none" w:sz="0" w:space="0" w:color="auto"/>
        <w:bottom w:val="none" w:sz="0" w:space="0" w:color="auto"/>
        <w:right w:val="none" w:sz="0" w:space="0" w:color="auto"/>
      </w:divBdr>
    </w:div>
    <w:div w:id="1830560372">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4947423">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225778">
      <w:bodyDiv w:val="1"/>
      <w:marLeft w:val="0"/>
      <w:marRight w:val="0"/>
      <w:marTop w:val="0"/>
      <w:marBottom w:val="0"/>
      <w:divBdr>
        <w:top w:val="none" w:sz="0" w:space="0" w:color="auto"/>
        <w:left w:val="none" w:sz="0" w:space="0" w:color="auto"/>
        <w:bottom w:val="none" w:sz="0" w:space="0" w:color="auto"/>
        <w:right w:val="none" w:sz="0" w:space="0" w:color="auto"/>
      </w:divBdr>
    </w:div>
    <w:div w:id="1839425640">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49828105">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364724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036426">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614529">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59661557">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288415">
      <w:bodyDiv w:val="1"/>
      <w:marLeft w:val="0"/>
      <w:marRight w:val="0"/>
      <w:marTop w:val="0"/>
      <w:marBottom w:val="0"/>
      <w:divBdr>
        <w:top w:val="none" w:sz="0" w:space="0" w:color="auto"/>
        <w:left w:val="none" w:sz="0" w:space="0" w:color="auto"/>
        <w:bottom w:val="none" w:sz="0" w:space="0" w:color="auto"/>
        <w:right w:val="none" w:sz="0" w:space="0" w:color="auto"/>
      </w:divBdr>
    </w:div>
    <w:div w:id="186640188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271213">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0631552">
      <w:bodyDiv w:val="1"/>
      <w:marLeft w:val="0"/>
      <w:marRight w:val="0"/>
      <w:marTop w:val="0"/>
      <w:marBottom w:val="0"/>
      <w:divBdr>
        <w:top w:val="none" w:sz="0" w:space="0" w:color="auto"/>
        <w:left w:val="none" w:sz="0" w:space="0" w:color="auto"/>
        <w:bottom w:val="none" w:sz="0" w:space="0" w:color="auto"/>
        <w:right w:val="none" w:sz="0" w:space="0" w:color="auto"/>
      </w:divBdr>
    </w:div>
    <w:div w:id="1880779527">
      <w:bodyDiv w:val="1"/>
      <w:marLeft w:val="0"/>
      <w:marRight w:val="0"/>
      <w:marTop w:val="0"/>
      <w:marBottom w:val="0"/>
      <w:divBdr>
        <w:top w:val="none" w:sz="0" w:space="0" w:color="auto"/>
        <w:left w:val="none" w:sz="0" w:space="0" w:color="auto"/>
        <w:bottom w:val="none" w:sz="0" w:space="0" w:color="auto"/>
        <w:right w:val="none" w:sz="0" w:space="0" w:color="auto"/>
      </w:divBdr>
    </w:div>
    <w:div w:id="1881167442">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1941999">
      <w:bodyDiv w:val="1"/>
      <w:marLeft w:val="0"/>
      <w:marRight w:val="0"/>
      <w:marTop w:val="0"/>
      <w:marBottom w:val="0"/>
      <w:divBdr>
        <w:top w:val="none" w:sz="0" w:space="0" w:color="auto"/>
        <w:left w:val="none" w:sz="0" w:space="0" w:color="auto"/>
        <w:bottom w:val="none" w:sz="0" w:space="0" w:color="auto"/>
        <w:right w:val="none" w:sz="0" w:space="0" w:color="auto"/>
      </w:divBdr>
    </w:div>
    <w:div w:id="1882549539">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602816">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3685235">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7426950">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4171230">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08684834">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3851363">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6550120">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172824">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1599241">
      <w:bodyDiv w:val="1"/>
      <w:marLeft w:val="0"/>
      <w:marRight w:val="0"/>
      <w:marTop w:val="0"/>
      <w:marBottom w:val="0"/>
      <w:divBdr>
        <w:top w:val="none" w:sz="0" w:space="0" w:color="auto"/>
        <w:left w:val="none" w:sz="0" w:space="0" w:color="auto"/>
        <w:bottom w:val="none" w:sz="0" w:space="0" w:color="auto"/>
        <w:right w:val="none" w:sz="0" w:space="0" w:color="auto"/>
      </w:divBdr>
    </w:div>
    <w:div w:id="1922105494">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3484301">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37651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89165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129861">
      <w:bodyDiv w:val="1"/>
      <w:marLeft w:val="0"/>
      <w:marRight w:val="0"/>
      <w:marTop w:val="0"/>
      <w:marBottom w:val="0"/>
      <w:divBdr>
        <w:top w:val="none" w:sz="0" w:space="0" w:color="auto"/>
        <w:left w:val="none" w:sz="0" w:space="0" w:color="auto"/>
        <w:bottom w:val="none" w:sz="0" w:space="0" w:color="auto"/>
        <w:right w:val="none" w:sz="0" w:space="0" w:color="auto"/>
      </w:divBdr>
    </w:div>
    <w:div w:id="193766584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0021652">
      <w:bodyDiv w:val="1"/>
      <w:marLeft w:val="0"/>
      <w:marRight w:val="0"/>
      <w:marTop w:val="0"/>
      <w:marBottom w:val="0"/>
      <w:divBdr>
        <w:top w:val="none" w:sz="0" w:space="0" w:color="auto"/>
        <w:left w:val="none" w:sz="0" w:space="0" w:color="auto"/>
        <w:bottom w:val="none" w:sz="0" w:space="0" w:color="auto"/>
        <w:right w:val="none" w:sz="0" w:space="0" w:color="auto"/>
      </w:divBdr>
    </w:div>
    <w:div w:id="1940748167">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1838052">
      <w:bodyDiv w:val="1"/>
      <w:marLeft w:val="0"/>
      <w:marRight w:val="0"/>
      <w:marTop w:val="0"/>
      <w:marBottom w:val="0"/>
      <w:divBdr>
        <w:top w:val="none" w:sz="0" w:space="0" w:color="auto"/>
        <w:left w:val="none" w:sz="0" w:space="0" w:color="auto"/>
        <w:bottom w:val="none" w:sz="0" w:space="0" w:color="auto"/>
        <w:right w:val="none" w:sz="0" w:space="0" w:color="auto"/>
      </w:divBdr>
    </w:div>
    <w:div w:id="1942108419">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0601">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268197">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533032">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426687">
      <w:bodyDiv w:val="1"/>
      <w:marLeft w:val="0"/>
      <w:marRight w:val="0"/>
      <w:marTop w:val="0"/>
      <w:marBottom w:val="0"/>
      <w:divBdr>
        <w:top w:val="none" w:sz="0" w:space="0" w:color="auto"/>
        <w:left w:val="none" w:sz="0" w:space="0" w:color="auto"/>
        <w:bottom w:val="none" w:sz="0" w:space="0" w:color="auto"/>
        <w:right w:val="none" w:sz="0" w:space="0" w:color="auto"/>
      </w:divBdr>
    </w:div>
    <w:div w:id="1951626629">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6475733">
      <w:bodyDiv w:val="1"/>
      <w:marLeft w:val="0"/>
      <w:marRight w:val="0"/>
      <w:marTop w:val="0"/>
      <w:marBottom w:val="0"/>
      <w:divBdr>
        <w:top w:val="none" w:sz="0" w:space="0" w:color="auto"/>
        <w:left w:val="none" w:sz="0" w:space="0" w:color="auto"/>
        <w:bottom w:val="none" w:sz="0" w:space="0" w:color="auto"/>
        <w:right w:val="none" w:sz="0" w:space="0" w:color="auto"/>
      </w:divBdr>
    </w:div>
    <w:div w:id="1956671669">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6884612">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19541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056334">
      <w:bodyDiv w:val="1"/>
      <w:marLeft w:val="0"/>
      <w:marRight w:val="0"/>
      <w:marTop w:val="0"/>
      <w:marBottom w:val="0"/>
      <w:divBdr>
        <w:top w:val="none" w:sz="0" w:space="0" w:color="auto"/>
        <w:left w:val="none" w:sz="0" w:space="0" w:color="auto"/>
        <w:bottom w:val="none" w:sz="0" w:space="0" w:color="auto"/>
        <w:right w:val="none" w:sz="0" w:space="0" w:color="auto"/>
      </w:divBdr>
    </w:div>
    <w:div w:id="1972126130">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2862453">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29848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8953354">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1569473">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5743234">
      <w:bodyDiv w:val="1"/>
      <w:marLeft w:val="0"/>
      <w:marRight w:val="0"/>
      <w:marTop w:val="0"/>
      <w:marBottom w:val="0"/>
      <w:divBdr>
        <w:top w:val="none" w:sz="0" w:space="0" w:color="auto"/>
        <w:left w:val="none" w:sz="0" w:space="0" w:color="auto"/>
        <w:bottom w:val="none" w:sz="0" w:space="0" w:color="auto"/>
        <w:right w:val="none" w:sz="0" w:space="0" w:color="auto"/>
      </w:divBdr>
    </w:div>
    <w:div w:id="1986157804">
      <w:bodyDiv w:val="1"/>
      <w:marLeft w:val="0"/>
      <w:marRight w:val="0"/>
      <w:marTop w:val="0"/>
      <w:marBottom w:val="0"/>
      <w:divBdr>
        <w:top w:val="none" w:sz="0" w:space="0" w:color="auto"/>
        <w:left w:val="none" w:sz="0" w:space="0" w:color="auto"/>
        <w:bottom w:val="none" w:sz="0" w:space="0" w:color="auto"/>
        <w:right w:val="none" w:sz="0" w:space="0" w:color="auto"/>
      </w:divBdr>
    </w:div>
    <w:div w:id="1986160514">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204820">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1423">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713368">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526121">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2991">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0691942">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3119695">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471855">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053592">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5071">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686148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31401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2033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2511310">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3045423">
      <w:bodyDiv w:val="1"/>
      <w:marLeft w:val="0"/>
      <w:marRight w:val="0"/>
      <w:marTop w:val="0"/>
      <w:marBottom w:val="0"/>
      <w:divBdr>
        <w:top w:val="none" w:sz="0" w:space="0" w:color="auto"/>
        <w:left w:val="none" w:sz="0" w:space="0" w:color="auto"/>
        <w:bottom w:val="none" w:sz="0" w:space="0" w:color="auto"/>
        <w:right w:val="none" w:sz="0" w:space="0" w:color="auto"/>
      </w:divBdr>
    </w:div>
    <w:div w:id="2043507612">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441089">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219914">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49253322">
      <w:bodyDiv w:val="1"/>
      <w:marLeft w:val="0"/>
      <w:marRight w:val="0"/>
      <w:marTop w:val="0"/>
      <w:marBottom w:val="0"/>
      <w:divBdr>
        <w:top w:val="none" w:sz="0" w:space="0" w:color="auto"/>
        <w:left w:val="none" w:sz="0" w:space="0" w:color="auto"/>
        <w:bottom w:val="none" w:sz="0" w:space="0" w:color="auto"/>
        <w:right w:val="none" w:sz="0" w:space="0" w:color="auto"/>
      </w:divBdr>
    </w:div>
    <w:div w:id="2049913451">
      <w:bodyDiv w:val="1"/>
      <w:marLeft w:val="0"/>
      <w:marRight w:val="0"/>
      <w:marTop w:val="0"/>
      <w:marBottom w:val="0"/>
      <w:divBdr>
        <w:top w:val="none" w:sz="0" w:space="0" w:color="auto"/>
        <w:left w:val="none" w:sz="0" w:space="0" w:color="auto"/>
        <w:bottom w:val="none" w:sz="0" w:space="0" w:color="auto"/>
        <w:right w:val="none" w:sz="0" w:space="0" w:color="auto"/>
      </w:divBdr>
    </w:div>
    <w:div w:id="2049916620">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1998954">
      <w:bodyDiv w:val="1"/>
      <w:marLeft w:val="0"/>
      <w:marRight w:val="0"/>
      <w:marTop w:val="0"/>
      <w:marBottom w:val="0"/>
      <w:divBdr>
        <w:top w:val="none" w:sz="0" w:space="0" w:color="auto"/>
        <w:left w:val="none" w:sz="0" w:space="0" w:color="auto"/>
        <w:bottom w:val="none" w:sz="0" w:space="0" w:color="auto"/>
        <w:right w:val="none" w:sz="0" w:space="0" w:color="auto"/>
      </w:divBdr>
    </w:div>
    <w:div w:id="2052144900">
      <w:bodyDiv w:val="1"/>
      <w:marLeft w:val="0"/>
      <w:marRight w:val="0"/>
      <w:marTop w:val="0"/>
      <w:marBottom w:val="0"/>
      <w:divBdr>
        <w:top w:val="none" w:sz="0" w:space="0" w:color="auto"/>
        <w:left w:val="none" w:sz="0" w:space="0" w:color="auto"/>
        <w:bottom w:val="none" w:sz="0" w:space="0" w:color="auto"/>
        <w:right w:val="none" w:sz="0" w:space="0" w:color="auto"/>
      </w:divBdr>
    </w:div>
    <w:div w:id="2052417179">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3846209">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645704">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538845">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7047705">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157141">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3626232">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752193">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3386164">
      <w:bodyDiv w:val="1"/>
      <w:marLeft w:val="0"/>
      <w:marRight w:val="0"/>
      <w:marTop w:val="0"/>
      <w:marBottom w:val="0"/>
      <w:divBdr>
        <w:top w:val="none" w:sz="0" w:space="0" w:color="auto"/>
        <w:left w:val="none" w:sz="0" w:space="0" w:color="auto"/>
        <w:bottom w:val="none" w:sz="0" w:space="0" w:color="auto"/>
        <w:right w:val="none" w:sz="0" w:space="0" w:color="auto"/>
      </w:divBdr>
    </w:div>
    <w:div w:id="2074113341">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362802">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1122932">
      <w:bodyDiv w:val="1"/>
      <w:marLeft w:val="0"/>
      <w:marRight w:val="0"/>
      <w:marTop w:val="0"/>
      <w:marBottom w:val="0"/>
      <w:divBdr>
        <w:top w:val="none" w:sz="0" w:space="0" w:color="auto"/>
        <w:left w:val="none" w:sz="0" w:space="0" w:color="auto"/>
        <w:bottom w:val="none" w:sz="0" w:space="0" w:color="auto"/>
        <w:right w:val="none" w:sz="0" w:space="0" w:color="auto"/>
      </w:divBdr>
    </w:div>
    <w:div w:id="2091347530">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3162283">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21">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1754035">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598664">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5219494">
      <w:bodyDiv w:val="1"/>
      <w:marLeft w:val="0"/>
      <w:marRight w:val="0"/>
      <w:marTop w:val="0"/>
      <w:marBottom w:val="0"/>
      <w:divBdr>
        <w:top w:val="none" w:sz="0" w:space="0" w:color="auto"/>
        <w:left w:val="none" w:sz="0" w:space="0" w:color="auto"/>
        <w:bottom w:val="none" w:sz="0" w:space="0" w:color="auto"/>
        <w:right w:val="none" w:sz="0" w:space="0" w:color="auto"/>
      </w:divBdr>
    </w:div>
    <w:div w:id="2105300479">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311548">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5417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2316415">
      <w:bodyDiv w:val="1"/>
      <w:marLeft w:val="0"/>
      <w:marRight w:val="0"/>
      <w:marTop w:val="0"/>
      <w:marBottom w:val="0"/>
      <w:divBdr>
        <w:top w:val="none" w:sz="0" w:space="0" w:color="auto"/>
        <w:left w:val="none" w:sz="0" w:space="0" w:color="auto"/>
        <w:bottom w:val="none" w:sz="0" w:space="0" w:color="auto"/>
        <w:right w:val="none" w:sz="0" w:space="0" w:color="auto"/>
      </w:divBdr>
    </w:div>
    <w:div w:id="2113042079">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160">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594299">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661762">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5979826">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0446237">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7844916">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06026">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2085">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B52A1-FE8B-4192-941C-96D503C6A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3977</TotalTime>
  <Pages>1</Pages>
  <Words>511096</Words>
  <Characters>2913252</Characters>
  <Application>Microsoft Office Word</Application>
  <DocSecurity>0</DocSecurity>
  <Lines>24277</Lines>
  <Paragraphs>6835</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3417513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user</cp:lastModifiedBy>
  <cp:revision>50</cp:revision>
  <cp:lastPrinted>2022-04-14T05:58:00Z</cp:lastPrinted>
  <dcterms:created xsi:type="dcterms:W3CDTF">2022-02-09T06:24:00Z</dcterms:created>
  <dcterms:modified xsi:type="dcterms:W3CDTF">2022-05-25T06:05:00Z</dcterms:modified>
</cp:coreProperties>
</file>